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07A" w:rsidRPr="00532B4B" w:rsidRDefault="001E307A" w:rsidP="007E02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B4B">
        <w:rPr>
          <w:rFonts w:ascii="Times New Roman" w:hAnsi="Times New Roman" w:cs="Times New Roman"/>
          <w:b/>
          <w:sz w:val="24"/>
          <w:szCs w:val="24"/>
        </w:rPr>
        <w:t xml:space="preserve">KETINIMŲ PROTOKOLAS DĖL BENDRADARBIAVIMO </w:t>
      </w:r>
    </w:p>
    <w:p w:rsidR="001E307A" w:rsidRPr="00532B4B" w:rsidRDefault="001E307A" w:rsidP="007E02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B4B">
        <w:rPr>
          <w:rFonts w:ascii="Times New Roman" w:hAnsi="Times New Roman" w:cs="Times New Roman"/>
          <w:b/>
          <w:sz w:val="24"/>
          <w:szCs w:val="24"/>
        </w:rPr>
        <w:t>ĮGYVENDINANT PROJEKTĄ</w:t>
      </w:r>
      <w:r w:rsidR="000055FA" w:rsidRPr="00532B4B">
        <w:rPr>
          <w:rFonts w:ascii="Times New Roman" w:hAnsi="Times New Roman" w:cs="Times New Roman"/>
          <w:b/>
          <w:sz w:val="24"/>
          <w:szCs w:val="24"/>
        </w:rPr>
        <w:t xml:space="preserve"> „MOKINIŲ UGDYMOSI PASIEKIMŲ GERINIMAS DIEGIANT KOKYBĖS KREPŠELĮ</w:t>
      </w:r>
      <w:r w:rsidR="000055FA" w:rsidRPr="00532B4B">
        <w:rPr>
          <w:rFonts w:ascii="Times New Roman" w:hAnsi="Times New Roman" w:cs="Times New Roman"/>
          <w:sz w:val="24"/>
          <w:szCs w:val="24"/>
        </w:rPr>
        <w:t>“</w:t>
      </w:r>
    </w:p>
    <w:p w:rsidR="000C4C6A" w:rsidRDefault="000C4C6A" w:rsidP="007E02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B88" w:rsidRPr="00532B4B" w:rsidRDefault="000C4C6A" w:rsidP="000C4C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m. gruodžio  d.</w:t>
      </w:r>
    </w:p>
    <w:p w:rsidR="00EE5B88" w:rsidRPr="00532B4B" w:rsidRDefault="00E75F7F" w:rsidP="007E02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Jurbarkas </w:t>
      </w:r>
    </w:p>
    <w:p w:rsidR="00EE5B88" w:rsidRPr="00532B4B" w:rsidRDefault="00EE5B88" w:rsidP="001D1F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07A" w:rsidRPr="00532B4B" w:rsidRDefault="001E307A" w:rsidP="00E75F7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B4B">
        <w:rPr>
          <w:rFonts w:ascii="Times New Roman" w:hAnsi="Times New Roman" w:cs="Times New Roman"/>
          <w:sz w:val="24"/>
          <w:szCs w:val="24"/>
        </w:rPr>
        <w:t>Ugdymo plėtotės centras</w:t>
      </w:r>
      <w:r w:rsidR="00A9604D" w:rsidRPr="00532B4B">
        <w:rPr>
          <w:rFonts w:ascii="Times New Roman" w:hAnsi="Times New Roman" w:cs="Times New Roman"/>
          <w:sz w:val="24"/>
          <w:szCs w:val="24"/>
        </w:rPr>
        <w:t xml:space="preserve"> (įmonės kodas 302430498, M</w:t>
      </w:r>
      <w:r w:rsidR="00FA6897" w:rsidRPr="00532B4B">
        <w:rPr>
          <w:rFonts w:ascii="Times New Roman" w:hAnsi="Times New Roman" w:cs="Times New Roman"/>
          <w:sz w:val="24"/>
          <w:szCs w:val="24"/>
        </w:rPr>
        <w:t>. Katkaus</w:t>
      </w:r>
      <w:r w:rsidR="00E657BA" w:rsidRPr="00532B4B">
        <w:rPr>
          <w:rFonts w:ascii="Times New Roman" w:hAnsi="Times New Roman" w:cs="Times New Roman"/>
          <w:sz w:val="24"/>
          <w:szCs w:val="24"/>
        </w:rPr>
        <w:t xml:space="preserve"> </w:t>
      </w:r>
      <w:r w:rsidR="00FA6897" w:rsidRPr="00532B4B">
        <w:rPr>
          <w:rFonts w:ascii="Times New Roman" w:hAnsi="Times New Roman" w:cs="Times New Roman"/>
          <w:sz w:val="24"/>
          <w:szCs w:val="24"/>
        </w:rPr>
        <w:t>g</w:t>
      </w:r>
      <w:r w:rsidR="00E657BA" w:rsidRPr="00532B4B">
        <w:rPr>
          <w:rFonts w:ascii="Times New Roman" w:hAnsi="Times New Roman" w:cs="Times New Roman"/>
          <w:sz w:val="24"/>
          <w:szCs w:val="24"/>
        </w:rPr>
        <w:t>.</w:t>
      </w:r>
      <w:r w:rsidR="00FA6897" w:rsidRPr="00532B4B">
        <w:rPr>
          <w:rFonts w:ascii="Times New Roman" w:hAnsi="Times New Roman" w:cs="Times New Roman"/>
          <w:sz w:val="24"/>
          <w:szCs w:val="24"/>
        </w:rPr>
        <w:t xml:space="preserve"> 44, Vilnius), atstovaujamas direktorės Monikos </w:t>
      </w:r>
      <w:proofErr w:type="spellStart"/>
      <w:r w:rsidR="00FA6897" w:rsidRPr="00532B4B">
        <w:rPr>
          <w:rFonts w:ascii="Times New Roman" w:hAnsi="Times New Roman" w:cs="Times New Roman"/>
          <w:sz w:val="24"/>
          <w:szCs w:val="24"/>
        </w:rPr>
        <w:t>Bilotienės</w:t>
      </w:r>
      <w:proofErr w:type="spellEnd"/>
      <w:r w:rsidR="00FA6897" w:rsidRPr="00532B4B">
        <w:rPr>
          <w:rFonts w:ascii="Times New Roman" w:hAnsi="Times New Roman" w:cs="Times New Roman"/>
          <w:sz w:val="24"/>
          <w:szCs w:val="24"/>
        </w:rPr>
        <w:t>, veikiančios pagal įstaigos nuostatus</w:t>
      </w:r>
      <w:r w:rsidR="007928F7" w:rsidRPr="00532B4B">
        <w:rPr>
          <w:rFonts w:ascii="Times New Roman" w:hAnsi="Times New Roman" w:cs="Times New Roman"/>
          <w:sz w:val="24"/>
          <w:szCs w:val="24"/>
        </w:rPr>
        <w:t>,</w:t>
      </w:r>
      <w:r w:rsidR="00FA6897" w:rsidRPr="00532B4B">
        <w:rPr>
          <w:rFonts w:ascii="Times New Roman" w:hAnsi="Times New Roman" w:cs="Times New Roman"/>
          <w:sz w:val="24"/>
          <w:szCs w:val="24"/>
        </w:rPr>
        <w:t xml:space="preserve"> ir </w:t>
      </w:r>
      <w:r w:rsidR="00316A64">
        <w:rPr>
          <w:rFonts w:ascii="Times New Roman" w:hAnsi="Times New Roman" w:cs="Times New Roman"/>
          <w:sz w:val="24"/>
          <w:szCs w:val="24"/>
        </w:rPr>
        <w:t>Jurbarko</w:t>
      </w:r>
      <w:r w:rsidR="000C4C6A">
        <w:rPr>
          <w:rFonts w:ascii="Times New Roman" w:hAnsi="Times New Roman" w:cs="Times New Roman"/>
          <w:sz w:val="24"/>
          <w:szCs w:val="24"/>
        </w:rPr>
        <w:t xml:space="preserve"> rajono </w:t>
      </w:r>
      <w:r w:rsidR="00FA6897" w:rsidRPr="00532B4B">
        <w:rPr>
          <w:rFonts w:ascii="Times New Roman" w:hAnsi="Times New Roman" w:cs="Times New Roman"/>
          <w:sz w:val="24"/>
          <w:szCs w:val="24"/>
        </w:rPr>
        <w:t>savivaldybė</w:t>
      </w:r>
      <w:r w:rsidR="00424977" w:rsidRPr="00532B4B">
        <w:rPr>
          <w:rFonts w:ascii="Times New Roman" w:hAnsi="Times New Roman" w:cs="Times New Roman"/>
          <w:sz w:val="24"/>
          <w:szCs w:val="24"/>
        </w:rPr>
        <w:t>s administracija</w:t>
      </w:r>
      <w:r w:rsidR="00E657BA" w:rsidRPr="00532B4B">
        <w:rPr>
          <w:rFonts w:ascii="Times New Roman" w:hAnsi="Times New Roman" w:cs="Times New Roman"/>
          <w:sz w:val="24"/>
          <w:szCs w:val="24"/>
        </w:rPr>
        <w:t>,</w:t>
      </w:r>
      <w:r w:rsidR="00424977" w:rsidRPr="00532B4B">
        <w:rPr>
          <w:rFonts w:ascii="Times New Roman" w:hAnsi="Times New Roman" w:cs="Times New Roman"/>
          <w:sz w:val="24"/>
          <w:szCs w:val="24"/>
        </w:rPr>
        <w:t xml:space="preserve"> </w:t>
      </w:r>
      <w:r w:rsidR="00E657BA" w:rsidRPr="00532B4B">
        <w:rPr>
          <w:rFonts w:ascii="Times New Roman" w:hAnsi="Times New Roman" w:cs="Times New Roman"/>
          <w:sz w:val="24"/>
          <w:szCs w:val="24"/>
        </w:rPr>
        <w:t>atstovaujama</w:t>
      </w:r>
      <w:r w:rsidR="000C4C6A">
        <w:rPr>
          <w:rFonts w:ascii="Times New Roman" w:hAnsi="Times New Roman" w:cs="Times New Roman"/>
          <w:sz w:val="24"/>
          <w:szCs w:val="24"/>
        </w:rPr>
        <w:t xml:space="preserve"> administracijos direktor</w:t>
      </w:r>
      <w:r w:rsidR="00E75F7F">
        <w:rPr>
          <w:rFonts w:ascii="Times New Roman" w:hAnsi="Times New Roman" w:cs="Times New Roman"/>
          <w:sz w:val="24"/>
          <w:szCs w:val="24"/>
        </w:rPr>
        <w:t xml:space="preserve">ės Vidos </w:t>
      </w:r>
      <w:proofErr w:type="spellStart"/>
      <w:r w:rsidR="00E75F7F">
        <w:rPr>
          <w:rFonts w:ascii="Times New Roman" w:hAnsi="Times New Roman" w:cs="Times New Roman"/>
          <w:sz w:val="24"/>
          <w:szCs w:val="24"/>
        </w:rPr>
        <w:t>Rekešienės</w:t>
      </w:r>
      <w:proofErr w:type="spellEnd"/>
      <w:r w:rsidR="00FA6897" w:rsidRPr="00532B4B">
        <w:rPr>
          <w:rFonts w:ascii="Times New Roman" w:hAnsi="Times New Roman" w:cs="Times New Roman"/>
          <w:sz w:val="24"/>
          <w:szCs w:val="24"/>
        </w:rPr>
        <w:t>, veikian</w:t>
      </w:r>
      <w:r w:rsidR="00E657BA" w:rsidRPr="00532B4B">
        <w:rPr>
          <w:rFonts w:ascii="Times New Roman" w:hAnsi="Times New Roman" w:cs="Times New Roman"/>
          <w:sz w:val="24"/>
          <w:szCs w:val="24"/>
        </w:rPr>
        <w:t>čio</w:t>
      </w:r>
      <w:r w:rsidR="00E75F7F">
        <w:rPr>
          <w:rFonts w:ascii="Times New Roman" w:hAnsi="Times New Roman" w:cs="Times New Roman"/>
          <w:sz w:val="24"/>
          <w:szCs w:val="24"/>
        </w:rPr>
        <w:t>s</w:t>
      </w:r>
      <w:r w:rsidR="007928F7" w:rsidRPr="00532B4B">
        <w:rPr>
          <w:rFonts w:ascii="Times New Roman" w:hAnsi="Times New Roman" w:cs="Times New Roman"/>
          <w:sz w:val="24"/>
          <w:szCs w:val="24"/>
        </w:rPr>
        <w:t> </w:t>
      </w:r>
      <w:r w:rsidR="00FA6897" w:rsidRPr="00532B4B">
        <w:rPr>
          <w:rFonts w:ascii="Times New Roman" w:hAnsi="Times New Roman" w:cs="Times New Roman"/>
          <w:sz w:val="24"/>
          <w:szCs w:val="24"/>
        </w:rPr>
        <w:t xml:space="preserve"> pagal</w:t>
      </w:r>
      <w:r w:rsidR="00E75F7F">
        <w:rPr>
          <w:rFonts w:ascii="Times New Roman" w:hAnsi="Times New Roman" w:cs="Times New Roman"/>
          <w:sz w:val="24"/>
          <w:szCs w:val="24"/>
        </w:rPr>
        <w:t xml:space="preserve"> Jurbarko </w:t>
      </w:r>
      <w:r w:rsidR="00FA6897" w:rsidRPr="00532B4B">
        <w:rPr>
          <w:rFonts w:ascii="Times New Roman" w:hAnsi="Times New Roman" w:cs="Times New Roman"/>
          <w:sz w:val="24"/>
          <w:szCs w:val="24"/>
        </w:rPr>
        <w:t xml:space="preserve"> </w:t>
      </w:r>
      <w:r w:rsidR="000C4C6A">
        <w:rPr>
          <w:rFonts w:ascii="Times New Roman" w:hAnsi="Times New Roman" w:cs="Times New Roman"/>
          <w:sz w:val="24"/>
          <w:szCs w:val="24"/>
        </w:rPr>
        <w:t>rajono savivaldybės tarybos 2018 m. gruodžio 2</w:t>
      </w:r>
      <w:r w:rsidR="00E75F7F">
        <w:rPr>
          <w:rFonts w:ascii="Times New Roman" w:hAnsi="Times New Roman" w:cs="Times New Roman"/>
          <w:sz w:val="24"/>
          <w:szCs w:val="24"/>
        </w:rPr>
        <w:t>0</w:t>
      </w:r>
      <w:r w:rsidR="000C4C6A">
        <w:rPr>
          <w:rFonts w:ascii="Times New Roman" w:hAnsi="Times New Roman" w:cs="Times New Roman"/>
          <w:sz w:val="24"/>
          <w:szCs w:val="24"/>
        </w:rPr>
        <w:t xml:space="preserve"> d. sprendimą Nr</w:t>
      </w:r>
      <w:r w:rsidR="00E75F7F">
        <w:rPr>
          <w:rFonts w:ascii="Times New Roman" w:hAnsi="Times New Roman" w:cs="Times New Roman"/>
          <w:sz w:val="24"/>
          <w:szCs w:val="24"/>
        </w:rPr>
        <w:t xml:space="preserve">. </w:t>
      </w:r>
      <w:r w:rsidR="000C4C6A">
        <w:rPr>
          <w:rFonts w:ascii="Times New Roman" w:hAnsi="Times New Roman" w:cs="Times New Roman"/>
          <w:sz w:val="24"/>
          <w:szCs w:val="24"/>
        </w:rPr>
        <w:t>T</w:t>
      </w:r>
      <w:r w:rsidR="00E75F7F">
        <w:rPr>
          <w:rFonts w:ascii="Times New Roman" w:hAnsi="Times New Roman" w:cs="Times New Roman"/>
          <w:sz w:val="24"/>
          <w:szCs w:val="24"/>
        </w:rPr>
        <w:t>2</w:t>
      </w:r>
      <w:r w:rsidR="000C4C6A">
        <w:rPr>
          <w:rFonts w:ascii="Times New Roman" w:hAnsi="Times New Roman" w:cs="Times New Roman"/>
          <w:sz w:val="24"/>
          <w:szCs w:val="24"/>
        </w:rPr>
        <w:t xml:space="preserve">- </w:t>
      </w:r>
      <w:r w:rsidR="00DB5C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bookmarkStart w:id="0" w:name="_GoBack"/>
      <w:bookmarkEnd w:id="0"/>
      <w:r w:rsidR="00FA6897" w:rsidRPr="00532B4B">
        <w:rPr>
          <w:rFonts w:ascii="Times New Roman" w:hAnsi="Times New Roman" w:cs="Times New Roman"/>
          <w:sz w:val="24"/>
          <w:szCs w:val="24"/>
        </w:rPr>
        <w:t xml:space="preserve">, toliau vadinami – Šalimis, </w:t>
      </w:r>
      <w:r w:rsidR="004E0E83" w:rsidRPr="00532B4B">
        <w:rPr>
          <w:rFonts w:ascii="Times New Roman" w:hAnsi="Times New Roman" w:cs="Times New Roman"/>
          <w:sz w:val="24"/>
          <w:szCs w:val="24"/>
        </w:rPr>
        <w:t xml:space="preserve">būdami abipusiai suinteresuoti veikti bendrai ir kooperuoti savo žmogiškuosius išteklius, pastangas ir darbą projekto „Mokinių ugdymosi pasiekimų gerinimas diegiant kokybės krepšelį“ (toliau – Projektas), vykdomo pagal </w:t>
      </w:r>
      <w:r w:rsidR="006D20E8" w:rsidRPr="00532B4B">
        <w:rPr>
          <w:rFonts w:ascii="Times New Roman" w:hAnsi="Times New Roman" w:cs="Times New Roman"/>
          <w:sz w:val="24"/>
          <w:szCs w:val="24"/>
        </w:rPr>
        <w:t xml:space="preserve">2014–2020 metų Europos Sąjungos fondų investicijų veiksmų programos </w:t>
      </w:r>
      <w:r w:rsidR="004E0E83" w:rsidRPr="00532B4B">
        <w:rPr>
          <w:rFonts w:ascii="Times New Roman" w:hAnsi="Times New Roman" w:cs="Times New Roman"/>
          <w:sz w:val="24"/>
          <w:szCs w:val="24"/>
        </w:rPr>
        <w:t>9 prioriteto „Visuomenės švietimas ir žmogiškųjų išteklių potencialo didinimas“</w:t>
      </w:r>
      <w:r w:rsidR="00C816E8" w:rsidRPr="00532B4B">
        <w:rPr>
          <w:rFonts w:ascii="Times New Roman" w:hAnsi="Times New Roman" w:cs="Times New Roman"/>
          <w:sz w:val="24"/>
          <w:szCs w:val="24"/>
        </w:rPr>
        <w:t xml:space="preserve"> ESFA-09.2.1-V-719</w:t>
      </w:r>
      <w:r w:rsidR="004E0E83" w:rsidRPr="00532B4B">
        <w:rPr>
          <w:rFonts w:ascii="Times New Roman" w:hAnsi="Times New Roman" w:cs="Times New Roman"/>
          <w:sz w:val="24"/>
          <w:szCs w:val="24"/>
        </w:rPr>
        <w:t xml:space="preserve"> priemonę „</w:t>
      </w:r>
      <w:r w:rsidR="00C816E8" w:rsidRPr="00532B4B">
        <w:rPr>
          <w:rFonts w:ascii="Times New Roman" w:hAnsi="Times New Roman" w:cs="Times New Roman"/>
          <w:sz w:val="24"/>
          <w:szCs w:val="24"/>
        </w:rPr>
        <w:t>Kokybės krepšelis“</w:t>
      </w:r>
      <w:r w:rsidR="004E0E83" w:rsidRPr="00532B4B">
        <w:rPr>
          <w:rFonts w:ascii="Times New Roman" w:hAnsi="Times New Roman" w:cs="Times New Roman"/>
          <w:sz w:val="24"/>
          <w:szCs w:val="24"/>
        </w:rPr>
        <w:t xml:space="preserve">, įgyvendinimui, </w:t>
      </w:r>
      <w:r w:rsidR="00FA6897" w:rsidRPr="00532B4B">
        <w:rPr>
          <w:rFonts w:ascii="Times New Roman" w:hAnsi="Times New Roman" w:cs="Times New Roman"/>
          <w:sz w:val="24"/>
          <w:szCs w:val="24"/>
        </w:rPr>
        <w:t>susitaria:</w:t>
      </w:r>
    </w:p>
    <w:p w:rsidR="009A71FF" w:rsidRPr="00532B4B" w:rsidRDefault="009A71FF" w:rsidP="00E75F7F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B4B">
        <w:rPr>
          <w:rFonts w:ascii="Times New Roman" w:hAnsi="Times New Roman" w:cs="Times New Roman"/>
          <w:sz w:val="24"/>
          <w:szCs w:val="24"/>
        </w:rPr>
        <w:t xml:space="preserve">Laikytis šalims tenkančių įsipareigojimų, numatytų Kokybės krepšelio skyrimo bendrojo ugdymo mokykloms tvarkos apraše, patvirtintame 2018 m. rugpjūčio 28 d. </w:t>
      </w:r>
      <w:r w:rsidR="007928F7" w:rsidRPr="00532B4B">
        <w:rPr>
          <w:rFonts w:ascii="Times New Roman" w:hAnsi="Times New Roman" w:cs="Times New Roman"/>
          <w:sz w:val="24"/>
          <w:szCs w:val="24"/>
        </w:rPr>
        <w:t>Lietuvos Respublikos š</w:t>
      </w:r>
      <w:r w:rsidRPr="00532B4B">
        <w:rPr>
          <w:rFonts w:ascii="Times New Roman" w:hAnsi="Times New Roman" w:cs="Times New Roman"/>
          <w:sz w:val="24"/>
          <w:szCs w:val="24"/>
        </w:rPr>
        <w:t>vietimo ir mokslo ministro įsakymu Nr. V-707 „</w:t>
      </w:r>
      <w:r w:rsidRPr="00532B4B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r w:rsidRPr="00532B4B">
        <w:rPr>
          <w:rFonts w:ascii="Times New Roman" w:hAnsi="Times New Roman" w:cs="Times New Roman"/>
          <w:sz w:val="24"/>
          <w:szCs w:val="24"/>
        </w:rPr>
        <w:t>kokybės krepšelio skyrimo bendrojo ugdymo mokykloms tvarkos aprašo patvirtinimo“</w:t>
      </w:r>
      <w:r w:rsidR="00424977" w:rsidRPr="00532B4B">
        <w:rPr>
          <w:rFonts w:ascii="Times New Roman" w:hAnsi="Times New Roman" w:cs="Times New Roman"/>
          <w:sz w:val="24"/>
          <w:szCs w:val="24"/>
        </w:rPr>
        <w:t xml:space="preserve"> ir </w:t>
      </w:r>
      <w:r w:rsidR="00B67C94" w:rsidRPr="00532B4B">
        <w:rPr>
          <w:rFonts w:ascii="Times New Roman" w:hAnsi="Times New Roman" w:cs="Times New Roman"/>
          <w:sz w:val="24"/>
          <w:szCs w:val="24"/>
        </w:rPr>
        <w:t xml:space="preserve"> </w:t>
      </w:r>
      <w:r w:rsidR="00424977" w:rsidRPr="00532B4B">
        <w:rPr>
          <w:rFonts w:ascii="Times New Roman" w:hAnsi="Times New Roman" w:cs="Times New Roman"/>
          <w:sz w:val="24"/>
          <w:szCs w:val="24"/>
        </w:rPr>
        <w:t xml:space="preserve">2018 m. spalio 12 d. </w:t>
      </w:r>
      <w:r w:rsidR="007928F7" w:rsidRPr="00532B4B">
        <w:rPr>
          <w:rFonts w:ascii="Times New Roman" w:hAnsi="Times New Roman" w:cs="Times New Roman"/>
          <w:sz w:val="24"/>
          <w:szCs w:val="24"/>
        </w:rPr>
        <w:t>LR š</w:t>
      </w:r>
      <w:r w:rsidR="00424977" w:rsidRPr="00532B4B">
        <w:rPr>
          <w:rFonts w:ascii="Times New Roman" w:hAnsi="Times New Roman" w:cs="Times New Roman"/>
          <w:sz w:val="24"/>
          <w:szCs w:val="24"/>
        </w:rPr>
        <w:t xml:space="preserve">vietimo ir mokslo ministro įsakymu Nr. V-818 „Dėl kokybės krepšelio dydžių nustatymo“ nustatytų krepšelio dydžių. </w:t>
      </w:r>
    </w:p>
    <w:p w:rsidR="009A71FF" w:rsidRPr="00532B4B" w:rsidRDefault="009A71FF" w:rsidP="00E75F7F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B4B">
        <w:rPr>
          <w:rFonts w:ascii="Times New Roman" w:hAnsi="Times New Roman" w:cs="Times New Roman"/>
          <w:sz w:val="24"/>
          <w:szCs w:val="24"/>
        </w:rPr>
        <w:t xml:space="preserve">Užtikrinti sąlygas </w:t>
      </w:r>
      <w:r w:rsidR="007928F7" w:rsidRPr="00532B4B">
        <w:rPr>
          <w:rFonts w:ascii="Times New Roman" w:hAnsi="Times New Roman" w:cs="Times New Roman"/>
          <w:sz w:val="24"/>
          <w:szCs w:val="24"/>
        </w:rPr>
        <w:t>mokykloms</w:t>
      </w:r>
      <w:r w:rsidRPr="00532B4B">
        <w:rPr>
          <w:rFonts w:ascii="Times New Roman" w:hAnsi="Times New Roman" w:cs="Times New Roman"/>
          <w:sz w:val="24"/>
          <w:szCs w:val="24"/>
        </w:rPr>
        <w:t xml:space="preserve">, </w:t>
      </w:r>
      <w:r w:rsidR="007928F7" w:rsidRPr="00532B4B">
        <w:rPr>
          <w:rFonts w:ascii="Times New Roman" w:hAnsi="Times New Roman" w:cs="Times New Roman"/>
          <w:sz w:val="24"/>
          <w:szCs w:val="24"/>
        </w:rPr>
        <w:t xml:space="preserve">nurodytoms </w:t>
      </w:r>
      <w:r w:rsidRPr="00532B4B">
        <w:rPr>
          <w:rFonts w:ascii="Times New Roman" w:hAnsi="Times New Roman" w:cs="Times New Roman"/>
          <w:sz w:val="24"/>
          <w:szCs w:val="24"/>
        </w:rPr>
        <w:t xml:space="preserve">2018 m. lapkričio 13 d.  </w:t>
      </w:r>
      <w:r w:rsidR="007928F7" w:rsidRPr="00532B4B">
        <w:rPr>
          <w:rFonts w:ascii="Times New Roman" w:hAnsi="Times New Roman" w:cs="Times New Roman"/>
          <w:sz w:val="24"/>
          <w:szCs w:val="24"/>
        </w:rPr>
        <w:t>LR š</w:t>
      </w:r>
      <w:r w:rsidRPr="00532B4B">
        <w:rPr>
          <w:rFonts w:ascii="Times New Roman" w:hAnsi="Times New Roman" w:cs="Times New Roman"/>
          <w:sz w:val="24"/>
          <w:szCs w:val="24"/>
        </w:rPr>
        <w:t xml:space="preserve">vietimo ir mokslo ministro įsakymu Nr. V-888 „Dėl stiprią geros mokyklos požymių raišką turinčių mokyklų sąrašo </w:t>
      </w:r>
      <w:r w:rsidR="00B67C94" w:rsidRPr="00532B4B">
        <w:rPr>
          <w:rFonts w:ascii="Times New Roman" w:hAnsi="Times New Roman" w:cs="Times New Roman"/>
          <w:sz w:val="24"/>
          <w:szCs w:val="24"/>
        </w:rPr>
        <w:t>ir silpną geros mokyklos požymių raišką turinčių mokyklų sąrašo patvirtinimo“ s</w:t>
      </w:r>
      <w:r w:rsidRPr="00532B4B">
        <w:rPr>
          <w:rFonts w:ascii="Times New Roman" w:hAnsi="Times New Roman" w:cs="Times New Roman"/>
          <w:sz w:val="24"/>
          <w:szCs w:val="24"/>
        </w:rPr>
        <w:t>udarytame sąraše</w:t>
      </w:r>
      <w:r w:rsidR="00B67C94" w:rsidRPr="00532B4B">
        <w:rPr>
          <w:rFonts w:ascii="Times New Roman" w:hAnsi="Times New Roman" w:cs="Times New Roman"/>
          <w:sz w:val="24"/>
          <w:szCs w:val="24"/>
        </w:rPr>
        <w:t>,</w:t>
      </w:r>
      <w:r w:rsidRPr="00532B4B">
        <w:rPr>
          <w:rFonts w:ascii="Times New Roman" w:hAnsi="Times New Roman" w:cs="Times New Roman"/>
          <w:sz w:val="24"/>
          <w:szCs w:val="24"/>
        </w:rPr>
        <w:t xml:space="preserve"> </w:t>
      </w:r>
      <w:r w:rsidR="007928F7" w:rsidRPr="00532B4B">
        <w:rPr>
          <w:rFonts w:ascii="Times New Roman" w:hAnsi="Times New Roman" w:cs="Times New Roman"/>
          <w:sz w:val="24"/>
          <w:szCs w:val="24"/>
        </w:rPr>
        <w:t xml:space="preserve">dalyvauti </w:t>
      </w:r>
      <w:r w:rsidR="00B67C94" w:rsidRPr="00532B4B">
        <w:rPr>
          <w:rFonts w:ascii="Times New Roman" w:hAnsi="Times New Roman" w:cs="Times New Roman"/>
          <w:sz w:val="24"/>
          <w:szCs w:val="24"/>
        </w:rPr>
        <w:t>projekte.</w:t>
      </w:r>
    </w:p>
    <w:p w:rsidR="009A71FF" w:rsidRPr="00532B4B" w:rsidRDefault="004338D7" w:rsidP="00E75F7F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B4B">
        <w:rPr>
          <w:rFonts w:ascii="Times New Roman" w:hAnsi="Times New Roman" w:cs="Times New Roman"/>
          <w:sz w:val="24"/>
          <w:szCs w:val="24"/>
        </w:rPr>
        <w:t>Informuoti savo partnerius ir pavaldžias įstaigas apie projektą ir</w:t>
      </w:r>
      <w:r w:rsidR="007928F7" w:rsidRPr="00532B4B">
        <w:rPr>
          <w:rFonts w:ascii="Times New Roman" w:hAnsi="Times New Roman" w:cs="Times New Roman"/>
          <w:sz w:val="24"/>
          <w:szCs w:val="24"/>
        </w:rPr>
        <w:t>,</w:t>
      </w:r>
      <w:r w:rsidRPr="00532B4B">
        <w:rPr>
          <w:rFonts w:ascii="Times New Roman" w:hAnsi="Times New Roman" w:cs="Times New Roman"/>
          <w:sz w:val="24"/>
          <w:szCs w:val="24"/>
        </w:rPr>
        <w:t xml:space="preserve"> esant reikalui, įtraukti į projekto vykdymą. </w:t>
      </w:r>
    </w:p>
    <w:p w:rsidR="004338D7" w:rsidRPr="00532B4B" w:rsidRDefault="00424977" w:rsidP="00E75F7F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B4B">
        <w:rPr>
          <w:rFonts w:ascii="Times New Roman" w:hAnsi="Times New Roman" w:cs="Times New Roman"/>
          <w:sz w:val="24"/>
          <w:szCs w:val="24"/>
        </w:rPr>
        <w:t xml:space="preserve">Nuolat rinkti ir keistis informacija bei duomenimis, reikalingais </w:t>
      </w:r>
      <w:r w:rsidR="007928F7" w:rsidRPr="00532B4B">
        <w:rPr>
          <w:rFonts w:ascii="Times New Roman" w:hAnsi="Times New Roman" w:cs="Times New Roman"/>
          <w:sz w:val="24"/>
          <w:szCs w:val="24"/>
        </w:rPr>
        <w:t>projektui įgyvendinti</w:t>
      </w:r>
      <w:r w:rsidRPr="00532B4B">
        <w:rPr>
          <w:rFonts w:ascii="Times New Roman" w:hAnsi="Times New Roman" w:cs="Times New Roman"/>
          <w:sz w:val="24"/>
          <w:szCs w:val="24"/>
        </w:rPr>
        <w:t>.</w:t>
      </w:r>
    </w:p>
    <w:p w:rsidR="007F0CB8" w:rsidRPr="00532B4B" w:rsidRDefault="007F0CB8" w:rsidP="00E75F7F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B4B">
        <w:rPr>
          <w:rFonts w:ascii="Times New Roman" w:hAnsi="Times New Roman" w:cs="Times New Roman"/>
          <w:sz w:val="24"/>
          <w:szCs w:val="24"/>
        </w:rPr>
        <w:t xml:space="preserve">Šalys patvirtina, </w:t>
      </w:r>
      <w:r w:rsidR="007928F7" w:rsidRPr="00532B4B">
        <w:rPr>
          <w:rFonts w:ascii="Times New Roman" w:hAnsi="Times New Roman" w:cs="Times New Roman"/>
          <w:sz w:val="24"/>
          <w:szCs w:val="24"/>
        </w:rPr>
        <w:t xml:space="preserve">kad </w:t>
      </w:r>
      <w:r w:rsidRPr="00532B4B">
        <w:rPr>
          <w:rFonts w:ascii="Times New Roman" w:hAnsi="Times New Roman" w:cs="Times New Roman"/>
          <w:sz w:val="24"/>
          <w:szCs w:val="24"/>
        </w:rPr>
        <w:t>yra įgaliotos derėtis ir pasirašyti šį protokolą bei pareiškia, jog joms nėra žinomos jokios aplinkybės ar faktai, dėl kurių protokolo įgyvendinimas būtų neįmanomas.</w:t>
      </w:r>
    </w:p>
    <w:p w:rsidR="000274EB" w:rsidRPr="00532B4B" w:rsidRDefault="007E5A9B" w:rsidP="00E75F7F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B4B">
        <w:rPr>
          <w:rFonts w:ascii="Times New Roman" w:hAnsi="Times New Roman" w:cs="Times New Roman"/>
          <w:color w:val="212121"/>
          <w:sz w:val="24"/>
          <w:szCs w:val="24"/>
        </w:rPr>
        <w:lastRenderedPageBreak/>
        <w:t xml:space="preserve">Šalys pareiškia, kad detalūs kiekvienos Šalies įsipareigojimai projekte bus įtvirtinti atskira partnerystės sutartimi. Ji bus sudaroma </w:t>
      </w:r>
      <w:r w:rsidR="000274EB" w:rsidRPr="00532B4B">
        <w:rPr>
          <w:rFonts w:ascii="Times New Roman" w:hAnsi="Times New Roman" w:cs="Times New Roman"/>
          <w:color w:val="212121"/>
          <w:sz w:val="24"/>
          <w:szCs w:val="24"/>
        </w:rPr>
        <w:t>Ugdymo plėtotės centrui</w:t>
      </w:r>
      <w:r w:rsidRPr="00532B4B">
        <w:rPr>
          <w:rFonts w:ascii="Times New Roman" w:hAnsi="Times New Roman" w:cs="Times New Roman"/>
          <w:color w:val="212121"/>
          <w:sz w:val="24"/>
          <w:szCs w:val="24"/>
        </w:rPr>
        <w:t xml:space="preserve"> pasirašius sutartį su </w:t>
      </w:r>
      <w:r w:rsidR="000274EB" w:rsidRPr="00532B4B">
        <w:rPr>
          <w:rFonts w:ascii="Times New Roman" w:hAnsi="Times New Roman" w:cs="Times New Roman"/>
          <w:sz w:val="24"/>
          <w:szCs w:val="24"/>
        </w:rPr>
        <w:t>Europos Sąjungos</w:t>
      </w:r>
      <w:r w:rsidRPr="00532B4B">
        <w:rPr>
          <w:rFonts w:ascii="Times New Roman" w:hAnsi="Times New Roman" w:cs="Times New Roman"/>
          <w:color w:val="212121"/>
          <w:sz w:val="24"/>
          <w:szCs w:val="24"/>
        </w:rPr>
        <w:t xml:space="preserve"> Struktūrinių fondų agentūra. Šis protokolas galioja iki partnerystės sutarties pasirašymo. </w:t>
      </w:r>
    </w:p>
    <w:p w:rsidR="00BC1317" w:rsidRPr="00532B4B" w:rsidRDefault="00BC1317" w:rsidP="00E75F7F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B4B">
        <w:rPr>
          <w:rFonts w:ascii="Times New Roman" w:hAnsi="Times New Roman" w:cs="Times New Roman"/>
          <w:sz w:val="24"/>
          <w:szCs w:val="24"/>
        </w:rPr>
        <w:t>Visi ginčai, kylantys iš šio protokolo turinio</w:t>
      </w:r>
      <w:r w:rsidR="00A9604D" w:rsidRPr="00532B4B">
        <w:rPr>
          <w:rFonts w:ascii="Times New Roman" w:hAnsi="Times New Roman" w:cs="Times New Roman"/>
          <w:sz w:val="24"/>
          <w:szCs w:val="24"/>
        </w:rPr>
        <w:t xml:space="preserve"> sprendžiami Šalių derybomis. Šalims nesusitarus, ginčas gali būti sprendžiamas LR įstatymų nustatyta tvarka.</w:t>
      </w:r>
    </w:p>
    <w:p w:rsidR="00A9604D" w:rsidRPr="00532B4B" w:rsidRDefault="00A9604D" w:rsidP="00E75F7F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B4B">
        <w:rPr>
          <w:rFonts w:ascii="Times New Roman" w:hAnsi="Times New Roman" w:cs="Times New Roman"/>
          <w:sz w:val="24"/>
          <w:szCs w:val="24"/>
        </w:rPr>
        <w:t xml:space="preserve">Protokolas įsigalioja, kai jį pasirašo abi Šalys. </w:t>
      </w:r>
    </w:p>
    <w:p w:rsidR="00A9604D" w:rsidRPr="00532B4B" w:rsidRDefault="00A9604D" w:rsidP="00E75F7F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B4B">
        <w:rPr>
          <w:rFonts w:ascii="Times New Roman" w:hAnsi="Times New Roman" w:cs="Times New Roman"/>
          <w:sz w:val="24"/>
          <w:szCs w:val="24"/>
        </w:rPr>
        <w:t xml:space="preserve">Protokolas sudaromas dviem egzemplioriais, turinčiais vienodą juridinę galią. </w:t>
      </w:r>
    </w:p>
    <w:p w:rsidR="00A9604D" w:rsidRPr="00532B4B" w:rsidRDefault="00A9604D" w:rsidP="00E75F7F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2B4B">
        <w:rPr>
          <w:rFonts w:ascii="Times New Roman" w:hAnsi="Times New Roman" w:cs="Times New Roman"/>
          <w:sz w:val="24"/>
          <w:szCs w:val="24"/>
        </w:rPr>
        <w:t>Šalių parašai:</w:t>
      </w:r>
    </w:p>
    <w:p w:rsidR="00FF2B78" w:rsidRPr="00532B4B" w:rsidRDefault="00FF2B78" w:rsidP="00E75F7F">
      <w:pPr>
        <w:pStyle w:val="Sraopastraipa"/>
        <w:spacing w:after="0" w:line="360" w:lineRule="auto"/>
        <w:ind w:left="1650" w:hanging="37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04D" w:rsidRPr="00E213BC" w:rsidRDefault="00A9604D" w:rsidP="00E75F7F">
      <w:pPr>
        <w:pStyle w:val="Sraopastraipa"/>
        <w:spacing w:after="0" w:line="360" w:lineRule="auto"/>
        <w:ind w:left="6480" w:hanging="5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3BC">
        <w:rPr>
          <w:rFonts w:ascii="Times New Roman" w:hAnsi="Times New Roman" w:cs="Times New Roman"/>
          <w:b/>
          <w:sz w:val="24"/>
          <w:szCs w:val="24"/>
        </w:rPr>
        <w:t>Ugdymo plėtotės centras</w:t>
      </w:r>
      <w:r w:rsidR="00C66AD1" w:rsidRPr="00E213BC">
        <w:rPr>
          <w:rFonts w:ascii="Times New Roman" w:hAnsi="Times New Roman" w:cs="Times New Roman"/>
          <w:b/>
          <w:sz w:val="24"/>
          <w:szCs w:val="24"/>
        </w:rPr>
        <w:tab/>
      </w:r>
      <w:r w:rsidR="00C66AD1" w:rsidRPr="00E213BC">
        <w:rPr>
          <w:rFonts w:ascii="Times New Roman" w:hAnsi="Times New Roman" w:cs="Times New Roman"/>
          <w:b/>
          <w:sz w:val="24"/>
          <w:szCs w:val="24"/>
        </w:rPr>
        <w:tab/>
      </w:r>
      <w:r w:rsidR="00E75F7F">
        <w:rPr>
          <w:rFonts w:ascii="Times New Roman" w:hAnsi="Times New Roman" w:cs="Times New Roman"/>
          <w:b/>
          <w:sz w:val="24"/>
          <w:szCs w:val="24"/>
        </w:rPr>
        <w:t>Jurbarko</w:t>
      </w:r>
      <w:r w:rsidR="000C4C6A" w:rsidRPr="00E213BC">
        <w:rPr>
          <w:rFonts w:ascii="Times New Roman" w:hAnsi="Times New Roman" w:cs="Times New Roman"/>
          <w:b/>
          <w:sz w:val="24"/>
          <w:szCs w:val="24"/>
        </w:rPr>
        <w:t xml:space="preserve"> rajono savivaldybės administracija</w:t>
      </w:r>
    </w:p>
    <w:p w:rsidR="00A9604D" w:rsidRPr="00E213BC" w:rsidRDefault="00A9604D" w:rsidP="00E75F7F">
      <w:pPr>
        <w:pStyle w:val="Sraopastraipa"/>
        <w:spacing w:after="0" w:line="360" w:lineRule="auto"/>
        <w:ind w:left="1650" w:hanging="374"/>
        <w:jc w:val="both"/>
        <w:rPr>
          <w:rFonts w:ascii="Times New Roman" w:hAnsi="Times New Roman" w:cs="Times New Roman"/>
          <w:sz w:val="24"/>
          <w:szCs w:val="24"/>
        </w:rPr>
      </w:pPr>
      <w:r w:rsidRPr="00E213BC">
        <w:rPr>
          <w:rFonts w:ascii="Times New Roman" w:hAnsi="Times New Roman" w:cs="Times New Roman"/>
          <w:sz w:val="24"/>
          <w:szCs w:val="24"/>
        </w:rPr>
        <w:t>Įmonės kodas 302430498</w:t>
      </w:r>
      <w:r w:rsidR="00C66AD1" w:rsidRPr="00E213BC">
        <w:rPr>
          <w:rFonts w:ascii="Times New Roman" w:hAnsi="Times New Roman" w:cs="Times New Roman"/>
          <w:sz w:val="24"/>
          <w:szCs w:val="24"/>
        </w:rPr>
        <w:tab/>
      </w:r>
      <w:r w:rsidR="00C66AD1" w:rsidRPr="00E213BC">
        <w:rPr>
          <w:rFonts w:ascii="Times New Roman" w:hAnsi="Times New Roman" w:cs="Times New Roman"/>
          <w:sz w:val="24"/>
          <w:szCs w:val="24"/>
        </w:rPr>
        <w:tab/>
      </w:r>
      <w:r w:rsidR="00C66AD1" w:rsidRPr="00E213BC">
        <w:rPr>
          <w:rFonts w:ascii="Times New Roman" w:hAnsi="Times New Roman" w:cs="Times New Roman"/>
          <w:sz w:val="24"/>
          <w:szCs w:val="24"/>
        </w:rPr>
        <w:tab/>
      </w:r>
      <w:r w:rsidR="000C4C6A" w:rsidRPr="00E213BC">
        <w:rPr>
          <w:rFonts w:ascii="Times New Roman" w:hAnsi="Times New Roman" w:cs="Times New Roman"/>
          <w:sz w:val="24"/>
          <w:szCs w:val="24"/>
        </w:rPr>
        <w:t>Įmonės kodas</w:t>
      </w:r>
      <w:r w:rsidR="000C4C6A" w:rsidRPr="00E21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C6A" w:rsidRPr="00E213BC">
        <w:rPr>
          <w:rFonts w:ascii="Times New Roman" w:hAnsi="Times New Roman" w:cs="Times New Roman"/>
          <w:sz w:val="24"/>
          <w:szCs w:val="24"/>
        </w:rPr>
        <w:t>1887</w:t>
      </w:r>
      <w:r w:rsidR="00316A64">
        <w:rPr>
          <w:rFonts w:ascii="Times New Roman" w:hAnsi="Times New Roman" w:cs="Times New Roman"/>
          <w:sz w:val="24"/>
          <w:szCs w:val="24"/>
        </w:rPr>
        <w:t>13933</w:t>
      </w:r>
    </w:p>
    <w:p w:rsidR="00A9604D" w:rsidRPr="00E213BC" w:rsidRDefault="00A9604D" w:rsidP="00E75F7F">
      <w:pPr>
        <w:pStyle w:val="Sraopastraipa"/>
        <w:spacing w:after="0" w:line="360" w:lineRule="auto"/>
        <w:ind w:left="1650" w:hanging="374"/>
        <w:jc w:val="both"/>
        <w:rPr>
          <w:rFonts w:ascii="Times New Roman" w:hAnsi="Times New Roman" w:cs="Times New Roman"/>
          <w:sz w:val="24"/>
          <w:szCs w:val="24"/>
        </w:rPr>
      </w:pPr>
      <w:r w:rsidRPr="00E213BC">
        <w:rPr>
          <w:rFonts w:ascii="Times New Roman" w:hAnsi="Times New Roman" w:cs="Times New Roman"/>
          <w:sz w:val="24"/>
          <w:szCs w:val="24"/>
        </w:rPr>
        <w:t>M. Katkaus</w:t>
      </w:r>
      <w:r w:rsidR="00E657BA" w:rsidRPr="00E213BC">
        <w:rPr>
          <w:rFonts w:ascii="Times New Roman" w:hAnsi="Times New Roman" w:cs="Times New Roman"/>
          <w:sz w:val="24"/>
          <w:szCs w:val="24"/>
        </w:rPr>
        <w:t xml:space="preserve"> </w:t>
      </w:r>
      <w:r w:rsidRPr="00E213BC">
        <w:rPr>
          <w:rFonts w:ascii="Times New Roman" w:hAnsi="Times New Roman" w:cs="Times New Roman"/>
          <w:sz w:val="24"/>
          <w:szCs w:val="24"/>
        </w:rPr>
        <w:t>g</w:t>
      </w:r>
      <w:r w:rsidR="00E657BA" w:rsidRPr="00E213BC">
        <w:rPr>
          <w:rFonts w:ascii="Times New Roman" w:hAnsi="Times New Roman" w:cs="Times New Roman"/>
          <w:sz w:val="24"/>
          <w:szCs w:val="24"/>
        </w:rPr>
        <w:t>.</w:t>
      </w:r>
      <w:r w:rsidRPr="00E213BC">
        <w:rPr>
          <w:rFonts w:ascii="Times New Roman" w:hAnsi="Times New Roman" w:cs="Times New Roman"/>
          <w:sz w:val="24"/>
          <w:szCs w:val="24"/>
        </w:rPr>
        <w:t xml:space="preserve"> 44, Vilnius</w:t>
      </w:r>
      <w:r w:rsidR="00316A6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Dariaus ir Girėno</w:t>
      </w:r>
      <w:r w:rsidR="000C4C6A" w:rsidRPr="00E213BC">
        <w:rPr>
          <w:rFonts w:ascii="Times New Roman" w:hAnsi="Times New Roman" w:cs="Times New Roman"/>
          <w:sz w:val="24"/>
          <w:szCs w:val="24"/>
        </w:rPr>
        <w:t xml:space="preserve">  g. </w:t>
      </w:r>
      <w:r w:rsidR="00316A64">
        <w:rPr>
          <w:rFonts w:ascii="Times New Roman" w:hAnsi="Times New Roman" w:cs="Times New Roman"/>
          <w:sz w:val="24"/>
          <w:szCs w:val="24"/>
        </w:rPr>
        <w:t>96, Jurbarkas</w:t>
      </w:r>
    </w:p>
    <w:p w:rsidR="00C66AD1" w:rsidRPr="00E213BC" w:rsidRDefault="00C66AD1" w:rsidP="00E75F7F">
      <w:pPr>
        <w:pStyle w:val="Sraopastraipa"/>
        <w:spacing w:after="0" w:line="360" w:lineRule="auto"/>
        <w:ind w:left="1650" w:hanging="374"/>
        <w:jc w:val="both"/>
        <w:rPr>
          <w:rFonts w:ascii="Times New Roman" w:hAnsi="Times New Roman" w:cs="Times New Roman"/>
          <w:sz w:val="24"/>
          <w:szCs w:val="24"/>
        </w:rPr>
      </w:pPr>
      <w:r w:rsidRPr="00E213BC">
        <w:rPr>
          <w:rFonts w:ascii="Times New Roman" w:hAnsi="Times New Roman" w:cs="Times New Roman"/>
          <w:sz w:val="24"/>
          <w:szCs w:val="24"/>
        </w:rPr>
        <w:t>A. s. Nr. LT49 7300 0101 1815 1770</w:t>
      </w:r>
      <w:r w:rsidRPr="00E213BC">
        <w:rPr>
          <w:rFonts w:ascii="Times New Roman" w:hAnsi="Times New Roman" w:cs="Times New Roman"/>
          <w:sz w:val="24"/>
          <w:szCs w:val="24"/>
        </w:rPr>
        <w:tab/>
      </w:r>
      <w:r w:rsidRPr="00E213BC">
        <w:rPr>
          <w:rFonts w:ascii="Times New Roman" w:hAnsi="Times New Roman" w:cs="Times New Roman"/>
          <w:sz w:val="24"/>
          <w:szCs w:val="24"/>
        </w:rPr>
        <w:tab/>
      </w:r>
      <w:r w:rsidR="001D1F4F" w:rsidRPr="001D1F4F">
        <w:rPr>
          <w:rFonts w:ascii="Times New Roman" w:hAnsi="Times New Roman" w:cs="Times New Roman"/>
          <w:bCs/>
          <w:sz w:val="24"/>
          <w:szCs w:val="24"/>
        </w:rPr>
        <w:t>A. s. LT</w:t>
      </w:r>
      <w:r w:rsidR="00316A64">
        <w:rPr>
          <w:rFonts w:ascii="Times New Roman" w:hAnsi="Times New Roman" w:cs="Times New Roman"/>
          <w:bCs/>
          <w:sz w:val="24"/>
          <w:szCs w:val="24"/>
        </w:rPr>
        <w:t>66 4010 0443 0003 0049</w:t>
      </w:r>
    </w:p>
    <w:p w:rsidR="00C66AD1" w:rsidRPr="00E213BC" w:rsidRDefault="00C66AD1" w:rsidP="00E75F7F">
      <w:pPr>
        <w:spacing w:after="0" w:line="360" w:lineRule="auto"/>
        <w:ind w:left="6480" w:hanging="5204"/>
        <w:rPr>
          <w:rFonts w:ascii="Times New Roman" w:hAnsi="Times New Roman" w:cs="Times New Roman"/>
          <w:sz w:val="24"/>
          <w:szCs w:val="24"/>
        </w:rPr>
      </w:pPr>
      <w:r w:rsidRPr="00E213BC">
        <w:rPr>
          <w:rFonts w:ascii="Times New Roman" w:hAnsi="Times New Roman" w:cs="Times New Roman"/>
          <w:sz w:val="24"/>
          <w:szCs w:val="24"/>
        </w:rPr>
        <w:t>tel. (8 5) 275 2362 faks. (8 5) 272 4315</w:t>
      </w:r>
      <w:r w:rsidRPr="00E213BC">
        <w:rPr>
          <w:rFonts w:ascii="Times New Roman" w:hAnsi="Times New Roman" w:cs="Times New Roman"/>
          <w:sz w:val="24"/>
          <w:szCs w:val="24"/>
        </w:rPr>
        <w:tab/>
      </w:r>
      <w:r w:rsidRPr="00E213BC">
        <w:rPr>
          <w:rFonts w:ascii="Times New Roman" w:hAnsi="Times New Roman" w:cs="Times New Roman"/>
          <w:sz w:val="24"/>
          <w:szCs w:val="24"/>
        </w:rPr>
        <w:tab/>
      </w:r>
      <w:r w:rsidR="00E213BC" w:rsidRPr="00E213BC">
        <w:rPr>
          <w:rFonts w:ascii="Times New Roman" w:hAnsi="Times New Roman" w:cs="Times New Roman"/>
          <w:sz w:val="24"/>
          <w:szCs w:val="24"/>
        </w:rPr>
        <w:t>t</w:t>
      </w:r>
      <w:r w:rsidR="000C4C6A" w:rsidRPr="00E213BC">
        <w:rPr>
          <w:rFonts w:ascii="Times New Roman" w:hAnsi="Times New Roman" w:cs="Times New Roman"/>
          <w:sz w:val="24"/>
          <w:szCs w:val="24"/>
        </w:rPr>
        <w:t>el. 8 (</w:t>
      </w:r>
      <w:r w:rsidR="00316A64">
        <w:rPr>
          <w:rFonts w:ascii="Times New Roman" w:hAnsi="Times New Roman" w:cs="Times New Roman"/>
          <w:sz w:val="24"/>
          <w:szCs w:val="24"/>
        </w:rPr>
        <w:t>447</w:t>
      </w:r>
      <w:r w:rsidR="000C4C6A" w:rsidRPr="00E213BC">
        <w:rPr>
          <w:rFonts w:ascii="Times New Roman" w:hAnsi="Times New Roman" w:cs="Times New Roman"/>
          <w:sz w:val="24"/>
          <w:szCs w:val="24"/>
        </w:rPr>
        <w:t xml:space="preserve">) </w:t>
      </w:r>
      <w:r w:rsidR="00316A64">
        <w:rPr>
          <w:rFonts w:ascii="Times New Roman" w:hAnsi="Times New Roman" w:cs="Times New Roman"/>
          <w:sz w:val="24"/>
          <w:szCs w:val="24"/>
        </w:rPr>
        <w:t>70151</w:t>
      </w:r>
      <w:r w:rsidR="000C4C6A" w:rsidRPr="00E213BC">
        <w:rPr>
          <w:rFonts w:ascii="Times New Roman" w:hAnsi="Times New Roman" w:cs="Times New Roman"/>
          <w:sz w:val="24"/>
          <w:szCs w:val="24"/>
        </w:rPr>
        <w:t>,</w:t>
      </w:r>
      <w:r w:rsidR="00E213BC">
        <w:rPr>
          <w:rFonts w:ascii="Times New Roman" w:hAnsi="Times New Roman" w:cs="Times New Roman"/>
          <w:sz w:val="24"/>
          <w:szCs w:val="24"/>
        </w:rPr>
        <w:tab/>
      </w:r>
      <w:r w:rsidR="000C4C6A" w:rsidRPr="00E213BC">
        <w:rPr>
          <w:rFonts w:ascii="Times New Roman" w:hAnsi="Times New Roman" w:cs="Times New Roman"/>
          <w:sz w:val="24"/>
          <w:szCs w:val="24"/>
        </w:rPr>
        <w:t xml:space="preserve"> faks.: 8 (</w:t>
      </w:r>
      <w:r w:rsidR="00316A64">
        <w:rPr>
          <w:rFonts w:ascii="Times New Roman" w:hAnsi="Times New Roman" w:cs="Times New Roman"/>
          <w:sz w:val="24"/>
          <w:szCs w:val="24"/>
        </w:rPr>
        <w:t>447</w:t>
      </w:r>
      <w:r w:rsidR="000C4C6A" w:rsidRPr="00E213BC">
        <w:rPr>
          <w:rFonts w:ascii="Times New Roman" w:hAnsi="Times New Roman" w:cs="Times New Roman"/>
          <w:sz w:val="24"/>
          <w:szCs w:val="24"/>
        </w:rPr>
        <w:t xml:space="preserve">) </w:t>
      </w:r>
      <w:r w:rsidR="00316A64">
        <w:rPr>
          <w:rFonts w:ascii="Times New Roman" w:hAnsi="Times New Roman" w:cs="Times New Roman"/>
          <w:sz w:val="24"/>
          <w:szCs w:val="24"/>
        </w:rPr>
        <w:t>70166</w:t>
      </w:r>
    </w:p>
    <w:p w:rsidR="00C66AD1" w:rsidRPr="00E213BC" w:rsidRDefault="00C66AD1" w:rsidP="00E75F7F">
      <w:pPr>
        <w:spacing w:after="0" w:line="360" w:lineRule="auto"/>
        <w:ind w:firstLine="1276"/>
        <w:rPr>
          <w:rFonts w:ascii="Times New Roman" w:hAnsi="Times New Roman" w:cs="Times New Roman"/>
          <w:b/>
          <w:sz w:val="24"/>
          <w:szCs w:val="24"/>
        </w:rPr>
      </w:pPr>
      <w:r w:rsidRPr="00E213BC">
        <w:rPr>
          <w:rFonts w:ascii="Times New Roman" w:hAnsi="Times New Roman" w:cs="Times New Roman"/>
          <w:sz w:val="24"/>
          <w:szCs w:val="24"/>
        </w:rPr>
        <w:t xml:space="preserve">el. p. </w:t>
      </w:r>
      <w:hyperlink r:id="rId8" w:history="1">
        <w:r w:rsidRPr="00E213BC">
          <w:rPr>
            <w:rStyle w:val="Hipersaitas"/>
            <w:rFonts w:ascii="Times New Roman" w:hAnsi="Times New Roman" w:cs="Times New Roman"/>
            <w:sz w:val="24"/>
            <w:szCs w:val="24"/>
          </w:rPr>
          <w:t>info@upc.smm.lt</w:t>
        </w:r>
      </w:hyperlink>
      <w:r w:rsidRPr="00E213BC">
        <w:rPr>
          <w:rFonts w:ascii="Times New Roman" w:hAnsi="Times New Roman" w:cs="Times New Roman"/>
          <w:sz w:val="24"/>
          <w:szCs w:val="24"/>
        </w:rPr>
        <w:tab/>
      </w:r>
      <w:r w:rsidRPr="00E213BC">
        <w:rPr>
          <w:rFonts w:ascii="Times New Roman" w:hAnsi="Times New Roman" w:cs="Times New Roman"/>
          <w:sz w:val="24"/>
          <w:szCs w:val="24"/>
        </w:rPr>
        <w:tab/>
      </w:r>
      <w:r w:rsidRPr="00E213BC">
        <w:rPr>
          <w:rFonts w:ascii="Times New Roman" w:hAnsi="Times New Roman" w:cs="Times New Roman"/>
          <w:sz w:val="24"/>
          <w:szCs w:val="24"/>
        </w:rPr>
        <w:tab/>
      </w:r>
      <w:r w:rsidR="00E213BC" w:rsidRPr="00E213BC">
        <w:rPr>
          <w:rFonts w:ascii="Times New Roman" w:hAnsi="Times New Roman" w:cs="Times New Roman"/>
          <w:sz w:val="24"/>
          <w:szCs w:val="24"/>
        </w:rPr>
        <w:t xml:space="preserve">El. p. </w:t>
      </w:r>
      <w:hyperlink r:id="rId9" w:history="1">
        <w:r w:rsidR="00316A64" w:rsidRPr="00E27962">
          <w:rPr>
            <w:rStyle w:val="Hipersaitas"/>
            <w:rFonts w:ascii="Times New Roman" w:hAnsi="Times New Roman" w:cs="Times New Roman"/>
            <w:sz w:val="24"/>
            <w:szCs w:val="24"/>
          </w:rPr>
          <w:t>info@jurbarkas.lt</w:t>
        </w:r>
      </w:hyperlink>
      <w:r w:rsidR="00316A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AD1" w:rsidRPr="00E213BC" w:rsidRDefault="00C66AD1" w:rsidP="00E75F7F">
      <w:pPr>
        <w:pStyle w:val="Sraopastraipa"/>
        <w:spacing w:after="0" w:line="360" w:lineRule="auto"/>
        <w:ind w:left="1650" w:hanging="37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AD1" w:rsidRPr="00E213BC" w:rsidRDefault="00C66AD1" w:rsidP="00E75F7F">
      <w:pPr>
        <w:pStyle w:val="Sraopastraipa"/>
        <w:spacing w:after="0" w:line="360" w:lineRule="auto"/>
        <w:ind w:left="1650" w:hanging="3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3BC">
        <w:rPr>
          <w:rFonts w:ascii="Times New Roman" w:hAnsi="Times New Roman" w:cs="Times New Roman"/>
          <w:b/>
          <w:sz w:val="24"/>
          <w:szCs w:val="24"/>
        </w:rPr>
        <w:t>Direktorė M</w:t>
      </w:r>
      <w:r w:rsidR="00481E7D" w:rsidRPr="00E213BC">
        <w:rPr>
          <w:rFonts w:ascii="Times New Roman" w:hAnsi="Times New Roman" w:cs="Times New Roman"/>
          <w:b/>
          <w:sz w:val="24"/>
          <w:szCs w:val="24"/>
        </w:rPr>
        <w:t>onika  Bilotienė</w:t>
      </w:r>
      <w:r w:rsidR="00481E7D" w:rsidRPr="00E213BC">
        <w:rPr>
          <w:rFonts w:ascii="Times New Roman" w:hAnsi="Times New Roman" w:cs="Times New Roman"/>
          <w:b/>
          <w:sz w:val="24"/>
          <w:szCs w:val="24"/>
        </w:rPr>
        <w:tab/>
      </w:r>
      <w:r w:rsidR="00481E7D" w:rsidRPr="00E213BC">
        <w:rPr>
          <w:rFonts w:ascii="Times New Roman" w:hAnsi="Times New Roman" w:cs="Times New Roman"/>
          <w:b/>
          <w:sz w:val="24"/>
          <w:szCs w:val="24"/>
        </w:rPr>
        <w:tab/>
      </w:r>
      <w:r w:rsidR="00E213BC" w:rsidRPr="00E213BC">
        <w:rPr>
          <w:rFonts w:ascii="Times New Roman" w:hAnsi="Times New Roman" w:cs="Times New Roman"/>
          <w:b/>
          <w:sz w:val="24"/>
          <w:szCs w:val="24"/>
        </w:rPr>
        <w:t>Administracijos direktor</w:t>
      </w:r>
      <w:r w:rsidR="00E75F7F">
        <w:rPr>
          <w:rFonts w:ascii="Times New Roman" w:hAnsi="Times New Roman" w:cs="Times New Roman"/>
          <w:b/>
          <w:sz w:val="24"/>
          <w:szCs w:val="24"/>
        </w:rPr>
        <w:t>ė</w:t>
      </w:r>
    </w:p>
    <w:p w:rsidR="00E213BC" w:rsidRPr="00E213BC" w:rsidRDefault="00E213BC" w:rsidP="00E75F7F">
      <w:pPr>
        <w:pStyle w:val="Sraopastraipa"/>
        <w:spacing w:after="0" w:line="360" w:lineRule="auto"/>
        <w:ind w:left="1650" w:hanging="3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3BC">
        <w:rPr>
          <w:rFonts w:ascii="Times New Roman" w:hAnsi="Times New Roman" w:cs="Times New Roman"/>
          <w:b/>
          <w:sz w:val="24"/>
          <w:szCs w:val="24"/>
        </w:rPr>
        <w:tab/>
      </w:r>
      <w:r w:rsidRPr="00E213BC">
        <w:rPr>
          <w:rFonts w:ascii="Times New Roman" w:hAnsi="Times New Roman" w:cs="Times New Roman"/>
          <w:b/>
          <w:sz w:val="24"/>
          <w:szCs w:val="24"/>
        </w:rPr>
        <w:tab/>
      </w:r>
      <w:r w:rsidRPr="00E213BC">
        <w:rPr>
          <w:rFonts w:ascii="Times New Roman" w:hAnsi="Times New Roman" w:cs="Times New Roman"/>
          <w:b/>
          <w:sz w:val="24"/>
          <w:szCs w:val="24"/>
        </w:rPr>
        <w:tab/>
      </w:r>
      <w:r w:rsidRPr="00E213BC">
        <w:rPr>
          <w:rFonts w:ascii="Times New Roman" w:hAnsi="Times New Roman" w:cs="Times New Roman"/>
          <w:b/>
          <w:sz w:val="24"/>
          <w:szCs w:val="24"/>
        </w:rPr>
        <w:tab/>
      </w:r>
      <w:r w:rsidRPr="00E213BC">
        <w:rPr>
          <w:rFonts w:ascii="Times New Roman" w:hAnsi="Times New Roman" w:cs="Times New Roman"/>
          <w:b/>
          <w:sz w:val="24"/>
          <w:szCs w:val="24"/>
        </w:rPr>
        <w:tab/>
      </w:r>
      <w:r w:rsidR="00E75F7F">
        <w:rPr>
          <w:rFonts w:ascii="Times New Roman" w:hAnsi="Times New Roman" w:cs="Times New Roman"/>
          <w:b/>
          <w:sz w:val="24"/>
          <w:szCs w:val="24"/>
        </w:rPr>
        <w:t xml:space="preserve">Vida </w:t>
      </w:r>
      <w:proofErr w:type="spellStart"/>
      <w:r w:rsidR="00E75F7F">
        <w:rPr>
          <w:rFonts w:ascii="Times New Roman" w:hAnsi="Times New Roman" w:cs="Times New Roman"/>
          <w:b/>
          <w:sz w:val="24"/>
          <w:szCs w:val="24"/>
        </w:rPr>
        <w:t>Rekešienė</w:t>
      </w:r>
      <w:proofErr w:type="spellEnd"/>
    </w:p>
    <w:p w:rsidR="00C66AD1" w:rsidRPr="00E213BC" w:rsidRDefault="00C66AD1" w:rsidP="00E75F7F">
      <w:pPr>
        <w:pStyle w:val="Sraopastraipa"/>
        <w:spacing w:after="0" w:line="360" w:lineRule="auto"/>
        <w:ind w:left="1650" w:hanging="37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AD1" w:rsidRPr="00E213BC" w:rsidRDefault="00C66AD1" w:rsidP="00E75F7F">
      <w:pPr>
        <w:pStyle w:val="Sraopastraipa"/>
        <w:spacing w:after="0" w:line="360" w:lineRule="auto"/>
        <w:ind w:left="1650" w:hanging="37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AD1" w:rsidRPr="00E213BC" w:rsidRDefault="00C66AD1" w:rsidP="00E75F7F">
      <w:pPr>
        <w:pStyle w:val="Sraopastraipa"/>
        <w:spacing w:after="0" w:line="360" w:lineRule="auto"/>
        <w:ind w:left="1650" w:hanging="3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3BC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Pr="00E213BC">
        <w:rPr>
          <w:rFonts w:ascii="Times New Roman" w:hAnsi="Times New Roman" w:cs="Times New Roman"/>
          <w:b/>
          <w:sz w:val="24"/>
          <w:szCs w:val="24"/>
        </w:rPr>
        <w:tab/>
      </w:r>
      <w:r w:rsidRPr="00E213BC">
        <w:rPr>
          <w:rFonts w:ascii="Times New Roman" w:hAnsi="Times New Roman" w:cs="Times New Roman"/>
          <w:b/>
          <w:sz w:val="24"/>
          <w:szCs w:val="24"/>
        </w:rPr>
        <w:tab/>
      </w:r>
      <w:r w:rsidR="007F176E" w:rsidRPr="00E213BC">
        <w:rPr>
          <w:rFonts w:ascii="Times New Roman" w:hAnsi="Times New Roman" w:cs="Times New Roman"/>
          <w:b/>
          <w:sz w:val="24"/>
          <w:szCs w:val="24"/>
        </w:rPr>
        <w:tab/>
      </w:r>
      <w:r w:rsidRPr="00E213BC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C66AD1" w:rsidRPr="00E213BC" w:rsidRDefault="00C66AD1" w:rsidP="00E75F7F">
      <w:pPr>
        <w:pStyle w:val="Sraopastraipa"/>
        <w:spacing w:after="0" w:line="360" w:lineRule="auto"/>
        <w:ind w:left="1650" w:hanging="374"/>
        <w:jc w:val="both"/>
        <w:rPr>
          <w:rFonts w:ascii="Times New Roman" w:hAnsi="Times New Roman" w:cs="Times New Roman"/>
          <w:sz w:val="24"/>
          <w:szCs w:val="24"/>
        </w:rPr>
      </w:pPr>
      <w:r w:rsidRPr="00E213BC">
        <w:rPr>
          <w:rFonts w:ascii="Times New Roman" w:hAnsi="Times New Roman" w:cs="Times New Roman"/>
          <w:sz w:val="24"/>
          <w:szCs w:val="24"/>
        </w:rPr>
        <w:tab/>
      </w:r>
      <w:r w:rsidRPr="00E213BC">
        <w:rPr>
          <w:rFonts w:ascii="Times New Roman" w:hAnsi="Times New Roman" w:cs="Times New Roman"/>
          <w:sz w:val="24"/>
          <w:szCs w:val="24"/>
        </w:rPr>
        <w:tab/>
        <w:t>(parašas)</w:t>
      </w:r>
      <w:r w:rsidRPr="00E213BC">
        <w:rPr>
          <w:rFonts w:ascii="Times New Roman" w:hAnsi="Times New Roman" w:cs="Times New Roman"/>
          <w:sz w:val="24"/>
          <w:szCs w:val="24"/>
        </w:rPr>
        <w:tab/>
      </w:r>
      <w:r w:rsidRPr="00E213BC">
        <w:rPr>
          <w:rFonts w:ascii="Times New Roman" w:hAnsi="Times New Roman" w:cs="Times New Roman"/>
          <w:sz w:val="24"/>
          <w:szCs w:val="24"/>
        </w:rPr>
        <w:tab/>
      </w:r>
      <w:r w:rsidRPr="00E213BC">
        <w:rPr>
          <w:rFonts w:ascii="Times New Roman" w:hAnsi="Times New Roman" w:cs="Times New Roman"/>
          <w:sz w:val="24"/>
          <w:szCs w:val="24"/>
        </w:rPr>
        <w:tab/>
      </w:r>
      <w:r w:rsidRPr="00E213BC">
        <w:rPr>
          <w:rFonts w:ascii="Times New Roman" w:hAnsi="Times New Roman" w:cs="Times New Roman"/>
          <w:sz w:val="24"/>
          <w:szCs w:val="24"/>
        </w:rPr>
        <w:tab/>
        <w:t>(parašas)</w:t>
      </w:r>
    </w:p>
    <w:p w:rsidR="00C66AD1" w:rsidRPr="00E213BC" w:rsidRDefault="00C66AD1" w:rsidP="00E75F7F">
      <w:pPr>
        <w:pStyle w:val="Sraopastraipa"/>
        <w:spacing w:after="0" w:line="360" w:lineRule="auto"/>
        <w:ind w:left="1650" w:hanging="374"/>
        <w:jc w:val="both"/>
        <w:rPr>
          <w:rFonts w:ascii="Times New Roman" w:hAnsi="Times New Roman" w:cs="Times New Roman"/>
          <w:sz w:val="24"/>
          <w:szCs w:val="24"/>
        </w:rPr>
      </w:pPr>
    </w:p>
    <w:p w:rsidR="00C66AD1" w:rsidRPr="00E213BC" w:rsidRDefault="00C66AD1" w:rsidP="00E75F7F">
      <w:pPr>
        <w:pStyle w:val="Sraopastraipa"/>
        <w:spacing w:after="0" w:line="360" w:lineRule="auto"/>
        <w:ind w:left="1650" w:hanging="374"/>
        <w:jc w:val="both"/>
        <w:rPr>
          <w:rFonts w:ascii="Times New Roman" w:hAnsi="Times New Roman" w:cs="Times New Roman"/>
          <w:sz w:val="24"/>
          <w:szCs w:val="24"/>
        </w:rPr>
      </w:pPr>
      <w:r w:rsidRPr="00E213BC">
        <w:rPr>
          <w:rFonts w:ascii="Times New Roman" w:hAnsi="Times New Roman" w:cs="Times New Roman"/>
          <w:sz w:val="24"/>
          <w:szCs w:val="24"/>
        </w:rPr>
        <w:t xml:space="preserve">A.V. </w:t>
      </w:r>
      <w:r w:rsidRPr="00E213BC">
        <w:rPr>
          <w:rFonts w:ascii="Times New Roman" w:hAnsi="Times New Roman" w:cs="Times New Roman"/>
          <w:sz w:val="24"/>
          <w:szCs w:val="24"/>
        </w:rPr>
        <w:tab/>
      </w:r>
      <w:r w:rsidRPr="00E213BC">
        <w:rPr>
          <w:rFonts w:ascii="Times New Roman" w:hAnsi="Times New Roman" w:cs="Times New Roman"/>
          <w:sz w:val="24"/>
          <w:szCs w:val="24"/>
        </w:rPr>
        <w:tab/>
      </w:r>
      <w:r w:rsidRPr="00E213BC">
        <w:rPr>
          <w:rFonts w:ascii="Times New Roman" w:hAnsi="Times New Roman" w:cs="Times New Roman"/>
          <w:sz w:val="24"/>
          <w:szCs w:val="24"/>
        </w:rPr>
        <w:tab/>
      </w:r>
      <w:r w:rsidRPr="00E213BC">
        <w:rPr>
          <w:rFonts w:ascii="Times New Roman" w:hAnsi="Times New Roman" w:cs="Times New Roman"/>
          <w:sz w:val="24"/>
          <w:szCs w:val="24"/>
        </w:rPr>
        <w:tab/>
        <w:t>A.V.</w:t>
      </w:r>
    </w:p>
    <w:sectPr w:rsidR="00C66AD1" w:rsidRPr="00E213BC" w:rsidSect="00532B4B">
      <w:headerReference w:type="defaul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709" w:rsidRDefault="00101709" w:rsidP="00532B4B">
      <w:pPr>
        <w:spacing w:after="0" w:line="240" w:lineRule="auto"/>
      </w:pPr>
      <w:r>
        <w:separator/>
      </w:r>
    </w:p>
  </w:endnote>
  <w:endnote w:type="continuationSeparator" w:id="0">
    <w:p w:rsidR="00101709" w:rsidRDefault="00101709" w:rsidP="0053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709" w:rsidRDefault="00101709" w:rsidP="00532B4B">
      <w:pPr>
        <w:spacing w:after="0" w:line="240" w:lineRule="auto"/>
      </w:pPr>
      <w:r>
        <w:separator/>
      </w:r>
    </w:p>
  </w:footnote>
  <w:footnote w:type="continuationSeparator" w:id="0">
    <w:p w:rsidR="00101709" w:rsidRDefault="00101709" w:rsidP="0053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6511838"/>
      <w:docPartObj>
        <w:docPartGallery w:val="Page Numbers (Top of Page)"/>
        <w:docPartUnique/>
      </w:docPartObj>
    </w:sdtPr>
    <w:sdtEndPr/>
    <w:sdtContent>
      <w:p w:rsidR="00532B4B" w:rsidRDefault="00532B4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CE4">
          <w:rPr>
            <w:noProof/>
          </w:rPr>
          <w:t>2</w:t>
        </w:r>
        <w:r>
          <w:fldChar w:fldCharType="end"/>
        </w:r>
      </w:p>
    </w:sdtContent>
  </w:sdt>
  <w:p w:rsidR="00532B4B" w:rsidRDefault="00532B4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9424F"/>
    <w:multiLevelType w:val="multilevel"/>
    <w:tmpl w:val="3F8C5108"/>
    <w:lvl w:ilvl="0">
      <w:start w:val="1"/>
      <w:numFmt w:val="decimal"/>
      <w:lvlText w:val="%1."/>
      <w:lvlJc w:val="left"/>
      <w:pPr>
        <w:ind w:left="165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7A"/>
    <w:rsid w:val="000055FA"/>
    <w:rsid w:val="00014D34"/>
    <w:rsid w:val="000274EB"/>
    <w:rsid w:val="00034C88"/>
    <w:rsid w:val="000905F7"/>
    <w:rsid w:val="000C4C6A"/>
    <w:rsid w:val="00101709"/>
    <w:rsid w:val="00110241"/>
    <w:rsid w:val="0013550F"/>
    <w:rsid w:val="00151874"/>
    <w:rsid w:val="001D1F4F"/>
    <w:rsid w:val="001E307A"/>
    <w:rsid w:val="00297757"/>
    <w:rsid w:val="002A2988"/>
    <w:rsid w:val="00316A64"/>
    <w:rsid w:val="00421DDB"/>
    <w:rsid w:val="00424977"/>
    <w:rsid w:val="004338D7"/>
    <w:rsid w:val="00481E7D"/>
    <w:rsid w:val="004D0F40"/>
    <w:rsid w:val="004E0E83"/>
    <w:rsid w:val="004E2871"/>
    <w:rsid w:val="00532B4B"/>
    <w:rsid w:val="005743B5"/>
    <w:rsid w:val="006424DA"/>
    <w:rsid w:val="006D20E8"/>
    <w:rsid w:val="0072343E"/>
    <w:rsid w:val="00771A3E"/>
    <w:rsid w:val="007928F7"/>
    <w:rsid w:val="00794D33"/>
    <w:rsid w:val="007D1D7E"/>
    <w:rsid w:val="007E02B8"/>
    <w:rsid w:val="007E5A9B"/>
    <w:rsid w:val="007F0CB8"/>
    <w:rsid w:val="007F176E"/>
    <w:rsid w:val="00817121"/>
    <w:rsid w:val="008771EE"/>
    <w:rsid w:val="0088365C"/>
    <w:rsid w:val="008B65C7"/>
    <w:rsid w:val="00921172"/>
    <w:rsid w:val="00953E4B"/>
    <w:rsid w:val="00960005"/>
    <w:rsid w:val="009A71FF"/>
    <w:rsid w:val="00A9604D"/>
    <w:rsid w:val="00AA1E9E"/>
    <w:rsid w:val="00B1611A"/>
    <w:rsid w:val="00B26B0A"/>
    <w:rsid w:val="00B67C94"/>
    <w:rsid w:val="00BC1317"/>
    <w:rsid w:val="00BF6E27"/>
    <w:rsid w:val="00C66AD1"/>
    <w:rsid w:val="00C816E8"/>
    <w:rsid w:val="00D574BA"/>
    <w:rsid w:val="00D60317"/>
    <w:rsid w:val="00DB5CE4"/>
    <w:rsid w:val="00E213BC"/>
    <w:rsid w:val="00E506D8"/>
    <w:rsid w:val="00E50F09"/>
    <w:rsid w:val="00E657BA"/>
    <w:rsid w:val="00E75F7F"/>
    <w:rsid w:val="00EE3813"/>
    <w:rsid w:val="00EE5B88"/>
    <w:rsid w:val="00EF573A"/>
    <w:rsid w:val="00F20A5B"/>
    <w:rsid w:val="00FA6897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FF09B-D4AB-425F-A919-79AD70FB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E3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E30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FA68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66AD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6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6B0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24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424D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424D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24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424DA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32B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32B4B"/>
  </w:style>
  <w:style w:type="paragraph" w:styleId="Porat">
    <w:name w:val="footer"/>
    <w:basedOn w:val="prastasis"/>
    <w:link w:val="PoratDiagrama"/>
    <w:uiPriority w:val="99"/>
    <w:unhideWhenUsed/>
    <w:rsid w:val="00532B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3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pc.sm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jurbark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E21F7-DB52-4216-B66E-567D22B8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2215</Words>
  <Characters>1263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Rimas Stankevičius</dc:creator>
  <cp:lastModifiedBy>Genute Griguceviciene</cp:lastModifiedBy>
  <cp:revision>8</cp:revision>
  <dcterms:created xsi:type="dcterms:W3CDTF">2018-12-06T14:31:00Z</dcterms:created>
  <dcterms:modified xsi:type="dcterms:W3CDTF">2018-12-13T09:28:00Z</dcterms:modified>
</cp:coreProperties>
</file>