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62BAFAF3" w:rsidR="00FC1CD3" w:rsidRPr="00AE61D9" w:rsidRDefault="00DA4EF1">
            <w:pPr>
              <w:pStyle w:val="Antrats"/>
              <w:tabs>
                <w:tab w:val="left" w:pos="1296"/>
              </w:tabs>
              <w:jc w:val="center"/>
              <w:rPr>
                <w:b/>
                <w:caps/>
              </w:rPr>
            </w:pPr>
            <w:r>
              <w:rPr>
                <w:b/>
              </w:rPr>
              <w:t xml:space="preserve">DĖL </w:t>
            </w:r>
            <w:r w:rsidR="004D16B0">
              <w:rPr>
                <w:b/>
              </w:rPr>
              <w:t>PRITARIMO ETNOGRAFINIO MAŽOSIOS LIETUVOS REGIONO KULTŪROS KELIŲ TINKLO VYSTYMO STRATEGINĖS PARTNERYSTĖS SUTARČIAI</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08BAE74E" w:rsidR="00FC1CD3" w:rsidRPr="00AE61D9" w:rsidRDefault="00DA4EF1" w:rsidP="004B0CB9">
            <w:pPr>
              <w:pStyle w:val="Antrats"/>
              <w:tabs>
                <w:tab w:val="left" w:pos="1296"/>
              </w:tabs>
              <w:jc w:val="center"/>
              <w:rPr>
                <w:b/>
                <w:caps/>
              </w:rPr>
            </w:pPr>
            <w:r>
              <w:t>202</w:t>
            </w:r>
            <w:r w:rsidR="00E95BCD">
              <w:t>6</w:t>
            </w:r>
            <w:r>
              <w:t xml:space="preserve"> m. </w:t>
            </w:r>
            <w:r w:rsidR="004D16B0">
              <w:t xml:space="preserve">birželio </w:t>
            </w:r>
            <w:r w:rsidR="00686490">
              <w:t>11</w:t>
            </w:r>
            <w:r w:rsidR="007A674F">
              <w:t xml:space="preserve"> </w:t>
            </w:r>
            <w:r>
              <w:t>d.</w:t>
            </w:r>
            <w:r w:rsidR="00FB6B02">
              <w:t xml:space="preserve"> </w:t>
            </w:r>
            <w:r w:rsidR="00F20019" w:rsidRPr="005231DA">
              <w:t xml:space="preserve">Nr. </w:t>
            </w:r>
            <w:r>
              <w:t>TSP-</w:t>
            </w:r>
            <w:r w:rsidR="00686490">
              <w:t>248</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7F05574A" w:rsidR="00693923" w:rsidRPr="0003606D" w:rsidRDefault="004D16B0" w:rsidP="00693923">
      <w:pPr>
        <w:ind w:firstLine="720"/>
        <w:jc w:val="both"/>
        <w:rPr>
          <w:szCs w:val="24"/>
        </w:rPr>
      </w:pPr>
      <w:r w:rsidRPr="004D16B0">
        <w:rPr>
          <w:szCs w:val="24"/>
        </w:rPr>
        <w:t>Vadovaudamasi Lietuvos Respublikos vietos savivaldos įstatymo 15 straipsnio 2 dalies 22</w:t>
      </w:r>
      <w:r>
        <w:rPr>
          <w:szCs w:val="24"/>
        </w:rPr>
        <w:t> </w:t>
      </w:r>
      <w:r w:rsidRPr="004D16B0">
        <w:rPr>
          <w:szCs w:val="24"/>
        </w:rPr>
        <w:t>punktu</w:t>
      </w:r>
      <w:r>
        <w:rPr>
          <w:szCs w:val="24"/>
        </w:rPr>
        <w:t xml:space="preserve">, </w:t>
      </w:r>
      <w:r w:rsidRPr="004D16B0">
        <w:rPr>
          <w:szCs w:val="24"/>
        </w:rPr>
        <w:t>5 straipsnio 3 dalimi ir atsižvelgdama į Kultūros kelių vystymo Lietuvoje koncepciją, patvirtintą Lietuvos Respublikos kultūros ministro ir Lietuvos Respublikos ekonomikos ir inovacijų ministro 2019 m. liepos 10 d. įsakymu Nr. ĮV-471/4-416</w:t>
      </w:r>
      <w:r>
        <w:rPr>
          <w:szCs w:val="24"/>
        </w:rPr>
        <w:t xml:space="preserve"> „Dėl kultūros kelių vystymo Lietuvoje koncepcijos patvirtinimo“</w:t>
      </w:r>
      <w:r w:rsidRPr="004D16B0">
        <w:rPr>
          <w:szCs w:val="24"/>
        </w:rPr>
        <w:t>,</w:t>
      </w:r>
      <w:r>
        <w:rPr>
          <w:szCs w:val="24"/>
        </w:rPr>
        <w:t xml:space="preserve"> </w:t>
      </w:r>
      <w:r w:rsidR="00693923" w:rsidRPr="0003606D">
        <w:rPr>
          <w:szCs w:val="24"/>
        </w:rPr>
        <w:t>Jurbarko rajono savivaldybės taryba</w:t>
      </w:r>
      <w:r w:rsidR="00693923" w:rsidRPr="00A809D6">
        <w:rPr>
          <w:szCs w:val="24"/>
        </w:rPr>
        <w:t xml:space="preserve"> </w:t>
      </w:r>
      <w:r w:rsidR="00693923" w:rsidRPr="00C46A39">
        <w:rPr>
          <w:spacing w:val="80"/>
          <w:szCs w:val="24"/>
        </w:rPr>
        <w:t>nusprendži</w:t>
      </w:r>
      <w:r w:rsidR="00693923" w:rsidRPr="00C46A39">
        <w:rPr>
          <w:szCs w:val="24"/>
        </w:rPr>
        <w:t>a</w:t>
      </w:r>
      <w:r w:rsidR="00693923" w:rsidRPr="0003606D">
        <w:rPr>
          <w:szCs w:val="24"/>
        </w:rPr>
        <w:t>:</w:t>
      </w:r>
    </w:p>
    <w:p w14:paraId="2D84C987" w14:textId="5619D960" w:rsidR="00693923" w:rsidRDefault="004D16B0" w:rsidP="00693923">
      <w:pPr>
        <w:tabs>
          <w:tab w:val="left" w:pos="709"/>
        </w:tabs>
        <w:suppressAutoHyphens/>
        <w:ind w:firstLine="709"/>
        <w:jc w:val="both"/>
        <w:rPr>
          <w:szCs w:val="24"/>
        </w:rPr>
      </w:pPr>
      <w:r>
        <w:rPr>
          <w:szCs w:val="24"/>
        </w:rPr>
        <w:t xml:space="preserve">1. Pritarti </w:t>
      </w:r>
      <w:r w:rsidR="006A5287" w:rsidRPr="001E3314">
        <w:rPr>
          <w:szCs w:val="24"/>
        </w:rPr>
        <w:t>E</w:t>
      </w:r>
      <w:r w:rsidRPr="001E3314">
        <w:rPr>
          <w:szCs w:val="24"/>
        </w:rPr>
        <w:t xml:space="preserve">tnografinio </w:t>
      </w:r>
      <w:r>
        <w:rPr>
          <w:szCs w:val="24"/>
        </w:rPr>
        <w:t>Mažosios Lietuvos regiono kultūros kelių tinklo vystymo strateginės partnerystės sutarčiai (pridedama).</w:t>
      </w:r>
    </w:p>
    <w:p w14:paraId="5966C10B" w14:textId="30ABE292" w:rsidR="004D16B0" w:rsidRDefault="004D16B0" w:rsidP="00693923">
      <w:pPr>
        <w:tabs>
          <w:tab w:val="left" w:pos="709"/>
        </w:tabs>
        <w:suppressAutoHyphens/>
        <w:ind w:firstLine="709"/>
        <w:jc w:val="both"/>
        <w:rPr>
          <w:szCs w:val="24"/>
        </w:rPr>
      </w:pPr>
      <w:r>
        <w:rPr>
          <w:szCs w:val="24"/>
        </w:rPr>
        <w:t>2. Įgalioti Jurbarko rajono savivaldybės merą pasirašyti šio sprendimo 1 punkte nurodytą sutartį.</w:t>
      </w:r>
    </w:p>
    <w:p w14:paraId="54BE80E2" w14:textId="6471C482" w:rsidR="004D16B0" w:rsidRDefault="004D16B0" w:rsidP="00693923">
      <w:pPr>
        <w:tabs>
          <w:tab w:val="left" w:pos="709"/>
        </w:tabs>
        <w:suppressAutoHyphens/>
        <w:ind w:firstLine="709"/>
        <w:jc w:val="both"/>
        <w:rPr>
          <w:szCs w:val="24"/>
        </w:rPr>
      </w:pPr>
      <w:r>
        <w:rPr>
          <w:szCs w:val="24"/>
        </w:rPr>
        <w:t>3.</w:t>
      </w:r>
      <w:r w:rsidR="00C46A39">
        <w:rPr>
          <w:szCs w:val="24"/>
        </w:rPr>
        <w:t> </w:t>
      </w:r>
      <w:r>
        <w:rPr>
          <w:szCs w:val="24"/>
        </w:rPr>
        <w:t xml:space="preserve">Pavesti Jurbarko rajono savivaldybės merui potvarkiu deleguoti atstovą į </w:t>
      </w:r>
      <w:r w:rsidR="006A5287" w:rsidRPr="001E3314">
        <w:rPr>
          <w:szCs w:val="24"/>
        </w:rPr>
        <w:t>E</w:t>
      </w:r>
      <w:r w:rsidRPr="001E3314">
        <w:rPr>
          <w:szCs w:val="24"/>
        </w:rPr>
        <w:t xml:space="preserve">tnografinio </w:t>
      </w:r>
      <w:r>
        <w:rPr>
          <w:szCs w:val="24"/>
        </w:rPr>
        <w:t>Mažosios Lietuvos regiono kultūros kelių tinklo koordinacinę grupę.</w:t>
      </w:r>
    </w:p>
    <w:p w14:paraId="6AE8903D" w14:textId="53280A4D" w:rsidR="00693923" w:rsidRPr="00662080" w:rsidRDefault="00693923" w:rsidP="00243791">
      <w:pPr>
        <w:ind w:firstLine="720"/>
        <w:jc w:val="both"/>
        <w:rPr>
          <w:szCs w:val="24"/>
        </w:rPr>
      </w:pPr>
      <w:r w:rsidRPr="00662080">
        <w:rPr>
          <w:szCs w:val="24"/>
        </w:rPr>
        <w:t xml:space="preserve">Šis sprendimas per vieną mėnesį nuo </w:t>
      </w:r>
      <w:r w:rsidR="00243791" w:rsidRPr="00662080">
        <w:rPr>
          <w:szCs w:val="24"/>
        </w:rPr>
        <w:t xml:space="preserve">jo </w:t>
      </w:r>
      <w:r w:rsidRPr="00662080">
        <w:rPr>
          <w:szCs w:val="24"/>
        </w:rPr>
        <w:t xml:space="preserve">paskelbimo arba įteikimo suinteresuotai šaliai dienos gali būti skundžiamas Lietuvos administracinių ginčų komisijos Kauno apygardos skyriui </w:t>
      </w:r>
      <w:r w:rsidR="00243791" w:rsidRPr="00662080">
        <w:rPr>
          <w:szCs w:val="24"/>
        </w:rPr>
        <w:t xml:space="preserve">                 </w:t>
      </w:r>
      <w:r w:rsidRPr="00662080">
        <w:rPr>
          <w:szCs w:val="24"/>
        </w:rPr>
        <w:t>(</w:t>
      </w:r>
      <w:r w:rsidR="00243791" w:rsidRPr="00662080">
        <w:rPr>
          <w:szCs w:val="24"/>
        </w:rPr>
        <w:t>A. Juozapavičiaus per. 57</w:t>
      </w:r>
      <w:r w:rsidRPr="00662080">
        <w:rPr>
          <w:szCs w:val="24"/>
        </w:rPr>
        <w:t>, Kaunas) Lietuvos Respublikos ikiteisminio administracinių ginčų nagrinėjimo tvarkos įstatymo nustatyta tvarka arba Regionų administraci</w:t>
      </w:r>
      <w:r w:rsidR="00243791" w:rsidRPr="00662080">
        <w:rPr>
          <w:szCs w:val="24"/>
        </w:rPr>
        <w:t>niam</w:t>
      </w:r>
      <w:r w:rsidRPr="00662080">
        <w:rPr>
          <w:szCs w:val="24"/>
        </w:rPr>
        <w:t xml:space="preserve"> teism</w:t>
      </w:r>
      <w:r w:rsidR="00243791" w:rsidRPr="00662080">
        <w:rPr>
          <w:szCs w:val="24"/>
        </w:rPr>
        <w:t xml:space="preserve">ui, skundą (prašymą, pareiškimą) paduodant bet kuriuose teismo rūmuose </w:t>
      </w:r>
      <w:r w:rsidRPr="00662080">
        <w:rPr>
          <w:szCs w:val="24"/>
        </w:rPr>
        <w:t>(A. Mickevičiaus g. 8A, Kaunas</w:t>
      </w:r>
      <w:r w:rsidR="00243791" w:rsidRPr="00662080">
        <w:rPr>
          <w:szCs w:val="24"/>
        </w:rPr>
        <w:t>, Žygimantų g. 2, Vilnius, Galinio Pylimo g. 9, Klaipėda, Dvaro g. 80, Šiauliai, Respublikos g. 62, Panevėžys), arba per</w:t>
      </w:r>
      <w:r w:rsidRPr="00662080">
        <w:rPr>
          <w:szCs w:val="24"/>
        </w:rPr>
        <w:t xml:space="preserve"> Lietuvos </w:t>
      </w:r>
      <w:r w:rsidR="00243791" w:rsidRPr="00662080">
        <w:rPr>
          <w:szCs w:val="24"/>
        </w:rPr>
        <w:t>teismų elektroninių paslaugų portalą (</w:t>
      </w:r>
      <w:hyperlink r:id="rId7" w:history="1">
        <w:r w:rsidR="00243791" w:rsidRPr="00662080">
          <w:rPr>
            <w:szCs w:val="24"/>
            <w:u w:val="single"/>
          </w:rPr>
          <w:t>https://e.teismas.lt</w:t>
        </w:r>
      </w:hyperlink>
      <w:r w:rsidR="00243791" w:rsidRPr="00662080">
        <w:rPr>
          <w:szCs w:val="24"/>
        </w:rPr>
        <w:t>) Lietuvos Respublikos administracinių bylų teisenos įstatymo nustatyta tvarka</w:t>
      </w:r>
      <w:r w:rsidR="00C46A39" w:rsidRPr="00662080">
        <w:rPr>
          <w:szCs w:val="24"/>
        </w:rPr>
        <w:t>.</w:t>
      </w:r>
    </w:p>
    <w:p w14:paraId="76F25DF5" w14:textId="77777777" w:rsidR="00FC1CD3" w:rsidRPr="00662080" w:rsidRDefault="00FC1CD3">
      <w:pPr>
        <w:jc w:val="both"/>
      </w:pPr>
    </w:p>
    <w:p w14:paraId="59C6DA5A" w14:textId="77777777" w:rsidR="00E95BCD" w:rsidRDefault="00E95BCD">
      <w:pPr>
        <w:jc w:val="both"/>
      </w:pPr>
    </w:p>
    <w:p w14:paraId="067B534D" w14:textId="77777777" w:rsidR="009015F1" w:rsidRDefault="009015F1">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52C570AF" w14:textId="77777777" w:rsidR="00E95BCD" w:rsidRDefault="00E95BCD"/>
    <w:p w14:paraId="1BD6244C" w14:textId="77777777" w:rsidR="009015F1" w:rsidRDefault="009015F1"/>
    <w:p w14:paraId="0C9D00B3" w14:textId="24FE3D80" w:rsidR="00F320CA" w:rsidRDefault="00F318F7">
      <w:r>
        <w:t>Derino</w:t>
      </w:r>
      <w:r w:rsidR="00F320CA">
        <w:t xml:space="preserve">: </w:t>
      </w:r>
    </w:p>
    <w:p w14:paraId="7E307F9B" w14:textId="77777777" w:rsidR="00693923" w:rsidRDefault="00693923" w:rsidP="00693923">
      <w:r>
        <w:t>Administracijos direktorė R. Vančienė</w:t>
      </w:r>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Švietimo, kultūros ir sporto skyriaus vedėja A. Baliukynaitė</w:t>
      </w:r>
    </w:p>
    <w:p w14:paraId="4F6F72FF" w14:textId="2082A6D2" w:rsidR="00693923" w:rsidRDefault="00693923" w:rsidP="00693923">
      <w:r>
        <w:t xml:space="preserve">Finansų skyriaus vedėja A. </w:t>
      </w:r>
      <w:r w:rsidR="00F318F7">
        <w:t>Samuilienė</w:t>
      </w:r>
    </w:p>
    <w:p w14:paraId="1D76E019" w14:textId="77777777" w:rsidR="00CE265E" w:rsidRDefault="00CE265E"/>
    <w:p w14:paraId="68C2F257" w14:textId="77777777" w:rsidR="00CE265E" w:rsidRDefault="00CE265E"/>
    <w:p w14:paraId="22F6702D" w14:textId="77777777" w:rsidR="00F320CA" w:rsidRDefault="00F320CA" w:rsidP="00F320CA">
      <w:r w:rsidRPr="009015F1">
        <w:t>Parengė</w:t>
      </w:r>
    </w:p>
    <w:p w14:paraId="4425DDC7" w14:textId="0C771770" w:rsidR="00D13433" w:rsidRPr="00D13433" w:rsidRDefault="00D13433" w:rsidP="00F320CA">
      <w:r>
        <w:t xml:space="preserve">Aida Bliundžiuvaitienė, tel. </w:t>
      </w:r>
      <w:hyperlink r:id="rId8" w:history="1">
        <w:r w:rsidRPr="00D13433">
          <w:rPr>
            <w:rStyle w:val="Hipersaitas"/>
            <w:shd w:val="clear" w:color="auto" w:fill="FAFCFF"/>
          </w:rPr>
          <w:t>+370 687 95 790</w:t>
        </w:r>
      </w:hyperlink>
      <w:r>
        <w:t xml:space="preserve">, el. p. </w:t>
      </w:r>
      <w:hyperlink r:id="rId9" w:history="1">
        <w:r w:rsidRPr="00D13433">
          <w:rPr>
            <w:rStyle w:val="Hipersaitas"/>
          </w:rPr>
          <w:t>aida.bliundziuvaitiene@jurbarkas.lt</w:t>
        </w:r>
      </w:hyperlink>
    </w:p>
    <w:p w14:paraId="5B452918" w14:textId="046FD77A" w:rsidR="009015F1" w:rsidRPr="00D939A7" w:rsidRDefault="009015F1" w:rsidP="00F320CA">
      <w:r>
        <w:t>Marius Jakelaitis, tel. +</w:t>
      </w:r>
      <w:r w:rsidRPr="009015F1">
        <w:t>370 601 95</w:t>
      </w:r>
      <w:r>
        <w:t> </w:t>
      </w:r>
      <w:r w:rsidRPr="009015F1">
        <w:t>831</w:t>
      </w:r>
      <w:r>
        <w:t>, el. p. marius.jakelaitis@jurbarkas.lt</w:t>
      </w:r>
    </w:p>
    <w:p w14:paraId="2AF67ED6" w14:textId="77777777" w:rsidR="00D939A7" w:rsidRDefault="00D939A7" w:rsidP="00107C26">
      <w:pPr>
        <w:pStyle w:val="Antrats"/>
        <w:tabs>
          <w:tab w:val="clear" w:pos="4153"/>
          <w:tab w:val="clear" w:pos="8306"/>
        </w:tabs>
      </w:pPr>
    </w:p>
    <w:p w14:paraId="5B4D70AC" w14:textId="77777777" w:rsidR="00D939A7" w:rsidRDefault="00D939A7" w:rsidP="00107C26">
      <w:pPr>
        <w:pStyle w:val="Antrats"/>
        <w:tabs>
          <w:tab w:val="clear" w:pos="4153"/>
          <w:tab w:val="clear" w:pos="8306"/>
        </w:tabs>
      </w:pPr>
    </w:p>
    <w:p w14:paraId="57F62562" w14:textId="77777777" w:rsidR="009015F1" w:rsidRPr="00AB6F9E" w:rsidRDefault="009015F1" w:rsidP="00B668F0">
      <w:pPr>
        <w:pStyle w:val="Pavadinimas"/>
        <w:pBdr>
          <w:bottom w:val="single" w:sz="12" w:space="1" w:color="auto"/>
        </w:pBdr>
        <w:rPr>
          <w:lang w:val="pt-BR"/>
        </w:rPr>
      </w:pPr>
    </w:p>
    <w:p w14:paraId="7970BF34" w14:textId="013B3894" w:rsidR="00B668F0" w:rsidRPr="00AB6F9E" w:rsidRDefault="00B668F0" w:rsidP="00B668F0">
      <w:pPr>
        <w:pStyle w:val="Pavadinimas"/>
        <w:pBdr>
          <w:bottom w:val="single" w:sz="12" w:space="1" w:color="auto"/>
        </w:pBdr>
        <w:rPr>
          <w:lang w:val="pt-BR"/>
        </w:rPr>
      </w:pPr>
      <w:r w:rsidRPr="00AB6F9E">
        <w:rPr>
          <w:lang w:val="pt-BR"/>
        </w:rPr>
        <w:t>JURBARKO RAJONO SAVIVALDYBĖS ADMINISTRACIJ</w:t>
      </w:r>
      <w:r w:rsidR="00F26D6F" w:rsidRPr="00AB6F9E">
        <w:rPr>
          <w:lang w:val="pt-BR"/>
        </w:rPr>
        <w:t>A</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266FA3EF" w:rsidR="002E1F99" w:rsidRPr="00787A9F" w:rsidRDefault="002E1F99" w:rsidP="002E1F99">
      <w:pPr>
        <w:jc w:val="center"/>
        <w:rPr>
          <w:b/>
          <w:bCs/>
          <w:caps/>
        </w:rPr>
      </w:pPr>
      <w:r w:rsidRPr="00787A9F">
        <w:rPr>
          <w:b/>
          <w:bCs/>
          <w:caps/>
        </w:rPr>
        <w:t>„</w:t>
      </w:r>
      <w:r w:rsidR="00F26D6F">
        <w:rPr>
          <w:b/>
        </w:rPr>
        <w:t>DĖL PRITARIMO ETNOGRAFINIO MAŽOSIOS LIETUVOS REGIONO KULTŪROS KELIŲ TINKLO VYSTYMO STRATEGINĖS PARTNERYSTĖS SUTARČIAI</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65466463" w:rsidR="00001758" w:rsidRPr="00787A9F" w:rsidRDefault="005E2837" w:rsidP="002E1F99">
      <w:pPr>
        <w:tabs>
          <w:tab w:val="left" w:pos="0"/>
        </w:tabs>
        <w:jc w:val="center"/>
      </w:pPr>
      <w:r>
        <w:t>202</w:t>
      </w:r>
      <w:r w:rsidR="00E95BCD">
        <w:t>6</w:t>
      </w:r>
      <w:r>
        <w:t xml:space="preserve"> m. </w:t>
      </w:r>
      <w:r w:rsidR="00F26D6F">
        <w:t>birželio</w:t>
      </w:r>
      <w:r w:rsidR="00583450">
        <w:t xml:space="preserve"> </w:t>
      </w:r>
      <w:r w:rsidR="00686490">
        <w:t xml:space="preserve">11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60323EF4" w14:textId="40BE148F" w:rsidR="00316D9D" w:rsidRDefault="00316D9D" w:rsidP="00316D9D">
            <w:pPr>
              <w:tabs>
                <w:tab w:val="left" w:pos="0"/>
              </w:tabs>
              <w:jc w:val="both"/>
            </w:pPr>
            <w:r>
              <w:t xml:space="preserve">1. Pritarti strateginės partnerystės </w:t>
            </w:r>
            <w:r w:rsidR="006A5287" w:rsidRPr="001E3314">
              <w:t>dokumentui</w:t>
            </w:r>
            <w:r w:rsidRPr="001E3314">
              <w:t xml:space="preserve"> „</w:t>
            </w:r>
            <w:r w:rsidR="006A5287" w:rsidRPr="001E3314">
              <w:t>Etnografinio Mažosios Lietuvos regiono kultūros kelių tinklo vystymo strateginės partnerystės sutartis“</w:t>
            </w:r>
            <w:r w:rsidRPr="001E3314">
              <w:t xml:space="preserve"> </w:t>
            </w:r>
            <w:r>
              <w:t>(pridedama).</w:t>
            </w:r>
          </w:p>
          <w:p w14:paraId="74AA749E" w14:textId="17214745" w:rsidR="00693923" w:rsidRPr="00316D9D" w:rsidRDefault="00316D9D" w:rsidP="00E22B51">
            <w:pPr>
              <w:tabs>
                <w:tab w:val="left" w:pos="0"/>
              </w:tabs>
              <w:jc w:val="both"/>
            </w:pPr>
            <w:r>
              <w:t>2.Teikiamu projektu siekiama įtvirtinti aštuonių savivaldybių strateginę partnerystę, formuojant vientisą etnografinio Mažosios Lietuvos regiono kultūros kelių sistemą.</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C623E5" w:rsidRPr="00C623E5" w14:paraId="1333BD28" w14:textId="77777777" w:rsidTr="00E22B51">
        <w:tc>
          <w:tcPr>
            <w:tcW w:w="9741" w:type="dxa"/>
          </w:tcPr>
          <w:p w14:paraId="4433DD68" w14:textId="69B110F8" w:rsidR="00C10ED2" w:rsidRDefault="00C10ED2" w:rsidP="00C10ED2">
            <w:pPr>
              <w:tabs>
                <w:tab w:val="left" w:pos="0"/>
              </w:tabs>
              <w:jc w:val="both"/>
            </w:pPr>
            <w:r w:rsidRPr="00C10ED2">
              <w:rPr>
                <w:i/>
                <w:iCs/>
              </w:rPr>
              <w:t>Teisinis reglamentavimas</w:t>
            </w:r>
            <w:r>
              <w:t>. Kultūros kelių vystymo Lietuvoje koncepcija patvirtinta bendru Lietuvos Respublikos kultūros ministro ir ekonomikos ir inovacijų ministro 2019 m. liepos 10 d. įsakymu Nr. ĮV-471/4-416 „Dėl Kultūros kelių vystymo Lietuvoje koncepcijos patvirtinimo“. Nekilnojamojo kultūros paveldo įstatymas apibrėžia ne tik kultūros kelių lygius, bet ir Kultūros kelio sąvoką „Kultūros kelias – kultūros paveldo, kultūrinių kraštovaizdžių, kultūros ir švietimo bendradarbiavimo priemonėmis sukurta teminių komunikacijos kelių sistema, kuria siekiama atgaivinti ir įprasminti su istoriniais keliais, asmenybėmis ir reiškiniais, įvykiais, papročiais ar tradicijomis susijusias kultūros vertybes, sudaryti sąlygas jas pažinti, skatinti visuomenės bei vietos bendruomenių įsitraukimą į šią veiklą ir atsakingumą atskleidžiant ir išryškinant jų kultūrinį tapatumą nacionaliniame ir europiniame kontekste“. Lietuvos Respublikos vietos savivaldos įstatyme savivaldybių teisę sudaryti jungtinės veiklos sutartis bei dalyvauti regioninės plėtros programose numato 5 straipsnio 3 dalis. Sutartis parengta kaip partnerystės modelis, kuris teisiškai atitinka jungtinės veiklos principus (CK 6.969 str.), kartu pabrėžiant ilgalaikį ir nekomercinį bendradarbiavimo pobūdį.</w:t>
            </w:r>
          </w:p>
          <w:p w14:paraId="69802944" w14:textId="77777777" w:rsidR="00C10ED2" w:rsidRDefault="00C10ED2" w:rsidP="00C10ED2">
            <w:pPr>
              <w:tabs>
                <w:tab w:val="left" w:pos="0"/>
              </w:tabs>
              <w:jc w:val="both"/>
            </w:pPr>
            <w:r w:rsidRPr="00C10ED2">
              <w:rPr>
                <w:i/>
                <w:iCs/>
              </w:rPr>
              <w:t>Strateginė reikšmė ir geroji patirtis</w:t>
            </w:r>
            <w:r>
              <w:t xml:space="preserve">. Iki šiol tarp savivaldybių tokio lygio bendradarbiavimo sutarties nebuvo. Projektas remiasi sėkminga nacionalinio kultūros kelio „Vėtrungių kelias“ patirtimi (kuriam 2023 m. suteiktas nacionalinis lygmuo). Suvienijus Jurbarko rajono, Klaipėdos miesto, Klaipėdos rajono, Neringos, Pagėgių, Palangos miesto, Tauragės rajono ir Šilutės rajono savivaldybių potencialą, bus sukuriamas aukštos pridėtinės vertės produktas, didinantis regiono konkurencingumą tarptautinėje rinkoje. Sutartis sukuria teisinį mechanizmą, leidžiantį koordinuotai valdyti regiono kultūrinį, turistinį, ekonominį potencialą kuriant kultūros kelius ir paversti jį tvariu kultūriniu, turistiniu, ekonominiu ištekliumi. </w:t>
            </w:r>
          </w:p>
          <w:p w14:paraId="55D1D70A" w14:textId="77777777" w:rsidR="00C10ED2" w:rsidRDefault="00C10ED2" w:rsidP="00C10ED2">
            <w:pPr>
              <w:tabs>
                <w:tab w:val="left" w:pos="0"/>
              </w:tabs>
              <w:jc w:val="both"/>
            </w:pPr>
            <w:r>
              <w:t xml:space="preserve">Savivaldybės per savo deleguotus atstovus užtikrins tiesioginę kontrolę ir savo interesų atstovavimą priimant strateginius sprendimus kultūros kelių vystymo klausimais. </w:t>
            </w:r>
          </w:p>
          <w:p w14:paraId="6356C796" w14:textId="7230D114" w:rsidR="00693923" w:rsidRPr="00C623E5" w:rsidRDefault="00C10ED2" w:rsidP="00C10ED2">
            <w:pPr>
              <w:tabs>
                <w:tab w:val="left" w:pos="0"/>
              </w:tabs>
              <w:jc w:val="both"/>
            </w:pPr>
            <w:r>
              <w:t xml:space="preserve">Šis sprendimas yra būtinas siekiant užtikrinti turimą lyderystę Lietuvoje ir kiekvienos savivaldybės atstovavimą sėkmingai ir koordinuotai formuojant kultūros kelių politiką, teikiant paraiškas finansavimui gauti, partnerystės tinklui plėtoti ir kt.  </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52C3BE9F" w14:textId="5121F166" w:rsidR="00662080" w:rsidRPr="00662080" w:rsidRDefault="00662080" w:rsidP="00662080">
            <w:pPr>
              <w:tabs>
                <w:tab w:val="left" w:pos="0"/>
              </w:tabs>
              <w:jc w:val="both"/>
              <w:rPr>
                <w:szCs w:val="24"/>
              </w:rPr>
            </w:pPr>
            <w:r w:rsidRPr="00662080">
              <w:rPr>
                <w:szCs w:val="24"/>
              </w:rPr>
              <w:t xml:space="preserve">Pasirašius sutartį, bus sukurtas </w:t>
            </w:r>
            <w:r w:rsidRPr="001E3314">
              <w:rPr>
                <w:szCs w:val="24"/>
              </w:rPr>
              <w:t>teisinis mechanizmas</w:t>
            </w:r>
            <w:r w:rsidR="004C3936" w:rsidRPr="001E3314">
              <w:rPr>
                <w:szCs w:val="24"/>
              </w:rPr>
              <w:t>,</w:t>
            </w:r>
            <w:r w:rsidRPr="001E3314">
              <w:rPr>
                <w:szCs w:val="24"/>
              </w:rPr>
              <w:t xml:space="preserve"> užtikrinantis </w:t>
            </w:r>
            <w:r w:rsidRPr="00662080">
              <w:rPr>
                <w:szCs w:val="24"/>
              </w:rPr>
              <w:t>sistemingą kultūros kelių tinklo plėtrą. Bendras regiono lankytojų srautas augs dėl sinergijos efekto – vienas objektas reklamuos kitą, taip pailginant vidutinę viešnagės trukmę ir nakvynių skaičių regione</w:t>
            </w:r>
            <w:r w:rsidR="00CB0C14">
              <w:rPr>
                <w:szCs w:val="24"/>
              </w:rPr>
              <w:t>.</w:t>
            </w:r>
            <w:r w:rsidRPr="00662080">
              <w:rPr>
                <w:szCs w:val="24"/>
              </w:rPr>
              <w:t xml:space="preserve"> Tai leis pritraukti </w:t>
            </w:r>
            <w:r w:rsidRPr="00662080">
              <w:rPr>
                <w:szCs w:val="24"/>
              </w:rPr>
              <w:lastRenderedPageBreak/>
              <w:t xml:space="preserve">didesnius lankytojų srautus, prailginti viešnagės trukmę regione ir tiesiogiai remti vietos verslą (apgyvendinimo, maitinimo sektorius). Regionas įgis pranašumą teikiant jungtines paraiškas valstybės ir ES finansavimui gauti, nes partnerystės užtikrina didesnį lėšų panaudojimo efektyvumą. </w:t>
            </w:r>
          </w:p>
          <w:p w14:paraId="6DC36AF4" w14:textId="3A74C3DC" w:rsidR="00693923" w:rsidRPr="00C509AD" w:rsidRDefault="00662080" w:rsidP="00662080">
            <w:pPr>
              <w:tabs>
                <w:tab w:val="left" w:pos="0"/>
              </w:tabs>
              <w:jc w:val="both"/>
              <w:rPr>
                <w:szCs w:val="24"/>
              </w:rPr>
            </w:pPr>
            <w:r w:rsidRPr="00662080">
              <w:rPr>
                <w:szCs w:val="24"/>
              </w:rPr>
              <w:t>Etnografinio Mažosios Lietuvos regiono kultūrinė tapatybė yra unikalus konkurencinis pranašumas. Sutartis užtikrins, kad šis paveldas ne tik bus saugomas, bet ir profesionaliai „</w:t>
            </w:r>
            <w:proofErr w:type="spellStart"/>
            <w:r w:rsidRPr="00662080">
              <w:rPr>
                <w:szCs w:val="24"/>
              </w:rPr>
              <w:t>įveiklintas</w:t>
            </w:r>
            <w:proofErr w:type="spellEnd"/>
            <w:r w:rsidRPr="00662080">
              <w:rPr>
                <w:szCs w:val="24"/>
              </w:rPr>
              <w:t>“, kuriant aukštos meninės vertės turinį, didinantį krašto prestižą Lietuvoje ir užsienyje.</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lastRenderedPageBreak/>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7B9EB0CF" w:rsidR="00693923" w:rsidRPr="00C509AD" w:rsidRDefault="00662080" w:rsidP="00E22B51">
            <w:pPr>
              <w:tabs>
                <w:tab w:val="left" w:pos="0"/>
              </w:tabs>
              <w:jc w:val="both"/>
              <w:rPr>
                <w:szCs w:val="24"/>
              </w:rPr>
            </w:pPr>
            <w:r w:rsidRPr="00662080">
              <w:rPr>
                <w:szCs w:val="24"/>
              </w:rPr>
              <w:t xml:space="preserve">Neigiamų pasekmių nenumatoma. Nepritarus sprendimui, </w:t>
            </w:r>
            <w:r w:rsidR="00CB0C14">
              <w:rPr>
                <w:szCs w:val="24"/>
              </w:rPr>
              <w:t xml:space="preserve">Jurbarko rajono </w:t>
            </w:r>
            <w:r w:rsidRPr="00662080">
              <w:rPr>
                <w:szCs w:val="24"/>
              </w:rPr>
              <w:t>savivaldybė</w:t>
            </w:r>
            <w:r w:rsidR="00CB0C14">
              <w:rPr>
                <w:szCs w:val="24"/>
              </w:rPr>
              <w:t xml:space="preserve"> (toliau – Savivaldybė)</w:t>
            </w:r>
            <w:r w:rsidRPr="00662080">
              <w:rPr>
                <w:szCs w:val="24"/>
              </w:rPr>
              <w:t xml:space="preserve"> prarastų galimybę dalyvauti stambiuose jungtiniuose projektuose ir susilpnintų lyderystę formuojant Mažosios Lietuvos regiono kultūros, turizmo politiką.</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26EB467B" w:rsidR="00693923" w:rsidRPr="00C509AD" w:rsidRDefault="00D939A7" w:rsidP="00E22B51">
            <w:pPr>
              <w:tabs>
                <w:tab w:val="left" w:pos="0"/>
              </w:tabs>
              <w:jc w:val="both"/>
              <w:rPr>
                <w:szCs w:val="24"/>
              </w:rPr>
            </w:pPr>
            <w:r w:rsidRPr="00D939A7">
              <w:rPr>
                <w:szCs w:val="24"/>
              </w:rPr>
              <w:t xml:space="preserve">Galiojančių teisės aktų keisti nereikės. Priėmus sprendimą, </w:t>
            </w:r>
            <w:r w:rsidR="00CB0C14">
              <w:rPr>
                <w:szCs w:val="24"/>
              </w:rPr>
              <w:t>Savivaldybės</w:t>
            </w:r>
            <w:r w:rsidRPr="00D939A7">
              <w:rPr>
                <w:szCs w:val="24"/>
              </w:rPr>
              <w:t xml:space="preserve"> mero potvarkiu bus deleguojamas atstovas į Tinklo koordinacinę grupę.</w:t>
            </w:r>
          </w:p>
        </w:tc>
      </w:tr>
      <w:tr w:rsidR="00787A9F" w:rsidRPr="00787A9F" w14:paraId="3C740119" w14:textId="77777777" w:rsidTr="00E22B51">
        <w:tc>
          <w:tcPr>
            <w:tcW w:w="9741" w:type="dxa"/>
          </w:tcPr>
          <w:p w14:paraId="7B9742C4" w14:textId="77777777" w:rsidR="00693923" w:rsidRPr="00787A9F" w:rsidRDefault="00693923" w:rsidP="00D939A7">
            <w:pPr>
              <w:tabs>
                <w:tab w:val="left" w:pos="0"/>
              </w:tabs>
              <w:jc w:val="both"/>
              <w:rPr>
                <w:b/>
                <w:bCs/>
                <w:i/>
                <w:iCs/>
                <w:sz w:val="22"/>
              </w:rPr>
            </w:pPr>
            <w:r w:rsidRPr="00787A9F">
              <w:rPr>
                <w:b/>
                <w:bCs/>
                <w:i/>
                <w:iCs/>
                <w:sz w:val="22"/>
              </w:rPr>
              <w:t>6. Projekto rengimo metu gauti specialistų vertinimai ir išvados, ekonominiai apskaičiavimai (sąmatos), konkretūs finansavimo šaltiniai.</w:t>
            </w:r>
          </w:p>
          <w:p w14:paraId="361AC7E9" w14:textId="47D69132" w:rsidR="00693923" w:rsidRPr="00C509AD" w:rsidRDefault="00D939A7" w:rsidP="00D939A7">
            <w:pPr>
              <w:tabs>
                <w:tab w:val="left" w:pos="0"/>
              </w:tabs>
              <w:jc w:val="both"/>
              <w:rPr>
                <w:bCs/>
                <w:iCs/>
                <w:szCs w:val="24"/>
              </w:rPr>
            </w:pPr>
            <w:r w:rsidRPr="00D939A7">
              <w:rPr>
                <w:bCs/>
                <w:iCs/>
                <w:szCs w:val="24"/>
              </w:rPr>
              <w:t xml:space="preserve">Sutartis neįpareigoja </w:t>
            </w:r>
            <w:r w:rsidR="00CB0C14">
              <w:rPr>
                <w:bCs/>
                <w:iCs/>
                <w:szCs w:val="24"/>
              </w:rPr>
              <w:t>S</w:t>
            </w:r>
            <w:r w:rsidRPr="00D939A7">
              <w:rPr>
                <w:bCs/>
                <w:iCs/>
                <w:szCs w:val="24"/>
              </w:rPr>
              <w:t xml:space="preserve">avivaldybės skirti konkrečių lėšų sprendimo priėmimo momentu. Ji sukuria teisinę bazę planuoti tikslinį finansavimą būsimose programose pagal biudžeto galimybes. Pagal sutarties 13 punktą, </w:t>
            </w:r>
            <w:r w:rsidR="00CB0C14">
              <w:rPr>
                <w:bCs/>
                <w:iCs/>
                <w:szCs w:val="24"/>
              </w:rPr>
              <w:t>S</w:t>
            </w:r>
            <w:r w:rsidRPr="00D939A7">
              <w:rPr>
                <w:bCs/>
                <w:iCs/>
                <w:szCs w:val="24"/>
              </w:rPr>
              <w:t>avivaldybė neprisiima solidarios atsakomybės už vykdytojų įsipareigojimus tretiesiems asmenims, o atsako tik už savo prisiimtų veiklų dalį.</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5BBCF5D6" w:rsidR="00693923" w:rsidRPr="00C509AD" w:rsidRDefault="00D939A7" w:rsidP="00E22B51">
            <w:pPr>
              <w:tabs>
                <w:tab w:val="left" w:pos="0"/>
              </w:tabs>
              <w:jc w:val="both"/>
              <w:rPr>
                <w:bCs/>
                <w:iCs/>
                <w:szCs w:val="24"/>
              </w:rPr>
            </w:pPr>
            <w:r w:rsidRPr="00D939A7">
              <w:rPr>
                <w:szCs w:val="24"/>
              </w:rPr>
              <w:t>Sutartis parengta ir aprobuota bendradarbiaujant su visų aštuonių savivaldybių merų deleguotais atstovais bei teisininkais.</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35C9D60D" w:rsidR="00693923" w:rsidRPr="00787A9F" w:rsidRDefault="00AB6F9E" w:rsidP="00E22B51">
            <w:pPr>
              <w:tabs>
                <w:tab w:val="left" w:pos="0"/>
              </w:tabs>
              <w:jc w:val="both"/>
              <w:rPr>
                <w:b/>
                <w:i/>
                <w:sz w:val="22"/>
              </w:rPr>
            </w:pPr>
            <w:r>
              <w:rPr>
                <w:szCs w:val="24"/>
              </w:rPr>
              <w:t xml:space="preserve">Rengėjams, </w:t>
            </w:r>
            <w:r w:rsidRPr="001E3314">
              <w:rPr>
                <w:szCs w:val="24"/>
              </w:rPr>
              <w:t xml:space="preserve">Švietimo, kultūros ir sporto, Infrastruktūros ir turto, Finansų skyriams </w:t>
            </w:r>
          </w:p>
        </w:tc>
      </w:tr>
    </w:tbl>
    <w:p w14:paraId="0B59ED82" w14:textId="77777777" w:rsidR="002E1F99" w:rsidRDefault="002E1F99" w:rsidP="002E1F99">
      <w:pPr>
        <w:tabs>
          <w:tab w:val="left" w:pos="567"/>
        </w:tabs>
      </w:pPr>
    </w:p>
    <w:p w14:paraId="76A7BC2C" w14:textId="77777777" w:rsidR="00E95BCD" w:rsidRDefault="00E95BCD" w:rsidP="002E1F99">
      <w:pPr>
        <w:tabs>
          <w:tab w:val="left" w:pos="567"/>
        </w:tabs>
      </w:pPr>
    </w:p>
    <w:p w14:paraId="1AF39D2A" w14:textId="77777777" w:rsidR="00E95BCD" w:rsidRPr="00787A9F" w:rsidRDefault="00E95BCD" w:rsidP="002E1F99">
      <w:pPr>
        <w:tabs>
          <w:tab w:val="left" w:pos="567"/>
        </w:tabs>
      </w:pPr>
    </w:p>
    <w:p w14:paraId="5EF86246" w14:textId="0A1A3089" w:rsidR="00B668F0" w:rsidRDefault="00B668F0" w:rsidP="00B668F0">
      <w:r w:rsidRPr="009015F1">
        <w:t>Parengė</w:t>
      </w:r>
    </w:p>
    <w:p w14:paraId="4DAAC193" w14:textId="5B46B9A7" w:rsidR="00D13433" w:rsidRDefault="00D13433" w:rsidP="00B668F0">
      <w:r>
        <w:t>Aida Bliundžiuvaitienė</w:t>
      </w:r>
    </w:p>
    <w:p w14:paraId="6D4F1A30" w14:textId="7DA83FA8" w:rsidR="009015F1" w:rsidRPr="00787A9F" w:rsidRDefault="009015F1" w:rsidP="00B668F0">
      <w:r>
        <w:t>Marius Jakelaitis</w:t>
      </w:r>
    </w:p>
    <w:sectPr w:rsidR="009015F1" w:rsidRPr="00787A9F" w:rsidSect="00E03EF4">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8DAC" w14:textId="77777777" w:rsidR="004F4D04" w:rsidRDefault="004F4D04">
      <w:r>
        <w:separator/>
      </w:r>
    </w:p>
  </w:endnote>
  <w:endnote w:type="continuationSeparator" w:id="0">
    <w:p w14:paraId="58D47D4E" w14:textId="77777777" w:rsidR="004F4D04" w:rsidRDefault="004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8192" w14:textId="77777777" w:rsidR="004F4D04" w:rsidRDefault="004F4D04">
      <w:r>
        <w:separator/>
      </w:r>
    </w:p>
  </w:footnote>
  <w:footnote w:type="continuationSeparator" w:id="0">
    <w:p w14:paraId="2400EE4C" w14:textId="77777777" w:rsidR="004F4D04" w:rsidRDefault="004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0031"/>
    <w:rsid w:val="000B314E"/>
    <w:rsid w:val="000C5A4D"/>
    <w:rsid w:val="000D1853"/>
    <w:rsid w:val="000D2FA7"/>
    <w:rsid w:val="000E1F44"/>
    <w:rsid w:val="000E4EA0"/>
    <w:rsid w:val="000E7537"/>
    <w:rsid w:val="0010176C"/>
    <w:rsid w:val="00107C26"/>
    <w:rsid w:val="00117349"/>
    <w:rsid w:val="00124B53"/>
    <w:rsid w:val="00127A98"/>
    <w:rsid w:val="0013367C"/>
    <w:rsid w:val="00140681"/>
    <w:rsid w:val="0014101D"/>
    <w:rsid w:val="0015078A"/>
    <w:rsid w:val="00152F39"/>
    <w:rsid w:val="0016226A"/>
    <w:rsid w:val="00172D6E"/>
    <w:rsid w:val="0018062A"/>
    <w:rsid w:val="00181E5E"/>
    <w:rsid w:val="00182224"/>
    <w:rsid w:val="00186467"/>
    <w:rsid w:val="00190B66"/>
    <w:rsid w:val="001952BC"/>
    <w:rsid w:val="001D4EA6"/>
    <w:rsid w:val="001E3314"/>
    <w:rsid w:val="001F5E41"/>
    <w:rsid w:val="00203CFC"/>
    <w:rsid w:val="00207BCB"/>
    <w:rsid w:val="00210212"/>
    <w:rsid w:val="00213003"/>
    <w:rsid w:val="002205BD"/>
    <w:rsid w:val="00226341"/>
    <w:rsid w:val="002325F6"/>
    <w:rsid w:val="00234B9B"/>
    <w:rsid w:val="00243791"/>
    <w:rsid w:val="00246055"/>
    <w:rsid w:val="002513FA"/>
    <w:rsid w:val="00251454"/>
    <w:rsid w:val="00265BC3"/>
    <w:rsid w:val="0028093E"/>
    <w:rsid w:val="00281984"/>
    <w:rsid w:val="002C4480"/>
    <w:rsid w:val="002D54CE"/>
    <w:rsid w:val="002E1F99"/>
    <w:rsid w:val="002F084E"/>
    <w:rsid w:val="002F4A2B"/>
    <w:rsid w:val="002F7E49"/>
    <w:rsid w:val="00316D9D"/>
    <w:rsid w:val="00320D80"/>
    <w:rsid w:val="00323FE1"/>
    <w:rsid w:val="00333FD4"/>
    <w:rsid w:val="003408B4"/>
    <w:rsid w:val="003417D4"/>
    <w:rsid w:val="003421EA"/>
    <w:rsid w:val="003459E5"/>
    <w:rsid w:val="00347B6D"/>
    <w:rsid w:val="003631BA"/>
    <w:rsid w:val="00370E86"/>
    <w:rsid w:val="00372033"/>
    <w:rsid w:val="00376143"/>
    <w:rsid w:val="003822CB"/>
    <w:rsid w:val="003859D7"/>
    <w:rsid w:val="00394984"/>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3D3B"/>
    <w:rsid w:val="004B7BDB"/>
    <w:rsid w:val="004C1302"/>
    <w:rsid w:val="004C3936"/>
    <w:rsid w:val="004D04CF"/>
    <w:rsid w:val="004D16B0"/>
    <w:rsid w:val="004E7B28"/>
    <w:rsid w:val="004F4D04"/>
    <w:rsid w:val="00501C69"/>
    <w:rsid w:val="005151B6"/>
    <w:rsid w:val="005209D1"/>
    <w:rsid w:val="00520A16"/>
    <w:rsid w:val="005231DA"/>
    <w:rsid w:val="00540FA5"/>
    <w:rsid w:val="00542B92"/>
    <w:rsid w:val="00544F40"/>
    <w:rsid w:val="0055083B"/>
    <w:rsid w:val="00551276"/>
    <w:rsid w:val="00553547"/>
    <w:rsid w:val="00554B66"/>
    <w:rsid w:val="00570AD7"/>
    <w:rsid w:val="00583450"/>
    <w:rsid w:val="00593092"/>
    <w:rsid w:val="00593FFF"/>
    <w:rsid w:val="005B2122"/>
    <w:rsid w:val="005C31CD"/>
    <w:rsid w:val="005D1F24"/>
    <w:rsid w:val="005D5D46"/>
    <w:rsid w:val="005E2837"/>
    <w:rsid w:val="006046BD"/>
    <w:rsid w:val="00605B30"/>
    <w:rsid w:val="00635E36"/>
    <w:rsid w:val="00641E12"/>
    <w:rsid w:val="00652840"/>
    <w:rsid w:val="006576EB"/>
    <w:rsid w:val="00662080"/>
    <w:rsid w:val="006653FB"/>
    <w:rsid w:val="00673C21"/>
    <w:rsid w:val="00675763"/>
    <w:rsid w:val="00686490"/>
    <w:rsid w:val="00686E66"/>
    <w:rsid w:val="00693923"/>
    <w:rsid w:val="00697D48"/>
    <w:rsid w:val="006A12CF"/>
    <w:rsid w:val="006A29E6"/>
    <w:rsid w:val="006A5287"/>
    <w:rsid w:val="006B72D3"/>
    <w:rsid w:val="006C6737"/>
    <w:rsid w:val="006E6831"/>
    <w:rsid w:val="006F35F0"/>
    <w:rsid w:val="00704301"/>
    <w:rsid w:val="00717B3B"/>
    <w:rsid w:val="0073170A"/>
    <w:rsid w:val="00732616"/>
    <w:rsid w:val="00734333"/>
    <w:rsid w:val="007422F9"/>
    <w:rsid w:val="00744E20"/>
    <w:rsid w:val="007457FF"/>
    <w:rsid w:val="00771DAD"/>
    <w:rsid w:val="00780257"/>
    <w:rsid w:val="00780A2E"/>
    <w:rsid w:val="00783157"/>
    <w:rsid w:val="007860A8"/>
    <w:rsid w:val="00787A9F"/>
    <w:rsid w:val="007916A1"/>
    <w:rsid w:val="00795C42"/>
    <w:rsid w:val="007A674F"/>
    <w:rsid w:val="007B64C5"/>
    <w:rsid w:val="007E13A9"/>
    <w:rsid w:val="007E2B68"/>
    <w:rsid w:val="007E57D4"/>
    <w:rsid w:val="007E5A7B"/>
    <w:rsid w:val="007F3B13"/>
    <w:rsid w:val="008030DA"/>
    <w:rsid w:val="0081187D"/>
    <w:rsid w:val="00832B07"/>
    <w:rsid w:val="00837299"/>
    <w:rsid w:val="00842A0C"/>
    <w:rsid w:val="00855236"/>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015F1"/>
    <w:rsid w:val="009246C5"/>
    <w:rsid w:val="00930BCB"/>
    <w:rsid w:val="00931D64"/>
    <w:rsid w:val="0093337F"/>
    <w:rsid w:val="0094630F"/>
    <w:rsid w:val="0096266A"/>
    <w:rsid w:val="00970181"/>
    <w:rsid w:val="0098095A"/>
    <w:rsid w:val="009879EB"/>
    <w:rsid w:val="00992B19"/>
    <w:rsid w:val="00993FE2"/>
    <w:rsid w:val="009A6D33"/>
    <w:rsid w:val="009B032C"/>
    <w:rsid w:val="009B5344"/>
    <w:rsid w:val="009C68F2"/>
    <w:rsid w:val="009D71B6"/>
    <w:rsid w:val="009F2CC0"/>
    <w:rsid w:val="00A11622"/>
    <w:rsid w:val="00A1347F"/>
    <w:rsid w:val="00A151E4"/>
    <w:rsid w:val="00A31AA9"/>
    <w:rsid w:val="00A35CB9"/>
    <w:rsid w:val="00A4748A"/>
    <w:rsid w:val="00A50EB5"/>
    <w:rsid w:val="00A61F57"/>
    <w:rsid w:val="00A85052"/>
    <w:rsid w:val="00A90175"/>
    <w:rsid w:val="00A93FA4"/>
    <w:rsid w:val="00AA3BDF"/>
    <w:rsid w:val="00AB6F9E"/>
    <w:rsid w:val="00AB7983"/>
    <w:rsid w:val="00AC5E13"/>
    <w:rsid w:val="00AD4B1E"/>
    <w:rsid w:val="00AD73BE"/>
    <w:rsid w:val="00AD7C4E"/>
    <w:rsid w:val="00AE072A"/>
    <w:rsid w:val="00AE1124"/>
    <w:rsid w:val="00AE1965"/>
    <w:rsid w:val="00AE2064"/>
    <w:rsid w:val="00AE3E19"/>
    <w:rsid w:val="00AE4BED"/>
    <w:rsid w:val="00AE61D9"/>
    <w:rsid w:val="00B05660"/>
    <w:rsid w:val="00B137E9"/>
    <w:rsid w:val="00B14102"/>
    <w:rsid w:val="00B152C0"/>
    <w:rsid w:val="00B2516D"/>
    <w:rsid w:val="00B3497C"/>
    <w:rsid w:val="00B37C08"/>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E7C31"/>
    <w:rsid w:val="00BF582B"/>
    <w:rsid w:val="00C0081B"/>
    <w:rsid w:val="00C02331"/>
    <w:rsid w:val="00C04267"/>
    <w:rsid w:val="00C10ED2"/>
    <w:rsid w:val="00C13615"/>
    <w:rsid w:val="00C1630A"/>
    <w:rsid w:val="00C31AC9"/>
    <w:rsid w:val="00C42389"/>
    <w:rsid w:val="00C42BD3"/>
    <w:rsid w:val="00C43EC0"/>
    <w:rsid w:val="00C46A39"/>
    <w:rsid w:val="00C509AD"/>
    <w:rsid w:val="00C531AF"/>
    <w:rsid w:val="00C61D7C"/>
    <w:rsid w:val="00C623E5"/>
    <w:rsid w:val="00C7179E"/>
    <w:rsid w:val="00C7616B"/>
    <w:rsid w:val="00C76C50"/>
    <w:rsid w:val="00C800F0"/>
    <w:rsid w:val="00C8217C"/>
    <w:rsid w:val="00C83B11"/>
    <w:rsid w:val="00C86710"/>
    <w:rsid w:val="00C95C12"/>
    <w:rsid w:val="00CA2325"/>
    <w:rsid w:val="00CB0C14"/>
    <w:rsid w:val="00CB7327"/>
    <w:rsid w:val="00CC0BB5"/>
    <w:rsid w:val="00CC5A14"/>
    <w:rsid w:val="00CD5720"/>
    <w:rsid w:val="00CE265E"/>
    <w:rsid w:val="00CE2BB0"/>
    <w:rsid w:val="00CE349F"/>
    <w:rsid w:val="00CF13FD"/>
    <w:rsid w:val="00D13433"/>
    <w:rsid w:val="00D279B1"/>
    <w:rsid w:val="00D32D0D"/>
    <w:rsid w:val="00D513AA"/>
    <w:rsid w:val="00D52EF0"/>
    <w:rsid w:val="00D75F4B"/>
    <w:rsid w:val="00D82C9A"/>
    <w:rsid w:val="00D86F41"/>
    <w:rsid w:val="00D939A7"/>
    <w:rsid w:val="00DA0452"/>
    <w:rsid w:val="00DA4EF1"/>
    <w:rsid w:val="00DA7C87"/>
    <w:rsid w:val="00DB0192"/>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86897"/>
    <w:rsid w:val="00E95BCD"/>
    <w:rsid w:val="00EA6026"/>
    <w:rsid w:val="00EB4A11"/>
    <w:rsid w:val="00ED18C9"/>
    <w:rsid w:val="00ED5E88"/>
    <w:rsid w:val="00EE411D"/>
    <w:rsid w:val="00EF0199"/>
    <w:rsid w:val="00EF0A12"/>
    <w:rsid w:val="00F20019"/>
    <w:rsid w:val="00F21363"/>
    <w:rsid w:val="00F26D6F"/>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86BEC"/>
    <w:rsid w:val="00FB0BBB"/>
    <w:rsid w:val="00FB6B02"/>
    <w:rsid w:val="00FC1CD3"/>
    <w:rsid w:val="00FC58BB"/>
    <w:rsid w:val="00FC763D"/>
    <w:rsid w:val="00FD02A3"/>
    <w:rsid w:val="00FD0852"/>
    <w:rsid w:val="00FD2657"/>
    <w:rsid w:val="00FE03E6"/>
    <w:rsid w:val="00FE794B"/>
    <w:rsid w:val="00FE7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 w:type="paragraph" w:styleId="Pataisymai">
    <w:name w:val="Revision"/>
    <w:hidden/>
    <w:rsid w:val="00C623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370%20687%2095%207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eism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da.bliundziuvaitiene@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5221</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2026-06-10T05:18:00Z</cp:lastPrinted>
  <dcterms:created xsi:type="dcterms:W3CDTF">2026-06-11T10:53:00Z</dcterms:created>
  <dcterms:modified xsi:type="dcterms:W3CDTF">2026-06-11T10:53:00Z</dcterms:modified>
</cp:coreProperties>
</file>