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4D2F" w14:textId="77777777" w:rsidR="00D0513F" w:rsidRDefault="005845FF">
      <w:pPr>
        <w:jc w:val="center"/>
        <w:rPr>
          <w:b/>
          <w:bCs/>
        </w:rPr>
      </w:pPr>
      <w:r>
        <w:rPr>
          <w:b/>
          <w:bCs/>
        </w:rPr>
        <w:t>APSKAIČIUOTAS IR PROGNOZUOJAMAS ŽEMĖS MOKESTIS JURBARKO RAJONO SAVIVALDYBĖJE</w:t>
      </w:r>
    </w:p>
    <w:p w14:paraId="355DEABA" w14:textId="77777777" w:rsidR="00D0513F" w:rsidRDefault="00D0513F"/>
    <w:p w14:paraId="6F02B590" w14:textId="77777777" w:rsidR="00D0513F" w:rsidRDefault="005845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 priedas</w:t>
      </w:r>
    </w:p>
    <w:tbl>
      <w:tblPr>
        <w:tblW w:w="14771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305"/>
        <w:gridCol w:w="1134"/>
        <w:gridCol w:w="1417"/>
        <w:gridCol w:w="1134"/>
        <w:gridCol w:w="1418"/>
        <w:gridCol w:w="1134"/>
        <w:gridCol w:w="1417"/>
        <w:gridCol w:w="1134"/>
        <w:gridCol w:w="1418"/>
        <w:gridCol w:w="1134"/>
        <w:gridCol w:w="1559"/>
      </w:tblGrid>
      <w:tr w:rsidR="00D0513F" w14:paraId="00C51B6B" w14:textId="77777777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46E7" w14:textId="77777777" w:rsidR="00D0513F" w:rsidRDefault="005845FF">
            <w:pPr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F3D8" w14:textId="77777777" w:rsidR="00D0513F" w:rsidRDefault="005845FF">
            <w:pPr>
              <w:rPr>
                <w:sz w:val="20"/>
              </w:rPr>
            </w:pPr>
            <w:r>
              <w:rPr>
                <w:sz w:val="20"/>
              </w:rPr>
              <w:t>Turto grupės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7CD7" w14:textId="77777777" w:rsidR="00D0513F" w:rsidRDefault="005845FF">
            <w:pPr>
              <w:ind w:right="-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Patvirtintas žemės mokesčio tarifas </w:t>
            </w:r>
          </w:p>
          <w:p w14:paraId="4F94EFA3" w14:textId="77777777" w:rsidR="00D0513F" w:rsidRDefault="005845FF">
            <w:pPr>
              <w:ind w:right="-74"/>
              <w:jc w:val="center"/>
              <w:rPr>
                <w:sz w:val="20"/>
              </w:rPr>
            </w:pPr>
            <w:r>
              <w:rPr>
                <w:sz w:val="20"/>
              </w:rPr>
              <w:t>2022 metams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A2E83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2022 m. apskaičiuotas žemės </w:t>
            </w:r>
            <w:r>
              <w:rPr>
                <w:sz w:val="20"/>
              </w:rPr>
              <w:t xml:space="preserve">mokestis </w:t>
            </w:r>
          </w:p>
          <w:p w14:paraId="44971974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tūkst. Eur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4404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Patvirtintas žemės mokesčio tarifas 2023 metams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353A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 m. apskaičiuotas</w:t>
            </w:r>
          </w:p>
          <w:p w14:paraId="1204E1F1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žemės mokestis</w:t>
            </w:r>
          </w:p>
          <w:p w14:paraId="605C955E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tūkst. 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278A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Patvirtintas žemės mokesčio tarifas </w:t>
            </w:r>
          </w:p>
          <w:p w14:paraId="2488C4A8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 metams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2D9C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 m. apskaičiuotas žemės mokestis</w:t>
            </w:r>
          </w:p>
          <w:p w14:paraId="7EFB8592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tūkst. 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3252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Patvirtintas žemės mokesčio </w:t>
            </w:r>
            <w:r>
              <w:rPr>
                <w:sz w:val="20"/>
              </w:rPr>
              <w:t>tarifas 2025 metams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2611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m. apskaičiuotas</w:t>
            </w:r>
          </w:p>
          <w:p w14:paraId="2FDC2F72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žemės mokestis</w:t>
            </w:r>
          </w:p>
          <w:p w14:paraId="2D14F704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tūkst. 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1CB0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Patvirtintas žemės mokesčio tarifas</w:t>
            </w:r>
          </w:p>
          <w:p w14:paraId="143A4350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 metams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1075" w14:textId="77777777" w:rsidR="00D0513F" w:rsidRDefault="005845FF">
            <w:pPr>
              <w:jc w:val="center"/>
            </w:pPr>
            <w:r>
              <w:rPr>
                <w:sz w:val="20"/>
              </w:rPr>
              <w:t>2026 m. laukiamos pajamos į biudžetą iš žemės mokesčio tūkst. Eur</w:t>
            </w:r>
          </w:p>
        </w:tc>
      </w:tr>
      <w:tr w:rsidR="00D0513F" w14:paraId="2AF26CD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9337" w14:textId="77777777" w:rsidR="00D0513F" w:rsidRDefault="005845FF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796C" w14:textId="77777777" w:rsidR="00D0513F" w:rsidRDefault="005845FF">
            <w:r>
              <w:rPr>
                <w:color w:val="000000"/>
                <w:sz w:val="20"/>
              </w:rPr>
              <w:t>Žemės ūkio paskirties žemė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24C7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9DD0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2542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0FA6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0F67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8975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1955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A4D3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0F69" w14:textId="77777777" w:rsidR="00D0513F" w:rsidRDefault="005845FF">
            <w:pPr>
              <w:jc w:val="right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0,55 </w:t>
            </w:r>
          </w:p>
          <w:p w14:paraId="382A2A67" w14:textId="77777777" w:rsidR="00D0513F" w:rsidRDefault="00D0513F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839D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665</w:t>
            </w:r>
          </w:p>
          <w:p w14:paraId="362B01D7" w14:textId="77777777" w:rsidR="00D0513F" w:rsidRDefault="00D0513F"/>
        </w:tc>
      </w:tr>
      <w:tr w:rsidR="00D0513F" w14:paraId="372B604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8F35" w14:textId="77777777" w:rsidR="00D0513F" w:rsidRDefault="005845FF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BDF1" w14:textId="77777777" w:rsidR="00D0513F" w:rsidRDefault="005845FF">
            <w:r>
              <w:rPr>
                <w:color w:val="000000"/>
                <w:sz w:val="20"/>
              </w:rPr>
              <w:t>Pramonės ir sandėliavimo žemė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B0A7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B1F1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11AB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850E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478F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1675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7AB8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B41E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C37C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24C4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0513F" w14:paraId="3265BDD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2F6F" w14:textId="77777777" w:rsidR="00D0513F" w:rsidRDefault="005845FF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776A" w14:textId="77777777" w:rsidR="00D0513F" w:rsidRDefault="005845FF">
            <w:r>
              <w:rPr>
                <w:color w:val="000000"/>
                <w:sz w:val="20"/>
              </w:rPr>
              <w:t>Gyvenamųjų teritorijų žemė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D8EE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5D782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8726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6618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5D6A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9C47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116E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874C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3C62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6A45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 w:rsidR="00D0513F" w14:paraId="16E34D5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ED13" w14:textId="77777777" w:rsidR="00D0513F" w:rsidRDefault="005845FF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B111" w14:textId="77777777" w:rsidR="00D0513F" w:rsidRDefault="005845FF">
            <w:r>
              <w:rPr>
                <w:color w:val="000000"/>
                <w:sz w:val="20"/>
              </w:rPr>
              <w:t>Komercinės paskirties žemė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B7BB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89FB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1E35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7753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B1A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727C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B0F3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03312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F662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D3F7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0513F" w14:paraId="57A0B40C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2607" w14:textId="77777777" w:rsidR="00D0513F" w:rsidRDefault="005845FF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9417" w14:textId="77777777" w:rsidR="00D0513F" w:rsidRDefault="005845FF">
            <w:r>
              <w:rPr>
                <w:color w:val="000000"/>
                <w:sz w:val="20"/>
              </w:rPr>
              <w:t>Kita (nepatenkanti į 1–4 eilutes)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FD04" w14:textId="77777777" w:rsidR="00D0513F" w:rsidRDefault="005845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40F1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4A1F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68AC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470F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C33E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1596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0344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377E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DD47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0513F" w14:paraId="3C67D5AE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2699" w14:textId="77777777" w:rsidR="00D0513F" w:rsidRDefault="00D0513F">
            <w:pPr>
              <w:rPr>
                <w:b/>
                <w:bCs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872F" w14:textId="77777777" w:rsidR="00D0513F" w:rsidRDefault="005845FF">
            <w:r>
              <w:rPr>
                <w:b/>
                <w:bCs/>
                <w:sz w:val="20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FA7A" w14:textId="77777777" w:rsidR="00D0513F" w:rsidRDefault="00D0513F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0372" w14:textId="77777777" w:rsidR="00D0513F" w:rsidRDefault="005845F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0030" w14:textId="77777777" w:rsidR="00D0513F" w:rsidRDefault="00D0513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E7C2" w14:textId="77777777" w:rsidR="00D0513F" w:rsidRDefault="005845F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F1C4" w14:textId="77777777" w:rsidR="00D0513F" w:rsidRDefault="00D0513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C272" w14:textId="77777777" w:rsidR="00D0513F" w:rsidRDefault="005845F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6BE0" w14:textId="77777777" w:rsidR="00D0513F" w:rsidRDefault="00D0513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4FC3" w14:textId="77777777" w:rsidR="00D0513F" w:rsidRDefault="005845F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A815" w14:textId="77777777" w:rsidR="00D0513F" w:rsidRDefault="00D0513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08F8" w14:textId="77777777" w:rsidR="00D0513F" w:rsidRDefault="005845F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</w:t>
            </w:r>
          </w:p>
        </w:tc>
      </w:tr>
      <w:tr w:rsidR="00D0513F" w14:paraId="2174D64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47E7" w14:textId="77777777" w:rsidR="00D0513F" w:rsidRDefault="00D0513F">
            <w:pPr>
              <w:rPr>
                <w:b/>
                <w:bCs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6500" w14:textId="77777777" w:rsidR="00D0513F" w:rsidRDefault="005845F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Pritaikytos lengvatos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830D" w14:textId="77777777" w:rsidR="00D0513F" w:rsidRDefault="00D0513F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393A" w14:textId="77777777" w:rsidR="00D0513F" w:rsidRDefault="005845FF">
            <w:pPr>
              <w:jc w:val="right"/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460E" w14:textId="77777777" w:rsidR="00D0513F" w:rsidRDefault="00D0513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54C9" w14:textId="77777777" w:rsidR="00D0513F" w:rsidRDefault="005845FF">
            <w:pPr>
              <w:jc w:val="right"/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8AB9" w14:textId="77777777" w:rsidR="00D0513F" w:rsidRDefault="00D0513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9DAB" w14:textId="77777777" w:rsidR="00D0513F" w:rsidRDefault="005845F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8762" w14:textId="77777777" w:rsidR="00D0513F" w:rsidRDefault="00D0513F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8169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6592" w14:textId="77777777" w:rsidR="00D0513F" w:rsidRDefault="00D0513F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765E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D0513F" w14:paraId="7FA343A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463B" w14:textId="77777777" w:rsidR="00D0513F" w:rsidRDefault="00D0513F">
            <w:pPr>
              <w:rPr>
                <w:b/>
                <w:bCs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FB62" w14:textId="77777777" w:rsidR="00D0513F" w:rsidRDefault="005845F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Iš viso apskaičiuota žemės mokesčių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B00C" w14:textId="77777777" w:rsidR="00D0513F" w:rsidRDefault="00D0513F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A735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76D8" w14:textId="77777777" w:rsidR="00D0513F" w:rsidRDefault="00D0513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0719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20A0" w14:textId="77777777" w:rsidR="00D0513F" w:rsidRDefault="00D0513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6C18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C9FC" w14:textId="77777777" w:rsidR="00D0513F" w:rsidRDefault="00D0513F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864A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9221" w14:textId="77777777" w:rsidR="00D0513F" w:rsidRDefault="00D0513F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069B" w14:textId="77777777" w:rsidR="00D0513F" w:rsidRDefault="005845FF">
            <w:pPr>
              <w:jc w:val="right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</w:tr>
      <w:tr w:rsidR="00D0513F" w14:paraId="624EA7A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FAE4" w14:textId="77777777" w:rsidR="00D0513F" w:rsidRDefault="00D0513F">
            <w:pPr>
              <w:rPr>
                <w:b/>
                <w:bCs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D0AC" w14:textId="77777777" w:rsidR="00D0513F" w:rsidRDefault="005845F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Patvirtintas planas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3A23" w14:textId="77777777" w:rsidR="00D0513F" w:rsidRDefault="00D0513F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40E2" w14:textId="77777777" w:rsidR="00D0513F" w:rsidRDefault="005845F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F4CB" w14:textId="77777777" w:rsidR="00D0513F" w:rsidRDefault="00D0513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EFA8" w14:textId="77777777" w:rsidR="00D0513F" w:rsidRDefault="005845F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C6B0" w14:textId="77777777" w:rsidR="00D0513F" w:rsidRDefault="00D0513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32CA" w14:textId="77777777" w:rsidR="00D0513F" w:rsidRDefault="005845F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5BF4" w14:textId="77777777" w:rsidR="00D0513F" w:rsidRDefault="00D0513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8120" w14:textId="77777777" w:rsidR="00D0513F" w:rsidRDefault="005845F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682B" w14:textId="77777777" w:rsidR="00D0513F" w:rsidRDefault="00D0513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EE4B" w14:textId="77777777" w:rsidR="00D0513F" w:rsidRDefault="005845F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680</w:t>
            </w:r>
          </w:p>
        </w:tc>
      </w:tr>
    </w:tbl>
    <w:p w14:paraId="7E83DFC1" w14:textId="77777777" w:rsidR="00D0513F" w:rsidRDefault="00D0513F"/>
    <w:sectPr w:rsidR="00D0513F">
      <w:pgSz w:w="16838" w:h="11906" w:orient="landscape"/>
      <w:pgMar w:top="1701" w:right="678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9CB2" w14:textId="77777777" w:rsidR="005845FF" w:rsidRDefault="005845FF">
      <w:r>
        <w:separator/>
      </w:r>
    </w:p>
  </w:endnote>
  <w:endnote w:type="continuationSeparator" w:id="0">
    <w:p w14:paraId="04FC093A" w14:textId="77777777" w:rsidR="005845FF" w:rsidRDefault="0058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6185" w14:textId="77777777" w:rsidR="005845FF" w:rsidRDefault="005845FF">
      <w:r>
        <w:rPr>
          <w:color w:val="000000"/>
        </w:rPr>
        <w:separator/>
      </w:r>
    </w:p>
  </w:footnote>
  <w:footnote w:type="continuationSeparator" w:id="0">
    <w:p w14:paraId="519C3254" w14:textId="77777777" w:rsidR="005845FF" w:rsidRDefault="00584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513F"/>
    <w:rsid w:val="00164F46"/>
    <w:rsid w:val="005845FF"/>
    <w:rsid w:val="00D0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8E28"/>
  <w15:docId w15:val="{DB75950C-6075-4DF1-AF60-A3CFA53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Cs w:val="20"/>
      <w:lang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hAnsi="Aptos"/>
      <w:i/>
      <w:iCs/>
      <w:color w:val="0F4761"/>
      <w:kern w:val="3"/>
      <w:szCs w:val="24"/>
      <w:lang w:eastAsia="en-US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  <w:kern w:val="3"/>
      <w:szCs w:val="24"/>
      <w:lang w:eastAsia="en-US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hAnsi="Aptos"/>
      <w:i/>
      <w:iCs/>
      <w:color w:val="595959"/>
      <w:kern w:val="3"/>
      <w:szCs w:val="24"/>
      <w:lang w:eastAsia="en-US"/>
    </w:rPr>
  </w:style>
  <w:style w:type="paragraph" w:styleId="Antrat7">
    <w:name w:val="heading 7"/>
    <w:basedOn w:val="prastasis"/>
    <w:next w:val="prastasis"/>
    <w:pPr>
      <w:keepNext/>
      <w:keepLines/>
      <w:spacing w:before="40" w:line="276" w:lineRule="auto"/>
      <w:outlineLvl w:val="6"/>
    </w:pPr>
    <w:rPr>
      <w:rFonts w:ascii="Aptos" w:hAnsi="Aptos"/>
      <w:color w:val="595959"/>
      <w:kern w:val="3"/>
      <w:szCs w:val="24"/>
      <w:lang w:eastAsia="en-US"/>
    </w:rPr>
  </w:style>
  <w:style w:type="paragraph" w:styleId="Antrat8">
    <w:name w:val="heading 8"/>
    <w:basedOn w:val="prastasis"/>
    <w:next w:val="prastasis"/>
    <w:pPr>
      <w:keepNext/>
      <w:keepLines/>
      <w:spacing w:line="276" w:lineRule="auto"/>
      <w:outlineLvl w:val="7"/>
    </w:pPr>
    <w:rPr>
      <w:rFonts w:ascii="Aptos" w:hAnsi="Aptos"/>
      <w:i/>
      <w:iCs/>
      <w:color w:val="272727"/>
      <w:kern w:val="3"/>
      <w:szCs w:val="24"/>
      <w:lang w:eastAsia="en-US"/>
    </w:rPr>
  </w:style>
  <w:style w:type="paragraph" w:styleId="Antrat9">
    <w:name w:val="heading 9"/>
    <w:basedOn w:val="prastasis"/>
    <w:next w:val="prastasis"/>
    <w:pPr>
      <w:keepNext/>
      <w:keepLines/>
      <w:spacing w:line="276" w:lineRule="auto"/>
      <w:outlineLvl w:val="8"/>
    </w:pPr>
    <w:rPr>
      <w:rFonts w:ascii="Aptos" w:hAnsi="Aptos"/>
      <w:color w:val="272727"/>
      <w:kern w:val="3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pPr>
      <w:spacing w:after="160" w:line="276" w:lineRule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 w:after="160" w:line="276" w:lineRule="auto"/>
      <w:jc w:val="center"/>
    </w:pPr>
    <w:rPr>
      <w:rFonts w:ascii="Aptos" w:eastAsia="Aptos" w:hAnsi="Aptos"/>
      <w:i/>
      <w:iCs/>
      <w:color w:val="404040"/>
      <w:kern w:val="3"/>
      <w:szCs w:val="24"/>
      <w:lang w:eastAsia="en-US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spacing w:after="160" w:line="276" w:lineRule="auto"/>
      <w:ind w:left="720"/>
    </w:pPr>
    <w:rPr>
      <w:rFonts w:ascii="Aptos" w:eastAsia="Aptos" w:hAnsi="Aptos"/>
      <w:kern w:val="3"/>
      <w:szCs w:val="24"/>
      <w:lang w:eastAsia="en-US"/>
    </w:r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Cs w:val="24"/>
      <w:lang w:eastAsia="en-US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/>
      <w:kern w:val="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/>
      <w:b/>
      <w:bCs/>
      <w:kern w:val="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Urbšaitytė-Armonavičienė</dc:creator>
  <dc:description/>
  <cp:lastModifiedBy>Dovilė Dačkauskaitė</cp:lastModifiedBy>
  <cp:revision>2</cp:revision>
  <dcterms:created xsi:type="dcterms:W3CDTF">2026-05-14T05:50:00Z</dcterms:created>
  <dcterms:modified xsi:type="dcterms:W3CDTF">2026-05-14T05:50:00Z</dcterms:modified>
</cp:coreProperties>
</file>