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C1B6" w14:textId="7EAD1F9E" w:rsidR="00580863" w:rsidRPr="00CC305D" w:rsidRDefault="009F1C8C" w:rsidP="009F1C8C">
      <w:pPr>
        <w:jc w:val="right"/>
        <w:rPr>
          <w:bCs/>
          <w:szCs w:val="24"/>
          <w:lang w:val="en-US"/>
        </w:rPr>
      </w:pPr>
      <w:proofErr w:type="spellStart"/>
      <w:r w:rsidRPr="00CC305D">
        <w:rPr>
          <w:bCs/>
          <w:szCs w:val="24"/>
          <w:lang w:val="en-US"/>
        </w:rPr>
        <w:t>P</w:t>
      </w:r>
      <w:r w:rsidR="009011F0">
        <w:rPr>
          <w:bCs/>
          <w:szCs w:val="24"/>
          <w:lang w:val="en-US"/>
        </w:rPr>
        <w:t>atikslintas</w:t>
      </w:r>
      <w:proofErr w:type="spellEnd"/>
      <w:r w:rsidR="009011F0">
        <w:rPr>
          <w:bCs/>
          <w:szCs w:val="24"/>
          <w:lang w:val="en-US"/>
        </w:rPr>
        <w:t xml:space="preserve"> </w:t>
      </w:r>
      <w:proofErr w:type="spellStart"/>
      <w:r w:rsidR="009011F0">
        <w:rPr>
          <w:bCs/>
          <w:szCs w:val="24"/>
          <w:lang w:val="en-US"/>
        </w:rPr>
        <w:t>p</w:t>
      </w:r>
      <w:r w:rsidRPr="00CC305D">
        <w:rPr>
          <w:bCs/>
          <w:szCs w:val="24"/>
          <w:lang w:val="en-US"/>
        </w:rPr>
        <w:t>rojektas</w:t>
      </w:r>
      <w:proofErr w:type="spellEnd"/>
      <w:r w:rsidR="009011F0">
        <w:rPr>
          <w:bCs/>
          <w:szCs w:val="24"/>
          <w:lang w:val="en-US"/>
        </w:rPr>
        <w:t xml:space="preserve"> TSP-</w:t>
      </w:r>
      <w:r w:rsidR="005F444F">
        <w:rPr>
          <w:bCs/>
          <w:szCs w:val="24"/>
          <w:lang w:val="en-US"/>
        </w:rPr>
        <w:t>156</w:t>
      </w:r>
    </w:p>
    <w:p w14:paraId="70C9A0F8" w14:textId="77777777" w:rsidR="009F1C8C" w:rsidRPr="00CC305D" w:rsidRDefault="009F1C8C" w:rsidP="00D456A6">
      <w:pPr>
        <w:jc w:val="center"/>
        <w:rPr>
          <w:b/>
          <w:szCs w:val="24"/>
          <w:lang w:val="en-US"/>
        </w:rPr>
      </w:pPr>
    </w:p>
    <w:p w14:paraId="4D4E7D0F" w14:textId="77777777" w:rsidR="009F1C8C" w:rsidRPr="00CC305D" w:rsidRDefault="009F1C8C" w:rsidP="00D456A6">
      <w:pPr>
        <w:jc w:val="center"/>
        <w:rPr>
          <w:b/>
          <w:szCs w:val="24"/>
          <w:lang w:val="en-US"/>
        </w:rPr>
      </w:pPr>
    </w:p>
    <w:p w14:paraId="5C98CDEA" w14:textId="4BAAC162" w:rsidR="00D456A6" w:rsidRPr="00CC305D" w:rsidRDefault="00D456A6" w:rsidP="00D456A6">
      <w:pPr>
        <w:jc w:val="center"/>
        <w:rPr>
          <w:b/>
          <w:szCs w:val="24"/>
        </w:rPr>
      </w:pPr>
      <w:r w:rsidRPr="00CC305D">
        <w:rPr>
          <w:b/>
          <w:szCs w:val="24"/>
          <w:lang w:val="en-US"/>
        </w:rPr>
        <w:t xml:space="preserve">JURBARKO RAJONO </w:t>
      </w:r>
      <w:r w:rsidRPr="00CC305D">
        <w:rPr>
          <w:b/>
          <w:szCs w:val="24"/>
        </w:rPr>
        <w:t xml:space="preserve">SAVIVALDYBĖS TARYBA </w:t>
      </w:r>
    </w:p>
    <w:p w14:paraId="0FB46139" w14:textId="77777777" w:rsidR="00D456A6" w:rsidRPr="00CC305D" w:rsidRDefault="00D456A6">
      <w:pPr>
        <w:rPr>
          <w:szCs w:val="24"/>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54"/>
      </w:tblGrid>
      <w:tr w:rsidR="00CC305D" w:rsidRPr="00CC305D" w14:paraId="638877CD" w14:textId="77777777" w:rsidTr="008B11A1">
        <w:trPr>
          <w:cantSplit/>
        </w:trPr>
        <w:tc>
          <w:tcPr>
            <w:tcW w:w="9654" w:type="dxa"/>
            <w:tcBorders>
              <w:top w:val="nil"/>
              <w:left w:val="nil"/>
              <w:bottom w:val="nil"/>
              <w:right w:val="nil"/>
            </w:tcBorders>
          </w:tcPr>
          <w:p w14:paraId="770059F8" w14:textId="29CFB1A3" w:rsidR="00D456A6" w:rsidRPr="00CC305D" w:rsidRDefault="008E1586" w:rsidP="008B11A1">
            <w:pPr>
              <w:pStyle w:val="Antrat1"/>
              <w:rPr>
                <w:caps/>
                <w:szCs w:val="24"/>
                <w:lang w:val="lt-LT"/>
              </w:rPr>
            </w:pPr>
            <w:r w:rsidRPr="00CC305D">
              <w:rPr>
                <w:caps/>
                <w:szCs w:val="24"/>
                <w:lang w:val="lt-LT"/>
              </w:rPr>
              <w:t>SPRENDIMAS</w:t>
            </w:r>
          </w:p>
        </w:tc>
      </w:tr>
      <w:tr w:rsidR="00CC305D" w:rsidRPr="00CC305D" w14:paraId="24311E5A" w14:textId="77777777" w:rsidTr="008B11A1">
        <w:trPr>
          <w:cantSplit/>
        </w:trPr>
        <w:tc>
          <w:tcPr>
            <w:tcW w:w="9654" w:type="dxa"/>
            <w:tcBorders>
              <w:top w:val="nil"/>
              <w:left w:val="nil"/>
              <w:bottom w:val="nil"/>
              <w:right w:val="nil"/>
            </w:tcBorders>
          </w:tcPr>
          <w:p w14:paraId="0568E54B" w14:textId="63931A83" w:rsidR="00D456A6" w:rsidRPr="00CC305D" w:rsidRDefault="00BC368B" w:rsidP="00F33990">
            <w:pPr>
              <w:pStyle w:val="Antrats"/>
              <w:jc w:val="center"/>
              <w:rPr>
                <w:b/>
                <w:caps/>
                <w:szCs w:val="24"/>
              </w:rPr>
            </w:pPr>
            <w:bookmarkStart w:id="0" w:name="_Hlk215151547"/>
            <w:r w:rsidRPr="00CC305D">
              <w:rPr>
                <w:b/>
                <w:caps/>
                <w:szCs w:val="24"/>
              </w:rPr>
              <w:t>Dėl kitos paskirties valstybinės žemės sklyp</w:t>
            </w:r>
            <w:r w:rsidR="001F09C0" w:rsidRPr="00CC305D">
              <w:rPr>
                <w:b/>
                <w:caps/>
                <w:szCs w:val="24"/>
              </w:rPr>
              <w:t>O</w:t>
            </w:r>
            <w:r w:rsidRPr="00CC305D">
              <w:rPr>
                <w:b/>
                <w:caps/>
                <w:szCs w:val="24"/>
              </w:rPr>
              <w:t xml:space="preserve"> pardavimo atvirojo aukciono būdu ir pradinės pardavimo kainos patvirtinimo</w:t>
            </w:r>
            <w:bookmarkEnd w:id="0"/>
          </w:p>
        </w:tc>
      </w:tr>
      <w:tr w:rsidR="00CC305D" w:rsidRPr="00CC305D" w14:paraId="69F3FF0C" w14:textId="77777777" w:rsidTr="008B11A1">
        <w:trPr>
          <w:cantSplit/>
        </w:trPr>
        <w:tc>
          <w:tcPr>
            <w:tcW w:w="9654" w:type="dxa"/>
            <w:tcBorders>
              <w:top w:val="nil"/>
              <w:left w:val="nil"/>
              <w:bottom w:val="nil"/>
              <w:right w:val="nil"/>
            </w:tcBorders>
          </w:tcPr>
          <w:p w14:paraId="0B662DB4" w14:textId="79082323" w:rsidR="00BC53A2" w:rsidRPr="00CC305D" w:rsidRDefault="00BC53A2" w:rsidP="008B11A1">
            <w:pPr>
              <w:pStyle w:val="Antrats"/>
              <w:tabs>
                <w:tab w:val="clear" w:pos="4153"/>
                <w:tab w:val="clear" w:pos="8306"/>
              </w:tabs>
              <w:jc w:val="center"/>
              <w:rPr>
                <w:b/>
                <w:caps/>
                <w:szCs w:val="24"/>
              </w:rPr>
            </w:pPr>
          </w:p>
        </w:tc>
      </w:tr>
      <w:tr w:rsidR="00CC305D" w:rsidRPr="00CC305D" w14:paraId="325C6A21" w14:textId="77777777" w:rsidTr="008B11A1">
        <w:trPr>
          <w:cantSplit/>
        </w:trPr>
        <w:tc>
          <w:tcPr>
            <w:tcW w:w="9654" w:type="dxa"/>
            <w:tcBorders>
              <w:top w:val="nil"/>
              <w:left w:val="nil"/>
              <w:bottom w:val="nil"/>
              <w:right w:val="nil"/>
            </w:tcBorders>
          </w:tcPr>
          <w:p w14:paraId="508C5317" w14:textId="4EEC4B93" w:rsidR="00D456A6" w:rsidRPr="00CC305D" w:rsidRDefault="007B22DA" w:rsidP="008B11A1">
            <w:pPr>
              <w:pStyle w:val="Antrats"/>
              <w:tabs>
                <w:tab w:val="clear" w:pos="4153"/>
                <w:tab w:val="clear" w:pos="8306"/>
              </w:tabs>
              <w:jc w:val="center"/>
              <w:rPr>
                <w:b/>
                <w:caps/>
                <w:szCs w:val="24"/>
              </w:rPr>
            </w:pPr>
            <w:r w:rsidRPr="00CC305D">
              <w:rPr>
                <w:szCs w:val="24"/>
              </w:rPr>
              <w:t xml:space="preserve">2026 m. </w:t>
            </w:r>
            <w:r w:rsidR="00203265" w:rsidRPr="00CC305D">
              <w:rPr>
                <w:szCs w:val="24"/>
              </w:rPr>
              <w:t>balandžio</w:t>
            </w:r>
            <w:r w:rsidRPr="00CC305D">
              <w:rPr>
                <w:szCs w:val="24"/>
              </w:rPr>
              <w:t xml:space="preserve"> </w:t>
            </w:r>
            <w:r w:rsidR="00CC30BD">
              <w:rPr>
                <w:szCs w:val="24"/>
              </w:rPr>
              <w:t>29</w:t>
            </w:r>
            <w:r w:rsidRPr="00CC305D">
              <w:rPr>
                <w:szCs w:val="24"/>
              </w:rPr>
              <w:t xml:space="preserve"> d.  Nr. TSP-</w:t>
            </w:r>
            <w:r w:rsidR="00CC30BD">
              <w:rPr>
                <w:szCs w:val="24"/>
              </w:rPr>
              <w:t>183</w:t>
            </w:r>
          </w:p>
        </w:tc>
      </w:tr>
      <w:tr w:rsidR="00D456A6" w:rsidRPr="00CC305D" w14:paraId="6E7CDC5C" w14:textId="77777777" w:rsidTr="008B11A1">
        <w:trPr>
          <w:cantSplit/>
        </w:trPr>
        <w:tc>
          <w:tcPr>
            <w:tcW w:w="9654" w:type="dxa"/>
            <w:tcBorders>
              <w:top w:val="nil"/>
              <w:left w:val="nil"/>
              <w:bottom w:val="nil"/>
              <w:right w:val="nil"/>
            </w:tcBorders>
          </w:tcPr>
          <w:p w14:paraId="1E60467D" w14:textId="4DEA039A" w:rsidR="00D456A6" w:rsidRPr="00CC305D" w:rsidRDefault="00D456A6" w:rsidP="008B11A1">
            <w:pPr>
              <w:jc w:val="center"/>
              <w:rPr>
                <w:szCs w:val="24"/>
              </w:rPr>
            </w:pPr>
            <w:r w:rsidRPr="00CC305D">
              <w:rPr>
                <w:szCs w:val="24"/>
              </w:rPr>
              <w:t>Jurbarkas</w:t>
            </w:r>
          </w:p>
        </w:tc>
      </w:tr>
    </w:tbl>
    <w:p w14:paraId="4284FCE7" w14:textId="77777777" w:rsidR="00580863" w:rsidRPr="00CC305D" w:rsidRDefault="00580863">
      <w:pPr>
        <w:rPr>
          <w:szCs w:val="24"/>
        </w:rPr>
      </w:pPr>
    </w:p>
    <w:p w14:paraId="53877352" w14:textId="495B00C6" w:rsidR="00BE47E6" w:rsidRPr="00CC305D" w:rsidRDefault="00BE47E6" w:rsidP="00CC30BD">
      <w:pPr>
        <w:tabs>
          <w:tab w:val="left" w:pos="1276"/>
        </w:tabs>
        <w:ind w:firstLine="851"/>
        <w:jc w:val="both"/>
        <w:rPr>
          <w:szCs w:val="24"/>
        </w:rPr>
      </w:pPr>
      <w:r w:rsidRPr="00CC305D">
        <w:rPr>
          <w:szCs w:val="24"/>
        </w:rPr>
        <w:t>Vadovaudamasi Lietuvos Respublikos vietos savivaldos įstatymo 15 straipsnio 2 dalies 20</w:t>
      </w:r>
      <w:r w:rsidR="00D655A6" w:rsidRPr="00CC305D">
        <w:rPr>
          <w:szCs w:val="24"/>
        </w:rPr>
        <w:t> </w:t>
      </w:r>
      <w:r w:rsidRPr="00CC305D">
        <w:rPr>
          <w:szCs w:val="24"/>
        </w:rPr>
        <w:t xml:space="preserve">punktu, Lietuvos Respublikos žemės įstatymo 7 straipsnio 1 dalies 2 punktu, </w:t>
      </w:r>
      <w:r w:rsidR="00712D21" w:rsidRPr="00CC305D">
        <w:rPr>
          <w:szCs w:val="24"/>
        </w:rPr>
        <w:t>K</w:t>
      </w:r>
      <w:r w:rsidRPr="00CC305D">
        <w:rPr>
          <w:szCs w:val="24"/>
        </w:rPr>
        <w:t xml:space="preserve">itos paskirties valstybinės žemės sklypų pardavimo ir nuomos taisyklių, patvirtintų Lietuvos Respublikos Vyriausybės 1999 m. kovo 9 d. nutarimu Nr. 260 „Dėl </w:t>
      </w:r>
      <w:r w:rsidR="009054C0" w:rsidRPr="00CC305D">
        <w:rPr>
          <w:szCs w:val="24"/>
        </w:rPr>
        <w:t>K</w:t>
      </w:r>
      <w:r w:rsidRPr="00CC305D">
        <w:rPr>
          <w:szCs w:val="24"/>
        </w:rPr>
        <w:t xml:space="preserve">itos paskirties valstybinės žemės sklypų pardavimo ir nuomos taisyklių patvirtinimo“, 91 ir 92 punktais, </w:t>
      </w:r>
      <w:r w:rsidR="00712D21" w:rsidRPr="00CC305D">
        <w:rPr>
          <w:szCs w:val="24"/>
        </w:rPr>
        <w:t>V</w:t>
      </w:r>
      <w:r w:rsidRPr="00CC305D">
        <w:rPr>
          <w:szCs w:val="24"/>
        </w:rPr>
        <w:t xml:space="preserve">alstybinės žemės sklypų pardavimo ir nuomos aukcionų organizavimo taisyklių, patvirtintų Lietuvos Respublikos Vyriausybės 2014 m. kovo 19 d. nutarimu Nr. 261 „Dėl </w:t>
      </w:r>
      <w:r w:rsidR="009054C0" w:rsidRPr="00CC305D">
        <w:rPr>
          <w:szCs w:val="24"/>
        </w:rPr>
        <w:t>V</w:t>
      </w:r>
      <w:r w:rsidRPr="00CC305D">
        <w:rPr>
          <w:szCs w:val="24"/>
        </w:rPr>
        <w:t xml:space="preserve">alstybinės žemės sklypų pardavimo ir nuomos aukcionų organizavimo taisyklių patvirtinimo“, 3, 4 ir 6 punktais, Lietuvos Respublikos Vyriausybės 1999 m. vasario 24 d. nutarimo Nr. 205 „Dėl </w:t>
      </w:r>
      <w:r w:rsidR="0017028F" w:rsidRPr="00CC305D">
        <w:rPr>
          <w:szCs w:val="24"/>
        </w:rPr>
        <w:t>ž</w:t>
      </w:r>
      <w:r w:rsidRPr="00CC305D">
        <w:rPr>
          <w:szCs w:val="24"/>
        </w:rPr>
        <w:t>emės įvertinimo tvarkos“ 5.2 papunkčiu</w:t>
      </w:r>
      <w:r w:rsidR="00D655A6" w:rsidRPr="00CC305D">
        <w:rPr>
          <w:szCs w:val="24"/>
        </w:rPr>
        <w:t>,</w:t>
      </w:r>
      <w:r w:rsidRPr="00CC305D">
        <w:rPr>
          <w:szCs w:val="24"/>
        </w:rPr>
        <w:t xml:space="preserve"> Jurbarko rajono savivaldybės taryba n u s p r e n d ž i a:</w:t>
      </w:r>
    </w:p>
    <w:p w14:paraId="16208530" w14:textId="3D563036" w:rsidR="00845FED" w:rsidRPr="00CC305D" w:rsidRDefault="00BE47E6" w:rsidP="00CC30BD">
      <w:pPr>
        <w:pStyle w:val="Sraopastraipa"/>
        <w:numPr>
          <w:ilvl w:val="0"/>
          <w:numId w:val="15"/>
        </w:numPr>
        <w:tabs>
          <w:tab w:val="left" w:pos="993"/>
          <w:tab w:val="left" w:pos="1276"/>
        </w:tabs>
        <w:ind w:left="0" w:firstLine="851"/>
        <w:jc w:val="both"/>
      </w:pPr>
      <w:r w:rsidRPr="00CC305D">
        <w:rPr>
          <w:szCs w:val="24"/>
        </w:rPr>
        <w:t>Teikti</w:t>
      </w:r>
      <w:r w:rsidRPr="00CC305D">
        <w:t xml:space="preserve"> </w:t>
      </w:r>
      <w:r w:rsidR="00341250" w:rsidRPr="00CC305D">
        <w:t>Nacionalinei žemės tarnybai prie Aplinkos ministerijos parduoti atvirojo aukciono būdu Jurbarko rajono savivaldybės patikėjimo teise valdom</w:t>
      </w:r>
      <w:r w:rsidR="001F09C0" w:rsidRPr="00CC305D">
        <w:t>ą</w:t>
      </w:r>
      <w:r w:rsidR="00341250" w:rsidRPr="00CC305D">
        <w:t xml:space="preserve"> valstybinės žemės sklyp</w:t>
      </w:r>
      <w:r w:rsidR="001F09C0" w:rsidRPr="00CC305D">
        <w:t>ą</w:t>
      </w:r>
      <w:r w:rsidR="00845FED" w:rsidRPr="00CC305D">
        <w:t xml:space="preserve">, esantį </w:t>
      </w:r>
      <w:r w:rsidR="009054C0" w:rsidRPr="00CC305D">
        <w:t xml:space="preserve">adresu: </w:t>
      </w:r>
      <w:r w:rsidR="00807E29" w:rsidRPr="00CC305D">
        <w:t>Gėlių g. 11, Viešvilė</w:t>
      </w:r>
      <w:r w:rsidR="00845FED" w:rsidRPr="00CC305D">
        <w:t>, Jurbarko r. sav. (kadastro Nr. </w:t>
      </w:r>
      <w:r w:rsidR="00807E29" w:rsidRPr="00CC305D">
        <w:t xml:space="preserve">9489/0010:40, unikalus Nr. 4400-6763-2400), 0,2776 ha ploto, naudojimo būdas – vienbučių ir dvibučių gyvenamųjų pastatų teritorijos, pradinė pardavimo kaina – 2 </w:t>
      </w:r>
      <w:r w:rsidR="000837AC">
        <w:t>51</w:t>
      </w:r>
      <w:r w:rsidR="00807E29" w:rsidRPr="00CC305D">
        <w:t xml:space="preserve">5 Eur (du tūkstančiai </w:t>
      </w:r>
      <w:r w:rsidR="00A46092">
        <w:t>penki</w:t>
      </w:r>
      <w:r w:rsidR="00807E29" w:rsidRPr="00CC305D">
        <w:t xml:space="preserve"> šimtai penki</w:t>
      </w:r>
      <w:r w:rsidR="00EB625C">
        <w:t>olika</w:t>
      </w:r>
      <w:r w:rsidR="00807E29" w:rsidRPr="00CC305D">
        <w:t xml:space="preserve"> eur</w:t>
      </w:r>
      <w:r w:rsidR="00EB625C">
        <w:t>ų</w:t>
      </w:r>
      <w:r w:rsidR="00807E29" w:rsidRPr="00CC305D">
        <w:t>)</w:t>
      </w:r>
      <w:r w:rsidR="00845FED" w:rsidRPr="00CC305D">
        <w:t>.</w:t>
      </w:r>
    </w:p>
    <w:p w14:paraId="03FCD01F" w14:textId="673C48A3" w:rsidR="00532221" w:rsidRPr="00CC305D" w:rsidRDefault="00532221" w:rsidP="00CC30BD">
      <w:pPr>
        <w:pStyle w:val="Sraopastraipa"/>
        <w:numPr>
          <w:ilvl w:val="0"/>
          <w:numId w:val="15"/>
        </w:numPr>
        <w:tabs>
          <w:tab w:val="left" w:pos="993"/>
          <w:tab w:val="left" w:pos="1276"/>
        </w:tabs>
        <w:ind w:left="0" w:firstLine="851"/>
        <w:jc w:val="both"/>
        <w:rPr>
          <w:bCs/>
          <w:szCs w:val="24"/>
        </w:rPr>
      </w:pPr>
      <w:r w:rsidRPr="00CC305D">
        <w:rPr>
          <w:szCs w:val="24"/>
        </w:rPr>
        <w:t>Nustatyti</w:t>
      </w:r>
      <w:r w:rsidRPr="00CC305D">
        <w:rPr>
          <w:bCs/>
          <w:szCs w:val="24"/>
        </w:rPr>
        <w:t>:</w:t>
      </w:r>
    </w:p>
    <w:p w14:paraId="16733983" w14:textId="77777777" w:rsidR="00532221" w:rsidRPr="00CC305D" w:rsidRDefault="00532221" w:rsidP="00CC30BD">
      <w:pPr>
        <w:pStyle w:val="Sraopastraipa"/>
        <w:numPr>
          <w:ilvl w:val="0"/>
          <w:numId w:val="17"/>
        </w:numPr>
        <w:tabs>
          <w:tab w:val="left" w:pos="1276"/>
        </w:tabs>
        <w:ind w:firstLine="851"/>
        <w:jc w:val="both"/>
        <w:rPr>
          <w:bCs/>
          <w:vanish/>
          <w:szCs w:val="24"/>
        </w:rPr>
      </w:pPr>
    </w:p>
    <w:p w14:paraId="7B497C39" w14:textId="77777777" w:rsidR="00532221" w:rsidRPr="00CC305D" w:rsidRDefault="00532221" w:rsidP="00CC30BD">
      <w:pPr>
        <w:pStyle w:val="Sraopastraipa"/>
        <w:numPr>
          <w:ilvl w:val="0"/>
          <w:numId w:val="17"/>
        </w:numPr>
        <w:tabs>
          <w:tab w:val="left" w:pos="1276"/>
        </w:tabs>
        <w:ind w:firstLine="851"/>
        <w:jc w:val="both"/>
        <w:rPr>
          <w:bCs/>
          <w:vanish/>
          <w:szCs w:val="24"/>
        </w:rPr>
      </w:pPr>
    </w:p>
    <w:p w14:paraId="14C8DE07" w14:textId="35E5762E" w:rsidR="00532221" w:rsidRPr="00CC305D" w:rsidRDefault="00112C16" w:rsidP="00CC30BD">
      <w:pPr>
        <w:pStyle w:val="Sraopastraipa"/>
        <w:numPr>
          <w:ilvl w:val="1"/>
          <w:numId w:val="17"/>
        </w:numPr>
        <w:tabs>
          <w:tab w:val="left" w:pos="1134"/>
          <w:tab w:val="left" w:pos="1276"/>
        </w:tabs>
        <w:ind w:left="0" w:firstLine="851"/>
        <w:jc w:val="both"/>
        <w:rPr>
          <w:bCs/>
          <w:szCs w:val="24"/>
        </w:rPr>
      </w:pPr>
      <w:r w:rsidRPr="00CC305D">
        <w:rPr>
          <w:bCs/>
          <w:szCs w:val="24"/>
        </w:rPr>
        <w:t xml:space="preserve">minimalų privalomą </w:t>
      </w:r>
      <w:r w:rsidR="0017028F" w:rsidRPr="00CC305D">
        <w:rPr>
          <w:bCs/>
          <w:szCs w:val="24"/>
        </w:rPr>
        <w:t>ž</w:t>
      </w:r>
      <w:r w:rsidRPr="00CC305D">
        <w:rPr>
          <w:bCs/>
          <w:szCs w:val="24"/>
        </w:rPr>
        <w:t>emės sklypo pardavimo atvirojo aukciono dalyvių skaičių – 1</w:t>
      </w:r>
      <w:r w:rsidR="0017028F" w:rsidRPr="00CC305D">
        <w:rPr>
          <w:bCs/>
          <w:szCs w:val="24"/>
        </w:rPr>
        <w:t>;</w:t>
      </w:r>
    </w:p>
    <w:p w14:paraId="78FA5ED3" w14:textId="3327A215" w:rsidR="00532221" w:rsidRPr="00CC305D" w:rsidRDefault="00532221" w:rsidP="00CC30BD">
      <w:pPr>
        <w:pStyle w:val="Sraopastraipa"/>
        <w:numPr>
          <w:ilvl w:val="1"/>
          <w:numId w:val="17"/>
        </w:numPr>
        <w:tabs>
          <w:tab w:val="left" w:pos="1134"/>
          <w:tab w:val="left" w:pos="1276"/>
        </w:tabs>
        <w:ind w:left="0" w:firstLine="851"/>
        <w:jc w:val="both"/>
        <w:rPr>
          <w:bCs/>
          <w:szCs w:val="24"/>
        </w:rPr>
      </w:pPr>
      <w:r w:rsidRPr="00CC305D">
        <w:rPr>
          <w:bCs/>
          <w:szCs w:val="24"/>
        </w:rPr>
        <w:t xml:space="preserve">pageidaujamą </w:t>
      </w:r>
      <w:r w:rsidR="0017028F" w:rsidRPr="00CC305D">
        <w:rPr>
          <w:bCs/>
          <w:szCs w:val="24"/>
        </w:rPr>
        <w:t>ž</w:t>
      </w:r>
      <w:r w:rsidRPr="00CC305D">
        <w:rPr>
          <w:bCs/>
          <w:szCs w:val="24"/>
        </w:rPr>
        <w:t>emės sklypo pardavimo atvirojo aukciono pradžios datą – nedelsiant;</w:t>
      </w:r>
    </w:p>
    <w:p w14:paraId="037A3B47" w14:textId="10568528" w:rsidR="00112C16" w:rsidRPr="00CC305D" w:rsidRDefault="00112C16" w:rsidP="00CC30BD">
      <w:pPr>
        <w:pStyle w:val="Sraopastraipa"/>
        <w:numPr>
          <w:ilvl w:val="1"/>
          <w:numId w:val="17"/>
        </w:numPr>
        <w:tabs>
          <w:tab w:val="left" w:pos="1134"/>
          <w:tab w:val="left" w:pos="1276"/>
        </w:tabs>
        <w:ind w:left="0" w:firstLine="851"/>
        <w:jc w:val="both"/>
        <w:rPr>
          <w:bCs/>
          <w:szCs w:val="24"/>
        </w:rPr>
      </w:pPr>
      <w:r w:rsidRPr="00CC305D">
        <w:rPr>
          <w:bCs/>
          <w:szCs w:val="24"/>
        </w:rPr>
        <w:t>kad aukcionas būtų laikomas specialiuoju, kuriam taikoma Lietuvos Respublikos civilinio kodekso 6.423 straipsnyje numatyta išimtis</w:t>
      </w:r>
      <w:r w:rsidR="00EB625C">
        <w:rPr>
          <w:bCs/>
          <w:szCs w:val="24"/>
        </w:rPr>
        <w:t>.</w:t>
      </w:r>
    </w:p>
    <w:p w14:paraId="5B475E7B" w14:textId="1BC39274" w:rsidR="00BC53A2" w:rsidRPr="00CC305D" w:rsidRDefault="00C62916" w:rsidP="00CC30BD">
      <w:pPr>
        <w:tabs>
          <w:tab w:val="left" w:pos="1276"/>
        </w:tabs>
        <w:ind w:firstLine="851"/>
        <w:jc w:val="both"/>
        <w:rPr>
          <w:szCs w:val="24"/>
        </w:rPr>
      </w:pPr>
      <w:r w:rsidRPr="00CC305D">
        <w:rPr>
          <w:szCs w:val="24"/>
        </w:rPr>
        <w:t xml:space="preserve">Šis sprendimas per vieną mėnesį nuo jo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(Vilniaus rūmai, Žygimantų g. 2, 01102 Vilnius; Kauno rūmai, A. Mickevičiaus g. 8A, 44312 Kaunas; Klaipėdos rūmai, Galinio Pylimo g. 9, 91230 Klaipėda; Šiaulių rūmai, Dvaro g. 80, 76298 Šiauliai; Panevėžio rūmai, Respublikos g. 62, 35158 Panevėžys,) arba per Lietuvos teismų elektroninių paslaugų portalą </w:t>
      </w:r>
      <w:hyperlink r:id="rId8" w:history="1">
        <w:r w:rsidRPr="00CC305D">
          <w:rPr>
            <w:rStyle w:val="Hipersaitas"/>
            <w:szCs w:val="24"/>
          </w:rPr>
          <w:t>https://e.teismas.lt</w:t>
        </w:r>
      </w:hyperlink>
      <w:r w:rsidRPr="00CC305D">
        <w:rPr>
          <w:szCs w:val="24"/>
        </w:rPr>
        <w:t>) Lietuvos Respublikos administracinių bylų teisenos įstatymo nustatyta tvarka</w:t>
      </w:r>
      <w:r w:rsidR="00BC53A2" w:rsidRPr="00CC305D">
        <w:rPr>
          <w:szCs w:val="24"/>
        </w:rPr>
        <w:t>.</w:t>
      </w:r>
    </w:p>
    <w:p w14:paraId="13CF8305" w14:textId="77777777" w:rsidR="00EC0CB6" w:rsidRPr="00CC305D" w:rsidRDefault="00EC0CB6" w:rsidP="00CC30BD">
      <w:pPr>
        <w:tabs>
          <w:tab w:val="left" w:pos="1276"/>
        </w:tabs>
        <w:spacing w:line="276" w:lineRule="auto"/>
        <w:jc w:val="both"/>
        <w:rPr>
          <w:szCs w:val="24"/>
        </w:rPr>
      </w:pPr>
    </w:p>
    <w:tbl>
      <w:tblPr>
        <w:tblW w:w="0" w:type="auto"/>
        <w:tblInd w:w="108" w:type="dxa"/>
        <w:tblLook w:val="0000" w:firstRow="0" w:lastRow="0" w:firstColumn="0" w:lastColumn="0" w:noHBand="0" w:noVBand="0"/>
      </w:tblPr>
      <w:tblGrid>
        <w:gridCol w:w="4570"/>
        <w:gridCol w:w="4250"/>
      </w:tblGrid>
      <w:tr w:rsidR="002D3D11" w:rsidRPr="00CC305D" w14:paraId="6A99DC71" w14:textId="77777777" w:rsidTr="002719E0">
        <w:trPr>
          <w:trHeight w:val="180"/>
        </w:trPr>
        <w:tc>
          <w:tcPr>
            <w:tcW w:w="4570" w:type="dxa"/>
          </w:tcPr>
          <w:p w14:paraId="4E000068" w14:textId="522AB32E" w:rsidR="002D3D11" w:rsidRPr="00CC305D" w:rsidRDefault="00F84A8F" w:rsidP="00D768B7">
            <w:pPr>
              <w:tabs>
                <w:tab w:val="left" w:pos="1276"/>
              </w:tabs>
              <w:spacing w:line="276" w:lineRule="auto"/>
              <w:ind w:firstLine="851"/>
              <w:jc w:val="both"/>
              <w:rPr>
                <w:szCs w:val="24"/>
              </w:rPr>
            </w:pPr>
            <w:sdt>
              <w:sdtPr>
                <w:rPr>
                  <w:szCs w:val="24"/>
                </w:rPr>
                <w:id w:val="-88925286"/>
                <w:placeholder>
                  <w:docPart w:val="7E9C386D6C014DCDAE23F37C4F45DA50"/>
                </w:placeholder>
                <w15:color w:val="999999"/>
                <w:comboBox>
                  <w:listItem w:displayText="Administracijos direktorė" w:value="Administracijos direktorė"/>
                  <w:listItem w:displayText="Dokumentų ir viešųjų ryšių skyriaus vedėja, pavaduojanti administracijos direktorių" w:value="Dokumentų ir viešųjų ryšių skyriaus vedėja, pavaduojanti administracijos direktorių"/>
                  <w:listItem w:displayText="Teisės ir civilinės metrikacijos skyriaus vedėja, pavaduojanti administracijos direktorių" w:value="Teisės ir civilinės metrikacijos skyriaus vedėja, pavaduojanti administracijos direktorių"/>
                </w:comboBox>
              </w:sdtPr>
              <w:sdtEndPr/>
              <w:sdtContent>
                <w:r w:rsidR="00791D11" w:rsidRPr="00CC305D">
                  <w:rPr>
                    <w:szCs w:val="24"/>
                  </w:rPr>
                  <w:t>Savivaldybės meras</w:t>
                </w:r>
              </w:sdtContent>
            </w:sdt>
          </w:p>
        </w:tc>
        <w:tc>
          <w:tcPr>
            <w:tcW w:w="4250" w:type="dxa"/>
          </w:tcPr>
          <w:p w14:paraId="711C6D4B" w14:textId="6D069DF9" w:rsidR="002D3D11" w:rsidRPr="00CC305D" w:rsidRDefault="002D3D11" w:rsidP="002C1578">
            <w:pPr>
              <w:tabs>
                <w:tab w:val="left" w:pos="1276"/>
              </w:tabs>
              <w:spacing w:line="276" w:lineRule="auto"/>
              <w:jc w:val="both"/>
              <w:rPr>
                <w:szCs w:val="24"/>
              </w:rPr>
            </w:pPr>
          </w:p>
        </w:tc>
      </w:tr>
    </w:tbl>
    <w:p w14:paraId="1B980236" w14:textId="77777777" w:rsidR="00497B6C" w:rsidRPr="00CC305D" w:rsidRDefault="00497B6C" w:rsidP="00CC30BD">
      <w:pPr>
        <w:tabs>
          <w:tab w:val="left" w:pos="1276"/>
        </w:tabs>
        <w:spacing w:line="276" w:lineRule="auto"/>
        <w:jc w:val="both"/>
        <w:rPr>
          <w:szCs w:val="24"/>
        </w:rPr>
      </w:pPr>
    </w:p>
    <w:p w14:paraId="6E31263C" w14:textId="41FA10B4" w:rsidR="00497B6C" w:rsidRPr="00CC305D" w:rsidRDefault="009F1C8C" w:rsidP="00CC30BD">
      <w:pPr>
        <w:tabs>
          <w:tab w:val="left" w:pos="1276"/>
        </w:tabs>
        <w:spacing w:line="276" w:lineRule="auto"/>
        <w:ind w:firstLine="142"/>
        <w:jc w:val="both"/>
        <w:rPr>
          <w:szCs w:val="24"/>
        </w:rPr>
      </w:pPr>
      <w:r w:rsidRPr="00CC305D">
        <w:rPr>
          <w:szCs w:val="24"/>
        </w:rPr>
        <w:t>Derino</w:t>
      </w:r>
      <w:r w:rsidR="00BF3119" w:rsidRPr="00CC305D">
        <w:rPr>
          <w:szCs w:val="24"/>
        </w:rPr>
        <w:t>:</w:t>
      </w:r>
    </w:p>
    <w:p w14:paraId="71C61D80" w14:textId="77777777" w:rsidR="00EC0CB6" w:rsidRPr="00CC305D" w:rsidRDefault="00EC0CB6" w:rsidP="00CC30BD">
      <w:pPr>
        <w:tabs>
          <w:tab w:val="left" w:pos="1276"/>
        </w:tabs>
        <w:spacing w:line="276" w:lineRule="auto"/>
        <w:ind w:firstLine="142"/>
        <w:jc w:val="both"/>
        <w:rPr>
          <w:szCs w:val="24"/>
        </w:rPr>
      </w:pPr>
      <w:bookmarkStart w:id="1" w:name="_Hlk225777499"/>
      <w:r w:rsidRPr="00CC305D">
        <w:rPr>
          <w:szCs w:val="24"/>
        </w:rPr>
        <w:t xml:space="preserve">Administracijos direktorė R. </w:t>
      </w:r>
      <w:proofErr w:type="spellStart"/>
      <w:r w:rsidRPr="00CC305D">
        <w:rPr>
          <w:szCs w:val="24"/>
        </w:rPr>
        <w:t>Vančienė</w:t>
      </w:r>
      <w:proofErr w:type="spellEnd"/>
    </w:p>
    <w:p w14:paraId="5866B8FA" w14:textId="77777777" w:rsidR="00EC0CB6" w:rsidRPr="00CC305D" w:rsidRDefault="00EC0CB6" w:rsidP="00CC30BD">
      <w:pPr>
        <w:tabs>
          <w:tab w:val="left" w:pos="1276"/>
        </w:tabs>
        <w:spacing w:line="276" w:lineRule="auto"/>
        <w:ind w:firstLine="142"/>
        <w:jc w:val="both"/>
        <w:rPr>
          <w:szCs w:val="24"/>
        </w:rPr>
      </w:pPr>
      <w:r w:rsidRPr="00CC305D">
        <w:rPr>
          <w:szCs w:val="24"/>
        </w:rPr>
        <w:t>Vicemerė G. Lukošienė</w:t>
      </w:r>
    </w:p>
    <w:p w14:paraId="77D323DC" w14:textId="77777777" w:rsidR="00EC0CB6" w:rsidRPr="00CC305D" w:rsidRDefault="00EC0CB6" w:rsidP="00CC30BD">
      <w:pPr>
        <w:tabs>
          <w:tab w:val="left" w:pos="1276"/>
        </w:tabs>
        <w:spacing w:line="276" w:lineRule="auto"/>
        <w:ind w:firstLine="142"/>
        <w:jc w:val="both"/>
        <w:rPr>
          <w:szCs w:val="24"/>
        </w:rPr>
      </w:pPr>
      <w:r w:rsidRPr="00CC305D">
        <w:rPr>
          <w:szCs w:val="24"/>
        </w:rPr>
        <w:t>Tarybos posėdžių sekretorė D. Dačkauskaitė</w:t>
      </w:r>
    </w:p>
    <w:p w14:paraId="7A13B557" w14:textId="77777777" w:rsidR="00EC0CB6" w:rsidRPr="00CC305D" w:rsidRDefault="00EC0CB6" w:rsidP="00CC30BD">
      <w:pPr>
        <w:tabs>
          <w:tab w:val="left" w:pos="1276"/>
        </w:tabs>
        <w:spacing w:line="276" w:lineRule="auto"/>
        <w:ind w:firstLine="142"/>
        <w:jc w:val="both"/>
        <w:rPr>
          <w:szCs w:val="24"/>
        </w:rPr>
      </w:pPr>
      <w:r w:rsidRPr="00CC305D">
        <w:rPr>
          <w:szCs w:val="24"/>
        </w:rPr>
        <w:t xml:space="preserve">Infrastruktūros ir turto skyriaus vedėja J. </w:t>
      </w:r>
      <w:proofErr w:type="spellStart"/>
      <w:r w:rsidRPr="00CC305D">
        <w:rPr>
          <w:szCs w:val="24"/>
        </w:rPr>
        <w:t>Šeflerienė</w:t>
      </w:r>
      <w:proofErr w:type="spellEnd"/>
    </w:p>
    <w:p w14:paraId="6120C5B6" w14:textId="77777777" w:rsidR="00EC0CB6" w:rsidRPr="00CC305D" w:rsidRDefault="00EC0CB6" w:rsidP="00CC30BD">
      <w:pPr>
        <w:tabs>
          <w:tab w:val="left" w:pos="1276"/>
        </w:tabs>
        <w:spacing w:line="276" w:lineRule="auto"/>
        <w:ind w:firstLine="142"/>
        <w:jc w:val="both"/>
        <w:rPr>
          <w:szCs w:val="24"/>
        </w:rPr>
      </w:pPr>
      <w:r w:rsidRPr="00CC305D">
        <w:rPr>
          <w:szCs w:val="24"/>
        </w:rPr>
        <w:t xml:space="preserve">Teisės ir civilinės metrikacijos skyriaus vyr. specialistė R. </w:t>
      </w:r>
      <w:proofErr w:type="spellStart"/>
      <w:r w:rsidRPr="00CC305D">
        <w:rPr>
          <w:szCs w:val="24"/>
        </w:rPr>
        <w:t>Gadliauskienė</w:t>
      </w:r>
      <w:proofErr w:type="spellEnd"/>
    </w:p>
    <w:p w14:paraId="414DC1BE" w14:textId="77777777" w:rsidR="00EC0CB6" w:rsidRPr="00CC305D" w:rsidRDefault="00EC0CB6" w:rsidP="00CC30BD">
      <w:pPr>
        <w:tabs>
          <w:tab w:val="left" w:pos="1276"/>
        </w:tabs>
        <w:spacing w:line="276" w:lineRule="auto"/>
        <w:ind w:firstLine="142"/>
        <w:jc w:val="both"/>
        <w:rPr>
          <w:szCs w:val="24"/>
        </w:rPr>
      </w:pPr>
      <w:r w:rsidRPr="00CC305D">
        <w:rPr>
          <w:szCs w:val="24"/>
        </w:rPr>
        <w:t>Dokumentų ir viešųjų ryšių skyriaus vyr. specialistas A. Gvildys</w:t>
      </w:r>
    </w:p>
    <w:p w14:paraId="30C2AC2A" w14:textId="0E97B7FB" w:rsidR="00BF41E0" w:rsidRDefault="00EC0CB6" w:rsidP="00CC30BD">
      <w:pPr>
        <w:tabs>
          <w:tab w:val="left" w:pos="1276"/>
        </w:tabs>
        <w:spacing w:line="276" w:lineRule="auto"/>
        <w:ind w:firstLine="142"/>
        <w:jc w:val="both"/>
        <w:rPr>
          <w:szCs w:val="24"/>
        </w:rPr>
      </w:pPr>
      <w:r w:rsidRPr="00CC305D">
        <w:rPr>
          <w:szCs w:val="24"/>
        </w:rPr>
        <w:t>Infrastruktūros ir turto skyriaus vedėjo pavaduotojas-vyriausiasis architektas S. Lapėnas</w:t>
      </w:r>
      <w:bookmarkEnd w:id="1"/>
    </w:p>
    <w:p w14:paraId="331DB8EC" w14:textId="2D2564C5" w:rsidR="002B43B4" w:rsidRPr="00CC30BD" w:rsidRDefault="00E60B8A" w:rsidP="00CC30BD">
      <w:pPr>
        <w:ind w:firstLine="142"/>
        <w:rPr>
          <w:szCs w:val="24"/>
        </w:rPr>
      </w:pPr>
      <w:r w:rsidRPr="00CC305D">
        <w:rPr>
          <w:szCs w:val="24"/>
        </w:rPr>
        <w:t>Parengė</w:t>
      </w:r>
      <w:r w:rsidR="00CC30BD">
        <w:rPr>
          <w:szCs w:val="24"/>
        </w:rPr>
        <w:t xml:space="preserve"> </w:t>
      </w:r>
      <w:r w:rsidR="002B43B4" w:rsidRPr="00CC305D">
        <w:rPr>
          <w:lang w:eastAsia="de-DE"/>
        </w:rPr>
        <w:fldChar w:fldCharType="begin">
          <w:ffData>
            <w:name w:val="CREATOR_SHOWS"/>
            <w:enabled/>
            <w:calcOnExit w:val="0"/>
            <w:textInput>
              <w:default w:val="{$CREATOR_SHOWS}"/>
            </w:textInput>
          </w:ffData>
        </w:fldChar>
      </w:r>
      <w:r w:rsidR="002B43B4" w:rsidRPr="00CC305D">
        <w:rPr>
          <w:lang w:eastAsia="de-DE"/>
        </w:rPr>
        <w:instrText xml:space="preserve"> FORMTEXT </w:instrText>
      </w:r>
      <w:r w:rsidR="002B43B4" w:rsidRPr="00CC305D">
        <w:rPr>
          <w:lang w:eastAsia="de-DE"/>
        </w:rPr>
      </w:r>
      <w:r w:rsidR="002B43B4" w:rsidRPr="00CC305D">
        <w:rPr>
          <w:lang w:eastAsia="de-DE"/>
        </w:rPr>
        <w:fldChar w:fldCharType="separate"/>
      </w:r>
      <w:r w:rsidR="002B43B4" w:rsidRPr="00CC305D">
        <w:rPr>
          <w:noProof/>
          <w:lang w:eastAsia="de-DE"/>
        </w:rPr>
        <w:t>Paulius Pocevičius, tel. +370 620 26 402, el. p. paulius.pocevicius@jurbarkas.lt</w:t>
      </w:r>
      <w:r w:rsidR="002B43B4" w:rsidRPr="00CC305D">
        <w:rPr>
          <w:lang w:eastAsia="de-DE"/>
        </w:rPr>
        <w:fldChar w:fldCharType="end"/>
      </w:r>
    </w:p>
    <w:p w14:paraId="3BBDEB34" w14:textId="77777777" w:rsidR="0088309C" w:rsidRPr="00CC305D" w:rsidRDefault="0088309C" w:rsidP="00CC30BD">
      <w:pPr>
        <w:rPr>
          <w:b/>
          <w:bCs/>
          <w:szCs w:val="24"/>
        </w:rPr>
      </w:pPr>
    </w:p>
    <w:p w14:paraId="52B2D56A" w14:textId="7867A8A6" w:rsidR="00EF44AF" w:rsidRPr="00CC305D" w:rsidRDefault="00EF44AF" w:rsidP="00EF44AF">
      <w:pPr>
        <w:jc w:val="center"/>
        <w:rPr>
          <w:b/>
          <w:bCs/>
          <w:szCs w:val="24"/>
        </w:rPr>
      </w:pPr>
      <w:r w:rsidRPr="00CC305D">
        <w:rPr>
          <w:b/>
          <w:bCs/>
          <w:szCs w:val="24"/>
        </w:rPr>
        <w:lastRenderedPageBreak/>
        <w:t>JURBARKO RAJONO SAVIVALDYBĖS ADMINISTRACIJOS</w:t>
      </w:r>
    </w:p>
    <w:p w14:paraId="27E3401C" w14:textId="77777777" w:rsidR="009F1C8C" w:rsidRPr="00CC305D" w:rsidRDefault="00EF44AF" w:rsidP="009F1C8C">
      <w:pPr>
        <w:pStyle w:val="Pavadinimas"/>
        <w:pBdr>
          <w:bottom w:val="single" w:sz="12" w:space="1" w:color="auto"/>
        </w:pBdr>
        <w:rPr>
          <w:lang w:val="pt-BR"/>
        </w:rPr>
      </w:pPr>
      <w:r w:rsidRPr="00CC305D">
        <w:rPr>
          <w:lang w:val="pt-BR"/>
        </w:rPr>
        <w:t>INFRASTRUKTŪROS IR TURTO SKYRIUS</w:t>
      </w:r>
    </w:p>
    <w:p w14:paraId="455386EC" w14:textId="77777777" w:rsidR="009F1C8C" w:rsidRPr="00CC305D" w:rsidRDefault="009F1C8C" w:rsidP="009F1C8C">
      <w:pPr>
        <w:pStyle w:val="Pavadinimas"/>
        <w:pBdr>
          <w:bottom w:val="single" w:sz="12" w:space="1" w:color="auto"/>
        </w:pBdr>
      </w:pPr>
    </w:p>
    <w:p w14:paraId="31B233FA" w14:textId="4B52D333" w:rsidR="00EF44AF" w:rsidRPr="00CC305D" w:rsidRDefault="00EF44AF" w:rsidP="00EF44AF">
      <w:pPr>
        <w:jc w:val="center"/>
        <w:rPr>
          <w:b/>
          <w:bCs/>
          <w:szCs w:val="24"/>
          <w:lang w:val="pt-BR"/>
        </w:rPr>
      </w:pPr>
    </w:p>
    <w:p w14:paraId="64A4A0FC" w14:textId="405357C1" w:rsidR="00B42AEC" w:rsidRPr="00CC305D" w:rsidRDefault="00B42AEC" w:rsidP="00B42AEC">
      <w:pPr>
        <w:pStyle w:val="Antrats"/>
        <w:tabs>
          <w:tab w:val="left" w:pos="1296"/>
        </w:tabs>
        <w:jc w:val="center"/>
        <w:rPr>
          <w:b/>
          <w:bCs/>
          <w:szCs w:val="24"/>
        </w:rPr>
      </w:pPr>
      <w:r w:rsidRPr="00CC305D">
        <w:rPr>
          <w:b/>
          <w:bCs/>
          <w:szCs w:val="24"/>
        </w:rPr>
        <w:t>AIŠKINAMASIS RAŠTAS</w:t>
      </w:r>
    </w:p>
    <w:p w14:paraId="17D0FC86" w14:textId="77777777" w:rsidR="00EF44AF" w:rsidRPr="00CC305D" w:rsidRDefault="00EF44AF" w:rsidP="00B42AEC">
      <w:pPr>
        <w:pStyle w:val="Antrats"/>
        <w:tabs>
          <w:tab w:val="left" w:pos="1296"/>
        </w:tabs>
        <w:jc w:val="center"/>
        <w:rPr>
          <w:b/>
          <w:bCs/>
          <w:szCs w:val="24"/>
        </w:rPr>
      </w:pPr>
    </w:p>
    <w:p w14:paraId="489649BA" w14:textId="7A2B1644" w:rsidR="00B42AEC" w:rsidRPr="00CC305D" w:rsidRDefault="00B42AEC" w:rsidP="00B42AEC">
      <w:pPr>
        <w:pStyle w:val="Antrats"/>
        <w:tabs>
          <w:tab w:val="left" w:pos="1296"/>
        </w:tabs>
        <w:jc w:val="center"/>
        <w:rPr>
          <w:b/>
          <w:bCs/>
          <w:szCs w:val="24"/>
        </w:rPr>
      </w:pPr>
      <w:r w:rsidRPr="00CC305D">
        <w:rPr>
          <w:b/>
          <w:bCs/>
          <w:szCs w:val="24"/>
        </w:rPr>
        <w:t>PRIE JURBARKO RAJONO SAVIVALDYBĖS TARYBOS SPRENDIMO „DĖL KITOS PASKIRTIES VALSTYBINĖS ŽEMĖS SKLYP</w:t>
      </w:r>
      <w:r w:rsidR="00A15009" w:rsidRPr="00CC305D">
        <w:rPr>
          <w:b/>
          <w:bCs/>
          <w:szCs w:val="24"/>
        </w:rPr>
        <w:t>O</w:t>
      </w:r>
      <w:r w:rsidRPr="00CC305D">
        <w:rPr>
          <w:b/>
          <w:bCs/>
          <w:szCs w:val="24"/>
        </w:rPr>
        <w:t xml:space="preserve"> PARDAVIMO ATVIROJO AUKCIONO BŪDU IR PRADINĖS PARDAVIMO KAINOS PATVIRTINIMO“ PROJEKTO</w:t>
      </w:r>
    </w:p>
    <w:p w14:paraId="25535F4B" w14:textId="77777777" w:rsidR="00341250" w:rsidRPr="00CC305D" w:rsidRDefault="00341250" w:rsidP="00B42AEC">
      <w:pPr>
        <w:pStyle w:val="Antrats"/>
        <w:tabs>
          <w:tab w:val="left" w:pos="1296"/>
        </w:tabs>
        <w:jc w:val="center"/>
        <w:rPr>
          <w:b/>
          <w:bCs/>
          <w:szCs w:val="24"/>
        </w:rPr>
      </w:pPr>
    </w:p>
    <w:p w14:paraId="48973737" w14:textId="00B36028" w:rsidR="00B42AEC" w:rsidRPr="00CC305D" w:rsidRDefault="00B42AEC" w:rsidP="00B42AEC">
      <w:pPr>
        <w:pStyle w:val="Antrats"/>
        <w:tabs>
          <w:tab w:val="left" w:pos="1296"/>
        </w:tabs>
        <w:jc w:val="center"/>
        <w:rPr>
          <w:szCs w:val="24"/>
        </w:rPr>
      </w:pPr>
      <w:r w:rsidRPr="00CC305D">
        <w:rPr>
          <w:szCs w:val="24"/>
        </w:rPr>
        <w:t xml:space="preserve">2026 m. </w:t>
      </w:r>
      <w:r w:rsidR="00203265" w:rsidRPr="00CC305D">
        <w:rPr>
          <w:szCs w:val="24"/>
        </w:rPr>
        <w:t>balandžio</w:t>
      </w:r>
      <w:r w:rsidRPr="00CC305D">
        <w:rPr>
          <w:szCs w:val="24"/>
        </w:rPr>
        <w:t xml:space="preserve"> </w:t>
      </w:r>
      <w:r w:rsidR="00CC30BD">
        <w:rPr>
          <w:szCs w:val="24"/>
        </w:rPr>
        <w:t>29</w:t>
      </w:r>
      <w:r w:rsidRPr="00CC305D">
        <w:rPr>
          <w:szCs w:val="24"/>
        </w:rPr>
        <w:t xml:space="preserve"> d.    </w:t>
      </w:r>
    </w:p>
    <w:p w14:paraId="17FB276C" w14:textId="6C2E203B" w:rsidR="00B42AEC" w:rsidRPr="00CC305D" w:rsidRDefault="00B42AEC" w:rsidP="00B42AEC">
      <w:pPr>
        <w:pStyle w:val="Antrats"/>
        <w:tabs>
          <w:tab w:val="left" w:pos="1296"/>
        </w:tabs>
        <w:jc w:val="center"/>
        <w:rPr>
          <w:szCs w:val="24"/>
        </w:rPr>
      </w:pPr>
      <w:r w:rsidRPr="00CC305D">
        <w:rPr>
          <w:szCs w:val="24"/>
        </w:rPr>
        <w:t>Jurbarkas</w:t>
      </w:r>
    </w:p>
    <w:p w14:paraId="09D06844" w14:textId="77777777" w:rsidR="00B42AEC" w:rsidRPr="00CC305D" w:rsidRDefault="00B42AEC" w:rsidP="00B42AEC">
      <w:pPr>
        <w:pStyle w:val="Antrats"/>
        <w:tabs>
          <w:tab w:val="left" w:pos="1296"/>
        </w:tabs>
        <w:rPr>
          <w:szCs w:val="24"/>
        </w:rPr>
      </w:pPr>
    </w:p>
    <w:p w14:paraId="33B2427D" w14:textId="77777777" w:rsidR="00B42AEC" w:rsidRPr="00CC305D" w:rsidRDefault="00B42AEC" w:rsidP="00B42AEC">
      <w:pPr>
        <w:pStyle w:val="Antrats"/>
        <w:tabs>
          <w:tab w:val="left" w:pos="1296"/>
        </w:tabs>
        <w:jc w:val="both"/>
        <w:rPr>
          <w:b/>
          <w:bCs/>
          <w:i/>
          <w:iCs/>
          <w:szCs w:val="24"/>
        </w:rPr>
      </w:pPr>
      <w:r w:rsidRPr="00CC305D">
        <w:rPr>
          <w:b/>
          <w:bCs/>
          <w:i/>
          <w:iCs/>
          <w:szCs w:val="24"/>
        </w:rPr>
        <w:t>1. Parengto projekto tikslai ir uždaviniai.</w:t>
      </w:r>
    </w:p>
    <w:p w14:paraId="30DE32E3" w14:textId="77777777" w:rsidR="00EC0CB6" w:rsidRPr="00CC305D" w:rsidRDefault="007102B8" w:rsidP="00EC0CB6">
      <w:pPr>
        <w:pStyle w:val="Antrats"/>
        <w:tabs>
          <w:tab w:val="left" w:pos="709"/>
        </w:tabs>
        <w:jc w:val="both"/>
        <w:rPr>
          <w:i/>
          <w:iCs/>
          <w:szCs w:val="24"/>
        </w:rPr>
      </w:pPr>
      <w:r w:rsidRPr="00CC305D">
        <w:rPr>
          <w:szCs w:val="24"/>
        </w:rPr>
        <w:tab/>
      </w:r>
      <w:r w:rsidR="00794CBA" w:rsidRPr="00CC305D">
        <w:rPr>
          <w:i/>
          <w:iCs/>
          <w:szCs w:val="24"/>
        </w:rPr>
        <w:t>T</w:t>
      </w:r>
      <w:r w:rsidR="002A3A8E" w:rsidRPr="00CC305D">
        <w:rPr>
          <w:i/>
          <w:iCs/>
          <w:szCs w:val="24"/>
        </w:rPr>
        <w:t>eikti parduoti atvirojo aukciono būdu Jurbarko rajono savivaldybės patikėjimo teise valdom</w:t>
      </w:r>
      <w:r w:rsidR="00845FED" w:rsidRPr="00CC305D">
        <w:rPr>
          <w:i/>
          <w:iCs/>
          <w:szCs w:val="24"/>
        </w:rPr>
        <w:t>ą</w:t>
      </w:r>
      <w:r w:rsidR="002A3A8E" w:rsidRPr="00CC305D">
        <w:rPr>
          <w:i/>
          <w:iCs/>
          <w:szCs w:val="24"/>
        </w:rPr>
        <w:t xml:space="preserve"> naujai suformuot</w:t>
      </w:r>
      <w:r w:rsidR="00845FED" w:rsidRPr="00CC305D">
        <w:rPr>
          <w:i/>
          <w:iCs/>
          <w:szCs w:val="24"/>
        </w:rPr>
        <w:t>ą</w:t>
      </w:r>
      <w:r w:rsidR="002A3A8E" w:rsidRPr="00CC305D">
        <w:rPr>
          <w:i/>
          <w:iCs/>
          <w:szCs w:val="24"/>
        </w:rPr>
        <w:t xml:space="preserve"> ir Nekilnojamojo turto registre įregistruot</w:t>
      </w:r>
      <w:r w:rsidR="00845FED" w:rsidRPr="00CC305D">
        <w:rPr>
          <w:i/>
          <w:iCs/>
          <w:szCs w:val="24"/>
        </w:rPr>
        <w:t>ą</w:t>
      </w:r>
      <w:r w:rsidR="002A3A8E" w:rsidRPr="00CC305D">
        <w:rPr>
          <w:i/>
          <w:iCs/>
          <w:szCs w:val="24"/>
        </w:rPr>
        <w:t xml:space="preserve"> kitos paskirties valstybinės žemės sklyp</w:t>
      </w:r>
      <w:r w:rsidR="00845FED" w:rsidRPr="00CC305D">
        <w:rPr>
          <w:i/>
          <w:iCs/>
          <w:szCs w:val="24"/>
        </w:rPr>
        <w:t>ą</w:t>
      </w:r>
      <w:r w:rsidR="002A3A8E" w:rsidRPr="00CC305D">
        <w:rPr>
          <w:i/>
          <w:iCs/>
          <w:szCs w:val="24"/>
        </w:rPr>
        <w:t xml:space="preserve"> bei patvirtinti j</w:t>
      </w:r>
      <w:r w:rsidR="00845FED" w:rsidRPr="00CC305D">
        <w:rPr>
          <w:i/>
          <w:iCs/>
          <w:szCs w:val="24"/>
        </w:rPr>
        <w:t>o</w:t>
      </w:r>
      <w:r w:rsidR="002A3A8E" w:rsidRPr="00CC305D">
        <w:rPr>
          <w:i/>
          <w:iCs/>
          <w:szCs w:val="24"/>
        </w:rPr>
        <w:t xml:space="preserve"> pradin</w:t>
      </w:r>
      <w:r w:rsidR="00845FED" w:rsidRPr="00CC305D">
        <w:rPr>
          <w:i/>
          <w:iCs/>
          <w:szCs w:val="24"/>
        </w:rPr>
        <w:t>ę</w:t>
      </w:r>
      <w:r w:rsidR="002A3A8E" w:rsidRPr="00CC305D">
        <w:rPr>
          <w:i/>
          <w:iCs/>
          <w:szCs w:val="24"/>
        </w:rPr>
        <w:t xml:space="preserve"> pardavimo kain</w:t>
      </w:r>
      <w:r w:rsidR="00845FED" w:rsidRPr="00CC305D">
        <w:rPr>
          <w:i/>
          <w:iCs/>
          <w:szCs w:val="24"/>
        </w:rPr>
        <w:t>ą</w:t>
      </w:r>
      <w:r w:rsidRPr="00CC305D">
        <w:rPr>
          <w:i/>
          <w:iCs/>
          <w:szCs w:val="24"/>
        </w:rPr>
        <w:t>.</w:t>
      </w:r>
      <w:bookmarkStart w:id="2" w:name="_Hlk225777938"/>
      <w:r w:rsidR="00EC0CB6" w:rsidRPr="00CC305D">
        <w:rPr>
          <w:i/>
          <w:iCs/>
          <w:szCs w:val="24"/>
        </w:rPr>
        <w:t xml:space="preserve"> </w:t>
      </w:r>
    </w:p>
    <w:p w14:paraId="15FE54AF" w14:textId="2BC62D92" w:rsidR="00B42AEC" w:rsidRPr="00CC305D" w:rsidRDefault="00EC0CB6" w:rsidP="00EC0CB6">
      <w:pPr>
        <w:pStyle w:val="Antrats"/>
        <w:tabs>
          <w:tab w:val="left" w:pos="709"/>
        </w:tabs>
        <w:spacing w:after="240"/>
        <w:jc w:val="both"/>
        <w:rPr>
          <w:i/>
          <w:iCs/>
          <w:szCs w:val="24"/>
        </w:rPr>
      </w:pPr>
      <w:r w:rsidRPr="00CC305D">
        <w:rPr>
          <w:i/>
          <w:iCs/>
          <w:szCs w:val="24"/>
        </w:rPr>
        <w:tab/>
        <w:t>Sprendimo projektas parengtas gavus fizinio asmens kreipimąsi dėl galimybės įsigyti suformuotą valstybinės žemės sklypą</w:t>
      </w:r>
      <w:bookmarkEnd w:id="2"/>
      <w:r w:rsidRPr="00CC305D">
        <w:rPr>
          <w:i/>
          <w:iCs/>
          <w:szCs w:val="24"/>
        </w:rPr>
        <w:t>.</w:t>
      </w:r>
    </w:p>
    <w:p w14:paraId="59037000" w14:textId="77777777" w:rsidR="00B42AEC" w:rsidRPr="00CC305D" w:rsidRDefault="00B42AEC" w:rsidP="00B42AEC">
      <w:pPr>
        <w:pStyle w:val="Antrats"/>
        <w:tabs>
          <w:tab w:val="left" w:pos="1296"/>
        </w:tabs>
        <w:jc w:val="both"/>
        <w:rPr>
          <w:b/>
          <w:bCs/>
          <w:i/>
          <w:iCs/>
          <w:szCs w:val="24"/>
        </w:rPr>
      </w:pPr>
      <w:r w:rsidRPr="00CC305D">
        <w:rPr>
          <w:b/>
          <w:bCs/>
          <w:i/>
          <w:iCs/>
          <w:szCs w:val="24"/>
        </w:rPr>
        <w:t>2. Kaip šiuo metu yra sureguliuoti projekte aptarti klausimai.</w:t>
      </w:r>
    </w:p>
    <w:p w14:paraId="4BDA506A" w14:textId="114BCBE7" w:rsidR="009011F0" w:rsidRDefault="00B42AEC" w:rsidP="00EC0CB6">
      <w:pPr>
        <w:pStyle w:val="Antrats"/>
        <w:tabs>
          <w:tab w:val="left" w:pos="709"/>
        </w:tabs>
        <w:jc w:val="both"/>
        <w:rPr>
          <w:i/>
          <w:iCs/>
          <w:szCs w:val="24"/>
        </w:rPr>
      </w:pPr>
      <w:r w:rsidRPr="00CC305D">
        <w:rPr>
          <w:i/>
          <w:iCs/>
          <w:szCs w:val="24"/>
        </w:rPr>
        <w:tab/>
      </w:r>
      <w:r w:rsidR="009011F0">
        <w:rPr>
          <w:i/>
          <w:iCs/>
          <w:szCs w:val="24"/>
        </w:rPr>
        <w:t xml:space="preserve">Atsižvelgiant į ūkio, verslo, ekologijos ir kaimo reikalų komiteto pastebėjimus išbrauktas 2.4. </w:t>
      </w:r>
      <w:r w:rsidR="009011F0" w:rsidRPr="000A6AB1">
        <w:rPr>
          <w:i/>
          <w:iCs/>
          <w:szCs w:val="24"/>
        </w:rPr>
        <w:t xml:space="preserve">papunktis </w:t>
      </w:r>
      <w:r w:rsidR="009011F0">
        <w:rPr>
          <w:i/>
          <w:iCs/>
          <w:szCs w:val="24"/>
        </w:rPr>
        <w:t xml:space="preserve">ir dėl techninės klaidos patikslinta </w:t>
      </w:r>
      <w:r w:rsidR="009011F0" w:rsidRPr="00085BF1">
        <w:t>valstybinės žemės sklyp</w:t>
      </w:r>
      <w:r w:rsidR="009011F0">
        <w:t xml:space="preserve">o </w:t>
      </w:r>
      <w:r w:rsidR="009011F0" w:rsidRPr="00085BF1">
        <w:t>pradin</w:t>
      </w:r>
      <w:r w:rsidR="009011F0">
        <w:t>ė</w:t>
      </w:r>
      <w:r w:rsidR="009011F0" w:rsidRPr="00085BF1">
        <w:t xml:space="preserve"> pardavimo kain</w:t>
      </w:r>
      <w:r w:rsidR="009011F0">
        <w:t>a.</w:t>
      </w:r>
    </w:p>
    <w:p w14:paraId="48207F6E" w14:textId="76E860E6" w:rsidR="00EC0CB6" w:rsidRPr="00CC305D" w:rsidRDefault="00845FED" w:rsidP="00EC0CB6">
      <w:pPr>
        <w:pStyle w:val="Antrats"/>
        <w:tabs>
          <w:tab w:val="left" w:pos="709"/>
        </w:tabs>
        <w:jc w:val="both"/>
        <w:rPr>
          <w:i/>
          <w:iCs/>
          <w:szCs w:val="24"/>
        </w:rPr>
      </w:pPr>
      <w:r w:rsidRPr="00CC305D">
        <w:rPr>
          <w:i/>
          <w:iCs/>
          <w:szCs w:val="24"/>
        </w:rPr>
        <w:tab/>
      </w:r>
      <w:bookmarkStart w:id="3" w:name="_Hlk225777971"/>
      <w:r w:rsidR="00EC0CB6" w:rsidRPr="00CC305D">
        <w:rPr>
          <w:i/>
          <w:iCs/>
          <w:szCs w:val="24"/>
        </w:rPr>
        <w:t>Lietuvos Respublikos vietos savivaldos įstatymo 15 straipsnio 2 dalies 20 punktas nustato savivaldybės tarybos išimtinę kompetenciją priimti sprendimus dėl savivaldybei patikėjimo teise perduotos valstybinės žemės valdymo, naudojimo ir disponavimo ja.</w:t>
      </w:r>
    </w:p>
    <w:p w14:paraId="21C58158" w14:textId="77777777" w:rsidR="00EC0CB6" w:rsidRPr="00CC305D" w:rsidRDefault="00EC0CB6" w:rsidP="00EC0CB6">
      <w:pPr>
        <w:pStyle w:val="Antrats"/>
        <w:tabs>
          <w:tab w:val="left" w:pos="709"/>
        </w:tabs>
        <w:jc w:val="both"/>
        <w:rPr>
          <w:b/>
          <w:bCs/>
          <w:i/>
          <w:iCs/>
          <w:szCs w:val="24"/>
        </w:rPr>
      </w:pPr>
      <w:r w:rsidRPr="00CC305D">
        <w:rPr>
          <w:i/>
          <w:iCs/>
          <w:szCs w:val="24"/>
        </w:rPr>
        <w:tab/>
        <w:t>Lietuvos Respublikos žemės įstatymo 7 straipsnio 1 dalies 2 punktas nustato, kad valstybinės žemės patikėjimo teisės subjektai (patikėtiniai) yra savivaldybės – savivaldybės teritorijoje esančių miestų ir miestelių teritorijų ribose valstybinės žemės, perduotos Vyriausybės nutarimu.</w:t>
      </w:r>
      <w:r w:rsidRPr="00CC305D">
        <w:rPr>
          <w:b/>
          <w:bCs/>
          <w:i/>
          <w:iCs/>
          <w:szCs w:val="24"/>
        </w:rPr>
        <w:tab/>
      </w:r>
    </w:p>
    <w:p w14:paraId="30FFD367" w14:textId="2AD8EFC8" w:rsidR="00EC0CB6" w:rsidRPr="00CC305D" w:rsidRDefault="00EC0CB6" w:rsidP="00EC0CB6">
      <w:pPr>
        <w:pStyle w:val="Antrats"/>
        <w:tabs>
          <w:tab w:val="left" w:pos="709"/>
        </w:tabs>
        <w:jc w:val="both"/>
        <w:rPr>
          <w:i/>
          <w:iCs/>
          <w:szCs w:val="24"/>
        </w:rPr>
      </w:pPr>
      <w:r w:rsidRPr="00CC305D">
        <w:rPr>
          <w:b/>
          <w:bCs/>
          <w:i/>
          <w:iCs/>
          <w:szCs w:val="24"/>
        </w:rPr>
        <w:tab/>
      </w:r>
      <w:r w:rsidRPr="00CC305D">
        <w:rPr>
          <w:i/>
          <w:iCs/>
          <w:szCs w:val="24"/>
        </w:rPr>
        <w:t>Kitos paskirties valstybinės žemės sklypų pardavimo ir nuomos taisyklių, patvirtintų Lietuvos Respublikos Vyriausybės 1999 m. kovo 9 d. nutarimu Nr. 260, 32 punkte nurodyta tvarka, kuria vadovaujamasi, kai žemės sklypai perkami išsimokėtinai. 91 punkte nurodyta, kad valstybinės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92 punkte nurodyta, kad Valstybinės žemės patikėtinis, prieš priimdamas Taisyklių 91 punkte nurodytą sprendimą, apskaičiuoja ir patvirtina aukcione parduodamo aukciono objekto pradinę pardavimo kainą</w:t>
      </w:r>
      <w:r w:rsidR="009054C0" w:rsidRPr="00CC305D">
        <w:rPr>
          <w:i/>
          <w:iCs/>
          <w:szCs w:val="24"/>
        </w:rPr>
        <w:t>.</w:t>
      </w:r>
      <w:r w:rsidRPr="00CC305D">
        <w:rPr>
          <w:b/>
          <w:bCs/>
          <w:i/>
          <w:iCs/>
          <w:szCs w:val="24"/>
        </w:rPr>
        <w:tab/>
      </w:r>
      <w:r w:rsidRPr="00CC305D">
        <w:rPr>
          <w:i/>
          <w:iCs/>
          <w:szCs w:val="24"/>
        </w:rPr>
        <w:t>Valstybinės žemės sklypų pardavimo ir nuomos aukcionų organizavimo taisyklių, patvirtintų Lietuvos Respublikos Vyriausybės 2014 m. kovo 19 d. nutarimu Nr. 261, 3 punkte pažymėta, kad aukcione parduodami valstybinės žemės sklypai valstybinės žemės patikėtiniui, priėmus sprendimą teikti patikėjimo teise valdomą valstybinės žemės sklypą parduoti aukcione, o 6 punkte nurodytos aukciono sąlygos, kurias tvirtina aukciono organizatorius.</w:t>
      </w:r>
    </w:p>
    <w:p w14:paraId="4D954DA8" w14:textId="615DE65D" w:rsidR="002A3A8E" w:rsidRPr="00CC305D" w:rsidRDefault="00EC0CB6" w:rsidP="00EC0CB6">
      <w:pPr>
        <w:pStyle w:val="Antrats"/>
        <w:tabs>
          <w:tab w:val="left" w:pos="709"/>
        </w:tabs>
        <w:jc w:val="both"/>
        <w:rPr>
          <w:i/>
          <w:iCs/>
          <w:szCs w:val="24"/>
        </w:rPr>
      </w:pPr>
      <w:r w:rsidRPr="00CC305D">
        <w:rPr>
          <w:b/>
          <w:bCs/>
          <w:i/>
          <w:iCs/>
          <w:szCs w:val="24"/>
        </w:rPr>
        <w:tab/>
      </w:r>
      <w:r w:rsidRPr="00CC305D">
        <w:rPr>
          <w:i/>
          <w:iCs/>
          <w:szCs w:val="24"/>
        </w:rPr>
        <w:t>Lietuvos Respublikos Vyriausybės 1999 m. vasario 24 d. nutarimo Nr. 205„Dėl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w:t>
      </w:r>
      <w:bookmarkEnd w:id="3"/>
      <w:r w:rsidR="00CD5938" w:rsidRPr="00CC305D">
        <w:rPr>
          <w:i/>
          <w:iCs/>
          <w:szCs w:val="24"/>
        </w:rPr>
        <w:t>.</w:t>
      </w:r>
    </w:p>
    <w:p w14:paraId="46E39CDE" w14:textId="73D106C3" w:rsidR="007102B8" w:rsidRPr="00CC305D" w:rsidRDefault="007102B8" w:rsidP="002A3A8E">
      <w:pPr>
        <w:pStyle w:val="Antrats"/>
        <w:tabs>
          <w:tab w:val="left" w:pos="709"/>
        </w:tabs>
        <w:jc w:val="both"/>
        <w:rPr>
          <w:b/>
          <w:bCs/>
          <w:i/>
          <w:iCs/>
          <w:szCs w:val="24"/>
        </w:rPr>
      </w:pPr>
      <w:r w:rsidRPr="00CC305D">
        <w:rPr>
          <w:b/>
          <w:bCs/>
          <w:i/>
          <w:iCs/>
          <w:szCs w:val="24"/>
        </w:rPr>
        <w:t>3. Kokių pozityvių rezultatų laukiama.</w:t>
      </w:r>
    </w:p>
    <w:p w14:paraId="6B7220DB" w14:textId="53D85F37" w:rsidR="007102B8" w:rsidRPr="00CC305D" w:rsidRDefault="007102B8" w:rsidP="0017028F">
      <w:pPr>
        <w:pStyle w:val="Antrats"/>
        <w:tabs>
          <w:tab w:val="left" w:pos="709"/>
        </w:tabs>
        <w:spacing w:after="240"/>
        <w:jc w:val="both"/>
        <w:rPr>
          <w:i/>
          <w:iCs/>
          <w:szCs w:val="24"/>
        </w:rPr>
      </w:pPr>
      <w:r w:rsidRPr="00CC305D">
        <w:rPr>
          <w:i/>
          <w:iCs/>
          <w:szCs w:val="24"/>
        </w:rPr>
        <w:tab/>
      </w:r>
      <w:r w:rsidR="002A3A8E" w:rsidRPr="00CC305D">
        <w:rPr>
          <w:i/>
          <w:iCs/>
          <w:szCs w:val="24"/>
        </w:rPr>
        <w:t>Priėmus sprendimą savivaldybė papildomų išlaidų nepatirs. Įvykus aukcionui savivaldybės biudžetas bus papildytas pajamomis – savivaldybei tenka 50 procentų nuo aukcione parduoto valstybinės žemės sklypo galutinės pardavimo kainos</w:t>
      </w:r>
      <w:r w:rsidRPr="00CC305D">
        <w:rPr>
          <w:i/>
          <w:iCs/>
          <w:szCs w:val="24"/>
        </w:rPr>
        <w:t>.</w:t>
      </w:r>
    </w:p>
    <w:p w14:paraId="414D4E6C" w14:textId="075ED5BC" w:rsidR="007102B8" w:rsidRPr="00CC305D" w:rsidRDefault="007102B8" w:rsidP="007102B8">
      <w:pPr>
        <w:pStyle w:val="Antrats"/>
        <w:tabs>
          <w:tab w:val="left" w:pos="567"/>
          <w:tab w:val="left" w:pos="993"/>
          <w:tab w:val="left" w:pos="1418"/>
        </w:tabs>
        <w:jc w:val="both"/>
        <w:rPr>
          <w:b/>
          <w:bCs/>
          <w:i/>
          <w:iCs/>
          <w:szCs w:val="24"/>
        </w:rPr>
      </w:pPr>
      <w:r w:rsidRPr="00CC305D">
        <w:rPr>
          <w:b/>
          <w:bCs/>
          <w:i/>
          <w:iCs/>
          <w:szCs w:val="24"/>
        </w:rPr>
        <w:lastRenderedPageBreak/>
        <w:t>4. Galimos neigiamos priimto projekto pasekmės ir kokių priemonių reikėtų imtis, kad tokių pasekmių būtų išvengta.</w:t>
      </w:r>
    </w:p>
    <w:p w14:paraId="4DC65435" w14:textId="54C21D4D" w:rsidR="007102B8" w:rsidRPr="00CC305D" w:rsidRDefault="007102B8" w:rsidP="0017028F">
      <w:pPr>
        <w:pStyle w:val="Antrats"/>
        <w:tabs>
          <w:tab w:val="left" w:pos="709"/>
        </w:tabs>
        <w:spacing w:after="240"/>
        <w:jc w:val="both"/>
        <w:rPr>
          <w:i/>
          <w:iCs/>
          <w:szCs w:val="24"/>
        </w:rPr>
      </w:pPr>
      <w:r w:rsidRPr="00CC305D">
        <w:rPr>
          <w:i/>
          <w:iCs/>
          <w:szCs w:val="24"/>
        </w:rPr>
        <w:tab/>
        <w:t>Neigiamų pasekmių nenumatoma.</w:t>
      </w:r>
    </w:p>
    <w:p w14:paraId="33113FA6" w14:textId="6672FB6E" w:rsidR="007102B8" w:rsidRPr="00CC305D" w:rsidRDefault="007102B8" w:rsidP="002B43B4">
      <w:pPr>
        <w:pStyle w:val="Antrats"/>
        <w:tabs>
          <w:tab w:val="left" w:pos="567"/>
          <w:tab w:val="left" w:pos="993"/>
          <w:tab w:val="left" w:pos="1418"/>
        </w:tabs>
        <w:jc w:val="both"/>
        <w:rPr>
          <w:b/>
          <w:bCs/>
          <w:i/>
          <w:iCs/>
          <w:szCs w:val="24"/>
        </w:rPr>
      </w:pPr>
      <w:r w:rsidRPr="00CC305D">
        <w:rPr>
          <w:b/>
          <w:bCs/>
          <w:i/>
          <w:iCs/>
          <w:szCs w:val="24"/>
        </w:rPr>
        <w:t>5. Kokie šios srities aktai tebegalioja ir kokius galiojančius aktus būtina pakeisti ar panaikinti.</w:t>
      </w:r>
    </w:p>
    <w:p w14:paraId="37C38192" w14:textId="5F739981" w:rsidR="007102B8" w:rsidRPr="00CC305D" w:rsidRDefault="007102B8" w:rsidP="0017028F">
      <w:pPr>
        <w:pStyle w:val="Antrats"/>
        <w:tabs>
          <w:tab w:val="left" w:pos="709"/>
        </w:tabs>
        <w:spacing w:after="240"/>
        <w:jc w:val="both"/>
        <w:rPr>
          <w:i/>
          <w:iCs/>
          <w:szCs w:val="24"/>
        </w:rPr>
      </w:pPr>
      <w:r w:rsidRPr="00CC305D">
        <w:rPr>
          <w:i/>
          <w:iCs/>
          <w:szCs w:val="24"/>
        </w:rPr>
        <w:tab/>
      </w:r>
      <w:r w:rsidR="00EF44AF" w:rsidRPr="00CC305D">
        <w:rPr>
          <w:i/>
          <w:iCs/>
          <w:szCs w:val="24"/>
        </w:rPr>
        <w:t xml:space="preserve">Lietuvos Respublikos vietos savivaldos įstatymas, Lietuvos Respublikos žemės įstatymas </w:t>
      </w:r>
    </w:p>
    <w:p w14:paraId="7BD20828" w14:textId="287EFC3B" w:rsidR="007102B8" w:rsidRPr="00CC305D" w:rsidRDefault="007102B8" w:rsidP="002B43B4">
      <w:pPr>
        <w:pStyle w:val="Antrats"/>
        <w:tabs>
          <w:tab w:val="left" w:pos="567"/>
          <w:tab w:val="left" w:pos="993"/>
          <w:tab w:val="left" w:pos="1418"/>
        </w:tabs>
        <w:jc w:val="both"/>
        <w:rPr>
          <w:b/>
          <w:bCs/>
          <w:i/>
          <w:iCs/>
          <w:szCs w:val="24"/>
        </w:rPr>
      </w:pPr>
      <w:r w:rsidRPr="00CC305D">
        <w:rPr>
          <w:b/>
          <w:bCs/>
          <w:i/>
          <w:iCs/>
          <w:szCs w:val="24"/>
        </w:rPr>
        <w:t>6. Projekto rengimo metu gauti specialistų vertinimai ir išvados, ekonominiai apskaičiavimai</w:t>
      </w:r>
      <w:r w:rsidR="002A3A8E" w:rsidRPr="00CC305D">
        <w:rPr>
          <w:b/>
          <w:bCs/>
          <w:i/>
          <w:iCs/>
          <w:szCs w:val="24"/>
        </w:rPr>
        <w:t xml:space="preserve">, </w:t>
      </w:r>
      <w:r w:rsidRPr="00CC305D">
        <w:rPr>
          <w:b/>
          <w:bCs/>
          <w:i/>
          <w:iCs/>
          <w:szCs w:val="24"/>
        </w:rPr>
        <w:t>finansavimo šaltiniai.</w:t>
      </w:r>
    </w:p>
    <w:p w14:paraId="438FEAB4" w14:textId="14E2F00C" w:rsidR="007102B8" w:rsidRPr="00CC305D" w:rsidRDefault="007102B8" w:rsidP="0017028F">
      <w:pPr>
        <w:pStyle w:val="Antrats"/>
        <w:tabs>
          <w:tab w:val="left" w:pos="709"/>
        </w:tabs>
        <w:spacing w:after="240"/>
        <w:jc w:val="both"/>
        <w:rPr>
          <w:i/>
          <w:iCs/>
          <w:szCs w:val="24"/>
        </w:rPr>
      </w:pPr>
      <w:r w:rsidRPr="00CC305D">
        <w:rPr>
          <w:i/>
          <w:iCs/>
          <w:szCs w:val="24"/>
        </w:rPr>
        <w:tab/>
      </w:r>
      <w:r w:rsidR="002A3A8E" w:rsidRPr="00CC305D">
        <w:rPr>
          <w:i/>
          <w:iCs/>
          <w:szCs w:val="24"/>
        </w:rPr>
        <w:t>Specialistų vertinimų ar ekonominių skaičiavimų nerengta. Papildomų savivaldybės biudžeto lėšų nereikės.</w:t>
      </w:r>
    </w:p>
    <w:p w14:paraId="032BE51E" w14:textId="77777777" w:rsidR="007102B8" w:rsidRPr="00CC305D" w:rsidRDefault="007102B8" w:rsidP="002B43B4">
      <w:pPr>
        <w:pStyle w:val="Antrats"/>
        <w:tabs>
          <w:tab w:val="left" w:pos="567"/>
          <w:tab w:val="left" w:pos="993"/>
          <w:tab w:val="left" w:pos="1418"/>
        </w:tabs>
        <w:jc w:val="both"/>
        <w:rPr>
          <w:b/>
          <w:bCs/>
          <w:i/>
          <w:iCs/>
          <w:szCs w:val="24"/>
        </w:rPr>
      </w:pPr>
      <w:r w:rsidRPr="00CC305D">
        <w:rPr>
          <w:b/>
          <w:bCs/>
          <w:i/>
          <w:iCs/>
          <w:szCs w:val="24"/>
        </w:rPr>
        <w:t>7. Ar reikalingas projekto antikorupcinis vertinimas.</w:t>
      </w:r>
    </w:p>
    <w:p w14:paraId="46016EB0" w14:textId="70D4DF7F" w:rsidR="007102B8" w:rsidRPr="00CC305D" w:rsidRDefault="007102B8" w:rsidP="0017028F">
      <w:pPr>
        <w:pStyle w:val="Antrats"/>
        <w:tabs>
          <w:tab w:val="left" w:pos="709"/>
        </w:tabs>
        <w:spacing w:after="240"/>
        <w:jc w:val="both"/>
        <w:rPr>
          <w:i/>
          <w:iCs/>
          <w:szCs w:val="24"/>
        </w:rPr>
      </w:pPr>
      <w:r w:rsidRPr="00CC305D">
        <w:rPr>
          <w:i/>
          <w:iCs/>
          <w:szCs w:val="24"/>
        </w:rPr>
        <w:tab/>
      </w:r>
      <w:r w:rsidR="00C62916" w:rsidRPr="00CC305D">
        <w:rPr>
          <w:i/>
          <w:iCs/>
          <w:szCs w:val="24"/>
        </w:rPr>
        <w:t>Nereikalingas</w:t>
      </w:r>
    </w:p>
    <w:p w14:paraId="40003805" w14:textId="77777777" w:rsidR="007102B8" w:rsidRPr="00CC305D" w:rsidRDefault="007102B8" w:rsidP="002B43B4">
      <w:pPr>
        <w:pStyle w:val="Antrats"/>
        <w:tabs>
          <w:tab w:val="left" w:pos="567"/>
          <w:tab w:val="left" w:pos="993"/>
          <w:tab w:val="left" w:pos="1418"/>
        </w:tabs>
        <w:jc w:val="both"/>
        <w:rPr>
          <w:b/>
          <w:bCs/>
          <w:i/>
          <w:iCs/>
          <w:szCs w:val="24"/>
        </w:rPr>
      </w:pPr>
      <w:r w:rsidRPr="00CC305D">
        <w:rPr>
          <w:b/>
          <w:bCs/>
          <w:i/>
          <w:iCs/>
          <w:szCs w:val="24"/>
        </w:rPr>
        <w:t>8. Projekto iniciatorius, autorius ar autorių grupė.</w:t>
      </w:r>
    </w:p>
    <w:p w14:paraId="276CF364" w14:textId="318F1215" w:rsidR="007102B8" w:rsidRPr="00CC305D" w:rsidRDefault="007102B8" w:rsidP="0017028F">
      <w:pPr>
        <w:pStyle w:val="Antrats"/>
        <w:tabs>
          <w:tab w:val="left" w:pos="709"/>
        </w:tabs>
        <w:spacing w:after="240"/>
        <w:jc w:val="both"/>
        <w:rPr>
          <w:i/>
          <w:iCs/>
          <w:szCs w:val="24"/>
        </w:rPr>
      </w:pPr>
      <w:r w:rsidRPr="00CC305D">
        <w:rPr>
          <w:i/>
          <w:iCs/>
          <w:szCs w:val="24"/>
        </w:rPr>
        <w:tab/>
      </w:r>
      <w:r w:rsidR="00F53B3A" w:rsidRPr="00CC305D">
        <w:rPr>
          <w:i/>
          <w:iCs/>
          <w:szCs w:val="24"/>
        </w:rPr>
        <w:t>Jurbarko rajono savivaldybės infrastruktūros ir turto skyrius</w:t>
      </w:r>
    </w:p>
    <w:p w14:paraId="19C2153A" w14:textId="77777777" w:rsidR="007102B8" w:rsidRPr="00CC305D" w:rsidRDefault="007102B8" w:rsidP="002B43B4">
      <w:pPr>
        <w:pStyle w:val="Antrats"/>
        <w:tabs>
          <w:tab w:val="left" w:pos="567"/>
          <w:tab w:val="left" w:pos="993"/>
          <w:tab w:val="left" w:pos="1418"/>
        </w:tabs>
        <w:jc w:val="both"/>
        <w:rPr>
          <w:b/>
          <w:bCs/>
          <w:i/>
          <w:iCs/>
          <w:szCs w:val="24"/>
        </w:rPr>
      </w:pPr>
      <w:r w:rsidRPr="00CC305D">
        <w:rPr>
          <w:b/>
          <w:bCs/>
          <w:i/>
          <w:iCs/>
          <w:szCs w:val="24"/>
        </w:rPr>
        <w:t>9. Kiti, autorių nuomone, reikalingi pagrindimai ir paaiškinimai.</w:t>
      </w:r>
    </w:p>
    <w:p w14:paraId="395959E8" w14:textId="2BB56850" w:rsidR="0017028F" w:rsidRPr="00CC305D" w:rsidRDefault="0017028F" w:rsidP="0017028F">
      <w:pPr>
        <w:pStyle w:val="Antrats"/>
        <w:tabs>
          <w:tab w:val="left" w:pos="709"/>
          <w:tab w:val="left" w:pos="993"/>
          <w:tab w:val="left" w:pos="1418"/>
        </w:tabs>
        <w:jc w:val="both"/>
        <w:rPr>
          <w:i/>
          <w:iCs/>
        </w:rPr>
      </w:pPr>
      <w:r w:rsidRPr="00CC305D">
        <w:rPr>
          <w:i/>
          <w:iCs/>
          <w:szCs w:val="24"/>
        </w:rPr>
        <w:tab/>
      </w:r>
      <w:r w:rsidRPr="00CC305D">
        <w:rPr>
          <w:i/>
          <w:iCs/>
        </w:rPr>
        <w:t>Sprendimo projektas dėl valstybinės žemės sklypo pardavimo aukciono būdu parengtas siekiant efektyviai disponuoti savivaldybės patikėjimo teise valdomu valstybinės žemės sklypu, įvertinus teritorijų planavimo dokumentus ir savivaldybės poreikius.</w:t>
      </w:r>
    </w:p>
    <w:p w14:paraId="33DAEBA1" w14:textId="77777777" w:rsidR="0017028F" w:rsidRPr="00CC305D" w:rsidRDefault="0017028F" w:rsidP="0017028F">
      <w:pPr>
        <w:pStyle w:val="Antrats"/>
        <w:tabs>
          <w:tab w:val="left" w:pos="709"/>
        </w:tabs>
        <w:spacing w:after="240"/>
        <w:jc w:val="both"/>
        <w:rPr>
          <w:i/>
          <w:iCs/>
          <w:szCs w:val="24"/>
        </w:rPr>
      </w:pPr>
      <w:r w:rsidRPr="00CC305D">
        <w:rPr>
          <w:i/>
          <w:iCs/>
          <w:szCs w:val="24"/>
        </w:rPr>
        <w:tab/>
        <w:t>Naujas sklypas – valstybinės žemės sklypas, kuriame nėra fiziniams ar juridiniams asmenims nuosavybės teise priklausančių statinių ar įrenginių. Sprendžiant dėl disponavimo būdo atsižvelgiama į žemės naudojimo paskirtį, naudojimo būdą ir viešojo intereso užtikrinimą. Valstybinės žemės sklypai neparduodami, jeigu jie numatyti valstybės ar savivaldybės reikmėms arba viešajai infrastruktūrai.</w:t>
      </w:r>
    </w:p>
    <w:p w14:paraId="4FB35A3A" w14:textId="708E4ADD" w:rsidR="007102B8" w:rsidRPr="00CC305D" w:rsidRDefault="007102B8" w:rsidP="0017028F">
      <w:pPr>
        <w:pStyle w:val="Antrats"/>
        <w:tabs>
          <w:tab w:val="left" w:pos="709"/>
          <w:tab w:val="left" w:pos="993"/>
          <w:tab w:val="left" w:pos="1418"/>
        </w:tabs>
        <w:jc w:val="both"/>
        <w:rPr>
          <w:b/>
          <w:bCs/>
          <w:i/>
          <w:iCs/>
          <w:szCs w:val="24"/>
        </w:rPr>
      </w:pPr>
      <w:r w:rsidRPr="00CC305D">
        <w:rPr>
          <w:b/>
          <w:bCs/>
          <w:i/>
          <w:iCs/>
          <w:szCs w:val="24"/>
        </w:rPr>
        <w:t>10. Sprendimas įteikiamas.</w:t>
      </w:r>
    </w:p>
    <w:p w14:paraId="717C3290" w14:textId="776A5B2C" w:rsidR="007102B8" w:rsidRPr="00CC305D" w:rsidRDefault="007102B8" w:rsidP="007102B8">
      <w:pPr>
        <w:pStyle w:val="Antrats"/>
        <w:tabs>
          <w:tab w:val="left" w:pos="709"/>
          <w:tab w:val="left" w:pos="993"/>
          <w:tab w:val="left" w:pos="1418"/>
        </w:tabs>
        <w:jc w:val="both"/>
        <w:rPr>
          <w:i/>
          <w:iCs/>
          <w:szCs w:val="24"/>
        </w:rPr>
      </w:pPr>
      <w:r w:rsidRPr="00CC305D">
        <w:rPr>
          <w:i/>
          <w:iCs/>
          <w:szCs w:val="24"/>
        </w:rPr>
        <w:tab/>
      </w:r>
      <w:r w:rsidR="00F53B3A" w:rsidRPr="00CC305D">
        <w:rPr>
          <w:i/>
          <w:iCs/>
          <w:szCs w:val="24"/>
        </w:rPr>
        <w:t>Infrastruktūros ir turto skyriui – 1 egz.</w:t>
      </w:r>
    </w:p>
    <w:p w14:paraId="30D26A12" w14:textId="77777777" w:rsidR="007102B8" w:rsidRPr="00CC305D" w:rsidRDefault="007102B8" w:rsidP="007102B8">
      <w:pPr>
        <w:pStyle w:val="Antrats"/>
        <w:tabs>
          <w:tab w:val="left" w:pos="709"/>
          <w:tab w:val="left" w:pos="993"/>
          <w:tab w:val="left" w:pos="1418"/>
        </w:tabs>
        <w:jc w:val="both"/>
        <w:rPr>
          <w:szCs w:val="24"/>
        </w:rPr>
      </w:pPr>
    </w:p>
    <w:p w14:paraId="7DE0106F" w14:textId="77777777" w:rsidR="007102B8" w:rsidRPr="00CC305D" w:rsidRDefault="007102B8" w:rsidP="007102B8">
      <w:pPr>
        <w:pStyle w:val="Antrats"/>
        <w:tabs>
          <w:tab w:val="left" w:pos="709"/>
          <w:tab w:val="left" w:pos="993"/>
          <w:tab w:val="left" w:pos="1418"/>
        </w:tabs>
        <w:jc w:val="both"/>
        <w:rPr>
          <w:szCs w:val="24"/>
        </w:rPr>
      </w:pPr>
    </w:p>
    <w:p w14:paraId="4135224A" w14:textId="77777777" w:rsidR="00341250" w:rsidRPr="00CC305D" w:rsidRDefault="00341250" w:rsidP="007102B8">
      <w:pPr>
        <w:pStyle w:val="Antrats"/>
        <w:tabs>
          <w:tab w:val="left" w:pos="709"/>
          <w:tab w:val="left" w:pos="993"/>
          <w:tab w:val="left" w:pos="1418"/>
        </w:tabs>
        <w:jc w:val="both"/>
        <w:rPr>
          <w:szCs w:val="24"/>
        </w:rPr>
      </w:pPr>
    </w:p>
    <w:p w14:paraId="482D50D5" w14:textId="77777777" w:rsidR="00341250" w:rsidRPr="00CC305D" w:rsidRDefault="00341250" w:rsidP="007102B8">
      <w:pPr>
        <w:pStyle w:val="Antrats"/>
        <w:tabs>
          <w:tab w:val="left" w:pos="709"/>
          <w:tab w:val="left" w:pos="993"/>
          <w:tab w:val="left" w:pos="1418"/>
        </w:tabs>
        <w:jc w:val="both"/>
        <w:rPr>
          <w:szCs w:val="24"/>
        </w:rPr>
      </w:pPr>
    </w:p>
    <w:p w14:paraId="6E6020D8" w14:textId="77777777" w:rsidR="00341250" w:rsidRPr="00CC305D" w:rsidRDefault="00341250" w:rsidP="007102B8">
      <w:pPr>
        <w:pStyle w:val="Antrats"/>
        <w:tabs>
          <w:tab w:val="left" w:pos="709"/>
          <w:tab w:val="left" w:pos="993"/>
          <w:tab w:val="left" w:pos="1418"/>
        </w:tabs>
        <w:jc w:val="both"/>
        <w:rPr>
          <w:szCs w:val="24"/>
        </w:rPr>
      </w:pPr>
    </w:p>
    <w:p w14:paraId="32CF565C" w14:textId="77777777" w:rsidR="00341250" w:rsidRPr="00CC305D" w:rsidRDefault="00341250" w:rsidP="007102B8">
      <w:pPr>
        <w:pStyle w:val="Antrats"/>
        <w:tabs>
          <w:tab w:val="left" w:pos="709"/>
          <w:tab w:val="left" w:pos="993"/>
          <w:tab w:val="left" w:pos="1418"/>
        </w:tabs>
        <w:jc w:val="both"/>
        <w:rPr>
          <w:szCs w:val="24"/>
        </w:rPr>
      </w:pPr>
    </w:p>
    <w:p w14:paraId="640D5A33" w14:textId="77777777" w:rsidR="002B43B4" w:rsidRPr="00CC305D" w:rsidRDefault="002B43B4" w:rsidP="007102B8">
      <w:pPr>
        <w:pStyle w:val="Antrats"/>
        <w:tabs>
          <w:tab w:val="left" w:pos="709"/>
          <w:tab w:val="left" w:pos="993"/>
          <w:tab w:val="left" w:pos="1418"/>
        </w:tabs>
        <w:jc w:val="both"/>
        <w:rPr>
          <w:szCs w:val="24"/>
        </w:rPr>
      </w:pPr>
    </w:p>
    <w:p w14:paraId="0F6192F7" w14:textId="77777777" w:rsidR="002B43B4" w:rsidRPr="00CC305D" w:rsidRDefault="002B43B4" w:rsidP="007102B8">
      <w:pPr>
        <w:pStyle w:val="Antrats"/>
        <w:tabs>
          <w:tab w:val="left" w:pos="709"/>
          <w:tab w:val="left" w:pos="993"/>
          <w:tab w:val="left" w:pos="1418"/>
        </w:tabs>
        <w:jc w:val="both"/>
        <w:rPr>
          <w:szCs w:val="24"/>
        </w:rPr>
      </w:pPr>
    </w:p>
    <w:p w14:paraId="69DBC718" w14:textId="77777777" w:rsidR="002B43B4" w:rsidRPr="00CC305D" w:rsidRDefault="002B43B4" w:rsidP="007102B8">
      <w:pPr>
        <w:pStyle w:val="Antrats"/>
        <w:tabs>
          <w:tab w:val="left" w:pos="709"/>
          <w:tab w:val="left" w:pos="993"/>
          <w:tab w:val="left" w:pos="1418"/>
        </w:tabs>
        <w:jc w:val="both"/>
        <w:rPr>
          <w:szCs w:val="24"/>
        </w:rPr>
      </w:pPr>
    </w:p>
    <w:p w14:paraId="3B989091" w14:textId="77777777" w:rsidR="002B43B4" w:rsidRPr="00CC305D" w:rsidRDefault="002B43B4" w:rsidP="007102B8">
      <w:pPr>
        <w:pStyle w:val="Antrats"/>
        <w:tabs>
          <w:tab w:val="left" w:pos="709"/>
          <w:tab w:val="left" w:pos="993"/>
          <w:tab w:val="left" w:pos="1418"/>
        </w:tabs>
        <w:jc w:val="both"/>
        <w:rPr>
          <w:szCs w:val="24"/>
        </w:rPr>
      </w:pPr>
    </w:p>
    <w:p w14:paraId="4A3D4EF0" w14:textId="77777777" w:rsidR="002F125A" w:rsidRPr="00CC305D" w:rsidRDefault="002F125A" w:rsidP="007102B8">
      <w:pPr>
        <w:pStyle w:val="Antrats"/>
        <w:tabs>
          <w:tab w:val="left" w:pos="709"/>
          <w:tab w:val="left" w:pos="993"/>
          <w:tab w:val="left" w:pos="1418"/>
        </w:tabs>
        <w:jc w:val="both"/>
        <w:rPr>
          <w:szCs w:val="24"/>
        </w:rPr>
      </w:pPr>
    </w:p>
    <w:p w14:paraId="7A84FDD5" w14:textId="77777777" w:rsidR="002F125A" w:rsidRPr="00CC305D" w:rsidRDefault="002F125A" w:rsidP="007102B8">
      <w:pPr>
        <w:pStyle w:val="Antrats"/>
        <w:tabs>
          <w:tab w:val="left" w:pos="709"/>
          <w:tab w:val="left" w:pos="993"/>
          <w:tab w:val="left" w:pos="1418"/>
        </w:tabs>
        <w:jc w:val="both"/>
        <w:rPr>
          <w:szCs w:val="24"/>
        </w:rPr>
      </w:pPr>
    </w:p>
    <w:p w14:paraId="46DE08A8" w14:textId="77777777" w:rsidR="002F125A" w:rsidRPr="00CC305D" w:rsidRDefault="002F125A" w:rsidP="007102B8">
      <w:pPr>
        <w:pStyle w:val="Antrats"/>
        <w:tabs>
          <w:tab w:val="left" w:pos="709"/>
          <w:tab w:val="left" w:pos="993"/>
          <w:tab w:val="left" w:pos="1418"/>
        </w:tabs>
        <w:jc w:val="both"/>
        <w:rPr>
          <w:szCs w:val="24"/>
        </w:rPr>
      </w:pPr>
    </w:p>
    <w:p w14:paraId="239AA425" w14:textId="77777777" w:rsidR="002F125A" w:rsidRPr="00CC305D" w:rsidRDefault="002F125A" w:rsidP="007102B8">
      <w:pPr>
        <w:pStyle w:val="Antrats"/>
        <w:tabs>
          <w:tab w:val="left" w:pos="709"/>
          <w:tab w:val="left" w:pos="993"/>
          <w:tab w:val="left" w:pos="1418"/>
        </w:tabs>
        <w:jc w:val="both"/>
        <w:rPr>
          <w:szCs w:val="24"/>
        </w:rPr>
      </w:pPr>
    </w:p>
    <w:p w14:paraId="2454D296" w14:textId="77777777" w:rsidR="002F125A" w:rsidRPr="00CC305D" w:rsidRDefault="002F125A" w:rsidP="007102B8">
      <w:pPr>
        <w:pStyle w:val="Antrats"/>
        <w:tabs>
          <w:tab w:val="left" w:pos="709"/>
          <w:tab w:val="left" w:pos="993"/>
          <w:tab w:val="left" w:pos="1418"/>
        </w:tabs>
        <w:jc w:val="both"/>
        <w:rPr>
          <w:szCs w:val="24"/>
        </w:rPr>
      </w:pPr>
    </w:p>
    <w:p w14:paraId="037274F6" w14:textId="77777777" w:rsidR="002F125A" w:rsidRPr="00CC305D" w:rsidRDefault="002F125A" w:rsidP="007102B8">
      <w:pPr>
        <w:pStyle w:val="Antrats"/>
        <w:tabs>
          <w:tab w:val="left" w:pos="709"/>
          <w:tab w:val="left" w:pos="993"/>
          <w:tab w:val="left" w:pos="1418"/>
        </w:tabs>
        <w:jc w:val="both"/>
        <w:rPr>
          <w:szCs w:val="24"/>
        </w:rPr>
      </w:pPr>
    </w:p>
    <w:p w14:paraId="75CCED1B" w14:textId="77777777" w:rsidR="002B43B4" w:rsidRPr="00CC305D" w:rsidRDefault="002B43B4" w:rsidP="007102B8">
      <w:pPr>
        <w:pStyle w:val="Antrats"/>
        <w:tabs>
          <w:tab w:val="left" w:pos="709"/>
          <w:tab w:val="left" w:pos="993"/>
          <w:tab w:val="left" w:pos="1418"/>
        </w:tabs>
        <w:jc w:val="both"/>
        <w:rPr>
          <w:szCs w:val="24"/>
        </w:rPr>
      </w:pPr>
    </w:p>
    <w:p w14:paraId="080DE6B9" w14:textId="77777777" w:rsidR="00341250" w:rsidRPr="00CC305D" w:rsidRDefault="00341250" w:rsidP="007102B8">
      <w:pPr>
        <w:pStyle w:val="Antrats"/>
        <w:tabs>
          <w:tab w:val="left" w:pos="709"/>
          <w:tab w:val="left" w:pos="993"/>
          <w:tab w:val="left" w:pos="1418"/>
        </w:tabs>
        <w:jc w:val="both"/>
        <w:rPr>
          <w:szCs w:val="24"/>
        </w:rPr>
      </w:pPr>
    </w:p>
    <w:p w14:paraId="2ABDC46B" w14:textId="77777777" w:rsidR="00341250" w:rsidRPr="00CC305D" w:rsidRDefault="00341250" w:rsidP="007102B8">
      <w:pPr>
        <w:pStyle w:val="Antrats"/>
        <w:tabs>
          <w:tab w:val="left" w:pos="709"/>
          <w:tab w:val="left" w:pos="993"/>
          <w:tab w:val="left" w:pos="1418"/>
        </w:tabs>
        <w:jc w:val="both"/>
        <w:rPr>
          <w:szCs w:val="24"/>
        </w:rPr>
      </w:pPr>
    </w:p>
    <w:p w14:paraId="23C9726C" w14:textId="77777777" w:rsidR="0005444B" w:rsidRPr="00CC305D" w:rsidRDefault="0005444B" w:rsidP="007102B8"/>
    <w:p w14:paraId="3E684967" w14:textId="77777777" w:rsidR="007102B8" w:rsidRPr="00CC305D" w:rsidRDefault="007102B8" w:rsidP="007102B8">
      <w:r w:rsidRPr="00CC305D">
        <w:t>Parengė</w:t>
      </w:r>
    </w:p>
    <w:p w14:paraId="41D4D454" w14:textId="77777777" w:rsidR="007102B8" w:rsidRPr="00CC305D" w:rsidRDefault="00F84A8F" w:rsidP="007102B8">
      <w:pPr>
        <w:rPr>
          <w:szCs w:val="24"/>
        </w:rPr>
      </w:pPr>
      <w:sdt>
        <w:sdtPr>
          <w:rPr>
            <w:szCs w:val="23"/>
          </w:rPr>
          <w:id w:val="499313552"/>
          <w:placeholder>
            <w:docPart w:val="E77E00CC5ACD4EB7BE3711B23AA35A83"/>
          </w:placeholder>
          <w15:color w:val="999999"/>
          <w:comboBox>
            <w:listItem w:displayText="Gabija Kėkštienė" w:value="Gabija Kėkštienė"/>
            <w:listItem w:displayText="Paulius Pocevičius" w:value="Paulius Pocevičius"/>
          </w:comboBox>
        </w:sdtPr>
        <w:sdtEndPr/>
        <w:sdtContent>
          <w:r w:rsidR="00791D11" w:rsidRPr="00CC305D">
            <w:rPr>
              <w:szCs w:val="23"/>
            </w:rPr>
            <w:t>Paulius Pocevičius</w:t>
          </w:r>
        </w:sdtContent>
      </w:sdt>
    </w:p>
    <w:p w14:paraId="1CE2612D" w14:textId="256C12D4" w:rsidR="007102B8" w:rsidRPr="00CC305D" w:rsidRDefault="00F84A8F" w:rsidP="007102B8">
      <w:sdt>
        <w:sdtPr>
          <w:rPr>
            <w:szCs w:val="24"/>
          </w:rPr>
          <w:id w:val="1547723833"/>
          <w:placeholder>
            <w:docPart w:val="1E43A58203D1404496C37B02D52520C3"/>
          </w:placeholder>
          <w15:color w:val="993300"/>
          <w:date w:fullDate="2026-04-01T00:00:00Z">
            <w:dateFormat w:val="yyyy-MM-"/>
            <w:lid w:val="lt-LT"/>
            <w:storeMappedDataAs w:val="dateTime"/>
            <w:calendar w:val="gregorian"/>
          </w:date>
        </w:sdtPr>
        <w:sdtEndPr/>
        <w:sdtContent>
          <w:r w:rsidR="00203265" w:rsidRPr="00CC305D">
            <w:rPr>
              <w:szCs w:val="24"/>
            </w:rPr>
            <w:t>2026-04-</w:t>
          </w:r>
        </w:sdtContent>
      </w:sdt>
    </w:p>
    <w:sectPr w:rsidR="007102B8" w:rsidRPr="00CC305D" w:rsidSect="00EC0CB6">
      <w:headerReference w:type="even" r:id="rId9"/>
      <w:headerReference w:type="default" r:id="rId10"/>
      <w:headerReference w:type="first" r:id="rId11"/>
      <w:pgSz w:w="11906" w:h="16838" w:code="9"/>
      <w:pgMar w:top="-709" w:right="680" w:bottom="851" w:left="1701" w:header="855" w:footer="40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FE21" w14:textId="77777777" w:rsidR="00E32CB6" w:rsidRDefault="00E32CB6">
      <w:r>
        <w:separator/>
      </w:r>
    </w:p>
  </w:endnote>
  <w:endnote w:type="continuationSeparator" w:id="0">
    <w:p w14:paraId="7283CAFC" w14:textId="77777777" w:rsidR="00E32CB6" w:rsidRDefault="00E3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D1AF" w14:textId="77777777" w:rsidR="00E32CB6" w:rsidRDefault="00E32CB6">
      <w:r>
        <w:separator/>
      </w:r>
    </w:p>
  </w:footnote>
  <w:footnote w:type="continuationSeparator" w:id="0">
    <w:p w14:paraId="0D1CA587" w14:textId="77777777" w:rsidR="00E32CB6" w:rsidRDefault="00E32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DF84" w14:textId="77777777" w:rsidR="00C11E71" w:rsidRDefault="007C579F">
    <w:pPr>
      <w:pStyle w:val="Antrats"/>
      <w:framePr w:wrap="around" w:vAnchor="text" w:hAnchor="margin" w:xAlign="center" w:y="1"/>
      <w:rPr>
        <w:rStyle w:val="Puslapionumeris"/>
      </w:rPr>
    </w:pPr>
    <w:r>
      <w:rPr>
        <w:rStyle w:val="Puslapionumeris"/>
      </w:rPr>
      <w:fldChar w:fldCharType="begin"/>
    </w:r>
    <w:r w:rsidR="00E60B8A">
      <w:rPr>
        <w:rStyle w:val="Puslapionumeris"/>
      </w:rPr>
      <w:instrText xml:space="preserve">PAGE  </w:instrText>
    </w:r>
    <w:r>
      <w:rPr>
        <w:rStyle w:val="Puslapionumeris"/>
      </w:rPr>
      <w:fldChar w:fldCharType="separate"/>
    </w:r>
    <w:r w:rsidR="00E80EA4">
      <w:rPr>
        <w:rStyle w:val="Puslapionumeris"/>
        <w:noProof/>
      </w:rPr>
      <w:t>1</w:t>
    </w:r>
    <w:r>
      <w:rPr>
        <w:rStyle w:val="Puslapionumeris"/>
      </w:rPr>
      <w:fldChar w:fldCharType="end"/>
    </w:r>
  </w:p>
  <w:p w14:paraId="0F526B07" w14:textId="77777777" w:rsidR="00C11E71" w:rsidRDefault="00C11E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61CA" w14:textId="4BC9CA09" w:rsidR="00C11E71" w:rsidRDefault="00B772FD" w:rsidP="00B772FD">
    <w:pPr>
      <w:pStyle w:val="Antrats"/>
    </w:pP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D09A" w14:textId="5C1278A2" w:rsidR="00E80EA4" w:rsidRDefault="00E80EA4" w:rsidP="00E80EA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F2A15"/>
    <w:multiLevelType w:val="hybridMultilevel"/>
    <w:tmpl w:val="666A85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A2BC4"/>
    <w:multiLevelType w:val="multilevel"/>
    <w:tmpl w:val="D18A4A0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B674FE"/>
    <w:multiLevelType w:val="hybridMultilevel"/>
    <w:tmpl w:val="17E8A012"/>
    <w:lvl w:ilvl="0" w:tplc="376A2D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912FD2"/>
    <w:multiLevelType w:val="multilevel"/>
    <w:tmpl w:val="6BFE5EEC"/>
    <w:lvl w:ilvl="0">
      <w:start w:val="1"/>
      <w:numFmt w:val="decimal"/>
      <w:lvlText w:val="%1."/>
      <w:lvlJc w:val="left"/>
      <w:pPr>
        <w:ind w:left="360" w:hanging="360"/>
      </w:pPr>
      <w:rPr>
        <w:rFonts w:hint="default"/>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734C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52559AD"/>
    <w:multiLevelType w:val="hybridMultilevel"/>
    <w:tmpl w:val="F1E217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332D99"/>
    <w:multiLevelType w:val="multilevel"/>
    <w:tmpl w:val="15F4B5B0"/>
    <w:lvl w:ilvl="0">
      <w:start w:val="1"/>
      <w:numFmt w:val="bullet"/>
      <w:lvlText w:val="-"/>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0C2720"/>
    <w:multiLevelType w:val="multilevel"/>
    <w:tmpl w:val="B1E055B6"/>
    <w:lvl w:ilvl="0">
      <w:start w:val="1"/>
      <w:numFmt w:val="decimal"/>
      <w:lvlText w:val="%1."/>
      <w:lvlJc w:val="left"/>
      <w:pPr>
        <w:ind w:left="1069" w:hanging="360"/>
      </w:pPr>
      <w:rPr>
        <w:rFonts w:hint="default"/>
        <w:b w:val="0"/>
        <w:bCs/>
        <w:i w:val="0"/>
        <w:iCs/>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384C96"/>
    <w:multiLevelType w:val="hybridMultilevel"/>
    <w:tmpl w:val="B6F4221C"/>
    <w:lvl w:ilvl="0" w:tplc="0164DB8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8F559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5025323">
    <w:abstractNumId w:val="8"/>
  </w:num>
  <w:num w:numId="2" w16cid:durableId="992835210">
    <w:abstractNumId w:val="5"/>
  </w:num>
  <w:num w:numId="3" w16cid:durableId="1800684537">
    <w:abstractNumId w:val="12"/>
  </w:num>
  <w:num w:numId="4" w16cid:durableId="1879468415">
    <w:abstractNumId w:val="2"/>
  </w:num>
  <w:num w:numId="5" w16cid:durableId="2037343157">
    <w:abstractNumId w:val="16"/>
  </w:num>
  <w:num w:numId="6" w16cid:durableId="1974827196">
    <w:abstractNumId w:val="15"/>
  </w:num>
  <w:num w:numId="7" w16cid:durableId="349911663">
    <w:abstractNumId w:val="0"/>
  </w:num>
  <w:num w:numId="8" w16cid:durableId="1645236307">
    <w:abstractNumId w:val="11"/>
  </w:num>
  <w:num w:numId="9" w16cid:durableId="1209951059">
    <w:abstractNumId w:val="10"/>
  </w:num>
  <w:num w:numId="10" w16cid:durableId="1517696459">
    <w:abstractNumId w:val="13"/>
  </w:num>
  <w:num w:numId="11" w16cid:durableId="2021084637">
    <w:abstractNumId w:val="3"/>
  </w:num>
  <w:num w:numId="12" w16cid:durableId="411706781">
    <w:abstractNumId w:val="14"/>
  </w:num>
  <w:num w:numId="13" w16cid:durableId="916748032">
    <w:abstractNumId w:val="1"/>
  </w:num>
  <w:num w:numId="14" w16cid:durableId="1746301289">
    <w:abstractNumId w:val="4"/>
  </w:num>
  <w:num w:numId="15" w16cid:durableId="590352945">
    <w:abstractNumId w:val="6"/>
  </w:num>
  <w:num w:numId="16" w16cid:durableId="129174666">
    <w:abstractNumId w:val="9"/>
  </w:num>
  <w:num w:numId="17" w16cid:durableId="1824276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71"/>
    <w:rsid w:val="00014CCC"/>
    <w:rsid w:val="0002540B"/>
    <w:rsid w:val="00025941"/>
    <w:rsid w:val="00030ACF"/>
    <w:rsid w:val="0003112D"/>
    <w:rsid w:val="00034CA9"/>
    <w:rsid w:val="0004379E"/>
    <w:rsid w:val="0005444B"/>
    <w:rsid w:val="0006219F"/>
    <w:rsid w:val="00072576"/>
    <w:rsid w:val="000837AC"/>
    <w:rsid w:val="00097A1A"/>
    <w:rsid w:val="000A6C49"/>
    <w:rsid w:val="000C09F4"/>
    <w:rsid w:val="000C2F61"/>
    <w:rsid w:val="000D248B"/>
    <w:rsid w:val="000D453A"/>
    <w:rsid w:val="000D643D"/>
    <w:rsid w:val="000E2AB1"/>
    <w:rsid w:val="000F6737"/>
    <w:rsid w:val="001040FF"/>
    <w:rsid w:val="00106198"/>
    <w:rsid w:val="00112C16"/>
    <w:rsid w:val="00116B63"/>
    <w:rsid w:val="00126F8A"/>
    <w:rsid w:val="00133A33"/>
    <w:rsid w:val="00153D32"/>
    <w:rsid w:val="001576F1"/>
    <w:rsid w:val="0016437D"/>
    <w:rsid w:val="0016470C"/>
    <w:rsid w:val="0017028F"/>
    <w:rsid w:val="00175436"/>
    <w:rsid w:val="00184B88"/>
    <w:rsid w:val="00190B64"/>
    <w:rsid w:val="00192ACF"/>
    <w:rsid w:val="0019386C"/>
    <w:rsid w:val="00194BEA"/>
    <w:rsid w:val="001A2C82"/>
    <w:rsid w:val="001A51B9"/>
    <w:rsid w:val="001A5564"/>
    <w:rsid w:val="001B1BE2"/>
    <w:rsid w:val="001B7750"/>
    <w:rsid w:val="001D2C72"/>
    <w:rsid w:val="001D4DFE"/>
    <w:rsid w:val="001D52C9"/>
    <w:rsid w:val="001E183B"/>
    <w:rsid w:val="001E5B1B"/>
    <w:rsid w:val="001E72A8"/>
    <w:rsid w:val="001E79F0"/>
    <w:rsid w:val="001F09C0"/>
    <w:rsid w:val="001F1EC4"/>
    <w:rsid w:val="002007CF"/>
    <w:rsid w:val="00203265"/>
    <w:rsid w:val="0020370F"/>
    <w:rsid w:val="00206139"/>
    <w:rsid w:val="002121D4"/>
    <w:rsid w:val="002200FA"/>
    <w:rsid w:val="0022698B"/>
    <w:rsid w:val="00234E6C"/>
    <w:rsid w:val="00236702"/>
    <w:rsid w:val="00237A89"/>
    <w:rsid w:val="0024242E"/>
    <w:rsid w:val="002427EF"/>
    <w:rsid w:val="0024521D"/>
    <w:rsid w:val="0024576B"/>
    <w:rsid w:val="002466B0"/>
    <w:rsid w:val="00253E2C"/>
    <w:rsid w:val="00254AB1"/>
    <w:rsid w:val="00255522"/>
    <w:rsid w:val="0025641D"/>
    <w:rsid w:val="00261C11"/>
    <w:rsid w:val="00266341"/>
    <w:rsid w:val="00291757"/>
    <w:rsid w:val="0029511E"/>
    <w:rsid w:val="002A083A"/>
    <w:rsid w:val="002A3A8E"/>
    <w:rsid w:val="002A69EE"/>
    <w:rsid w:val="002B43B4"/>
    <w:rsid w:val="002B43F8"/>
    <w:rsid w:val="002B4525"/>
    <w:rsid w:val="002B49BE"/>
    <w:rsid w:val="002B67BC"/>
    <w:rsid w:val="002C1578"/>
    <w:rsid w:val="002C1B93"/>
    <w:rsid w:val="002D3D11"/>
    <w:rsid w:val="002D7286"/>
    <w:rsid w:val="002D7362"/>
    <w:rsid w:val="002F125A"/>
    <w:rsid w:val="002F2E77"/>
    <w:rsid w:val="002F7781"/>
    <w:rsid w:val="003036E2"/>
    <w:rsid w:val="00305916"/>
    <w:rsid w:val="003120AE"/>
    <w:rsid w:val="00316B93"/>
    <w:rsid w:val="003220B9"/>
    <w:rsid w:val="00323E8C"/>
    <w:rsid w:val="003257D6"/>
    <w:rsid w:val="00325E0B"/>
    <w:rsid w:val="00341250"/>
    <w:rsid w:val="00341507"/>
    <w:rsid w:val="003465E2"/>
    <w:rsid w:val="0035510F"/>
    <w:rsid w:val="003642FD"/>
    <w:rsid w:val="00366326"/>
    <w:rsid w:val="00394B64"/>
    <w:rsid w:val="00395354"/>
    <w:rsid w:val="003968F3"/>
    <w:rsid w:val="003A096F"/>
    <w:rsid w:val="003A1E9C"/>
    <w:rsid w:val="003A72D1"/>
    <w:rsid w:val="003B0B88"/>
    <w:rsid w:val="003B2939"/>
    <w:rsid w:val="003B500C"/>
    <w:rsid w:val="003B62BF"/>
    <w:rsid w:val="003C5137"/>
    <w:rsid w:val="003C5E87"/>
    <w:rsid w:val="003D1CD7"/>
    <w:rsid w:val="003E1CC6"/>
    <w:rsid w:val="003E27E1"/>
    <w:rsid w:val="003E5B80"/>
    <w:rsid w:val="003F1D1A"/>
    <w:rsid w:val="00401AF9"/>
    <w:rsid w:val="00406CEF"/>
    <w:rsid w:val="00431179"/>
    <w:rsid w:val="00433AF9"/>
    <w:rsid w:val="00440EC6"/>
    <w:rsid w:val="00441C46"/>
    <w:rsid w:val="00454B0C"/>
    <w:rsid w:val="00463844"/>
    <w:rsid w:val="00464194"/>
    <w:rsid w:val="00472A03"/>
    <w:rsid w:val="00475F47"/>
    <w:rsid w:val="00497B6C"/>
    <w:rsid w:val="004A0FF0"/>
    <w:rsid w:val="004A4480"/>
    <w:rsid w:val="004C339D"/>
    <w:rsid w:val="004D3360"/>
    <w:rsid w:val="004D4F6D"/>
    <w:rsid w:val="004D7D84"/>
    <w:rsid w:val="004E300B"/>
    <w:rsid w:val="004E3F01"/>
    <w:rsid w:val="004E4084"/>
    <w:rsid w:val="004F3CEF"/>
    <w:rsid w:val="004F60FE"/>
    <w:rsid w:val="004F76CA"/>
    <w:rsid w:val="004F78B3"/>
    <w:rsid w:val="00522C0B"/>
    <w:rsid w:val="00527CAC"/>
    <w:rsid w:val="00532221"/>
    <w:rsid w:val="00547566"/>
    <w:rsid w:val="00547DC7"/>
    <w:rsid w:val="00553C17"/>
    <w:rsid w:val="005552D8"/>
    <w:rsid w:val="00560083"/>
    <w:rsid w:val="005615A5"/>
    <w:rsid w:val="00565D21"/>
    <w:rsid w:val="00580863"/>
    <w:rsid w:val="0058156C"/>
    <w:rsid w:val="005A09F8"/>
    <w:rsid w:val="005A13CE"/>
    <w:rsid w:val="005A66F0"/>
    <w:rsid w:val="005C1DA6"/>
    <w:rsid w:val="005C2DD8"/>
    <w:rsid w:val="005C529C"/>
    <w:rsid w:val="005D3D78"/>
    <w:rsid w:val="005F444F"/>
    <w:rsid w:val="005F5660"/>
    <w:rsid w:val="005F70AD"/>
    <w:rsid w:val="00611263"/>
    <w:rsid w:val="006142D6"/>
    <w:rsid w:val="006243BF"/>
    <w:rsid w:val="006368CC"/>
    <w:rsid w:val="00646A7B"/>
    <w:rsid w:val="0064750E"/>
    <w:rsid w:val="00652BF5"/>
    <w:rsid w:val="00670B8D"/>
    <w:rsid w:val="0067457A"/>
    <w:rsid w:val="006767D3"/>
    <w:rsid w:val="00685E26"/>
    <w:rsid w:val="006930D6"/>
    <w:rsid w:val="006978E6"/>
    <w:rsid w:val="00697C9A"/>
    <w:rsid w:val="00697CB7"/>
    <w:rsid w:val="006A0269"/>
    <w:rsid w:val="006A2326"/>
    <w:rsid w:val="006B24B3"/>
    <w:rsid w:val="006B7D30"/>
    <w:rsid w:val="006D2E13"/>
    <w:rsid w:val="006D7251"/>
    <w:rsid w:val="006E08D4"/>
    <w:rsid w:val="006E521A"/>
    <w:rsid w:val="006F071C"/>
    <w:rsid w:val="006F57DF"/>
    <w:rsid w:val="006F75EB"/>
    <w:rsid w:val="00702A1A"/>
    <w:rsid w:val="00703CEA"/>
    <w:rsid w:val="00705A83"/>
    <w:rsid w:val="007102B8"/>
    <w:rsid w:val="00712D21"/>
    <w:rsid w:val="00716462"/>
    <w:rsid w:val="007237D1"/>
    <w:rsid w:val="00727021"/>
    <w:rsid w:val="00743FAA"/>
    <w:rsid w:val="00756D64"/>
    <w:rsid w:val="00767928"/>
    <w:rsid w:val="007732FA"/>
    <w:rsid w:val="00791D11"/>
    <w:rsid w:val="007929AD"/>
    <w:rsid w:val="00794CBA"/>
    <w:rsid w:val="007B22DA"/>
    <w:rsid w:val="007B51EA"/>
    <w:rsid w:val="007C579F"/>
    <w:rsid w:val="007D1081"/>
    <w:rsid w:val="007D695A"/>
    <w:rsid w:val="007E125B"/>
    <w:rsid w:val="007E42FE"/>
    <w:rsid w:val="007F1F38"/>
    <w:rsid w:val="007F30B6"/>
    <w:rsid w:val="00802933"/>
    <w:rsid w:val="00807E29"/>
    <w:rsid w:val="00811BB3"/>
    <w:rsid w:val="00815601"/>
    <w:rsid w:val="008356D6"/>
    <w:rsid w:val="00835A71"/>
    <w:rsid w:val="00845FED"/>
    <w:rsid w:val="00863F95"/>
    <w:rsid w:val="00870A14"/>
    <w:rsid w:val="0088309C"/>
    <w:rsid w:val="00895B9B"/>
    <w:rsid w:val="008A33D3"/>
    <w:rsid w:val="008A3574"/>
    <w:rsid w:val="008A6A56"/>
    <w:rsid w:val="008B11A1"/>
    <w:rsid w:val="008B440E"/>
    <w:rsid w:val="008B6338"/>
    <w:rsid w:val="008C4E9D"/>
    <w:rsid w:val="008C7A17"/>
    <w:rsid w:val="008E1586"/>
    <w:rsid w:val="008E2B2C"/>
    <w:rsid w:val="008E71B9"/>
    <w:rsid w:val="008F6676"/>
    <w:rsid w:val="009011F0"/>
    <w:rsid w:val="00904792"/>
    <w:rsid w:val="00904BF1"/>
    <w:rsid w:val="009054C0"/>
    <w:rsid w:val="00907B78"/>
    <w:rsid w:val="00911AB4"/>
    <w:rsid w:val="009150F6"/>
    <w:rsid w:val="00916A66"/>
    <w:rsid w:val="00917960"/>
    <w:rsid w:val="00917D16"/>
    <w:rsid w:val="009208BD"/>
    <w:rsid w:val="00923AB2"/>
    <w:rsid w:val="0092428F"/>
    <w:rsid w:val="0092431E"/>
    <w:rsid w:val="009346DC"/>
    <w:rsid w:val="00936E9E"/>
    <w:rsid w:val="00937734"/>
    <w:rsid w:val="009517FA"/>
    <w:rsid w:val="00961565"/>
    <w:rsid w:val="00972A2D"/>
    <w:rsid w:val="00986C02"/>
    <w:rsid w:val="009A3302"/>
    <w:rsid w:val="009B4380"/>
    <w:rsid w:val="009C08CF"/>
    <w:rsid w:val="009D2EE1"/>
    <w:rsid w:val="009D5B03"/>
    <w:rsid w:val="009E4EB0"/>
    <w:rsid w:val="009F1C8C"/>
    <w:rsid w:val="009F2A5F"/>
    <w:rsid w:val="009F3AD1"/>
    <w:rsid w:val="00A00657"/>
    <w:rsid w:val="00A02829"/>
    <w:rsid w:val="00A04D12"/>
    <w:rsid w:val="00A15009"/>
    <w:rsid w:val="00A23E98"/>
    <w:rsid w:val="00A32BEF"/>
    <w:rsid w:val="00A377A5"/>
    <w:rsid w:val="00A424D4"/>
    <w:rsid w:val="00A4372E"/>
    <w:rsid w:val="00A46092"/>
    <w:rsid w:val="00A470F8"/>
    <w:rsid w:val="00A63629"/>
    <w:rsid w:val="00A64EB0"/>
    <w:rsid w:val="00A7542A"/>
    <w:rsid w:val="00A759B2"/>
    <w:rsid w:val="00A87B3F"/>
    <w:rsid w:val="00A90663"/>
    <w:rsid w:val="00A96057"/>
    <w:rsid w:val="00AA324A"/>
    <w:rsid w:val="00AE5671"/>
    <w:rsid w:val="00B012CD"/>
    <w:rsid w:val="00B075AC"/>
    <w:rsid w:val="00B168A4"/>
    <w:rsid w:val="00B21B92"/>
    <w:rsid w:val="00B33AA2"/>
    <w:rsid w:val="00B40533"/>
    <w:rsid w:val="00B4134B"/>
    <w:rsid w:val="00B428CD"/>
    <w:rsid w:val="00B42AEC"/>
    <w:rsid w:val="00B5040D"/>
    <w:rsid w:val="00B50DFB"/>
    <w:rsid w:val="00B64ED7"/>
    <w:rsid w:val="00B70E52"/>
    <w:rsid w:val="00B75A4F"/>
    <w:rsid w:val="00B75BFD"/>
    <w:rsid w:val="00B772FD"/>
    <w:rsid w:val="00B81AF6"/>
    <w:rsid w:val="00BB25F8"/>
    <w:rsid w:val="00BC368B"/>
    <w:rsid w:val="00BC3E61"/>
    <w:rsid w:val="00BC53A2"/>
    <w:rsid w:val="00BC6C2C"/>
    <w:rsid w:val="00BD788F"/>
    <w:rsid w:val="00BD7AC1"/>
    <w:rsid w:val="00BE0B84"/>
    <w:rsid w:val="00BE47E6"/>
    <w:rsid w:val="00BE4F3F"/>
    <w:rsid w:val="00BE6F0D"/>
    <w:rsid w:val="00BE711C"/>
    <w:rsid w:val="00BE7BEE"/>
    <w:rsid w:val="00BF3119"/>
    <w:rsid w:val="00BF41E0"/>
    <w:rsid w:val="00BF52F7"/>
    <w:rsid w:val="00BF60C6"/>
    <w:rsid w:val="00C0213B"/>
    <w:rsid w:val="00C0536E"/>
    <w:rsid w:val="00C11E71"/>
    <w:rsid w:val="00C152DD"/>
    <w:rsid w:val="00C17AEE"/>
    <w:rsid w:val="00C2429F"/>
    <w:rsid w:val="00C2678C"/>
    <w:rsid w:val="00C3302A"/>
    <w:rsid w:val="00C40E50"/>
    <w:rsid w:val="00C54CB9"/>
    <w:rsid w:val="00C55166"/>
    <w:rsid w:val="00C574C2"/>
    <w:rsid w:val="00C61206"/>
    <w:rsid w:val="00C62916"/>
    <w:rsid w:val="00C63D43"/>
    <w:rsid w:val="00C65483"/>
    <w:rsid w:val="00C72693"/>
    <w:rsid w:val="00C76FA4"/>
    <w:rsid w:val="00C80C84"/>
    <w:rsid w:val="00C81164"/>
    <w:rsid w:val="00C83070"/>
    <w:rsid w:val="00C91C40"/>
    <w:rsid w:val="00C9510B"/>
    <w:rsid w:val="00CA513B"/>
    <w:rsid w:val="00CB1A29"/>
    <w:rsid w:val="00CB24BF"/>
    <w:rsid w:val="00CC1019"/>
    <w:rsid w:val="00CC305D"/>
    <w:rsid w:val="00CC30BD"/>
    <w:rsid w:val="00CD4BBA"/>
    <w:rsid w:val="00CD5938"/>
    <w:rsid w:val="00CF3A03"/>
    <w:rsid w:val="00D04429"/>
    <w:rsid w:val="00D12D98"/>
    <w:rsid w:val="00D166CD"/>
    <w:rsid w:val="00D275C9"/>
    <w:rsid w:val="00D27AF2"/>
    <w:rsid w:val="00D43347"/>
    <w:rsid w:val="00D456A6"/>
    <w:rsid w:val="00D56932"/>
    <w:rsid w:val="00D575C9"/>
    <w:rsid w:val="00D622E1"/>
    <w:rsid w:val="00D6247C"/>
    <w:rsid w:val="00D655A6"/>
    <w:rsid w:val="00D71BEB"/>
    <w:rsid w:val="00D73727"/>
    <w:rsid w:val="00D768B7"/>
    <w:rsid w:val="00D86B2E"/>
    <w:rsid w:val="00D8721E"/>
    <w:rsid w:val="00D90203"/>
    <w:rsid w:val="00D92F3F"/>
    <w:rsid w:val="00D94918"/>
    <w:rsid w:val="00DA3BBE"/>
    <w:rsid w:val="00DB056B"/>
    <w:rsid w:val="00DB2C28"/>
    <w:rsid w:val="00DC4A7E"/>
    <w:rsid w:val="00DD1877"/>
    <w:rsid w:val="00DD6FF9"/>
    <w:rsid w:val="00DF2F46"/>
    <w:rsid w:val="00E011DC"/>
    <w:rsid w:val="00E14761"/>
    <w:rsid w:val="00E149DA"/>
    <w:rsid w:val="00E32CB6"/>
    <w:rsid w:val="00E36C84"/>
    <w:rsid w:val="00E4607C"/>
    <w:rsid w:val="00E5507E"/>
    <w:rsid w:val="00E60B8A"/>
    <w:rsid w:val="00E75236"/>
    <w:rsid w:val="00E80EA4"/>
    <w:rsid w:val="00EA032E"/>
    <w:rsid w:val="00EA2B19"/>
    <w:rsid w:val="00EA36A2"/>
    <w:rsid w:val="00EA548E"/>
    <w:rsid w:val="00EA7A4D"/>
    <w:rsid w:val="00EB625C"/>
    <w:rsid w:val="00EB7E5A"/>
    <w:rsid w:val="00EC0CB6"/>
    <w:rsid w:val="00EC5229"/>
    <w:rsid w:val="00EC72C4"/>
    <w:rsid w:val="00ED1D54"/>
    <w:rsid w:val="00ED2362"/>
    <w:rsid w:val="00EF35F2"/>
    <w:rsid w:val="00EF44AF"/>
    <w:rsid w:val="00EF4D84"/>
    <w:rsid w:val="00EF5A78"/>
    <w:rsid w:val="00F04E25"/>
    <w:rsid w:val="00F11BD2"/>
    <w:rsid w:val="00F2422A"/>
    <w:rsid w:val="00F24B01"/>
    <w:rsid w:val="00F27E93"/>
    <w:rsid w:val="00F33990"/>
    <w:rsid w:val="00F36191"/>
    <w:rsid w:val="00F42EF7"/>
    <w:rsid w:val="00F50291"/>
    <w:rsid w:val="00F51EF6"/>
    <w:rsid w:val="00F53B3A"/>
    <w:rsid w:val="00F77207"/>
    <w:rsid w:val="00F80605"/>
    <w:rsid w:val="00F83155"/>
    <w:rsid w:val="00F84A8F"/>
    <w:rsid w:val="00F94102"/>
    <w:rsid w:val="00F957E9"/>
    <w:rsid w:val="00FB3EFD"/>
    <w:rsid w:val="00FB4166"/>
    <w:rsid w:val="00FC6FEB"/>
    <w:rsid w:val="00FD55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B3A14"/>
  <w15:docId w15:val="{1BB2C56A-BB8B-4C7A-99B1-5055A661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11E71"/>
    <w:rPr>
      <w:sz w:val="24"/>
    </w:rPr>
  </w:style>
  <w:style w:type="paragraph" w:styleId="Antrat1">
    <w:name w:val="heading 1"/>
    <w:basedOn w:val="prastasis"/>
    <w:next w:val="prastasis"/>
    <w:qFormat/>
    <w:rsid w:val="00C11E71"/>
    <w:pPr>
      <w:keepNext/>
      <w:jc w:val="center"/>
      <w:outlineLvl w:val="0"/>
    </w:pPr>
    <w:rPr>
      <w:b/>
      <w:lang w:val="en-US"/>
    </w:rPr>
  </w:style>
  <w:style w:type="paragraph" w:styleId="Antrat3">
    <w:name w:val="heading 3"/>
    <w:basedOn w:val="prastasis"/>
    <w:next w:val="prastasis"/>
    <w:qFormat/>
    <w:rsid w:val="00C11E71"/>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11E71"/>
    <w:pPr>
      <w:tabs>
        <w:tab w:val="center" w:pos="4153"/>
        <w:tab w:val="right" w:pos="8306"/>
      </w:tabs>
    </w:pPr>
  </w:style>
  <w:style w:type="paragraph" w:styleId="Porat">
    <w:name w:val="footer"/>
    <w:basedOn w:val="prastasis"/>
    <w:rsid w:val="00C11E71"/>
    <w:pPr>
      <w:tabs>
        <w:tab w:val="center" w:pos="4153"/>
        <w:tab w:val="right" w:pos="8306"/>
      </w:tabs>
    </w:pPr>
  </w:style>
  <w:style w:type="character" w:styleId="Hipersaitas">
    <w:name w:val="Hyperlink"/>
    <w:rsid w:val="00C11E71"/>
    <w:rPr>
      <w:color w:val="auto"/>
      <w:u w:val="none"/>
    </w:rPr>
  </w:style>
  <w:style w:type="character" w:styleId="Puslapionumeris">
    <w:name w:val="page number"/>
    <w:basedOn w:val="Numatytasispastraiposriftas"/>
    <w:rsid w:val="00C11E71"/>
  </w:style>
  <w:style w:type="paragraph" w:styleId="Pagrindiniotekstotrauka">
    <w:name w:val="Body Text Indent"/>
    <w:basedOn w:val="prastasis"/>
    <w:rsid w:val="00C11E71"/>
    <w:pPr>
      <w:ind w:firstLine="851"/>
    </w:pPr>
  </w:style>
  <w:style w:type="paragraph" w:styleId="Pagrindinistekstas">
    <w:name w:val="Body Text"/>
    <w:basedOn w:val="prastasis"/>
    <w:rsid w:val="00C11E71"/>
    <w:pPr>
      <w:jc w:val="both"/>
    </w:pPr>
  </w:style>
  <w:style w:type="paragraph" w:styleId="Pavadinimas">
    <w:name w:val="Title"/>
    <w:basedOn w:val="prastasis"/>
    <w:link w:val="PavadinimasDiagrama"/>
    <w:qFormat/>
    <w:rsid w:val="00C11E71"/>
    <w:pPr>
      <w:jc w:val="center"/>
    </w:pPr>
    <w:rPr>
      <w:b/>
      <w:bCs/>
      <w:szCs w:val="24"/>
      <w:lang w:val="en-US"/>
    </w:rPr>
  </w:style>
  <w:style w:type="paragraph" w:styleId="Pagrindiniotekstotrauka2">
    <w:name w:val="Body Text Indent 2"/>
    <w:basedOn w:val="prastasis"/>
    <w:rsid w:val="00C11E71"/>
    <w:pPr>
      <w:spacing w:before="120" w:after="120"/>
      <w:ind w:firstLine="720"/>
      <w:jc w:val="both"/>
    </w:pPr>
    <w:rPr>
      <w:szCs w:val="24"/>
    </w:rPr>
  </w:style>
  <w:style w:type="paragraph" w:styleId="Pagrindinistekstas2">
    <w:name w:val="Body Text 2"/>
    <w:basedOn w:val="prastasis"/>
    <w:rsid w:val="00C11E71"/>
    <w:pPr>
      <w:jc w:val="both"/>
    </w:pPr>
    <w:rPr>
      <w:sz w:val="22"/>
    </w:rPr>
  </w:style>
  <w:style w:type="paragraph" w:customStyle="1" w:styleId="TableHeading">
    <w:name w:val="Table Heading"/>
    <w:basedOn w:val="prastasis"/>
    <w:rsid w:val="009E4EB0"/>
    <w:pPr>
      <w:suppressLineNumbers/>
      <w:suppressAutoHyphens/>
      <w:jc w:val="center"/>
    </w:pPr>
    <w:rPr>
      <w:rFonts w:ascii="Arial" w:hAnsi="Arial"/>
      <w:b/>
      <w:bCs/>
      <w:i/>
      <w:iCs/>
      <w:sz w:val="20"/>
    </w:rPr>
  </w:style>
  <w:style w:type="character" w:customStyle="1" w:styleId="AntratsDiagrama">
    <w:name w:val="Antraštės Diagrama"/>
    <w:link w:val="Antrats"/>
    <w:rsid w:val="00D43347"/>
    <w:rPr>
      <w:sz w:val="24"/>
    </w:rPr>
  </w:style>
  <w:style w:type="character" w:styleId="Vietosrezervavimoenklotekstas">
    <w:name w:val="Placeholder Text"/>
    <w:basedOn w:val="Numatytasispastraiposriftas"/>
    <w:uiPriority w:val="99"/>
    <w:rsid w:val="0035510F"/>
    <w:rPr>
      <w:color w:val="666666"/>
    </w:rPr>
  </w:style>
  <w:style w:type="paragraph" w:styleId="Sraopastraipa">
    <w:name w:val="List Paragraph"/>
    <w:basedOn w:val="prastasis"/>
    <w:qFormat/>
    <w:rsid w:val="00A87B3F"/>
    <w:pPr>
      <w:ind w:left="720"/>
      <w:contextualSpacing/>
    </w:pPr>
  </w:style>
  <w:style w:type="character" w:styleId="Grietas">
    <w:name w:val="Strong"/>
    <w:basedOn w:val="Numatytasispastraiposriftas"/>
    <w:uiPriority w:val="22"/>
    <w:qFormat/>
    <w:rsid w:val="00A377A5"/>
    <w:rPr>
      <w:b/>
      <w:bCs/>
    </w:rPr>
  </w:style>
  <w:style w:type="character" w:styleId="Emfaz">
    <w:name w:val="Emphasis"/>
    <w:basedOn w:val="Numatytasispastraiposriftas"/>
    <w:qFormat/>
    <w:rsid w:val="00A377A5"/>
    <w:rPr>
      <w:i/>
      <w:iCs/>
    </w:rPr>
  </w:style>
  <w:style w:type="character" w:styleId="Komentaronuoroda">
    <w:name w:val="annotation reference"/>
    <w:basedOn w:val="Numatytasispastraiposriftas"/>
    <w:rsid w:val="00BD7AC1"/>
    <w:rPr>
      <w:sz w:val="16"/>
      <w:szCs w:val="16"/>
    </w:rPr>
  </w:style>
  <w:style w:type="paragraph" w:styleId="Komentarotekstas">
    <w:name w:val="annotation text"/>
    <w:basedOn w:val="prastasis"/>
    <w:link w:val="KomentarotekstasDiagrama"/>
    <w:rsid w:val="00BD7AC1"/>
    <w:rPr>
      <w:sz w:val="20"/>
    </w:rPr>
  </w:style>
  <w:style w:type="character" w:customStyle="1" w:styleId="KomentarotekstasDiagrama">
    <w:name w:val="Komentaro tekstas Diagrama"/>
    <w:basedOn w:val="Numatytasispastraiposriftas"/>
    <w:link w:val="Komentarotekstas"/>
    <w:rsid w:val="00BD7AC1"/>
  </w:style>
  <w:style w:type="paragraph" w:styleId="Komentarotema">
    <w:name w:val="annotation subject"/>
    <w:basedOn w:val="Komentarotekstas"/>
    <w:next w:val="Komentarotekstas"/>
    <w:link w:val="KomentarotemaDiagrama"/>
    <w:rsid w:val="00BD7AC1"/>
    <w:rPr>
      <w:b/>
      <w:bCs/>
    </w:rPr>
  </w:style>
  <w:style w:type="character" w:customStyle="1" w:styleId="KomentarotemaDiagrama">
    <w:name w:val="Komentaro tema Diagrama"/>
    <w:basedOn w:val="KomentarotekstasDiagrama"/>
    <w:link w:val="Komentarotema"/>
    <w:rsid w:val="00BD7AC1"/>
    <w:rPr>
      <w:b/>
      <w:bCs/>
    </w:rPr>
  </w:style>
  <w:style w:type="table" w:styleId="Lentelstinklelis">
    <w:name w:val="Table Grid"/>
    <w:basedOn w:val="prastojilentel"/>
    <w:rsid w:val="00F5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768B7"/>
    <w:pPr>
      <w:spacing w:before="100" w:beforeAutospacing="1" w:after="100" w:afterAutospacing="1"/>
    </w:pPr>
    <w:rPr>
      <w:szCs w:val="24"/>
    </w:rPr>
  </w:style>
  <w:style w:type="paragraph" w:styleId="Paantrat">
    <w:name w:val="Subtitle"/>
    <w:basedOn w:val="prastasis"/>
    <w:link w:val="PaantratDiagrama"/>
    <w:qFormat/>
    <w:rsid w:val="009F1C8C"/>
    <w:pPr>
      <w:tabs>
        <w:tab w:val="left" w:pos="567"/>
      </w:tabs>
      <w:jc w:val="center"/>
    </w:pPr>
    <w:rPr>
      <w:b/>
      <w:bCs/>
      <w:szCs w:val="24"/>
    </w:rPr>
  </w:style>
  <w:style w:type="character" w:customStyle="1" w:styleId="PaantratDiagrama">
    <w:name w:val="Paantraštė Diagrama"/>
    <w:basedOn w:val="Numatytasispastraiposriftas"/>
    <w:link w:val="Paantrat"/>
    <w:rsid w:val="009F1C8C"/>
    <w:rPr>
      <w:b/>
      <w:bCs/>
      <w:sz w:val="24"/>
      <w:szCs w:val="24"/>
    </w:rPr>
  </w:style>
  <w:style w:type="character" w:customStyle="1" w:styleId="PavadinimasDiagrama">
    <w:name w:val="Pavadinimas Diagrama"/>
    <w:link w:val="Pavadinimas"/>
    <w:rsid w:val="009F1C8C"/>
    <w:rPr>
      <w:b/>
      <w:bCs/>
      <w:sz w:val="24"/>
      <w:szCs w:val="24"/>
      <w:lang w:val="en-US"/>
    </w:rPr>
  </w:style>
  <w:style w:type="character" w:styleId="Neapdorotaspaminjimas">
    <w:name w:val="Unresolved Mention"/>
    <w:basedOn w:val="Numatytasispastraiposriftas"/>
    <w:uiPriority w:val="99"/>
    <w:semiHidden/>
    <w:unhideWhenUsed/>
    <w:rsid w:val="00C62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C386D6C014DCDAE23F37C4F45DA50"/>
        <w:category>
          <w:name w:val="Bendrosios nuostatos"/>
          <w:gallery w:val="placeholder"/>
        </w:category>
        <w:types>
          <w:type w:val="bbPlcHdr"/>
        </w:types>
        <w:behaviors>
          <w:behavior w:val="content"/>
        </w:behaviors>
        <w:guid w:val="{F6967C92-F90F-4BB4-90BE-7EBE5D111853}"/>
      </w:docPartPr>
      <w:docPartBody>
        <w:p w:rsidR="004E4FC4" w:rsidRDefault="001B1807" w:rsidP="001B1807">
          <w:pPr>
            <w:pStyle w:val="7E9C386D6C014DCDAE23F37C4F45DA50"/>
          </w:pPr>
          <w:r w:rsidRPr="006368CC">
            <w:rPr>
              <w:rStyle w:val="Vietosrezervavimoenklotekstas"/>
              <w:color w:val="BFBFBF" w:themeColor="background1" w:themeShade="BF"/>
            </w:rPr>
            <w:t>Pasirinkite elementą</w:t>
          </w:r>
        </w:p>
      </w:docPartBody>
    </w:docPart>
    <w:docPart>
      <w:docPartPr>
        <w:name w:val="E77E00CC5ACD4EB7BE3711B23AA35A83"/>
        <w:category>
          <w:name w:val="Bendrosios nuostatos"/>
          <w:gallery w:val="placeholder"/>
        </w:category>
        <w:types>
          <w:type w:val="bbPlcHdr"/>
        </w:types>
        <w:behaviors>
          <w:behavior w:val="content"/>
        </w:behaviors>
        <w:guid w:val="{B30B7D2D-0025-4D7F-8236-085CFD19A67B}"/>
      </w:docPartPr>
      <w:docPartBody>
        <w:p w:rsidR="0013070B" w:rsidRDefault="0013070B" w:rsidP="0013070B">
          <w:pPr>
            <w:pStyle w:val="E77E00CC5ACD4EB7BE3711B23AA35A83"/>
          </w:pPr>
          <w:r w:rsidRPr="006368CC">
            <w:rPr>
              <w:rStyle w:val="Vietosrezervavimoenklotekstas"/>
              <w:color w:val="BFBFBF" w:themeColor="background1" w:themeShade="BF"/>
            </w:rPr>
            <w:t>Pasirinkite elementą</w:t>
          </w:r>
        </w:p>
      </w:docPartBody>
    </w:docPart>
    <w:docPart>
      <w:docPartPr>
        <w:name w:val="1E43A58203D1404496C37B02D52520C3"/>
        <w:category>
          <w:name w:val="Bendrosios nuostatos"/>
          <w:gallery w:val="placeholder"/>
        </w:category>
        <w:types>
          <w:type w:val="bbPlcHdr"/>
        </w:types>
        <w:behaviors>
          <w:behavior w:val="content"/>
        </w:behaviors>
        <w:guid w:val="{1D790C7C-9CB9-4B85-9F20-4916ADBFDB19}"/>
      </w:docPartPr>
      <w:docPartBody>
        <w:p w:rsidR="0013070B" w:rsidRDefault="0013070B" w:rsidP="0013070B">
          <w:pPr>
            <w:pStyle w:val="1E43A58203D1404496C37B02D52520C3"/>
          </w:pPr>
          <w:r w:rsidRPr="00FD007C">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024"/>
    <w:rsid w:val="0001351E"/>
    <w:rsid w:val="0003366C"/>
    <w:rsid w:val="00034CA9"/>
    <w:rsid w:val="0004379E"/>
    <w:rsid w:val="000D4998"/>
    <w:rsid w:val="000D643D"/>
    <w:rsid w:val="00126F8A"/>
    <w:rsid w:val="0013070B"/>
    <w:rsid w:val="00133A33"/>
    <w:rsid w:val="00150F0E"/>
    <w:rsid w:val="001576F1"/>
    <w:rsid w:val="0016437D"/>
    <w:rsid w:val="0019386C"/>
    <w:rsid w:val="00194326"/>
    <w:rsid w:val="001A62BC"/>
    <w:rsid w:val="001B1807"/>
    <w:rsid w:val="001D52C9"/>
    <w:rsid w:val="001F1EC4"/>
    <w:rsid w:val="001F3CDD"/>
    <w:rsid w:val="00210F17"/>
    <w:rsid w:val="002157ED"/>
    <w:rsid w:val="002160B3"/>
    <w:rsid w:val="00266341"/>
    <w:rsid w:val="00291757"/>
    <w:rsid w:val="002A4526"/>
    <w:rsid w:val="002B49BE"/>
    <w:rsid w:val="002B67BC"/>
    <w:rsid w:val="002C1B93"/>
    <w:rsid w:val="00305916"/>
    <w:rsid w:val="00315A4B"/>
    <w:rsid w:val="003937FC"/>
    <w:rsid w:val="003B1130"/>
    <w:rsid w:val="003B62BF"/>
    <w:rsid w:val="003C442D"/>
    <w:rsid w:val="003F1D1A"/>
    <w:rsid w:val="00401AF9"/>
    <w:rsid w:val="00431179"/>
    <w:rsid w:val="00433377"/>
    <w:rsid w:val="004A0FF0"/>
    <w:rsid w:val="004A795A"/>
    <w:rsid w:val="004C339D"/>
    <w:rsid w:val="004D3360"/>
    <w:rsid w:val="004D3B9C"/>
    <w:rsid w:val="004E4FC4"/>
    <w:rsid w:val="004F3CEF"/>
    <w:rsid w:val="004F68A6"/>
    <w:rsid w:val="0050609F"/>
    <w:rsid w:val="00545967"/>
    <w:rsid w:val="005472A0"/>
    <w:rsid w:val="0058156C"/>
    <w:rsid w:val="005A66F0"/>
    <w:rsid w:val="005C2DD8"/>
    <w:rsid w:val="005D2665"/>
    <w:rsid w:val="00632F9A"/>
    <w:rsid w:val="00646A7B"/>
    <w:rsid w:val="00652BF5"/>
    <w:rsid w:val="00681AF0"/>
    <w:rsid w:val="006978E6"/>
    <w:rsid w:val="006A2326"/>
    <w:rsid w:val="006B7D30"/>
    <w:rsid w:val="006D2DA3"/>
    <w:rsid w:val="006D2E13"/>
    <w:rsid w:val="006E08D4"/>
    <w:rsid w:val="00700E53"/>
    <w:rsid w:val="00702A1A"/>
    <w:rsid w:val="007732FA"/>
    <w:rsid w:val="007A1E3E"/>
    <w:rsid w:val="007B5C42"/>
    <w:rsid w:val="00802933"/>
    <w:rsid w:val="00811BB3"/>
    <w:rsid w:val="008157D9"/>
    <w:rsid w:val="008A33D3"/>
    <w:rsid w:val="008B57DE"/>
    <w:rsid w:val="009208BD"/>
    <w:rsid w:val="009C08CF"/>
    <w:rsid w:val="009F3AD1"/>
    <w:rsid w:val="00A04D12"/>
    <w:rsid w:val="00A23E98"/>
    <w:rsid w:val="00A45D70"/>
    <w:rsid w:val="00A52460"/>
    <w:rsid w:val="00B012CD"/>
    <w:rsid w:val="00B23A18"/>
    <w:rsid w:val="00B428CD"/>
    <w:rsid w:val="00BB25F8"/>
    <w:rsid w:val="00BC6C2C"/>
    <w:rsid w:val="00BD788F"/>
    <w:rsid w:val="00BE6F0D"/>
    <w:rsid w:val="00BF2C41"/>
    <w:rsid w:val="00C17AEE"/>
    <w:rsid w:val="00C55166"/>
    <w:rsid w:val="00C56829"/>
    <w:rsid w:val="00C61206"/>
    <w:rsid w:val="00C63D43"/>
    <w:rsid w:val="00C91C40"/>
    <w:rsid w:val="00CD4BBA"/>
    <w:rsid w:val="00CF0822"/>
    <w:rsid w:val="00D04640"/>
    <w:rsid w:val="00D15BA6"/>
    <w:rsid w:val="00D6247C"/>
    <w:rsid w:val="00D73727"/>
    <w:rsid w:val="00D94918"/>
    <w:rsid w:val="00DA3BBE"/>
    <w:rsid w:val="00DD2BA6"/>
    <w:rsid w:val="00E15024"/>
    <w:rsid w:val="00E36C84"/>
    <w:rsid w:val="00E4607C"/>
    <w:rsid w:val="00E75236"/>
    <w:rsid w:val="00EA4CDD"/>
    <w:rsid w:val="00EC5229"/>
    <w:rsid w:val="00EC602D"/>
    <w:rsid w:val="00EE4431"/>
    <w:rsid w:val="00EE6147"/>
    <w:rsid w:val="00F0443E"/>
    <w:rsid w:val="00F11BD2"/>
    <w:rsid w:val="00F24B01"/>
    <w:rsid w:val="00F36191"/>
    <w:rsid w:val="00F44665"/>
    <w:rsid w:val="00F50291"/>
    <w:rsid w:val="00F90214"/>
    <w:rsid w:val="00F957E9"/>
    <w:rsid w:val="00FB3EFD"/>
    <w:rsid w:val="00FB4166"/>
    <w:rsid w:val="00FC16C2"/>
    <w:rsid w:val="00FC6FEB"/>
    <w:rsid w:val="00FE6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13070B"/>
  </w:style>
  <w:style w:type="paragraph" w:customStyle="1" w:styleId="7E9C386D6C014DCDAE23F37C4F45DA50">
    <w:name w:val="7E9C386D6C014DCDAE23F37C4F45DA50"/>
    <w:rsid w:val="001B1807"/>
    <w:pPr>
      <w:spacing w:line="278" w:lineRule="auto"/>
    </w:pPr>
    <w:rPr>
      <w:sz w:val="24"/>
      <w:szCs w:val="24"/>
    </w:rPr>
  </w:style>
  <w:style w:type="paragraph" w:customStyle="1" w:styleId="E77E00CC5ACD4EB7BE3711B23AA35A83">
    <w:name w:val="E77E00CC5ACD4EB7BE3711B23AA35A83"/>
    <w:rsid w:val="0013070B"/>
    <w:pPr>
      <w:spacing w:line="278" w:lineRule="auto"/>
    </w:pPr>
    <w:rPr>
      <w:sz w:val="24"/>
      <w:szCs w:val="24"/>
    </w:rPr>
  </w:style>
  <w:style w:type="paragraph" w:customStyle="1" w:styleId="1E43A58203D1404496C37B02D52520C3">
    <w:name w:val="1E43A58203D1404496C37B02D52520C3"/>
    <w:rsid w:val="0013070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1BA09-EE28-4713-BE63-B5B02CA3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3</Pages>
  <Words>5377</Words>
  <Characters>3065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8426</CharactersWithSpaces>
  <SharedDoc>false</SharedDoc>
  <HLinks>
    <vt:vector size="12" baseType="variant">
      <vt:variant>
        <vt:i4>393293</vt:i4>
      </vt:variant>
      <vt:variant>
        <vt:i4>9</vt:i4>
      </vt:variant>
      <vt:variant>
        <vt:i4>0</vt:i4>
      </vt:variant>
      <vt:variant>
        <vt:i4>5</vt:i4>
      </vt:variant>
      <vt:variant>
        <vt:lpwstr>http://www.zpdris.lt/</vt:lpwstr>
      </vt:variant>
      <vt:variant>
        <vt:lpwstr/>
      </vt:variant>
      <vt:variant>
        <vt:i4>7274558</vt:i4>
      </vt:variant>
      <vt:variant>
        <vt:i4>3</vt:i4>
      </vt:variant>
      <vt:variant>
        <vt:i4>0</vt:i4>
      </vt:variant>
      <vt:variant>
        <vt:i4>5</vt:i4>
      </vt:variant>
      <vt:variant>
        <vt:lpwstr>http://192.168.1.1/Litlex/LL.DLL?Tekstas=1?Id=77668&amp;Zd=%FEem%2Bsklyp%2Bformav&amp;BF=1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2026-03-12T09:10:00Z</cp:lastPrinted>
  <dcterms:created xsi:type="dcterms:W3CDTF">2026-04-29T12:04:00Z</dcterms:created>
  <dcterms:modified xsi:type="dcterms:W3CDTF">2026-04-29T12:11:00Z</dcterms:modified>
</cp:coreProperties>
</file>