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C13F" w14:textId="77777777" w:rsidR="00BF49B1" w:rsidRPr="00827BBB" w:rsidRDefault="00BF49B1" w:rsidP="00BF49B1">
      <w:pPr>
        <w:spacing w:after="0" w:line="240" w:lineRule="auto"/>
        <w:jc w:val="right"/>
        <w:rPr>
          <w:rFonts w:ascii="Times New Roman" w:eastAsia="Times New Roman" w:hAnsi="Times New Roman" w:cs="Times New Roman"/>
          <w:kern w:val="0"/>
          <w:lang w:val="en-US" w:eastAsia="lt-LT"/>
          <w14:ligatures w14:val="none"/>
        </w:rPr>
      </w:pPr>
      <w:r w:rsidRPr="00827BBB">
        <w:rPr>
          <w:rFonts w:ascii="Times New Roman" w:eastAsia="Times New Roman" w:hAnsi="Times New Roman" w:cs="Times New Roman"/>
          <w:kern w:val="0"/>
          <w:lang w:eastAsia="lt-LT"/>
          <w14:ligatures w14:val="none"/>
        </w:rPr>
        <w:t xml:space="preserve">Projektas </w:t>
      </w:r>
    </w:p>
    <w:p w14:paraId="63AF4F26" w14:textId="77777777" w:rsidR="00BF49B1" w:rsidRPr="00827BBB" w:rsidRDefault="00BF49B1" w:rsidP="00BF49B1">
      <w:pPr>
        <w:spacing w:after="0" w:line="240" w:lineRule="auto"/>
        <w:jc w:val="right"/>
        <w:rPr>
          <w:rFonts w:ascii="Times New Roman" w:eastAsia="Times New Roman" w:hAnsi="Times New Roman" w:cs="Times New Roman"/>
          <w:b/>
          <w:bCs/>
          <w:kern w:val="0"/>
          <w:lang w:val="en-US" w:eastAsia="lt-LT"/>
          <w14:ligatures w14:val="none"/>
        </w:rPr>
      </w:pPr>
    </w:p>
    <w:p w14:paraId="577C46A9" w14:textId="77777777" w:rsidR="00BF49B1" w:rsidRPr="00827BBB" w:rsidRDefault="00BF49B1" w:rsidP="00BF49B1">
      <w:pPr>
        <w:spacing w:after="0" w:line="240" w:lineRule="auto"/>
        <w:jc w:val="center"/>
        <w:rPr>
          <w:rFonts w:ascii="Times New Roman" w:eastAsia="Times New Roman" w:hAnsi="Times New Roman" w:cs="Times New Roman"/>
          <w:b/>
          <w:kern w:val="0"/>
          <w:lang w:eastAsia="lt-LT"/>
          <w14:ligatures w14:val="none"/>
        </w:rPr>
      </w:pPr>
      <w:r w:rsidRPr="00827BBB">
        <w:rPr>
          <w:rFonts w:ascii="Times New Roman" w:eastAsia="Times New Roman" w:hAnsi="Times New Roman" w:cs="Times New Roman"/>
          <w:b/>
          <w:kern w:val="0"/>
          <w:lang w:val="en-US" w:eastAsia="lt-LT"/>
          <w14:ligatures w14:val="none"/>
        </w:rPr>
        <w:t xml:space="preserve">JURBARKO RAJONO </w:t>
      </w:r>
      <w:r w:rsidRPr="00827BBB">
        <w:rPr>
          <w:rFonts w:ascii="Times New Roman" w:eastAsia="Times New Roman" w:hAnsi="Times New Roman" w:cs="Times New Roman"/>
          <w:b/>
          <w:kern w:val="0"/>
          <w:lang w:eastAsia="lt-LT"/>
          <w14:ligatures w14:val="none"/>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7BBB" w:rsidRPr="00827BBB" w14:paraId="4E2ACFBA" w14:textId="77777777" w:rsidTr="00C83C24">
        <w:trPr>
          <w:cantSplit/>
        </w:trPr>
        <w:tc>
          <w:tcPr>
            <w:tcW w:w="9654" w:type="dxa"/>
            <w:tcBorders>
              <w:top w:val="nil"/>
              <w:left w:val="nil"/>
              <w:bottom w:val="nil"/>
              <w:right w:val="nil"/>
            </w:tcBorders>
          </w:tcPr>
          <w:p w14:paraId="55AFA3C6" w14:textId="77777777" w:rsidR="00BF49B1" w:rsidRPr="00827BBB" w:rsidRDefault="00BF49B1" w:rsidP="00BF49B1">
            <w:pPr>
              <w:keepNext/>
              <w:spacing w:after="0" w:line="240" w:lineRule="auto"/>
              <w:jc w:val="center"/>
              <w:outlineLvl w:val="0"/>
              <w:rPr>
                <w:rFonts w:ascii="Times New Roman" w:eastAsia="Times New Roman" w:hAnsi="Times New Roman" w:cs="Times New Roman"/>
                <w:b/>
                <w:caps/>
                <w:kern w:val="0"/>
                <w:lang w:eastAsia="lt-LT"/>
                <w14:ligatures w14:val="none"/>
              </w:rPr>
            </w:pPr>
          </w:p>
        </w:tc>
      </w:tr>
      <w:tr w:rsidR="00827BBB" w:rsidRPr="00827BBB" w14:paraId="6E51DAE3" w14:textId="77777777" w:rsidTr="00C83C24">
        <w:trPr>
          <w:cantSplit/>
        </w:trPr>
        <w:tc>
          <w:tcPr>
            <w:tcW w:w="9654" w:type="dxa"/>
            <w:tcBorders>
              <w:top w:val="nil"/>
              <w:left w:val="nil"/>
              <w:bottom w:val="nil"/>
              <w:right w:val="nil"/>
            </w:tcBorders>
          </w:tcPr>
          <w:p w14:paraId="5B6FE284" w14:textId="77777777" w:rsidR="00BF49B1" w:rsidRPr="00827BBB" w:rsidRDefault="00BF49B1" w:rsidP="00BF49B1">
            <w:pPr>
              <w:tabs>
                <w:tab w:val="left" w:pos="1296"/>
                <w:tab w:val="center" w:pos="4153"/>
                <w:tab w:val="right" w:pos="8306"/>
              </w:tabs>
              <w:spacing w:after="0" w:line="240" w:lineRule="auto"/>
              <w:jc w:val="center"/>
              <w:rPr>
                <w:rFonts w:ascii="Times New Roman" w:eastAsia="Times New Roman" w:hAnsi="Times New Roman" w:cs="Times New Roman"/>
                <w:b/>
                <w:caps/>
                <w:kern w:val="0"/>
                <w:lang w:eastAsia="lt-LT"/>
                <w14:ligatures w14:val="none"/>
              </w:rPr>
            </w:pPr>
            <w:r w:rsidRPr="00827BBB">
              <w:rPr>
                <w:rFonts w:ascii="Times New Roman" w:eastAsia="Times New Roman" w:hAnsi="Times New Roman" w:cs="Times New Roman"/>
                <w:b/>
                <w:kern w:val="0"/>
                <w:lang w:eastAsia="lt-LT"/>
                <w14:ligatures w14:val="none"/>
              </w:rPr>
              <w:t xml:space="preserve">SPRENDIMAS </w:t>
            </w:r>
            <w:r w:rsidRPr="00827BBB">
              <w:rPr>
                <w:rFonts w:ascii="Times New Roman" w:eastAsia="Times New Roman" w:hAnsi="Times New Roman" w:cs="Times New Roman"/>
                <w:b/>
                <w:kern w:val="0"/>
                <w:lang w:eastAsia="lt-LT"/>
                <w14:ligatures w14:val="none"/>
              </w:rPr>
              <w:fldChar w:fldCharType="begin">
                <w:ffData>
                  <w:name w:val="DOC_DATA"/>
                  <w:enabled/>
                  <w:calcOnExit w:val="0"/>
                  <w:textInput>
                    <w:default w:val="{$DOC_DATA}"/>
                  </w:textInput>
                </w:ffData>
              </w:fldChar>
            </w:r>
            <w:r w:rsidRPr="00827BBB">
              <w:rPr>
                <w:rFonts w:ascii="Times New Roman" w:eastAsia="Times New Roman" w:hAnsi="Times New Roman" w:cs="Times New Roman"/>
                <w:b/>
                <w:kern w:val="0"/>
                <w:lang w:eastAsia="lt-LT"/>
                <w14:ligatures w14:val="none"/>
              </w:rPr>
              <w:instrText xml:space="preserve"> FORMTEXT </w:instrText>
            </w:r>
            <w:r w:rsidRPr="00827BBB">
              <w:rPr>
                <w:rFonts w:ascii="Times New Roman" w:eastAsia="Times New Roman" w:hAnsi="Times New Roman" w:cs="Times New Roman"/>
                <w:b/>
                <w:kern w:val="0"/>
                <w:lang w:eastAsia="lt-LT"/>
                <w14:ligatures w14:val="none"/>
              </w:rPr>
            </w:r>
            <w:r w:rsidRPr="00827BBB">
              <w:rPr>
                <w:rFonts w:ascii="Times New Roman" w:eastAsia="Times New Roman" w:hAnsi="Times New Roman" w:cs="Times New Roman"/>
                <w:b/>
                <w:kern w:val="0"/>
                <w:lang w:eastAsia="lt-LT"/>
                <w14:ligatures w14:val="none"/>
              </w:rPr>
              <w:fldChar w:fldCharType="separate"/>
            </w:r>
            <w:r w:rsidRPr="00827BBB">
              <w:rPr>
                <w:rFonts w:ascii="Times New Roman" w:eastAsia="Times New Roman" w:hAnsi="Times New Roman" w:cs="Times New Roman"/>
                <w:b/>
                <w:kern w:val="0"/>
                <w:lang w:eastAsia="lt-LT"/>
                <w14:ligatures w14:val="none"/>
              </w:rPr>
              <w:fldChar w:fldCharType="end"/>
            </w:r>
          </w:p>
        </w:tc>
      </w:tr>
      <w:tr w:rsidR="00827BBB" w:rsidRPr="00827BBB" w14:paraId="7D866295" w14:textId="77777777" w:rsidTr="00C83C24">
        <w:trPr>
          <w:cantSplit/>
        </w:trPr>
        <w:tc>
          <w:tcPr>
            <w:tcW w:w="9654" w:type="dxa"/>
            <w:tcBorders>
              <w:top w:val="nil"/>
              <w:left w:val="nil"/>
              <w:bottom w:val="nil"/>
              <w:right w:val="nil"/>
            </w:tcBorders>
          </w:tcPr>
          <w:p w14:paraId="554716BF" w14:textId="77777777" w:rsidR="00BF49B1" w:rsidRPr="00827BBB" w:rsidRDefault="00BF49B1" w:rsidP="00BF49B1">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r w:rsidRPr="00827BBB">
              <w:rPr>
                <w:rFonts w:ascii="Times New Roman" w:eastAsia="Times New Roman" w:hAnsi="Times New Roman" w:cs="Times New Roman"/>
                <w:b/>
                <w:bCs/>
                <w:caps/>
                <w:kern w:val="0"/>
                <w:lang w:eastAsia="lt-LT"/>
                <w14:ligatures w14:val="none"/>
              </w:rPr>
              <w:t xml:space="preserve">Dėl asociacijos steigimo </w:t>
            </w:r>
          </w:p>
          <w:p w14:paraId="234086F6" w14:textId="77777777" w:rsidR="00BF49B1" w:rsidRPr="00827BBB" w:rsidRDefault="00BF49B1" w:rsidP="00BF49B1">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p>
        </w:tc>
      </w:tr>
      <w:tr w:rsidR="00827BBB" w:rsidRPr="00827BBB" w14:paraId="14FCAA64" w14:textId="77777777" w:rsidTr="00C83C24">
        <w:trPr>
          <w:cantSplit/>
          <w:trHeight w:val="359"/>
        </w:trPr>
        <w:tc>
          <w:tcPr>
            <w:tcW w:w="9654" w:type="dxa"/>
            <w:tcBorders>
              <w:top w:val="nil"/>
              <w:left w:val="nil"/>
              <w:bottom w:val="nil"/>
              <w:right w:val="nil"/>
            </w:tcBorders>
          </w:tcPr>
          <w:p w14:paraId="2780D874" w14:textId="6F914939" w:rsidR="00BF49B1" w:rsidRPr="00827BBB" w:rsidRDefault="00BF49B1" w:rsidP="00BF49B1">
            <w:pPr>
              <w:tabs>
                <w:tab w:val="left" w:pos="1296"/>
                <w:tab w:val="center" w:pos="4153"/>
                <w:tab w:val="right" w:pos="8306"/>
              </w:tabs>
              <w:spacing w:after="0" w:line="240" w:lineRule="auto"/>
              <w:jc w:val="center"/>
              <w:rPr>
                <w:rFonts w:ascii="Times New Roman" w:eastAsia="Times New Roman" w:hAnsi="Times New Roman" w:cs="Times New Roman"/>
                <w:b/>
                <w:caps/>
                <w:kern w:val="0"/>
                <w:lang w:eastAsia="lt-LT"/>
                <w14:ligatures w14:val="none"/>
              </w:rPr>
            </w:pPr>
            <w:r w:rsidRPr="00827BBB">
              <w:rPr>
                <w:rFonts w:ascii="Times New Roman" w:eastAsia="Times New Roman" w:hAnsi="Times New Roman" w:cs="Times New Roman"/>
                <w:kern w:val="0"/>
                <w:lang w:eastAsia="lt-LT"/>
                <w14:ligatures w14:val="none"/>
              </w:rPr>
              <w:t xml:space="preserve">2026 m. balandžio </w:t>
            </w:r>
            <w:r w:rsidR="00776BB8">
              <w:rPr>
                <w:rFonts w:ascii="Times New Roman" w:eastAsia="Times New Roman" w:hAnsi="Times New Roman" w:cs="Times New Roman"/>
                <w:kern w:val="0"/>
                <w:lang w:eastAsia="lt-LT"/>
                <w14:ligatures w14:val="none"/>
              </w:rPr>
              <w:t>16</w:t>
            </w:r>
            <w:r w:rsidRPr="00827BBB">
              <w:rPr>
                <w:rFonts w:ascii="Times New Roman" w:eastAsia="Times New Roman" w:hAnsi="Times New Roman" w:cs="Times New Roman"/>
                <w:kern w:val="0"/>
                <w:lang w:eastAsia="lt-LT"/>
                <w14:ligatures w14:val="none"/>
              </w:rPr>
              <w:t xml:space="preserve"> d. Nr. TSP-</w:t>
            </w:r>
            <w:r w:rsidR="00776BB8">
              <w:rPr>
                <w:rFonts w:ascii="Times New Roman" w:eastAsia="Times New Roman" w:hAnsi="Times New Roman" w:cs="Times New Roman"/>
                <w:kern w:val="0"/>
                <w:lang w:eastAsia="lt-LT"/>
                <w14:ligatures w14:val="none"/>
              </w:rPr>
              <w:t>178</w:t>
            </w:r>
          </w:p>
        </w:tc>
      </w:tr>
      <w:tr w:rsidR="00BF49B1" w:rsidRPr="00827BBB" w14:paraId="6D2E39F1" w14:textId="77777777" w:rsidTr="00C83C24">
        <w:trPr>
          <w:cantSplit/>
        </w:trPr>
        <w:tc>
          <w:tcPr>
            <w:tcW w:w="9654" w:type="dxa"/>
            <w:tcBorders>
              <w:top w:val="nil"/>
              <w:left w:val="nil"/>
              <w:bottom w:val="nil"/>
              <w:right w:val="nil"/>
            </w:tcBorders>
          </w:tcPr>
          <w:p w14:paraId="3C218669" w14:textId="77777777" w:rsidR="00BF49B1" w:rsidRPr="00827BBB" w:rsidRDefault="00BF49B1" w:rsidP="00BF49B1">
            <w:pPr>
              <w:spacing w:after="0" w:line="240" w:lineRule="auto"/>
              <w:jc w:val="center"/>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Jurbarkas</w:t>
            </w:r>
          </w:p>
        </w:tc>
      </w:tr>
    </w:tbl>
    <w:p w14:paraId="2171BD8D"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p>
    <w:p w14:paraId="23818C63"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Vadovaudamasi Lietuvos Respublikos vietos savivaldos įstatymo 15 straipsnio 2 dalies 16 punktu, 4 dalimi, 16 straipsnio 1 dalimi, Lietuvos Respublikos asociacijų įstatymo 4 straipsniu, Lietuvos Respublikos biudžetinių įstaigų įstatymo 4 straipsnio 3 dalimi, Lietuvos Respublikos akcinių bendrovių įstatymo 20 straipsnio 2 dalimi, Savivaldybių turtinių ir neturtinių teisių įgyvendinimo savivaldybių valdomose įmonėse ir savivaldybių valdomų įmonių veiklos skaidrumo užtikrinimo tvarkos aprašo, patvirtinto Lietuvos Respublikos Vyriausybės 2007 m. birželio 6 d. nutarimu Nr. 567 „Dėl Savivaldybių turtinių ir neturtinių teisių įgyvendinimo savivaldybių valdomose įmonėse ir savivaldybių valdomų įmonių veiklos skaidrumo užtikrinimo tvarkos aprašo patvirtinimo“, 5 punktu, atsižvelgdama į Skatinamosios finansinės priemonės „Paskolos energetikos bendrijoms“ aprašymą, patvirtintą UAB ILTE generalinio direktoriaus 2024 m. balandžio 9 d. įsakymu Nr. B-65, Jurbarko rajono savivaldybės taryba</w:t>
      </w:r>
      <w:r w:rsidRPr="00827BBB">
        <w:rPr>
          <w:rFonts w:ascii="Times New Roman" w:eastAsia="Times New Roman" w:hAnsi="Times New Roman" w:cs="Times New Roman"/>
          <w:spacing w:val="46"/>
          <w:kern w:val="0"/>
          <w:lang w:eastAsia="lt-LT"/>
          <w14:ligatures w14:val="none"/>
        </w:rPr>
        <w:t xml:space="preserve"> nusprendži</w:t>
      </w:r>
      <w:r w:rsidRPr="00827BBB">
        <w:rPr>
          <w:rFonts w:ascii="Times New Roman" w:eastAsia="Times New Roman" w:hAnsi="Times New Roman" w:cs="Times New Roman"/>
          <w:kern w:val="0"/>
          <w:lang w:eastAsia="lt-LT"/>
          <w14:ligatures w14:val="none"/>
        </w:rPr>
        <w:t>a:</w:t>
      </w:r>
    </w:p>
    <w:p w14:paraId="3BF3745A"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1. Pritarti dalyvavimui steigiant juridinį asmenį, kurio teisinė forma – asociacija, pavadinimas – „Jurbarko žalioji energija“ (toliau – Asociacija). </w:t>
      </w:r>
    </w:p>
    <w:p w14:paraId="05C377FE"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 Nustatyti, kad:</w:t>
      </w:r>
    </w:p>
    <w:p w14:paraId="36DEEFD7"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2.1. Asociacijos steigimo tikslai –</w:t>
      </w:r>
      <w:r w:rsidRPr="00827BBB">
        <w:t xml:space="preserve"> </w:t>
      </w:r>
      <w:r w:rsidRPr="00827BBB">
        <w:rPr>
          <w:rFonts w:ascii="Times New Roman" w:eastAsia="Times New Roman" w:hAnsi="Times New Roman" w:cs="Times New Roman"/>
          <w:kern w:val="0"/>
          <w:lang w:eastAsia="lt-LT"/>
          <w14:ligatures w14:val="none"/>
        </w:rPr>
        <w:t>teikti aplinkos, ekonominę arba socialinę visuomeninę naudą savo nariams ar dalyviams ar tą naudą teikti vietose, kuriose ji vykdo veiklą. Asociacijos veiklos pagrindinis tikslas nėra pelno siekimas. Asociacijos pagrindinė paskirtis – mažinti energijos nepriteklių ir (ar) teikti naudą pažeidžiamiems vartotojams.</w:t>
      </w:r>
    </w:p>
    <w:p w14:paraId="21A3D729"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w:t>
      </w:r>
      <w:r w:rsidRPr="00827BBB">
        <w:rPr>
          <w:rFonts w:ascii="Times New Roman" w:eastAsia="Times New Roman" w:hAnsi="Times New Roman" w:cs="Times New Roman"/>
          <w:kern w:val="0"/>
          <w:lang w:eastAsia="lt-LT"/>
          <w14:ligatures w14:val="none"/>
        </w:rPr>
        <w:tab/>
        <w:t>Asociacijos steigėjai yra:</w:t>
      </w:r>
    </w:p>
    <w:p w14:paraId="25820162" w14:textId="3334E8B0"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2.2.1. Jurbarko rajono savivaldybė, juridinio asmens kodas</w:t>
      </w:r>
      <w:r w:rsidRPr="00827BBB">
        <w:rPr>
          <w:rFonts w:ascii="Arial Baltic" w:hAnsi="Arial Baltic" w:cs="Arial Baltic"/>
          <w:b/>
          <w:bCs/>
          <w:sz w:val="20"/>
          <w:szCs w:val="20"/>
        </w:rPr>
        <w:t xml:space="preserve"> </w:t>
      </w:r>
      <w:r w:rsidRPr="00827BBB">
        <w:rPr>
          <w:rFonts w:ascii="Times New Roman" w:eastAsia="Times New Roman" w:hAnsi="Times New Roman" w:cs="Times New Roman"/>
          <w:kern w:val="0"/>
          <w:lang w:eastAsia="lt-LT"/>
          <w14:ligatures w14:val="none"/>
        </w:rPr>
        <w:t>111106276, buveinė: Dariaus ir Girėno g. 96, Jurbarkas;</w:t>
      </w:r>
    </w:p>
    <w:p w14:paraId="077BDD01" w14:textId="254B3122"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2.2.2. Jurbarko rajono savivaldybės administracija, juridinio asmens kodas 188713933, buveinė: Dariaus ir Girėno g. 96, Jurbarkas;</w:t>
      </w:r>
    </w:p>
    <w:p w14:paraId="35DA1F05" w14:textId="0FCF786A"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2.2.3. Jurbarko švietimo centras, juridinio asmens kodas 193013719, buveinė: Dariaus ir Girėno g. 120A, Jurbarkas;</w:t>
      </w:r>
    </w:p>
    <w:p w14:paraId="0BE4CA60" w14:textId="50A8A8C9"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2.2.4. Jurbarko sporto centras, juridinio asmens kodas 191821075, buveinė: Vytauto Didžiojo g. 35A, Jurbarkas;</w:t>
      </w:r>
    </w:p>
    <w:p w14:paraId="63348A42" w14:textId="71601323"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2.2.5. Jurbarko kultūros centras, juridinio asmens kodas 158746870, buveinė: Dariaus ir Girėno g. 94, Jurbarkas;</w:t>
      </w:r>
    </w:p>
    <w:p w14:paraId="71A8E775" w14:textId="0DCB2A0B"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2.2.6. Jurbarko rajono savivaldybės viešoji biblioteka, juridinio asmens kodas 190922922, buveinė: Vilniaus g. 2, Jurbarkas;</w:t>
      </w:r>
    </w:p>
    <w:p w14:paraId="77C45967" w14:textId="46189314"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2.2.7. Jurbarko krašto muziejus, juridinio asmens kodas 158752243, buveinė: Vydūno g. 21, Jurbarkas;</w:t>
      </w:r>
    </w:p>
    <w:p w14:paraId="42A6C5D2" w14:textId="17C4C72F"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2.2.8. Eržvilko kultūros centras,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302526265, buveinė: Tauragės g. 1A, Eržvilko mstl., Jurbarko r. sav.;</w:t>
      </w:r>
    </w:p>
    <w:p w14:paraId="12FFD771" w14:textId="4A0F8AD5"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2.2.9. Klausučių kultūros centras,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302526233, buveinė: A. Daugėlos g. 2, Klausučių k., Jurbarko r. sav.;</w:t>
      </w:r>
    </w:p>
    <w:p w14:paraId="7BF8CED5" w14:textId="357B17B5"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2.2.10. Mažosios Lietuvos Jurbarko krašto kultūros centras,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302526297, buveinė: Mokyklos g. 3, Viešvilės mstl., Jurbarko r. sav.;</w:t>
      </w:r>
    </w:p>
    <w:p w14:paraId="1323B7D8" w14:textId="69F50E4A"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lastRenderedPageBreak/>
        <w:t xml:space="preserve">2.2.11. Veliuonos kultūros centras,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302526379, buveinė: Dariaus ir Girėno g. 1, Veliuonos mstl., Jurbarko r. sav.;</w:t>
      </w:r>
    </w:p>
    <w:p w14:paraId="5C5093B0" w14:textId="151AF51D"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2.2.12. Jurbarko rajono priešgaisrinė tarnyba,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158312532, buveinė: Ugniagesių g. 1, Jurbarkas;</w:t>
      </w:r>
    </w:p>
    <w:p w14:paraId="1A3EA5F3" w14:textId="401CCF34"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2.2.13. Vinco Grybo memorialinis muziejus,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307530470, buveinė: Vydūno g. 31A, Jurbarkas;</w:t>
      </w:r>
    </w:p>
    <w:p w14:paraId="70711B0A" w14:textId="10439DA8"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2.2.14. Jurbarko rajono savivaldybės visuomenės sveikatos biuras,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303506461, buveinė: Lauko g. 17, Jurbarkas;</w:t>
      </w:r>
    </w:p>
    <w:p w14:paraId="3E273E93" w14:textId="6D804B19"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2.2.15. Jurbarko Antano Giedraičio-Giedriaus gimnazija,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290917890, buveinė: Vydūno g. 15, Jurbarkas;</w:t>
      </w:r>
    </w:p>
    <w:p w14:paraId="029875A2" w14:textId="1142580C"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2.2.16. Jurbarko r. Eržvilko gimnazija,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290918120, buveinė: Šaltuonos g. 14, Eržvilko mstl.,  Jurbarko r. sav.; </w:t>
      </w:r>
    </w:p>
    <w:p w14:paraId="2DE56E5E" w14:textId="47F24C0D"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2.2.17. Jurbarko r. Veliuonos Antano ir Jono Juškų gimnazija,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190919036, buveinė: Dariaus ir Girėno g. 22, Veliuonos mstl., Jurbarko r. sav.;</w:t>
      </w:r>
    </w:p>
    <w:p w14:paraId="55C7CD90" w14:textId="339D3F93"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2.2.18. Jurbarko Naujamiesčio progimnazija,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190917932 , buveinė: Kalninės g. 39, Jurbarkas;</w:t>
      </w:r>
    </w:p>
    <w:p w14:paraId="6D25EDBE" w14:textId="40D12AD6" w:rsidR="00BF49B1" w:rsidRPr="00827BBB" w:rsidRDefault="00BF49B1" w:rsidP="00BF49B1">
      <w:pPr>
        <w:spacing w:after="0" w:line="240" w:lineRule="auto"/>
        <w:ind w:firstLine="720"/>
        <w:jc w:val="both"/>
        <w:rPr>
          <w:rFonts w:ascii="Times New Roman" w:hAnsi="Times New Roman" w:cs="Times New Roman"/>
        </w:rPr>
      </w:pPr>
      <w:r w:rsidRPr="00827BBB">
        <w:rPr>
          <w:rFonts w:ascii="Times New Roman" w:eastAsia="Times New Roman" w:hAnsi="Times New Roman" w:cs="Times New Roman"/>
          <w:kern w:val="0"/>
          <w:lang w:eastAsia="lt-LT"/>
          <w14:ligatures w14:val="none"/>
        </w:rPr>
        <w:t xml:space="preserve">2.2.19. Jurbarko Vytauto Didžiojo pagrindinė mokykla,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191873296, buveinė: Vytauto Didžiojo g. 53A, Jurbarkas;</w:t>
      </w:r>
    </w:p>
    <w:p w14:paraId="631E8975" w14:textId="4C3EF70A"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2.2.20. Jurbarko Antano Sodeikos meno mokykla,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190922737, buveinė: Vydūno g. 23, Jurbarkas;</w:t>
      </w:r>
    </w:p>
    <w:p w14:paraId="258C3C06" w14:textId="367553AD"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2.2.21. Jurbarko r. Skirsnemunės Jurgio Baltrušaičio pagrindinė mokykla,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190919221, buveinė: Šaltinio g. 22, Skirsnemunės k., Jurbarko r. sav.;</w:t>
      </w:r>
    </w:p>
    <w:p w14:paraId="0FE788F3" w14:textId="07BE4256"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2.2.22. Jurbarko r. Šimkaičių Jono Žemaičio pagrindinė mokykla,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190919189, buveinė: Liepų g. 7, Šimkaičių mstl., Jurbarko r. sav.;</w:t>
      </w:r>
    </w:p>
    <w:p w14:paraId="407D92CA" w14:textId="097A6D05"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2.2.23.</w:t>
      </w:r>
      <w:r w:rsidRPr="00827BBB">
        <w:rPr>
          <w:rFonts w:ascii="Times New Roman" w:hAnsi="Times New Roman" w:cs="Times New Roman"/>
        </w:rPr>
        <w:t xml:space="preserve"> Jurbarko „Ąžuoliuko“ mokykla, juridinio asmens </w:t>
      </w:r>
      <w:r w:rsidR="005C2A93" w:rsidRPr="00827BBB">
        <w:rPr>
          <w:rFonts w:ascii="Times New Roman" w:hAnsi="Times New Roman" w:cs="Times New Roman"/>
        </w:rPr>
        <w:t>kodas</w:t>
      </w:r>
      <w:r w:rsidRPr="00827BBB">
        <w:rPr>
          <w:sz w:val="22"/>
          <w:szCs w:val="22"/>
        </w:rPr>
        <w:t xml:space="preserve"> </w:t>
      </w:r>
      <w:r w:rsidRPr="00827BBB">
        <w:rPr>
          <w:rFonts w:ascii="Times New Roman" w:hAnsi="Times New Roman" w:cs="Times New Roman"/>
        </w:rPr>
        <w:t>190916111, buveinė: S. Daukanto g. 9, Jurbarkas;</w:t>
      </w:r>
    </w:p>
    <w:p w14:paraId="2C753849" w14:textId="1340FAF5"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2.2.24. Jurbarko vaikų lopšelis-darželis „Nykštukas“,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190916264, buveinė: K. Donelaičio g. 22A, Jurbarkas;</w:t>
      </w:r>
    </w:p>
    <w:p w14:paraId="27FD0763" w14:textId="702B37EB"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2.2.25. Jurbarko r. Jurbarkų darželis-mokykla,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190917551, buveinė: Vyturio g. 12, Jurbarkų k., Jurbarkų sen., Jurbarko r. sav.;</w:t>
      </w:r>
    </w:p>
    <w:p w14:paraId="311123A7" w14:textId="2671021E"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2.2.26. UAB Jurbarko autobusų parkas,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158161361, buveinė: V. Kudirkos g. 35, Jurbarkas;</w:t>
      </w:r>
    </w:p>
    <w:p w14:paraId="79918A77" w14:textId="1AC3FBFD"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2.2.27.</w:t>
      </w:r>
      <w:r w:rsidRPr="00827BBB">
        <w:rPr>
          <w:rFonts w:ascii="Times New Roman" w:hAnsi="Times New Roman" w:cs="Times New Roman"/>
        </w:rPr>
        <w:t xml:space="preserve"> </w:t>
      </w:r>
      <w:r w:rsidRPr="00827BBB">
        <w:rPr>
          <w:rFonts w:ascii="Times New Roman" w:eastAsia="Times New Roman" w:hAnsi="Times New Roman" w:cs="Times New Roman"/>
          <w:kern w:val="0"/>
          <w:lang w:eastAsia="lt-LT"/>
          <w14:ligatures w14:val="none"/>
        </w:rPr>
        <w:t xml:space="preserve">UAB „Jurbarko komunalininkas“,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258325370, buveinė: Muitinės g. 26A, Jurbarkas;</w:t>
      </w:r>
      <w:r w:rsidRPr="00827BBB">
        <w:rPr>
          <w:rFonts w:ascii="Times New Roman" w:hAnsi="Times New Roman" w:cs="Times New Roman"/>
        </w:rPr>
        <w:t xml:space="preserve"> </w:t>
      </w:r>
    </w:p>
    <w:p w14:paraId="5F79FE66" w14:textId="7874A9B6"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2.2.28.</w:t>
      </w:r>
      <w:r w:rsidRPr="00827BBB">
        <w:rPr>
          <w:rFonts w:ascii="Times New Roman" w:hAnsi="Times New Roman" w:cs="Times New Roman"/>
        </w:rPr>
        <w:t xml:space="preserve"> UAB „Jurbarko vandenys“ juridinio asmens </w:t>
      </w:r>
      <w:r w:rsidR="005C2A93" w:rsidRPr="00827BBB">
        <w:rPr>
          <w:rFonts w:ascii="Times New Roman" w:hAnsi="Times New Roman" w:cs="Times New Roman"/>
        </w:rPr>
        <w:t>kodas</w:t>
      </w:r>
      <w:r w:rsidRPr="00827BBB">
        <w:rPr>
          <w:rFonts w:ascii="Times New Roman" w:hAnsi="Times New Roman" w:cs="Times New Roman"/>
        </w:rPr>
        <w:t xml:space="preserve"> 158275315, buveinė: Muitinės g. 1, Jurbarkas;</w:t>
      </w:r>
    </w:p>
    <w:p w14:paraId="662182F7" w14:textId="3EB5B7F3"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2.2.29. Viešoji įstaiga „Jurbarko socialinės paslaugos“,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303557121, buveinė: Vydūno g. 56C, Jurbarkas;</w:t>
      </w:r>
    </w:p>
    <w:p w14:paraId="2EAA3DDC" w14:textId="39F65226"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2.2.30. Viešoji įstaiga Jurbarko ligoninė,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158314921, buveinė: Vydūno g. 56, Jurbarkas;</w:t>
      </w:r>
    </w:p>
    <w:p w14:paraId="5413EBA0" w14:textId="3B57D96B"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2.2.31.</w:t>
      </w:r>
      <w:r w:rsidRPr="00827BBB">
        <w:t xml:space="preserve"> </w:t>
      </w:r>
      <w:r w:rsidRPr="00827BBB">
        <w:rPr>
          <w:rFonts w:ascii="Times New Roman" w:eastAsia="Times New Roman" w:hAnsi="Times New Roman" w:cs="Times New Roman"/>
          <w:kern w:val="0"/>
          <w:lang w:eastAsia="lt-LT"/>
          <w14:ligatures w14:val="none"/>
        </w:rPr>
        <w:t xml:space="preserve">Viešoji įstaiga Jurbarko rajono pirminės sveikatos priežiūros centras,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158310677, buveinė: Vydūno g. 56D, Jurbarkas;</w:t>
      </w:r>
    </w:p>
    <w:p w14:paraId="1B4336A3" w14:textId="1635CBC0"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2.2.32. Viešoji įstaiga Šimkaičių ambulatorija,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158742320, buveinė: Liepų g. 4-3 Šimkaičių mstl., Jurbarko r. sav.;</w:t>
      </w:r>
    </w:p>
    <w:p w14:paraId="7C93D910" w14:textId="415C8B05"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2.2.33. Viešoji įstaiga Jurbarko turizmo ir verslo informacijos centras, įmonės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158350433, buveinė: Vydūno g. 19, Jurbarkas;</w:t>
      </w:r>
    </w:p>
    <w:p w14:paraId="4EFB3073" w14:textId="4F173F8E"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2.2.34. Seredžiaus senelių globos namai, juridinio asmens </w:t>
      </w:r>
      <w:r w:rsidR="005C2A93" w:rsidRPr="00827BBB">
        <w:rPr>
          <w:rFonts w:ascii="Times New Roman" w:eastAsia="Times New Roman" w:hAnsi="Times New Roman" w:cs="Times New Roman"/>
          <w:kern w:val="0"/>
          <w:lang w:eastAsia="lt-LT"/>
          <w14:ligatures w14:val="none"/>
        </w:rPr>
        <w:t>kodas</w:t>
      </w:r>
      <w:r w:rsidRPr="00827BBB">
        <w:rPr>
          <w:rFonts w:ascii="Times New Roman" w:eastAsia="Times New Roman" w:hAnsi="Times New Roman" w:cs="Times New Roman"/>
          <w:kern w:val="0"/>
          <w:lang w:eastAsia="lt-LT"/>
          <w14:ligatures w14:val="none"/>
        </w:rPr>
        <w:t xml:space="preserve"> 158302958, buveinė: J. Marcinkevičiaus g. 5, Seredžiaus mstl., Jurbarko r. sav.</w:t>
      </w:r>
    </w:p>
    <w:p w14:paraId="157E8C83"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2.3. Asociacijos buveinės adresas: Dariaus ir Girėno g. 96, Jurbarkas.</w:t>
      </w:r>
    </w:p>
    <w:p w14:paraId="32E1442C"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3. Pritarti Asociacijos steigimo sutarties ir Asociacijos įstatų projektams (pridedama).</w:t>
      </w:r>
    </w:p>
    <w:p w14:paraId="070129E0"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lastRenderedPageBreak/>
        <w:t>4. Pritarti, kad Asociacija įgytų energetinės bendrijos teisinį statusą, o tiksli energetinės bendrijos forma būtų pasirinkta Skatinamosios finansinės priemonės pagal „Paskolos energetikos bendrijoms“ aprašymo, patvirtinto UAB ILTE generalinio direktoriaus 2024 m. balandžio 9 d. įsakymu Nr. B-65, konsultacijų su Asociacija dėl jo įgyvendinimo metu.</w:t>
      </w:r>
    </w:p>
    <w:p w14:paraId="52B01A57"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5. Įgalioti savivaldybės merą Skirmantą Mockevičių dalyvauti Asociacijos Steigiamajame susirinkime, pasirašyti Asociacijos steigimo sutartį ir Asociacijos įstatus.</w:t>
      </w:r>
    </w:p>
    <w:p w14:paraId="48EF5CA3"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Pr="00827BBB">
          <w:rPr>
            <w:rStyle w:val="Hipersaitas"/>
            <w:rFonts w:ascii="Times New Roman" w:eastAsia="Times New Roman" w:hAnsi="Times New Roman" w:cs="Times New Roman"/>
            <w:color w:val="auto"/>
            <w:kern w:val="0"/>
            <w:u w:val="none"/>
            <w:lang w:eastAsia="lt-LT"/>
            <w14:ligatures w14:val="none"/>
          </w:rPr>
          <w:t>https://e.teismas.lt</w:t>
        </w:r>
      </w:hyperlink>
      <w:r w:rsidRPr="00827BBB">
        <w:rPr>
          <w:rFonts w:ascii="Times New Roman" w:eastAsia="Times New Roman" w:hAnsi="Times New Roman" w:cs="Times New Roman"/>
          <w:kern w:val="0"/>
          <w:lang w:eastAsia="lt-LT"/>
          <w14:ligatures w14:val="none"/>
        </w:rPr>
        <w:t>) Lietuvos Respublikos administracinių bylų teisenos įstatymo nustatyta tvarka.</w:t>
      </w:r>
    </w:p>
    <w:p w14:paraId="21C1BBAC" w14:textId="77777777" w:rsidR="00BF49B1" w:rsidRPr="00827BBB" w:rsidRDefault="00BF49B1" w:rsidP="00BF49B1">
      <w:pPr>
        <w:spacing w:after="0" w:line="240" w:lineRule="auto"/>
        <w:ind w:firstLine="720"/>
        <w:jc w:val="both"/>
        <w:rPr>
          <w:rFonts w:ascii="Times New Roman" w:eastAsia="Times New Roman" w:hAnsi="Times New Roman" w:cs="Times New Roman"/>
          <w:kern w:val="0"/>
          <w:lang w:eastAsia="lt-LT"/>
          <w14:ligatures w14:val="none"/>
        </w:rPr>
      </w:pPr>
    </w:p>
    <w:p w14:paraId="204982E3" w14:textId="77777777" w:rsidR="00BF49B1" w:rsidRPr="00827BBB" w:rsidRDefault="00BF49B1" w:rsidP="00BF49B1">
      <w:pPr>
        <w:tabs>
          <w:tab w:val="left" w:pos="3418"/>
        </w:tabs>
        <w:spacing w:after="0" w:line="240" w:lineRule="auto"/>
        <w:jc w:val="both"/>
        <w:rPr>
          <w:rFonts w:ascii="Times New Roman" w:eastAsia="Times New Roman" w:hAnsi="Times New Roman" w:cs="Times New Roman"/>
          <w:kern w:val="0"/>
          <w:lang w:eastAsia="lt-LT"/>
          <w14:ligatures w14:val="none"/>
        </w:rPr>
      </w:pPr>
    </w:p>
    <w:p w14:paraId="3F2F0A4B" w14:textId="77777777" w:rsidR="00BF49B1" w:rsidRPr="00827BBB" w:rsidRDefault="00BF49B1" w:rsidP="00BF49B1">
      <w:pPr>
        <w:tabs>
          <w:tab w:val="left" w:pos="3418"/>
        </w:tabs>
        <w:spacing w:after="0" w:line="240" w:lineRule="auto"/>
        <w:jc w:val="both"/>
        <w:rPr>
          <w:rFonts w:ascii="Times New Roman" w:eastAsia="Times New Roman" w:hAnsi="Times New Roman" w:cs="Times New Roman"/>
          <w:kern w:val="0"/>
          <w:lang w:eastAsia="lt-LT"/>
          <w14:ligatures w14:val="none"/>
        </w:rPr>
      </w:pPr>
    </w:p>
    <w:tbl>
      <w:tblPr>
        <w:tblW w:w="0" w:type="auto"/>
        <w:tblInd w:w="108" w:type="dxa"/>
        <w:tblLook w:val="0000" w:firstRow="0" w:lastRow="0" w:firstColumn="0" w:lastColumn="0" w:noHBand="0" w:noVBand="0"/>
      </w:tblPr>
      <w:tblGrid>
        <w:gridCol w:w="4410"/>
        <w:gridCol w:w="4410"/>
      </w:tblGrid>
      <w:tr w:rsidR="00BF49B1" w:rsidRPr="00827BBB" w14:paraId="24A10F35" w14:textId="77777777" w:rsidTr="00C83C24">
        <w:trPr>
          <w:trHeight w:val="180"/>
        </w:trPr>
        <w:tc>
          <w:tcPr>
            <w:tcW w:w="4410" w:type="dxa"/>
          </w:tcPr>
          <w:p w14:paraId="0AAAB232"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Savivaldybės meras</w:t>
            </w:r>
          </w:p>
        </w:tc>
        <w:tc>
          <w:tcPr>
            <w:tcW w:w="4410" w:type="dxa"/>
          </w:tcPr>
          <w:p w14:paraId="5182DE90" w14:textId="77777777" w:rsidR="00BF49B1" w:rsidRPr="00827BBB" w:rsidRDefault="00BF49B1" w:rsidP="00BF49B1">
            <w:pPr>
              <w:spacing w:after="0" w:line="240" w:lineRule="auto"/>
              <w:jc w:val="right"/>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Skirmantas Mockevičius</w:t>
            </w:r>
          </w:p>
        </w:tc>
      </w:tr>
    </w:tbl>
    <w:p w14:paraId="51D13660"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p>
    <w:p w14:paraId="621FDDB6"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Derino:</w:t>
      </w:r>
    </w:p>
    <w:p w14:paraId="7B896AFA"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p>
    <w:p w14:paraId="61D9ED2F"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Vicemerė G. Lukošienė</w:t>
      </w:r>
    </w:p>
    <w:p w14:paraId="006D015D"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Teisės ir civilinės metrikacijos skyriaus vedėja, pavaduojanti administracijos direktorių, O. Sutkaitienė</w:t>
      </w:r>
    </w:p>
    <w:p w14:paraId="70DA05BA" w14:textId="2267F2B6"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Teisės ir civilinės metrikacijos skyriaus vyr. specialistė R. </w:t>
      </w:r>
      <w:proofErr w:type="spellStart"/>
      <w:r w:rsidRPr="00827BBB">
        <w:rPr>
          <w:rFonts w:ascii="Times New Roman" w:eastAsia="Times New Roman" w:hAnsi="Times New Roman" w:cs="Times New Roman"/>
          <w:kern w:val="0"/>
          <w:lang w:eastAsia="lt-LT"/>
          <w14:ligatures w14:val="none"/>
        </w:rPr>
        <w:t>Gadliauskienė</w:t>
      </w:r>
      <w:proofErr w:type="spellEnd"/>
    </w:p>
    <w:p w14:paraId="771AB292"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Tarybos posėdžių sekretorė D. Dačkauskaitė</w:t>
      </w:r>
    </w:p>
    <w:p w14:paraId="5641761C"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Infrastruktūros ir turto skyriaus vedėja J. </w:t>
      </w:r>
      <w:proofErr w:type="spellStart"/>
      <w:r w:rsidRPr="00827BBB">
        <w:rPr>
          <w:rFonts w:ascii="Times New Roman" w:eastAsia="Times New Roman" w:hAnsi="Times New Roman" w:cs="Times New Roman"/>
          <w:kern w:val="0"/>
          <w:lang w:eastAsia="lt-LT"/>
          <w14:ligatures w14:val="none"/>
        </w:rPr>
        <w:t>Šeflerienė</w:t>
      </w:r>
      <w:proofErr w:type="spellEnd"/>
    </w:p>
    <w:p w14:paraId="285CFFBE"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Dokumentų ir viešųjų ryšių skyriaus vyr. specialistas A. Gvildys</w:t>
      </w:r>
    </w:p>
    <w:p w14:paraId="12CBE143" w14:textId="4E11DA96"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Jurbarko švietimo centro direktorė J. </w:t>
      </w:r>
      <w:proofErr w:type="spellStart"/>
      <w:r w:rsidRPr="00827BBB">
        <w:rPr>
          <w:rFonts w:ascii="Times New Roman" w:eastAsia="Times New Roman" w:hAnsi="Times New Roman" w:cs="Times New Roman"/>
          <w:kern w:val="0"/>
          <w:lang w:eastAsia="lt-LT"/>
          <w14:ligatures w14:val="none"/>
        </w:rPr>
        <w:t>Voroninienė</w:t>
      </w:r>
      <w:proofErr w:type="spellEnd"/>
    </w:p>
    <w:p w14:paraId="5DEB774D" w14:textId="598D9F13" w:rsidR="00B91DBB"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Jurbarko sporto centro direktorė J. </w:t>
      </w:r>
      <w:proofErr w:type="spellStart"/>
      <w:r w:rsidRPr="00827BBB">
        <w:rPr>
          <w:rFonts w:ascii="Times New Roman" w:eastAsia="Times New Roman" w:hAnsi="Times New Roman" w:cs="Times New Roman"/>
          <w:kern w:val="0"/>
          <w:lang w:eastAsia="lt-LT"/>
          <w14:ligatures w14:val="none"/>
        </w:rPr>
        <w:t>Kačerauskienė</w:t>
      </w:r>
      <w:proofErr w:type="spellEnd"/>
    </w:p>
    <w:p w14:paraId="328D7486" w14:textId="7B19F25C"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Jurbarko kultūros centro direktorė R. </w:t>
      </w:r>
      <w:proofErr w:type="spellStart"/>
      <w:r w:rsidRPr="00827BBB">
        <w:rPr>
          <w:rFonts w:ascii="Times New Roman" w:eastAsia="Times New Roman" w:hAnsi="Times New Roman" w:cs="Times New Roman"/>
          <w:kern w:val="0"/>
          <w:lang w:eastAsia="lt-LT"/>
          <w14:ligatures w14:val="none"/>
        </w:rPr>
        <w:t>Gedrimienė</w:t>
      </w:r>
      <w:proofErr w:type="spellEnd"/>
    </w:p>
    <w:p w14:paraId="4159F7FA" w14:textId="506C4EF2" w:rsidR="00B91DBB"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Jurbarko rajono savivaldybės viešo</w:t>
      </w:r>
      <w:r w:rsidR="0001023A" w:rsidRPr="00827BBB">
        <w:rPr>
          <w:rFonts w:ascii="Times New Roman" w:eastAsia="Times New Roman" w:hAnsi="Times New Roman" w:cs="Times New Roman"/>
          <w:kern w:val="0"/>
          <w:lang w:eastAsia="lt-LT"/>
          <w14:ligatures w14:val="none"/>
        </w:rPr>
        <w:t>sios</w:t>
      </w:r>
      <w:r w:rsidRPr="00827BBB">
        <w:rPr>
          <w:rFonts w:ascii="Times New Roman" w:eastAsia="Times New Roman" w:hAnsi="Times New Roman" w:cs="Times New Roman"/>
          <w:kern w:val="0"/>
          <w:lang w:eastAsia="lt-LT"/>
          <w14:ligatures w14:val="none"/>
        </w:rPr>
        <w:t xml:space="preserve"> bibliotekos direktorė R. Stoškienė</w:t>
      </w:r>
    </w:p>
    <w:p w14:paraId="5ED78F70" w14:textId="38785DD6" w:rsidR="00B91DBB"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Jurbarko krašto muziejaus direktorius A. </w:t>
      </w:r>
      <w:proofErr w:type="spellStart"/>
      <w:r w:rsidRPr="00827BBB">
        <w:rPr>
          <w:rFonts w:ascii="Times New Roman" w:eastAsia="Times New Roman" w:hAnsi="Times New Roman" w:cs="Times New Roman"/>
          <w:kern w:val="0"/>
          <w:lang w:eastAsia="lt-LT"/>
          <w14:ligatures w14:val="none"/>
        </w:rPr>
        <w:t>Griškus</w:t>
      </w:r>
      <w:proofErr w:type="spellEnd"/>
    </w:p>
    <w:p w14:paraId="77BC0075" w14:textId="0833E2A4"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Eržvilko kultūros centro direktorės I. Šimkūnienė</w:t>
      </w:r>
    </w:p>
    <w:p w14:paraId="70F8A9F9" w14:textId="6F44D871" w:rsidR="001D7C6D" w:rsidRPr="001D7C6D" w:rsidRDefault="001D7C6D" w:rsidP="001D7C6D">
      <w:pPr>
        <w:spacing w:after="0" w:line="240" w:lineRule="auto"/>
        <w:rPr>
          <w:rFonts w:ascii="Times New Roman" w:eastAsia="Times New Roman" w:hAnsi="Times New Roman" w:cs="Times New Roman"/>
          <w:kern w:val="0"/>
          <w:lang w:eastAsia="lt-LT"/>
          <w14:ligatures w14:val="none"/>
        </w:rPr>
      </w:pPr>
      <w:r w:rsidRPr="001D7C6D">
        <w:rPr>
          <w:rFonts w:ascii="Times New Roman" w:eastAsia="Times New Roman" w:hAnsi="Times New Roman" w:cs="Times New Roman"/>
          <w:kern w:val="0"/>
          <w:lang w:eastAsia="lt-LT"/>
          <w14:ligatures w14:val="none"/>
        </w:rPr>
        <w:t xml:space="preserve">Veliuonos kultūros centro direktorė V. </w:t>
      </w:r>
      <w:proofErr w:type="spellStart"/>
      <w:r w:rsidRPr="001D7C6D">
        <w:rPr>
          <w:rFonts w:ascii="Times New Roman" w:eastAsia="Times New Roman" w:hAnsi="Times New Roman" w:cs="Times New Roman"/>
          <w:kern w:val="0"/>
          <w:lang w:eastAsia="lt-LT"/>
          <w14:ligatures w14:val="none"/>
        </w:rPr>
        <w:t>Grabauskienė</w:t>
      </w:r>
      <w:proofErr w:type="spellEnd"/>
      <w:r w:rsidRPr="001D7C6D">
        <w:rPr>
          <w:rFonts w:ascii="Times New Roman" w:eastAsia="Times New Roman" w:hAnsi="Times New Roman" w:cs="Times New Roman"/>
          <w:kern w:val="0"/>
          <w:lang w:eastAsia="lt-LT"/>
          <w14:ligatures w14:val="none"/>
        </w:rPr>
        <w:t xml:space="preserve"> (taip pat laikinai vykdanti Klausučių kultūros centro direktoriaus funkcijas)</w:t>
      </w:r>
    </w:p>
    <w:p w14:paraId="026A8929" w14:textId="661D81C3"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Mažosios Lietuvos Jurbarko krašto kultūros centro direktorė G. Meškauskienė</w:t>
      </w:r>
    </w:p>
    <w:p w14:paraId="001BDF35" w14:textId="70D845F6"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Jurbarko rajono priešgaisrinė</w:t>
      </w:r>
      <w:r w:rsidR="0001023A" w:rsidRPr="00827BBB">
        <w:rPr>
          <w:rFonts w:ascii="Times New Roman" w:eastAsia="Times New Roman" w:hAnsi="Times New Roman" w:cs="Times New Roman"/>
          <w:kern w:val="0"/>
          <w:lang w:eastAsia="lt-LT"/>
          <w14:ligatures w14:val="none"/>
        </w:rPr>
        <w:t>s</w:t>
      </w:r>
      <w:r w:rsidRPr="00827BBB">
        <w:rPr>
          <w:rFonts w:ascii="Times New Roman" w:eastAsia="Times New Roman" w:hAnsi="Times New Roman" w:cs="Times New Roman"/>
          <w:kern w:val="0"/>
          <w:lang w:eastAsia="lt-LT"/>
          <w14:ligatures w14:val="none"/>
        </w:rPr>
        <w:t xml:space="preserve"> tarnybos viršininkas V.</w:t>
      </w:r>
      <w:r w:rsidR="0001023A" w:rsidRPr="00827BBB">
        <w:rPr>
          <w:rFonts w:ascii="Times New Roman" w:eastAsia="Times New Roman" w:hAnsi="Times New Roman" w:cs="Times New Roman"/>
          <w:kern w:val="0"/>
          <w:lang w:eastAsia="lt-LT"/>
          <w14:ligatures w14:val="none"/>
        </w:rPr>
        <w:t xml:space="preserve"> </w:t>
      </w:r>
      <w:proofErr w:type="spellStart"/>
      <w:r w:rsidRPr="00827BBB">
        <w:rPr>
          <w:rFonts w:ascii="Times New Roman" w:eastAsia="Times New Roman" w:hAnsi="Times New Roman" w:cs="Times New Roman"/>
          <w:kern w:val="0"/>
          <w:lang w:eastAsia="lt-LT"/>
          <w14:ligatures w14:val="none"/>
        </w:rPr>
        <w:t>Vaičiukynas</w:t>
      </w:r>
      <w:proofErr w:type="spellEnd"/>
    </w:p>
    <w:p w14:paraId="484EB13F" w14:textId="200FC858"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Vinco Grybo memorialini</w:t>
      </w:r>
      <w:r w:rsidR="0001023A" w:rsidRPr="00827BBB">
        <w:rPr>
          <w:rFonts w:ascii="Times New Roman" w:eastAsia="Times New Roman" w:hAnsi="Times New Roman" w:cs="Times New Roman"/>
          <w:kern w:val="0"/>
          <w:lang w:eastAsia="lt-LT"/>
          <w14:ligatures w14:val="none"/>
        </w:rPr>
        <w:t>o</w:t>
      </w:r>
      <w:r w:rsidRPr="00827BBB">
        <w:rPr>
          <w:rFonts w:ascii="Times New Roman" w:eastAsia="Times New Roman" w:hAnsi="Times New Roman" w:cs="Times New Roman"/>
          <w:kern w:val="0"/>
          <w:lang w:eastAsia="lt-LT"/>
          <w14:ligatures w14:val="none"/>
        </w:rPr>
        <w:t xml:space="preserve"> muziejaus direktorė R. </w:t>
      </w:r>
      <w:proofErr w:type="spellStart"/>
      <w:r w:rsidRPr="00827BBB">
        <w:rPr>
          <w:rFonts w:ascii="Times New Roman" w:eastAsia="Times New Roman" w:hAnsi="Times New Roman" w:cs="Times New Roman"/>
          <w:kern w:val="0"/>
          <w:lang w:eastAsia="lt-LT"/>
          <w14:ligatures w14:val="none"/>
        </w:rPr>
        <w:t>Grybaitė</w:t>
      </w:r>
      <w:proofErr w:type="spellEnd"/>
    </w:p>
    <w:p w14:paraId="0DF29230" w14:textId="12801C95"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Jurbarko rajono savivaldybės visuomenės sveikatos biuro direktorė D. </w:t>
      </w:r>
      <w:proofErr w:type="spellStart"/>
      <w:r w:rsidRPr="00827BBB">
        <w:rPr>
          <w:rFonts w:ascii="Times New Roman" w:eastAsia="Times New Roman" w:hAnsi="Times New Roman" w:cs="Times New Roman"/>
          <w:kern w:val="0"/>
          <w:lang w:eastAsia="lt-LT"/>
          <w14:ligatures w14:val="none"/>
        </w:rPr>
        <w:t>Griškuvienė</w:t>
      </w:r>
      <w:proofErr w:type="spellEnd"/>
    </w:p>
    <w:p w14:paraId="2DDEE433" w14:textId="1915F202"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Jurbarko Antano Giedraičio-Giedriaus gimnazijos direktorė V. </w:t>
      </w:r>
      <w:proofErr w:type="spellStart"/>
      <w:r w:rsidRPr="00827BBB">
        <w:rPr>
          <w:rFonts w:ascii="Times New Roman" w:eastAsia="Times New Roman" w:hAnsi="Times New Roman" w:cs="Times New Roman"/>
          <w:kern w:val="0"/>
          <w:lang w:eastAsia="lt-LT"/>
          <w14:ligatures w14:val="none"/>
        </w:rPr>
        <w:t>Greičiūtė</w:t>
      </w:r>
      <w:proofErr w:type="spellEnd"/>
    </w:p>
    <w:p w14:paraId="5AE54B2C" w14:textId="1E3EC885" w:rsidR="00BF49B1" w:rsidRPr="00827BBB" w:rsidRDefault="00B91DBB"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Jurbarko r. Eržvilko gimnazijos direktorius A. </w:t>
      </w:r>
      <w:proofErr w:type="spellStart"/>
      <w:r w:rsidRPr="00827BBB">
        <w:rPr>
          <w:rFonts w:ascii="Times New Roman" w:eastAsia="Times New Roman" w:hAnsi="Times New Roman" w:cs="Times New Roman"/>
          <w:kern w:val="0"/>
          <w:lang w:eastAsia="lt-LT"/>
          <w14:ligatures w14:val="none"/>
        </w:rPr>
        <w:t>Bautronis</w:t>
      </w:r>
      <w:proofErr w:type="spellEnd"/>
    </w:p>
    <w:p w14:paraId="3B4444FC" w14:textId="76F4768F" w:rsidR="001D7C6D" w:rsidRPr="00827BBB" w:rsidRDefault="001D7C6D" w:rsidP="00BF49B1">
      <w:pPr>
        <w:spacing w:after="0" w:line="240" w:lineRule="auto"/>
        <w:rPr>
          <w:rFonts w:ascii="Times New Roman" w:eastAsia="Times New Roman" w:hAnsi="Times New Roman" w:cs="Times New Roman"/>
          <w:kern w:val="0"/>
          <w:lang w:eastAsia="lt-LT"/>
          <w14:ligatures w14:val="none"/>
        </w:rPr>
      </w:pPr>
      <w:r w:rsidRPr="001D7C6D">
        <w:rPr>
          <w:rFonts w:ascii="Times New Roman" w:eastAsia="Times New Roman" w:hAnsi="Times New Roman" w:cs="Times New Roman"/>
          <w:kern w:val="0"/>
          <w:lang w:eastAsia="lt-LT"/>
          <w14:ligatures w14:val="none"/>
        </w:rPr>
        <w:t xml:space="preserve">Jurbarko r. Skirsnemunės Jurgio Baltrušaičio pagrindinės mokyklos direktorė D. </w:t>
      </w:r>
      <w:proofErr w:type="spellStart"/>
      <w:r w:rsidRPr="001D7C6D">
        <w:rPr>
          <w:rFonts w:ascii="Times New Roman" w:eastAsia="Times New Roman" w:hAnsi="Times New Roman" w:cs="Times New Roman"/>
          <w:kern w:val="0"/>
          <w:lang w:eastAsia="lt-LT"/>
          <w14:ligatures w14:val="none"/>
        </w:rPr>
        <w:t>Saulėnienė</w:t>
      </w:r>
      <w:proofErr w:type="spellEnd"/>
      <w:r w:rsidRPr="001D7C6D">
        <w:rPr>
          <w:rFonts w:ascii="Times New Roman" w:eastAsia="Times New Roman" w:hAnsi="Times New Roman" w:cs="Times New Roman"/>
          <w:kern w:val="0"/>
          <w:lang w:eastAsia="lt-LT"/>
          <w14:ligatures w14:val="none"/>
        </w:rPr>
        <w:t xml:space="preserve"> (taip pat laikinai vykdanti Jurbarko r. Veliuonos Antano ir Jono Juškų gimnazijos direktoriaus funkcijas)</w:t>
      </w:r>
    </w:p>
    <w:p w14:paraId="53DD33F8" w14:textId="7CE9B8A3" w:rsidR="00BF49B1" w:rsidRPr="00827BBB" w:rsidRDefault="0001471C"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Jurbarko Naujamiesčio progimnazijos direktorė A. </w:t>
      </w:r>
      <w:proofErr w:type="spellStart"/>
      <w:r w:rsidRPr="00827BBB">
        <w:rPr>
          <w:rFonts w:ascii="Times New Roman" w:eastAsia="Times New Roman" w:hAnsi="Times New Roman" w:cs="Times New Roman"/>
          <w:kern w:val="0"/>
          <w:lang w:eastAsia="lt-LT"/>
          <w14:ligatures w14:val="none"/>
        </w:rPr>
        <w:t>Uznė</w:t>
      </w:r>
      <w:proofErr w:type="spellEnd"/>
    </w:p>
    <w:p w14:paraId="681F9C04" w14:textId="18859A0F" w:rsidR="00BF49B1" w:rsidRPr="00827BBB" w:rsidRDefault="0001471C"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Jurbarko Vytauto Didžiojo pagrindinė</w:t>
      </w:r>
      <w:r w:rsidR="0001023A" w:rsidRPr="00827BBB">
        <w:rPr>
          <w:rFonts w:ascii="Times New Roman" w:eastAsia="Times New Roman" w:hAnsi="Times New Roman" w:cs="Times New Roman"/>
          <w:kern w:val="0"/>
          <w:lang w:eastAsia="lt-LT"/>
          <w14:ligatures w14:val="none"/>
        </w:rPr>
        <w:t>s</w:t>
      </w:r>
      <w:r w:rsidRPr="00827BBB">
        <w:rPr>
          <w:rFonts w:ascii="Times New Roman" w:eastAsia="Times New Roman" w:hAnsi="Times New Roman" w:cs="Times New Roman"/>
          <w:kern w:val="0"/>
          <w:lang w:eastAsia="lt-LT"/>
          <w14:ligatures w14:val="none"/>
        </w:rPr>
        <w:t xml:space="preserve"> mokyklos direktorė J. </w:t>
      </w:r>
      <w:proofErr w:type="spellStart"/>
      <w:r w:rsidRPr="00827BBB">
        <w:rPr>
          <w:rFonts w:ascii="Times New Roman" w:eastAsia="Times New Roman" w:hAnsi="Times New Roman" w:cs="Times New Roman"/>
          <w:kern w:val="0"/>
          <w:lang w:eastAsia="lt-LT"/>
          <w14:ligatures w14:val="none"/>
        </w:rPr>
        <w:t>Volbikienė</w:t>
      </w:r>
      <w:proofErr w:type="spellEnd"/>
    </w:p>
    <w:p w14:paraId="1FB12703" w14:textId="7E7EB2C3" w:rsidR="00BF49B1" w:rsidRPr="00827BBB" w:rsidRDefault="0001471C"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Jurbarko Antano Sodeikos meno mokyklos direktorė A. Sadauskienė</w:t>
      </w:r>
    </w:p>
    <w:p w14:paraId="18B89CC7" w14:textId="5873ECDE" w:rsidR="0001471C" w:rsidRPr="00827BBB" w:rsidRDefault="0001471C"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Jurbarko r. Šimkaičių Jono Žemaičio pagrindinė</w:t>
      </w:r>
      <w:r w:rsidR="0001023A" w:rsidRPr="00827BBB">
        <w:rPr>
          <w:rFonts w:ascii="Times New Roman" w:eastAsia="Times New Roman" w:hAnsi="Times New Roman" w:cs="Times New Roman"/>
          <w:kern w:val="0"/>
          <w:lang w:eastAsia="lt-LT"/>
          <w14:ligatures w14:val="none"/>
        </w:rPr>
        <w:t>s</w:t>
      </w:r>
      <w:r w:rsidRPr="00827BBB">
        <w:rPr>
          <w:rFonts w:ascii="Times New Roman" w:eastAsia="Times New Roman" w:hAnsi="Times New Roman" w:cs="Times New Roman"/>
          <w:kern w:val="0"/>
          <w:lang w:eastAsia="lt-LT"/>
          <w14:ligatures w14:val="none"/>
        </w:rPr>
        <w:t xml:space="preserve"> mokyklos direktorė L. Bosienė</w:t>
      </w:r>
    </w:p>
    <w:p w14:paraId="2A4A1880" w14:textId="43B5ABA5" w:rsidR="00BF49B1" w:rsidRPr="00827BBB" w:rsidRDefault="0001471C"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Jurbarko „Ąžuoliuko“ mokyklos direktorė S</w:t>
      </w:r>
      <w:r w:rsidR="0071021D" w:rsidRPr="00827BBB">
        <w:rPr>
          <w:rFonts w:ascii="Times New Roman" w:eastAsia="Times New Roman" w:hAnsi="Times New Roman" w:cs="Times New Roman"/>
          <w:kern w:val="0"/>
          <w:lang w:eastAsia="lt-LT"/>
          <w14:ligatures w14:val="none"/>
        </w:rPr>
        <w:t>.</w:t>
      </w:r>
      <w:r w:rsidRPr="00827BBB">
        <w:rPr>
          <w:rFonts w:ascii="Times New Roman" w:eastAsia="Times New Roman" w:hAnsi="Times New Roman" w:cs="Times New Roman"/>
          <w:kern w:val="0"/>
          <w:lang w:eastAsia="lt-LT"/>
          <w14:ligatures w14:val="none"/>
        </w:rPr>
        <w:t xml:space="preserve"> Mažeikienė</w:t>
      </w:r>
    </w:p>
    <w:p w14:paraId="4130E63C" w14:textId="3A5F5BA5" w:rsidR="0001471C" w:rsidRPr="00827BBB" w:rsidRDefault="0001471C"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Jurbarko vaikų lopšeli</w:t>
      </w:r>
      <w:r w:rsidR="00893F35" w:rsidRPr="00827BBB">
        <w:rPr>
          <w:rFonts w:ascii="Times New Roman" w:eastAsia="Times New Roman" w:hAnsi="Times New Roman" w:cs="Times New Roman"/>
          <w:kern w:val="0"/>
          <w:lang w:eastAsia="lt-LT"/>
          <w14:ligatures w14:val="none"/>
        </w:rPr>
        <w:t>o</w:t>
      </w:r>
      <w:r w:rsidRPr="00827BBB">
        <w:rPr>
          <w:rFonts w:ascii="Times New Roman" w:eastAsia="Times New Roman" w:hAnsi="Times New Roman" w:cs="Times New Roman"/>
          <w:kern w:val="0"/>
          <w:lang w:eastAsia="lt-LT"/>
          <w14:ligatures w14:val="none"/>
        </w:rPr>
        <w:t>-darželi</w:t>
      </w:r>
      <w:r w:rsidR="00893F35" w:rsidRPr="00827BBB">
        <w:rPr>
          <w:rFonts w:ascii="Times New Roman" w:eastAsia="Times New Roman" w:hAnsi="Times New Roman" w:cs="Times New Roman"/>
          <w:kern w:val="0"/>
          <w:lang w:eastAsia="lt-LT"/>
          <w14:ligatures w14:val="none"/>
        </w:rPr>
        <w:t>o</w:t>
      </w:r>
      <w:r w:rsidRPr="00827BBB">
        <w:rPr>
          <w:rFonts w:ascii="Times New Roman" w:eastAsia="Times New Roman" w:hAnsi="Times New Roman" w:cs="Times New Roman"/>
          <w:kern w:val="0"/>
          <w:lang w:eastAsia="lt-LT"/>
          <w14:ligatures w14:val="none"/>
        </w:rPr>
        <w:t xml:space="preserve"> „Nykštukas“</w:t>
      </w:r>
      <w:r w:rsidR="007B2662" w:rsidRPr="00827BBB">
        <w:rPr>
          <w:rFonts w:ascii="Times New Roman" w:eastAsia="Times New Roman" w:hAnsi="Times New Roman" w:cs="Times New Roman"/>
          <w:kern w:val="0"/>
          <w:lang w:eastAsia="lt-LT"/>
          <w14:ligatures w14:val="none"/>
        </w:rPr>
        <w:t xml:space="preserve"> </w:t>
      </w:r>
      <w:r w:rsidRPr="00827BBB">
        <w:rPr>
          <w:rFonts w:ascii="Times New Roman" w:eastAsia="Times New Roman" w:hAnsi="Times New Roman" w:cs="Times New Roman"/>
          <w:kern w:val="0"/>
          <w:lang w:eastAsia="lt-LT"/>
          <w14:ligatures w14:val="none"/>
        </w:rPr>
        <w:t>direkto</w:t>
      </w:r>
      <w:r w:rsidR="00893F35" w:rsidRPr="00827BBB">
        <w:rPr>
          <w:rFonts w:ascii="Times New Roman" w:eastAsia="Times New Roman" w:hAnsi="Times New Roman" w:cs="Times New Roman"/>
          <w:kern w:val="0"/>
          <w:lang w:eastAsia="lt-LT"/>
          <w14:ligatures w14:val="none"/>
        </w:rPr>
        <w:t>rė</w:t>
      </w:r>
      <w:r w:rsidR="002C1630" w:rsidRPr="00827BBB">
        <w:rPr>
          <w:rFonts w:ascii="Times New Roman" w:eastAsia="Times New Roman" w:hAnsi="Times New Roman" w:cs="Times New Roman"/>
          <w:kern w:val="0"/>
          <w:lang w:eastAsia="lt-LT"/>
          <w14:ligatures w14:val="none"/>
        </w:rPr>
        <w:t xml:space="preserve"> </w:t>
      </w:r>
      <w:r w:rsidR="00893F35" w:rsidRPr="00827BBB">
        <w:rPr>
          <w:rFonts w:ascii="Times New Roman" w:eastAsia="Times New Roman" w:hAnsi="Times New Roman" w:cs="Times New Roman"/>
          <w:kern w:val="0"/>
          <w:lang w:eastAsia="lt-LT"/>
          <w14:ligatures w14:val="none"/>
        </w:rPr>
        <w:t>I. Povilaitienė</w:t>
      </w:r>
    </w:p>
    <w:p w14:paraId="13C9A009" w14:textId="2C79DB47"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lastRenderedPageBreak/>
        <w:t>Jurbarko r. Jurbarkų darželi</w:t>
      </w:r>
      <w:r w:rsidR="00893F35" w:rsidRPr="00827BBB">
        <w:rPr>
          <w:rFonts w:ascii="Times New Roman" w:eastAsia="Times New Roman" w:hAnsi="Times New Roman" w:cs="Times New Roman"/>
          <w:kern w:val="0"/>
          <w:lang w:eastAsia="lt-LT"/>
          <w14:ligatures w14:val="none"/>
        </w:rPr>
        <w:t>o</w:t>
      </w:r>
      <w:r w:rsidRPr="00827BBB">
        <w:rPr>
          <w:rFonts w:ascii="Times New Roman" w:eastAsia="Times New Roman" w:hAnsi="Times New Roman" w:cs="Times New Roman"/>
          <w:kern w:val="0"/>
          <w:lang w:eastAsia="lt-LT"/>
          <w14:ligatures w14:val="none"/>
        </w:rPr>
        <w:t xml:space="preserve">-mokyklos direktorė A. </w:t>
      </w:r>
      <w:proofErr w:type="spellStart"/>
      <w:r w:rsidRPr="00827BBB">
        <w:rPr>
          <w:rFonts w:ascii="Times New Roman" w:eastAsia="Times New Roman" w:hAnsi="Times New Roman" w:cs="Times New Roman"/>
          <w:kern w:val="0"/>
          <w:lang w:eastAsia="lt-LT"/>
          <w14:ligatures w14:val="none"/>
        </w:rPr>
        <w:t>Jociutė</w:t>
      </w:r>
      <w:proofErr w:type="spellEnd"/>
    </w:p>
    <w:p w14:paraId="390D270D" w14:textId="2759E382"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UAB Jurbarko autobusų park</w:t>
      </w:r>
      <w:r w:rsidR="00785D62" w:rsidRPr="00827BBB">
        <w:rPr>
          <w:rFonts w:ascii="Times New Roman" w:eastAsia="Times New Roman" w:hAnsi="Times New Roman" w:cs="Times New Roman"/>
          <w:kern w:val="0"/>
          <w:lang w:eastAsia="lt-LT"/>
          <w14:ligatures w14:val="none"/>
        </w:rPr>
        <w:t>o</w:t>
      </w:r>
      <w:r w:rsidRPr="00827BBB">
        <w:rPr>
          <w:rFonts w:ascii="Times New Roman" w:eastAsia="Times New Roman" w:hAnsi="Times New Roman" w:cs="Times New Roman"/>
          <w:kern w:val="0"/>
          <w:lang w:eastAsia="lt-LT"/>
          <w14:ligatures w14:val="none"/>
        </w:rPr>
        <w:t xml:space="preserve"> direktorius A. </w:t>
      </w:r>
      <w:proofErr w:type="spellStart"/>
      <w:r w:rsidRPr="00827BBB">
        <w:rPr>
          <w:rFonts w:ascii="Times New Roman" w:eastAsia="Times New Roman" w:hAnsi="Times New Roman" w:cs="Times New Roman"/>
          <w:kern w:val="0"/>
          <w:lang w:eastAsia="lt-LT"/>
          <w14:ligatures w14:val="none"/>
        </w:rPr>
        <w:t>Štulas</w:t>
      </w:r>
      <w:proofErr w:type="spellEnd"/>
    </w:p>
    <w:p w14:paraId="489FF6E3" w14:textId="051CB4E0"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UAB „Jurbarko komunalininkas“ direktorius V. Tamulis</w:t>
      </w:r>
    </w:p>
    <w:p w14:paraId="3BCF4226" w14:textId="601A69EF"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UAB „Jurbarko vandenys“ direktorius D. Večerskas</w:t>
      </w:r>
    </w:p>
    <w:p w14:paraId="192983EC" w14:textId="6384D46F"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w:t>
      </w:r>
      <w:r w:rsidR="007B2662" w:rsidRPr="00827BBB">
        <w:rPr>
          <w:rFonts w:ascii="Times New Roman" w:eastAsia="Times New Roman" w:hAnsi="Times New Roman" w:cs="Times New Roman"/>
          <w:kern w:val="0"/>
          <w:lang w:eastAsia="lt-LT"/>
          <w14:ligatures w14:val="none"/>
        </w:rPr>
        <w:t>šĮ</w:t>
      </w:r>
      <w:r w:rsidRPr="00827BBB">
        <w:rPr>
          <w:rFonts w:ascii="Times New Roman" w:eastAsia="Times New Roman" w:hAnsi="Times New Roman" w:cs="Times New Roman"/>
          <w:kern w:val="0"/>
          <w:lang w:eastAsia="lt-LT"/>
          <w14:ligatures w14:val="none"/>
        </w:rPr>
        <w:t xml:space="preserve"> „Jurbarko socialinės paslaugos“ direktorė S. </w:t>
      </w:r>
      <w:proofErr w:type="spellStart"/>
      <w:r w:rsidRPr="00827BBB">
        <w:rPr>
          <w:rFonts w:ascii="Times New Roman" w:eastAsia="Times New Roman" w:hAnsi="Times New Roman" w:cs="Times New Roman"/>
          <w:kern w:val="0"/>
          <w:lang w:eastAsia="lt-LT"/>
          <w14:ligatures w14:val="none"/>
        </w:rPr>
        <w:t>Klimienė</w:t>
      </w:r>
      <w:proofErr w:type="spellEnd"/>
    </w:p>
    <w:p w14:paraId="68B6BF96" w14:textId="6BC5476D"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w:t>
      </w:r>
      <w:r w:rsidR="007B2662" w:rsidRPr="00827BBB">
        <w:rPr>
          <w:rFonts w:ascii="Times New Roman" w:eastAsia="Times New Roman" w:hAnsi="Times New Roman" w:cs="Times New Roman"/>
          <w:kern w:val="0"/>
          <w:lang w:eastAsia="lt-LT"/>
          <w14:ligatures w14:val="none"/>
        </w:rPr>
        <w:t>šĮ</w:t>
      </w:r>
      <w:r w:rsidRPr="00827BBB">
        <w:rPr>
          <w:rFonts w:ascii="Times New Roman" w:eastAsia="Times New Roman" w:hAnsi="Times New Roman" w:cs="Times New Roman"/>
          <w:kern w:val="0"/>
          <w:lang w:eastAsia="lt-LT"/>
          <w14:ligatures w14:val="none"/>
        </w:rPr>
        <w:t xml:space="preserve"> Jurbarko ligoninės vyriausioji gydytoja R. Lukšienė</w:t>
      </w:r>
    </w:p>
    <w:p w14:paraId="45E0C8F0" w14:textId="0F878376"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w:t>
      </w:r>
      <w:r w:rsidR="007B2662" w:rsidRPr="00827BBB">
        <w:rPr>
          <w:rFonts w:ascii="Times New Roman" w:eastAsia="Times New Roman" w:hAnsi="Times New Roman" w:cs="Times New Roman"/>
          <w:kern w:val="0"/>
          <w:lang w:eastAsia="lt-LT"/>
          <w14:ligatures w14:val="none"/>
        </w:rPr>
        <w:t>šĮ</w:t>
      </w:r>
      <w:r w:rsidRPr="00827BBB">
        <w:rPr>
          <w:rFonts w:ascii="Times New Roman" w:eastAsia="Times New Roman" w:hAnsi="Times New Roman" w:cs="Times New Roman"/>
          <w:kern w:val="0"/>
          <w:lang w:eastAsia="lt-LT"/>
          <w14:ligatures w14:val="none"/>
        </w:rPr>
        <w:t xml:space="preserve"> Jurbarko rajono pirminės sveikatos priežiūros centro direktorė R. </w:t>
      </w:r>
      <w:proofErr w:type="spellStart"/>
      <w:r w:rsidRPr="00827BBB">
        <w:rPr>
          <w:rFonts w:ascii="Times New Roman" w:eastAsia="Times New Roman" w:hAnsi="Times New Roman" w:cs="Times New Roman"/>
          <w:kern w:val="0"/>
          <w:lang w:eastAsia="lt-LT"/>
          <w14:ligatures w14:val="none"/>
        </w:rPr>
        <w:t>Mencienė</w:t>
      </w:r>
      <w:proofErr w:type="spellEnd"/>
    </w:p>
    <w:p w14:paraId="5B898B28" w14:textId="408D8FCF"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w:t>
      </w:r>
      <w:r w:rsidR="007B2662" w:rsidRPr="00827BBB">
        <w:rPr>
          <w:rFonts w:ascii="Times New Roman" w:eastAsia="Times New Roman" w:hAnsi="Times New Roman" w:cs="Times New Roman"/>
          <w:kern w:val="0"/>
          <w:lang w:eastAsia="lt-LT"/>
          <w14:ligatures w14:val="none"/>
        </w:rPr>
        <w:t>šĮ</w:t>
      </w:r>
      <w:r w:rsidRPr="00827BBB">
        <w:rPr>
          <w:rFonts w:ascii="Times New Roman" w:eastAsia="Times New Roman" w:hAnsi="Times New Roman" w:cs="Times New Roman"/>
          <w:kern w:val="0"/>
          <w:lang w:eastAsia="lt-LT"/>
          <w14:ligatures w14:val="none"/>
        </w:rPr>
        <w:t xml:space="preserve"> Šimkaičių ambulatorij</w:t>
      </w:r>
      <w:r w:rsidR="00893F35" w:rsidRPr="00827BBB">
        <w:rPr>
          <w:rFonts w:ascii="Times New Roman" w:eastAsia="Times New Roman" w:hAnsi="Times New Roman" w:cs="Times New Roman"/>
          <w:kern w:val="0"/>
          <w:lang w:eastAsia="lt-LT"/>
          <w14:ligatures w14:val="none"/>
        </w:rPr>
        <w:t>os</w:t>
      </w:r>
      <w:r w:rsidRPr="00827BBB">
        <w:rPr>
          <w:rFonts w:ascii="Times New Roman" w:eastAsia="Times New Roman" w:hAnsi="Times New Roman" w:cs="Times New Roman"/>
          <w:kern w:val="0"/>
          <w:lang w:eastAsia="lt-LT"/>
          <w14:ligatures w14:val="none"/>
        </w:rPr>
        <w:t xml:space="preserve"> vyriausioji gydytoja L. </w:t>
      </w:r>
      <w:proofErr w:type="spellStart"/>
      <w:r w:rsidRPr="00827BBB">
        <w:rPr>
          <w:rFonts w:ascii="Times New Roman" w:eastAsia="Times New Roman" w:hAnsi="Times New Roman" w:cs="Times New Roman"/>
          <w:kern w:val="0"/>
          <w:lang w:eastAsia="lt-LT"/>
          <w14:ligatures w14:val="none"/>
        </w:rPr>
        <w:t>Balseraitienė</w:t>
      </w:r>
      <w:proofErr w:type="spellEnd"/>
    </w:p>
    <w:p w14:paraId="46AC73EB" w14:textId="044964EF" w:rsidR="0001471C" w:rsidRPr="00827BBB" w:rsidRDefault="007B2662"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VšĮ</w:t>
      </w:r>
      <w:r w:rsidR="0001471C" w:rsidRPr="00827BBB">
        <w:rPr>
          <w:rFonts w:ascii="Times New Roman" w:eastAsia="Times New Roman" w:hAnsi="Times New Roman" w:cs="Times New Roman"/>
          <w:kern w:val="0"/>
          <w:lang w:eastAsia="lt-LT"/>
          <w14:ligatures w14:val="none"/>
        </w:rPr>
        <w:t xml:space="preserve"> Jurbarko turizmo ir verslo informacijos centro direktorė E. Stanaitienė</w:t>
      </w:r>
    </w:p>
    <w:p w14:paraId="1B7D28C5" w14:textId="622A89C9" w:rsidR="0001471C" w:rsidRPr="00827BBB" w:rsidRDefault="0001471C" w:rsidP="0001471C">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Seredžiaus senelių globos namų direktorė I. Rybakovienė</w:t>
      </w:r>
    </w:p>
    <w:p w14:paraId="10D2DE3E" w14:textId="77777777" w:rsidR="0001471C" w:rsidRPr="00827BBB" w:rsidRDefault="0001471C" w:rsidP="00BF49B1">
      <w:pPr>
        <w:spacing w:after="0" w:line="240" w:lineRule="auto"/>
        <w:rPr>
          <w:rFonts w:ascii="Times New Roman" w:eastAsia="Times New Roman" w:hAnsi="Times New Roman" w:cs="Times New Roman"/>
          <w:kern w:val="0"/>
          <w:lang w:eastAsia="lt-LT"/>
          <w14:ligatures w14:val="none"/>
        </w:rPr>
      </w:pPr>
    </w:p>
    <w:p w14:paraId="405EAEED"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6A99E429"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33D36F74"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0D2721E2"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3DA3532B"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3205AA3A"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6B76E63A"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675C8C51"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1B1A50B6"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4B97468E"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4AEE2DFC"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3DC7F3FE"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782F9D06"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2591C00B"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6F1EF60F"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57E2C23E"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68039671"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1CD4B844"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53F2CA83"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2A473018"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7139DB2C"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57B69E09"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1D57FE68"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2D4DA06E"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0E1A06F4"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0F675503"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318F5EE8"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6EF9DFC1"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7F6F6006" w14:textId="77777777" w:rsidR="00724866" w:rsidRPr="00827BBB" w:rsidRDefault="00724866" w:rsidP="00BF49B1">
      <w:pPr>
        <w:spacing w:after="0" w:line="240" w:lineRule="auto"/>
        <w:rPr>
          <w:rFonts w:ascii="Times New Roman" w:eastAsia="Times New Roman" w:hAnsi="Times New Roman" w:cs="Times New Roman"/>
          <w:kern w:val="0"/>
          <w:lang w:eastAsia="lt-LT"/>
          <w14:ligatures w14:val="none"/>
        </w:rPr>
      </w:pPr>
    </w:p>
    <w:p w14:paraId="68E6209A" w14:textId="77777777" w:rsidR="00724866" w:rsidRPr="00827BBB" w:rsidRDefault="00724866" w:rsidP="00BF49B1">
      <w:pPr>
        <w:spacing w:after="0" w:line="240" w:lineRule="auto"/>
        <w:rPr>
          <w:rFonts w:ascii="Times New Roman" w:eastAsia="Times New Roman" w:hAnsi="Times New Roman" w:cs="Times New Roman"/>
          <w:kern w:val="0"/>
          <w:lang w:eastAsia="lt-LT"/>
          <w14:ligatures w14:val="none"/>
        </w:rPr>
      </w:pPr>
    </w:p>
    <w:p w14:paraId="7407AC63" w14:textId="77777777" w:rsidR="00724866" w:rsidRPr="00827BBB" w:rsidRDefault="00724866" w:rsidP="00BF49B1">
      <w:pPr>
        <w:spacing w:after="0" w:line="240" w:lineRule="auto"/>
        <w:rPr>
          <w:rFonts w:ascii="Times New Roman" w:eastAsia="Times New Roman" w:hAnsi="Times New Roman" w:cs="Times New Roman"/>
          <w:kern w:val="0"/>
          <w:lang w:eastAsia="lt-LT"/>
          <w14:ligatures w14:val="none"/>
        </w:rPr>
      </w:pPr>
    </w:p>
    <w:p w14:paraId="4F00CF8B" w14:textId="77777777" w:rsidR="009D04F7" w:rsidRPr="00827BBB" w:rsidRDefault="009D04F7" w:rsidP="00BF49B1">
      <w:pPr>
        <w:spacing w:after="0" w:line="240" w:lineRule="auto"/>
        <w:rPr>
          <w:rFonts w:ascii="Times New Roman" w:eastAsia="Times New Roman" w:hAnsi="Times New Roman" w:cs="Times New Roman"/>
          <w:kern w:val="0"/>
          <w:lang w:eastAsia="lt-LT"/>
          <w14:ligatures w14:val="none"/>
        </w:rPr>
      </w:pPr>
    </w:p>
    <w:p w14:paraId="2B0FD790"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79B24CC4" w14:textId="77777777" w:rsidR="00CD1238" w:rsidRPr="00827BBB" w:rsidRDefault="00CD1238" w:rsidP="00BF49B1">
      <w:pPr>
        <w:spacing w:after="0" w:line="240" w:lineRule="auto"/>
        <w:rPr>
          <w:rFonts w:ascii="Times New Roman" w:eastAsia="Times New Roman" w:hAnsi="Times New Roman" w:cs="Times New Roman"/>
          <w:kern w:val="0"/>
          <w:lang w:eastAsia="lt-LT"/>
          <w14:ligatures w14:val="none"/>
        </w:rPr>
      </w:pPr>
    </w:p>
    <w:p w14:paraId="779AB4F2"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Parengė 2026-04-</w:t>
      </w:r>
    </w:p>
    <w:p w14:paraId="051CAEF0" w14:textId="77777777" w:rsidR="00BF49B1" w:rsidRPr="00827BBB" w:rsidRDefault="00BF49B1" w:rsidP="00BF49B1">
      <w:pPr>
        <w:pStyle w:val="Antrats"/>
        <w:tabs>
          <w:tab w:val="clear" w:pos="4153"/>
          <w:tab w:val="clear" w:pos="8306"/>
        </w:tabs>
        <w:rPr>
          <w:szCs w:val="24"/>
          <w:lang w:eastAsia="de-DE"/>
        </w:rPr>
      </w:pPr>
      <w:r w:rsidRPr="00827BBB">
        <w:rPr>
          <w:szCs w:val="24"/>
          <w:lang w:eastAsia="de-DE"/>
        </w:rPr>
        <w:t xml:space="preserve">Kristina Lukonienė tel. +370 601 94 200, el. p. </w:t>
      </w:r>
      <w:hyperlink r:id="rId7" w:history="1">
        <w:r w:rsidRPr="00827BBB">
          <w:rPr>
            <w:rStyle w:val="Hipersaitas"/>
            <w:color w:val="auto"/>
            <w:szCs w:val="24"/>
            <w:u w:val="none"/>
            <w:lang w:eastAsia="de-DE"/>
          </w:rPr>
          <w:t>kristina.lukoniene@jurbarkas.lt</w:t>
        </w:r>
      </w:hyperlink>
    </w:p>
    <w:p w14:paraId="386FECF4" w14:textId="77777777" w:rsidR="00BF49B1" w:rsidRPr="00827BBB" w:rsidRDefault="00BF49B1" w:rsidP="00BF49B1">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5BF41FA1" w14:textId="77777777" w:rsidR="00724866" w:rsidRPr="00827BBB" w:rsidRDefault="00724866" w:rsidP="00BF49B1">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273310D7" w14:textId="77777777" w:rsidR="00CD1238" w:rsidRPr="00827BBB" w:rsidRDefault="00CD1238" w:rsidP="00BF49B1">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18E2D02D" w14:textId="77777777" w:rsidR="00BF49B1" w:rsidRPr="00827BBB" w:rsidRDefault="00BF49B1" w:rsidP="00BF49B1">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827BBB">
        <w:rPr>
          <w:rFonts w:ascii="Times New Roman" w:eastAsia="Times New Roman" w:hAnsi="Times New Roman" w:cs="Times New Roman"/>
          <w:b/>
          <w:bCs/>
          <w:kern w:val="0"/>
          <w:lang w:val="en-US" w:eastAsia="lt-LT"/>
          <w14:ligatures w14:val="none"/>
        </w:rPr>
        <w:lastRenderedPageBreak/>
        <w:t>JURBARKO RAJONO SAVIVALDYBĖS ADMINISTRACIJOS</w:t>
      </w:r>
    </w:p>
    <w:p w14:paraId="50591800" w14:textId="77777777" w:rsidR="00BF49B1" w:rsidRPr="00827BBB" w:rsidRDefault="00BF49B1" w:rsidP="00BF49B1">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827BBB">
        <w:rPr>
          <w:rFonts w:ascii="Times New Roman" w:eastAsia="Times New Roman" w:hAnsi="Times New Roman" w:cs="Times New Roman"/>
          <w:b/>
          <w:bCs/>
          <w:kern w:val="0"/>
          <w:lang w:val="en-US" w:eastAsia="lt-LT"/>
          <w14:ligatures w14:val="none"/>
        </w:rPr>
        <w:t>INFRASTRUKTŪROS IR TURTO SKYRIUS</w:t>
      </w:r>
    </w:p>
    <w:p w14:paraId="04FAA70C" w14:textId="77777777" w:rsidR="00BF49B1" w:rsidRPr="00827BBB" w:rsidRDefault="00BF49B1" w:rsidP="00BF49B1">
      <w:pPr>
        <w:tabs>
          <w:tab w:val="left" w:pos="567"/>
        </w:tabs>
        <w:spacing w:after="0" w:line="240" w:lineRule="auto"/>
        <w:jc w:val="center"/>
        <w:rPr>
          <w:rFonts w:ascii="Times New Roman" w:eastAsia="Times New Roman" w:hAnsi="Times New Roman" w:cs="Times New Roman"/>
          <w:b/>
          <w:bCs/>
          <w:kern w:val="0"/>
          <w:lang w:eastAsia="lt-LT"/>
          <w14:ligatures w14:val="none"/>
        </w:rPr>
      </w:pPr>
      <w:r w:rsidRPr="00827BBB">
        <w:rPr>
          <w:rFonts w:ascii="Times New Roman" w:eastAsia="Times New Roman" w:hAnsi="Times New Roman" w:cs="Times New Roman"/>
          <w:b/>
          <w:bCs/>
          <w:kern w:val="0"/>
          <w:lang w:eastAsia="lt-LT"/>
          <w14:ligatures w14:val="none"/>
        </w:rPr>
        <w:t>AIŠKINAMASIS RAŠTAS</w:t>
      </w:r>
    </w:p>
    <w:p w14:paraId="1EE7322E" w14:textId="77777777" w:rsidR="00BF49B1" w:rsidRPr="00827BBB" w:rsidRDefault="00BF49B1" w:rsidP="00BF49B1">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r w:rsidRPr="00827BBB">
        <w:rPr>
          <w:rFonts w:ascii="Times New Roman" w:eastAsia="Times New Roman" w:hAnsi="Times New Roman" w:cs="Times New Roman"/>
          <w:b/>
          <w:bCs/>
          <w:caps/>
          <w:kern w:val="0"/>
          <w:lang w:eastAsia="lt-LT"/>
          <w14:ligatures w14:val="none"/>
        </w:rPr>
        <w:t>PRIE JURBARKO RAJONO SAVIVALDYBĖS TARYBOS SPRENDIMO „Dėl asociacijos steigimo”</w:t>
      </w:r>
    </w:p>
    <w:p w14:paraId="267CD8BE" w14:textId="77777777" w:rsidR="00BF49B1" w:rsidRPr="00827BBB" w:rsidRDefault="00BF49B1" w:rsidP="00BF49B1">
      <w:pPr>
        <w:tabs>
          <w:tab w:val="left" w:pos="1296"/>
          <w:tab w:val="center" w:pos="4153"/>
          <w:tab w:val="right" w:pos="8306"/>
        </w:tabs>
        <w:spacing w:after="0" w:line="240" w:lineRule="auto"/>
        <w:jc w:val="center"/>
        <w:rPr>
          <w:rFonts w:ascii="Times New Roman" w:eastAsia="Times New Roman" w:hAnsi="Times New Roman" w:cs="Times New Roman"/>
          <w:b/>
          <w:bCs/>
          <w:caps/>
          <w:kern w:val="0"/>
          <w:sz w:val="16"/>
          <w:szCs w:val="16"/>
          <w:lang w:eastAsia="lt-LT"/>
          <w14:ligatures w14:val="none"/>
        </w:rPr>
      </w:pPr>
    </w:p>
    <w:p w14:paraId="1E93B62F" w14:textId="23D0894F" w:rsidR="00BF49B1" w:rsidRPr="00827BBB" w:rsidRDefault="00BF49B1" w:rsidP="00BF49B1">
      <w:pPr>
        <w:tabs>
          <w:tab w:val="left" w:pos="0"/>
        </w:tabs>
        <w:spacing w:after="0" w:line="240" w:lineRule="auto"/>
        <w:jc w:val="center"/>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2026 m. balandžio </w:t>
      </w:r>
      <w:r w:rsidR="00776BB8">
        <w:rPr>
          <w:rFonts w:ascii="Times New Roman" w:eastAsia="Times New Roman" w:hAnsi="Times New Roman" w:cs="Times New Roman"/>
          <w:kern w:val="0"/>
          <w:lang w:eastAsia="lt-LT"/>
          <w14:ligatures w14:val="none"/>
        </w:rPr>
        <w:t>16</w:t>
      </w:r>
      <w:r w:rsidRPr="00827BBB">
        <w:rPr>
          <w:rFonts w:ascii="Times New Roman" w:eastAsia="Times New Roman" w:hAnsi="Times New Roman" w:cs="Times New Roman"/>
          <w:kern w:val="0"/>
          <w:lang w:eastAsia="lt-LT"/>
          <w14:ligatures w14:val="none"/>
        </w:rPr>
        <w:t xml:space="preserve"> d.</w:t>
      </w:r>
    </w:p>
    <w:p w14:paraId="23C0F5A7" w14:textId="77777777" w:rsidR="00BF49B1" w:rsidRPr="00827BBB" w:rsidRDefault="00BF49B1" w:rsidP="00BF49B1">
      <w:pPr>
        <w:tabs>
          <w:tab w:val="left" w:pos="0"/>
        </w:tabs>
        <w:spacing w:after="0" w:line="240" w:lineRule="auto"/>
        <w:jc w:val="center"/>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Jurbarkas</w:t>
      </w:r>
    </w:p>
    <w:p w14:paraId="3C9CD392" w14:textId="77777777" w:rsidR="00BF49B1" w:rsidRPr="00827BBB" w:rsidRDefault="00BF49B1" w:rsidP="00BF49B1">
      <w:pPr>
        <w:tabs>
          <w:tab w:val="left" w:pos="0"/>
        </w:tabs>
        <w:spacing w:after="0" w:line="240" w:lineRule="auto"/>
        <w:jc w:val="center"/>
        <w:rPr>
          <w:rFonts w:ascii="Times New Roman" w:eastAsia="Times New Roman" w:hAnsi="Times New Roman" w:cs="Times New Roman"/>
          <w:kern w:val="0"/>
          <w:sz w:val="20"/>
          <w:szCs w:val="20"/>
          <w:lang w:eastAsia="lt-LT"/>
          <w14:ligatures w14:val="none"/>
        </w:rPr>
      </w:pPr>
    </w:p>
    <w:tbl>
      <w:tblPr>
        <w:tblW w:w="0" w:type="auto"/>
        <w:tblLook w:val="0000" w:firstRow="0" w:lastRow="0" w:firstColumn="0" w:lastColumn="0" w:noHBand="0" w:noVBand="0"/>
      </w:tblPr>
      <w:tblGrid>
        <w:gridCol w:w="9638"/>
      </w:tblGrid>
      <w:tr w:rsidR="00827BBB" w:rsidRPr="00827BBB" w14:paraId="6A53A647" w14:textId="77777777" w:rsidTr="00C83C24">
        <w:tc>
          <w:tcPr>
            <w:tcW w:w="9741" w:type="dxa"/>
          </w:tcPr>
          <w:p w14:paraId="676D61F3"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bCs/>
                <w:kern w:val="0"/>
                <w:lang w:eastAsia="lt-LT"/>
                <w14:ligatures w14:val="none"/>
              </w:rPr>
            </w:pPr>
            <w:r w:rsidRPr="00827BBB">
              <w:rPr>
                <w:rFonts w:ascii="Times New Roman" w:eastAsia="Times New Roman" w:hAnsi="Times New Roman" w:cs="Times New Roman"/>
                <w:b/>
                <w:bCs/>
                <w:i/>
                <w:iCs/>
                <w:kern w:val="0"/>
                <w:lang w:eastAsia="lt-LT"/>
                <w14:ligatures w14:val="none"/>
              </w:rPr>
              <w:t>1. Parengto projekto tikslai ir uždaviniai.</w:t>
            </w:r>
          </w:p>
        </w:tc>
      </w:tr>
      <w:tr w:rsidR="00827BBB" w:rsidRPr="00827BBB" w14:paraId="5E4395C2" w14:textId="77777777" w:rsidTr="00C83C24">
        <w:tc>
          <w:tcPr>
            <w:tcW w:w="9741" w:type="dxa"/>
          </w:tcPr>
          <w:p w14:paraId="0B873D33" w14:textId="3F6E4A4A" w:rsidR="00BF49B1" w:rsidRPr="00827BBB" w:rsidRDefault="00BF49B1" w:rsidP="00BF49B1">
            <w:pPr>
              <w:spacing w:after="0" w:line="0" w:lineRule="atLeast"/>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Inicijuoti naujo juridinio asmens – asociacijos (toliau – Asociacija) steigimą, kurios tikslas – siekti įgyti piliečių energijos bendrijos statuso, tam, kad būtų galima pasinaudoti teikiama technine pagalba pagal Priemonę ir įvertinti projekto vystymo racionalumą.</w:t>
            </w:r>
          </w:p>
        </w:tc>
      </w:tr>
      <w:tr w:rsidR="00827BBB" w:rsidRPr="00827BBB" w14:paraId="4602275F" w14:textId="77777777" w:rsidTr="00C83C24">
        <w:tc>
          <w:tcPr>
            <w:tcW w:w="9741" w:type="dxa"/>
          </w:tcPr>
          <w:p w14:paraId="61D51136"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bCs/>
                <w:kern w:val="0"/>
                <w:lang w:eastAsia="lt-LT"/>
                <w14:ligatures w14:val="none"/>
              </w:rPr>
            </w:pPr>
            <w:r w:rsidRPr="00827BBB">
              <w:rPr>
                <w:rFonts w:ascii="Times New Roman" w:eastAsia="Times New Roman" w:hAnsi="Times New Roman" w:cs="Times New Roman"/>
                <w:b/>
                <w:bCs/>
                <w:i/>
                <w:iCs/>
                <w:kern w:val="0"/>
                <w:lang w:eastAsia="lt-LT"/>
                <w14:ligatures w14:val="none"/>
              </w:rPr>
              <w:t>2. Kaip šiuo metu yra sureguliuoti projekte aptarti klausimai.</w:t>
            </w:r>
          </w:p>
        </w:tc>
      </w:tr>
      <w:tr w:rsidR="00827BBB" w:rsidRPr="00827BBB" w14:paraId="0B717582" w14:textId="77777777" w:rsidTr="00C83C24">
        <w:tc>
          <w:tcPr>
            <w:tcW w:w="9741" w:type="dxa"/>
          </w:tcPr>
          <w:p w14:paraId="5BAD50C9" w14:textId="77777777" w:rsidR="00BF49B1" w:rsidRPr="00827BBB" w:rsidRDefault="00BF49B1" w:rsidP="00BF49B1">
            <w:pPr>
              <w:spacing w:after="0" w:line="0" w:lineRule="atLeast"/>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Susiję dokumentai: Lietuvos Respublikos vietos savivaldos įstatymo 15 straipsnio 2 dalies 16 punktas, 4 dalis, 16 straipsnio 1 dalis, Lietuvos Respublikos asociacijų įstatymo 4 straipsnis, Lietuvos Respublikos biudžetinių įstaigų įstatymo 4 straipsnio 3 dalis, Lietuvos Respublikos akcinių bendrovių įstatymo 20 straipsnio 2 dalis, Savivaldybių turtinių ir neturtinių teisių įgyvendinimo savivaldybių valdomose įmonėse ir savivaldybių valdomų įmonių veiklos skaidrumo užtikrinimo tvarkos aprašo, patvirtinto Lietuvos Respublikos Vyriausybės 2007 m. birželio 6 d. nutarimu Nr. 567 „Dėl Savivaldybių turtinių ir neturtinių teisių įgyvendinimo savivaldybių valdomose įmonėse ir savivaldybių valdomų įmonių veiklos skaidrumo užtikrinimo tvarkos aprašo patvirtinimo“, 5 punktas. </w:t>
            </w:r>
          </w:p>
          <w:p w14:paraId="230110BA" w14:textId="77777777" w:rsidR="00BF49B1" w:rsidRPr="00827BBB" w:rsidRDefault="00BF49B1" w:rsidP="00BF49B1">
            <w:pPr>
              <w:spacing w:after="0" w:line="0" w:lineRule="atLeast"/>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Nacionalinis plėtros bankas – UAB „ILTE“ yra paskelbęs Skatinamąją finansinę priemonę „Paskolos energetinėms bendrijoms“, kurios aprašymas patvirtintas UAB „ILTE“ generalinio direktoriaus 2024 m. balandžio 9 d. įsakymu Nr. B-65 (su vėlesniais pakeitimais) (toliau – Priemonė). Priemonės tikslas – užtikrinti finansavimo (paskolos su dotacija forma) prieinamumą pelno nesiekiantiems juridiniams asmenims, įgijusiems energetikos bendrijos (piliečių arba atsinaujinančių išteklių) statusą ar siekiantiems jį įgyti, kurie siekia mažinti energetinį nepriteklių, investuodami į elektrinės įrengimą arba įsigijimą. Finansavimas pagal Priemonę gali būti teikiamas tik savivaldybių įsteigtiems pelno nesiekiantiems juridiniams asmenims (asociacijoms ar viešosioms įstaigoms), kurių tikslas – teikti aplinkos, ekonominę arba socialinę visuomeninę naudą savo dalininkams, nariams ar dalyviams ar tą naudą teikti vietose, kuriose ji vykdo veiklą. Tam, kad būtų galima įvertinti ir įsitikinti ar šia Priemone naudotis yra racionalu bei tikslinga, UAB „ILTE“ skiria 25 tūkst. Eur dotaciją techninei pagalbai, kurią teikia UAB „ILTE“ viešųjų pirkimų būdu atrinktas paslaugų tiekėjas. Techninė pagalba, be kita ko, apima:</w:t>
            </w:r>
          </w:p>
          <w:p w14:paraId="7AEB8403" w14:textId="77777777" w:rsidR="00BF49B1" w:rsidRPr="00827BBB" w:rsidRDefault="00BF49B1" w:rsidP="00BF49B1">
            <w:pPr>
              <w:numPr>
                <w:ilvl w:val="0"/>
                <w:numId w:val="2"/>
              </w:numPr>
              <w:spacing w:after="0" w:line="0" w:lineRule="atLeast"/>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rizikų žemėlapio ir rizikų valdymo plano parengimą;</w:t>
            </w:r>
          </w:p>
          <w:p w14:paraId="38345C21" w14:textId="77777777" w:rsidR="00BF49B1" w:rsidRPr="00827BBB" w:rsidRDefault="00BF49B1" w:rsidP="00BF49B1">
            <w:pPr>
              <w:numPr>
                <w:ilvl w:val="0"/>
                <w:numId w:val="2"/>
              </w:numPr>
              <w:spacing w:after="0" w:line="0" w:lineRule="atLeast"/>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kiekybinės ir kokybinės analizės atlikimą;</w:t>
            </w:r>
          </w:p>
          <w:p w14:paraId="4BBF2D56" w14:textId="77777777" w:rsidR="00BF49B1" w:rsidRPr="00827BBB" w:rsidRDefault="00BF49B1" w:rsidP="00BF49B1">
            <w:pPr>
              <w:numPr>
                <w:ilvl w:val="0"/>
                <w:numId w:val="2"/>
              </w:numPr>
              <w:spacing w:after="0" w:line="0" w:lineRule="atLeast"/>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projekto investicinio projekto (verslo plano) pagal Priemonės reikalavimus parengimą;</w:t>
            </w:r>
          </w:p>
          <w:p w14:paraId="003B23CC" w14:textId="77777777" w:rsidR="00BF49B1" w:rsidRPr="00827BBB" w:rsidRDefault="00BF49B1" w:rsidP="00BF49B1">
            <w:pPr>
              <w:numPr>
                <w:ilvl w:val="0"/>
                <w:numId w:val="2"/>
              </w:numPr>
              <w:spacing w:after="0" w:line="0" w:lineRule="atLeast"/>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kaštų ir naudos analizės, įvertinant optimalų elektrinės dydį, tipą (vėjo, saulės ar hibridinė),</w:t>
            </w:r>
          </w:p>
          <w:p w14:paraId="77D8FDA2" w14:textId="77777777" w:rsidR="00BF49B1" w:rsidRPr="00827BBB" w:rsidRDefault="00BF49B1" w:rsidP="00BF49B1">
            <w:pPr>
              <w:spacing w:after="0" w:line="0" w:lineRule="atLeast"/>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vietą ir kaštus, skirtingas alternatyvas dėl elektrinės statybos ar įsigijimo, projekto atsiperkamumą, inžinerinių sprendinių ekonomiškumą viso elektrinės gyvavimo ciklo laikotarpiu, finansines prognozes ir kitus aspektus, reikalingus kokybiškai ir pagrįstai kaštų ir naudos analizei atlikti, atlikimą.</w:t>
            </w:r>
          </w:p>
          <w:p w14:paraId="5A87165B" w14:textId="77777777" w:rsidR="00BF49B1" w:rsidRPr="00827BBB" w:rsidRDefault="00BF49B1" w:rsidP="00BF49B1">
            <w:pPr>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Pažymėtina, kad techninės pagalbos suteikimas nesuponuoja pareigos įgyvendinti projektą ar prisiimti finansinius įsipareigojimus pagal Priemonę.</w:t>
            </w:r>
          </w:p>
        </w:tc>
      </w:tr>
      <w:tr w:rsidR="00827BBB" w:rsidRPr="00827BBB" w14:paraId="45761155" w14:textId="77777777" w:rsidTr="00C83C24">
        <w:tc>
          <w:tcPr>
            <w:tcW w:w="9741" w:type="dxa"/>
          </w:tcPr>
          <w:p w14:paraId="1AB5A48A"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827BBB">
              <w:rPr>
                <w:rFonts w:ascii="Times New Roman" w:eastAsia="Times New Roman" w:hAnsi="Times New Roman" w:cs="Times New Roman"/>
                <w:b/>
                <w:bCs/>
                <w:i/>
                <w:iCs/>
                <w:kern w:val="0"/>
                <w:lang w:eastAsia="lt-LT"/>
                <w14:ligatures w14:val="none"/>
              </w:rPr>
              <w:t>3. Kokių pozityvių rezultatų laukiama.</w:t>
            </w:r>
          </w:p>
        </w:tc>
      </w:tr>
      <w:tr w:rsidR="00827BBB" w:rsidRPr="00827BBB" w14:paraId="5D3CD2AB" w14:textId="77777777" w:rsidTr="00C83C24">
        <w:tc>
          <w:tcPr>
            <w:tcW w:w="9741" w:type="dxa"/>
          </w:tcPr>
          <w:p w14:paraId="5D83C37E"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Priėmus sprendimo projektą bus sudarytos teisinės ir organizacinės prielaidos įsteigti Asociaciją, siekiančią įgyti piliečių energetikos bendrijos statusą. Tai leis pasinaudoti Priemonės numatyta </w:t>
            </w:r>
            <w:r w:rsidRPr="00827BBB">
              <w:rPr>
                <w:rFonts w:ascii="Times New Roman" w:eastAsia="Times New Roman" w:hAnsi="Times New Roman" w:cs="Times New Roman"/>
                <w:kern w:val="0"/>
                <w:lang w:eastAsia="lt-LT"/>
                <w14:ligatures w14:val="none"/>
              </w:rPr>
              <w:lastRenderedPageBreak/>
              <w:t>technine pagalba ir įvertinti atsinaujinančių energijos išteklių projekto įgyvendinimo Jurbarko rajono savivaldybėje tikslingumą, nepriimant įsipareigojimų dėl pačio projekto įgyvendinimo.</w:t>
            </w:r>
          </w:p>
          <w:p w14:paraId="22EF9BE8"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Sprendimo įgyvendinimas turėtų poveikį socialinei aplinkai tuo atveju, jeigu pasinaudojus technine pagalba pagal Priemonę būtų nuspręsta įgyvendinti projektą ir kreiptis dėl lengvatinės paskolos pagal Priemonę, kurios teikimas siejamas su įsipareigojimu ne mažiau kaip 20 procentų pagamintos elektros energijos skirti energijos nepriteklių patiriantiems asmenims.</w:t>
            </w:r>
          </w:p>
        </w:tc>
      </w:tr>
      <w:tr w:rsidR="00827BBB" w:rsidRPr="00827BBB" w14:paraId="7BC399CE" w14:textId="77777777" w:rsidTr="00C83C24">
        <w:tc>
          <w:tcPr>
            <w:tcW w:w="9741" w:type="dxa"/>
          </w:tcPr>
          <w:p w14:paraId="016ADD97"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827BBB">
              <w:rPr>
                <w:rFonts w:ascii="Times New Roman" w:eastAsia="Times New Roman" w:hAnsi="Times New Roman" w:cs="Times New Roman"/>
                <w:b/>
                <w:bCs/>
                <w:i/>
                <w:iCs/>
                <w:kern w:val="0"/>
                <w:lang w:eastAsia="lt-LT"/>
                <w14:ligatures w14:val="none"/>
              </w:rPr>
              <w:lastRenderedPageBreak/>
              <w:t>4. Galimos neigiamos priimto projekto pasekmės ir kokių priemonių reikėtų imtis, kad tokių pasekmių būtų išvengta.</w:t>
            </w:r>
          </w:p>
        </w:tc>
      </w:tr>
      <w:tr w:rsidR="00827BBB" w:rsidRPr="00827BBB" w14:paraId="3A10705E" w14:textId="77777777" w:rsidTr="00C83C24">
        <w:tc>
          <w:tcPr>
            <w:tcW w:w="9741" w:type="dxa"/>
          </w:tcPr>
          <w:p w14:paraId="19F07DA2"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Neigiamų pasekmių nenumatoma, o teigiamos pasekmės siejamos su galimybe įvertinti atsinaujinančių energijos išteklių projekto įgyvendinimo tikslingumą.</w:t>
            </w:r>
          </w:p>
        </w:tc>
      </w:tr>
      <w:tr w:rsidR="00827BBB" w:rsidRPr="00827BBB" w14:paraId="398F86CE" w14:textId="77777777" w:rsidTr="00C83C24">
        <w:tc>
          <w:tcPr>
            <w:tcW w:w="9741" w:type="dxa"/>
          </w:tcPr>
          <w:p w14:paraId="23B388B0"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827BBB">
              <w:rPr>
                <w:rFonts w:ascii="Times New Roman" w:eastAsia="Times New Roman" w:hAnsi="Times New Roman" w:cs="Times New Roman"/>
                <w:b/>
                <w:bCs/>
                <w:i/>
                <w:iCs/>
                <w:kern w:val="0"/>
                <w:lang w:eastAsia="lt-LT"/>
                <w14:ligatures w14:val="none"/>
              </w:rPr>
              <w:t>5. Kokie šios srities aktai tebegalioja (pateikiamas aktų sąrašas) ir kokius galiojančius aktus būtina pakeisti ar panaikinti, priėmus teikiamą projektą.</w:t>
            </w:r>
          </w:p>
        </w:tc>
      </w:tr>
      <w:tr w:rsidR="00827BBB" w:rsidRPr="00827BBB" w14:paraId="157E947C" w14:textId="77777777" w:rsidTr="00C83C24">
        <w:tc>
          <w:tcPr>
            <w:tcW w:w="9741" w:type="dxa"/>
          </w:tcPr>
          <w:p w14:paraId="52334F85"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w:t>
            </w:r>
          </w:p>
        </w:tc>
      </w:tr>
      <w:tr w:rsidR="00827BBB" w:rsidRPr="00827BBB" w14:paraId="4E96C7EA" w14:textId="77777777" w:rsidTr="00C83C24">
        <w:tc>
          <w:tcPr>
            <w:tcW w:w="9741" w:type="dxa"/>
          </w:tcPr>
          <w:p w14:paraId="3413137E"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bCs/>
                <w:i/>
                <w:iCs/>
                <w:kern w:val="0"/>
                <w:lang w:eastAsia="lt-LT"/>
                <w14:ligatures w14:val="none"/>
              </w:rPr>
            </w:pPr>
            <w:bookmarkStart w:id="0" w:name="_Hlk205215010"/>
            <w:r w:rsidRPr="00827BBB">
              <w:rPr>
                <w:rFonts w:ascii="Times New Roman" w:eastAsia="Times New Roman" w:hAnsi="Times New Roman" w:cs="Times New Roman"/>
                <w:b/>
                <w:bCs/>
                <w:i/>
                <w:iCs/>
                <w:kern w:val="0"/>
                <w:lang w:eastAsia="lt-LT"/>
                <w14:ligatures w14:val="none"/>
              </w:rPr>
              <w:t>6. Projekto rengimo metu gauti specialistų vertinimai ir išvados, ekonominiai apskaičiavimai (sąmatos), konkretūs finansavimo šaltiniai.</w:t>
            </w:r>
          </w:p>
          <w:bookmarkEnd w:id="0"/>
          <w:p w14:paraId="5ADF9653"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Asociacijos steigimo išlaidas apmoka Jurbarko rajono savivaldybės administracija.</w:t>
            </w:r>
          </w:p>
        </w:tc>
      </w:tr>
      <w:tr w:rsidR="00827BBB" w:rsidRPr="00827BBB" w14:paraId="666B435B" w14:textId="77777777" w:rsidTr="00C83C24">
        <w:tc>
          <w:tcPr>
            <w:tcW w:w="9741" w:type="dxa"/>
          </w:tcPr>
          <w:p w14:paraId="09804D14"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i/>
                <w:kern w:val="0"/>
                <w:lang w:eastAsia="lt-LT"/>
                <w14:ligatures w14:val="none"/>
              </w:rPr>
            </w:pPr>
            <w:r w:rsidRPr="00827BBB">
              <w:rPr>
                <w:rFonts w:ascii="Times New Roman" w:eastAsia="Times New Roman" w:hAnsi="Times New Roman" w:cs="Times New Roman"/>
                <w:b/>
                <w:i/>
                <w:kern w:val="0"/>
                <w:lang w:eastAsia="lt-LT"/>
                <w14:ligatures w14:val="none"/>
              </w:rPr>
              <w:t>7. Ar reikalingas projekto antikorupcinis vertinimas.</w:t>
            </w:r>
          </w:p>
          <w:p w14:paraId="1A19AF6A"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Vadovaujantis Korupcijos prevencijos įstatymo nuostatomis, sprendimo projekto antikorupcinis vertinimas neatliekamas, nes sprendime nenumatoma reguliuoti visuomeninių santykių, numatytų šio įstatymo 8 straipsnio 1 dalyje.</w:t>
            </w:r>
          </w:p>
        </w:tc>
      </w:tr>
      <w:tr w:rsidR="00827BBB" w:rsidRPr="00827BBB" w14:paraId="7E0F603E" w14:textId="77777777" w:rsidTr="00C83C24">
        <w:tc>
          <w:tcPr>
            <w:tcW w:w="9741" w:type="dxa"/>
          </w:tcPr>
          <w:p w14:paraId="3C03EFB2"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i/>
                <w:kern w:val="0"/>
                <w:lang w:eastAsia="lt-LT"/>
                <w14:ligatures w14:val="none"/>
              </w:rPr>
            </w:pPr>
            <w:r w:rsidRPr="00827BBB">
              <w:rPr>
                <w:rFonts w:ascii="Times New Roman" w:eastAsia="Times New Roman" w:hAnsi="Times New Roman" w:cs="Times New Roman"/>
                <w:b/>
                <w:i/>
                <w:kern w:val="0"/>
                <w:lang w:eastAsia="lt-LT"/>
                <w14:ligatures w14:val="none"/>
              </w:rPr>
              <w:t>8. Projekto iniciatorius, autorius ar autorių grupė.</w:t>
            </w:r>
          </w:p>
        </w:tc>
      </w:tr>
      <w:tr w:rsidR="00827BBB" w:rsidRPr="00827BBB" w14:paraId="35F64A52" w14:textId="77777777" w:rsidTr="00C83C24">
        <w:tc>
          <w:tcPr>
            <w:tcW w:w="9741" w:type="dxa"/>
          </w:tcPr>
          <w:p w14:paraId="2EEC2FE6"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 xml:space="preserve">Infrastruktūros ir turto skyrius </w:t>
            </w:r>
          </w:p>
        </w:tc>
      </w:tr>
      <w:tr w:rsidR="00827BBB" w:rsidRPr="00827BBB" w14:paraId="61EE1302" w14:textId="77777777" w:rsidTr="00C83C24">
        <w:tc>
          <w:tcPr>
            <w:tcW w:w="9741" w:type="dxa"/>
          </w:tcPr>
          <w:p w14:paraId="448DF55E"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827BBB">
              <w:rPr>
                <w:rFonts w:ascii="Times New Roman" w:eastAsia="Times New Roman" w:hAnsi="Times New Roman" w:cs="Times New Roman"/>
                <w:b/>
                <w:bCs/>
                <w:i/>
                <w:iCs/>
                <w:kern w:val="0"/>
                <w:lang w:eastAsia="lt-LT"/>
                <w14:ligatures w14:val="none"/>
              </w:rPr>
              <w:t>9. Kiti, autorių nuomone, reikalingi pagrindimai ir paaiškinimai.</w:t>
            </w:r>
          </w:p>
          <w:p w14:paraId="150AFF3A"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bCs/>
                <w:kern w:val="0"/>
                <w:lang w:eastAsia="lt-LT"/>
                <w14:ligatures w14:val="none"/>
              </w:rPr>
              <w:t>Pagal Lietuvos Respublikos biudžetinių įstaigų 4 straipsnio 3 dalį ir 6 dalies 1 punktą, biudžetinei įstaigai draudžiama būti kitų juridinių asmenų dalyve, išskyrus šio straipsnio 3 dalyje numatytą teisę jungtis į asociacijas. Atsižvelgiant į tai, kad Jurbarko rajono savivaldybės administracijos teisinė forma yra biudžetinė įstaiga, siekiant neapriboti jos teisės dalyvauti steigiamoje energetinėje bendrijoje, pasirinkta steigti asociaciją, o ne viešąją įstaigą, kurios nariu (dalyviu) biudžetinės įstaigos būti negali.</w:t>
            </w:r>
          </w:p>
        </w:tc>
      </w:tr>
      <w:tr w:rsidR="00827BBB" w:rsidRPr="00827BBB" w14:paraId="3AD41F11" w14:textId="77777777" w:rsidTr="00C83C24">
        <w:tc>
          <w:tcPr>
            <w:tcW w:w="9741" w:type="dxa"/>
          </w:tcPr>
          <w:p w14:paraId="055C23C0"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
                <w:i/>
                <w:kern w:val="0"/>
                <w:lang w:eastAsia="lt-LT"/>
                <w14:ligatures w14:val="none"/>
              </w:rPr>
            </w:pPr>
            <w:r w:rsidRPr="00827BBB">
              <w:rPr>
                <w:rFonts w:ascii="Times New Roman" w:eastAsia="Times New Roman" w:hAnsi="Times New Roman" w:cs="Times New Roman"/>
                <w:b/>
                <w:i/>
                <w:kern w:val="0"/>
                <w:lang w:eastAsia="lt-LT"/>
                <w14:ligatures w14:val="none"/>
              </w:rPr>
              <w:t>10. Sprendimas įteikiamas (kam ir kiek egz.).</w:t>
            </w:r>
          </w:p>
        </w:tc>
      </w:tr>
      <w:tr w:rsidR="00BF49B1" w:rsidRPr="00827BBB" w14:paraId="4689BE4D" w14:textId="77777777" w:rsidTr="00C83C24">
        <w:tc>
          <w:tcPr>
            <w:tcW w:w="9741" w:type="dxa"/>
          </w:tcPr>
          <w:p w14:paraId="76B8B05B"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827BBB">
              <w:rPr>
                <w:rFonts w:ascii="Times New Roman" w:eastAsia="Times New Roman" w:hAnsi="Times New Roman" w:cs="Times New Roman"/>
                <w:bCs/>
                <w:iCs/>
                <w:kern w:val="0"/>
                <w:lang w:eastAsia="lt-LT"/>
                <w14:ligatures w14:val="none"/>
              </w:rPr>
              <w:t>Infrastruktūros ir turto – 1 egz. per DVS; Investicijų ir strateginio planavimo skyriui – 1 egz. per DVS; Finansų skyriui – 1 egz. per DVS.</w:t>
            </w:r>
          </w:p>
          <w:p w14:paraId="26528374" w14:textId="77777777" w:rsidR="00BF49B1" w:rsidRPr="00827BBB" w:rsidRDefault="00BF49B1" w:rsidP="00BF49B1">
            <w:pPr>
              <w:tabs>
                <w:tab w:val="left" w:pos="0"/>
              </w:tabs>
              <w:spacing w:after="0" w:line="240" w:lineRule="auto"/>
              <w:jc w:val="both"/>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bCs/>
                <w:iCs/>
                <w:kern w:val="0"/>
                <w:lang w:eastAsia="lt-LT"/>
                <w14:ligatures w14:val="none"/>
              </w:rPr>
              <w:t xml:space="preserve">Sprendimą turi gauti: UAB Jurbarko autobusų parkas, UAB „Jurbarko komunalininkas“, UAB „Jurbarko vandenys“, VšĮ „Jurbarko socialinės paslaugos“, </w:t>
            </w:r>
            <w:r w:rsidRPr="00827BBB">
              <w:rPr>
                <w:rFonts w:ascii="Times New Roman" w:eastAsia="Times New Roman" w:hAnsi="Times New Roman" w:cs="Times New Roman"/>
                <w:kern w:val="0"/>
                <w:lang w:eastAsia="lt-LT"/>
                <w14:ligatures w14:val="none"/>
              </w:rPr>
              <w:t xml:space="preserve">Jurbarko švietimo centras, Jurbarko sporto centras, Jurbarko kultūros centras, Jurbarko rajono savivaldybės viešoji biblioteka, Jurbarko krašto muziejus, Eržvilko kultūros centras, Klausučių kultūros centras, Mažosios Lietuvos Jurbarko krašto kultūros centras, Veliuonos kultūros centras, Jurbarko rajono priešgaisrinė tarnyba, Vinco Grybo memorialinis muziejus, Jurbarko rajono savivaldybės visuomenės sveikatos biuras, Jurbarko Antano Giedraičio-Giedriaus gimnazija, Jurbarko r. Eržvilko gimnazija, Jurbarko r. Veliuonos Antano ir Jono Juškų gimnazija, Jurbarko Naujamiesčio progimnazija, Jurbarko Vytauto Didžiojo pagrindinė mokykla, Jurbarko Antano Sodeikos meno mokykla, Jurbarko r. Skirsnemunės Jurgio Baltrušaičio pagrindinė mokykla, Jurbarko r. Šimkaičių Jono Žemaičio pagrindinė mokykla, </w:t>
            </w:r>
            <w:r w:rsidRPr="00827BBB">
              <w:rPr>
                <w:rFonts w:ascii="Times New Roman" w:hAnsi="Times New Roman" w:cs="Times New Roman"/>
              </w:rPr>
              <w:t>Jurbarko „Ąžuoliuko“ mokykla</w:t>
            </w:r>
            <w:r w:rsidRPr="00827BBB">
              <w:rPr>
                <w:rFonts w:ascii="Times New Roman" w:eastAsia="Times New Roman" w:hAnsi="Times New Roman" w:cs="Times New Roman"/>
                <w:kern w:val="0"/>
                <w:lang w:eastAsia="lt-LT"/>
                <w14:ligatures w14:val="none"/>
              </w:rPr>
              <w:t>,</w:t>
            </w:r>
            <w:r w:rsidRPr="00827BBB">
              <w:rPr>
                <w:rFonts w:ascii="Times New Roman" w:hAnsi="Times New Roman" w:cs="Times New Roman"/>
              </w:rPr>
              <w:t xml:space="preserve"> </w:t>
            </w:r>
            <w:r w:rsidRPr="00827BBB">
              <w:rPr>
                <w:rFonts w:ascii="Times New Roman" w:eastAsia="Times New Roman" w:hAnsi="Times New Roman" w:cs="Times New Roman"/>
                <w:kern w:val="0"/>
                <w:lang w:eastAsia="lt-LT"/>
                <w14:ligatures w14:val="none"/>
              </w:rPr>
              <w:t>Jurbarko vaikų lopšelis-darželis „Nykštukas“, Jurbarko r. Jurbarkų darželis-mokykla, VšĮ Jurbarko ligoninė, VšĮ Jurbarko rajono pirminės sveikatos priežiūros centras, VšĮ Šimkaičių ambulatorija, VšĮ Jurbarko turizmo ir verslo informacijos centras, Seredžiaus senelių globos namai.</w:t>
            </w:r>
          </w:p>
        </w:tc>
      </w:tr>
    </w:tbl>
    <w:p w14:paraId="2D565C8D" w14:textId="77777777" w:rsidR="00BF49B1" w:rsidRPr="00827BBB" w:rsidRDefault="00BF49B1" w:rsidP="00BF49B1">
      <w:pPr>
        <w:spacing w:after="0" w:line="240" w:lineRule="auto"/>
        <w:rPr>
          <w:rFonts w:ascii="Times New Roman" w:eastAsia="Times New Roman" w:hAnsi="Times New Roman" w:cs="Times New Roman"/>
          <w:kern w:val="0"/>
          <w:sz w:val="16"/>
          <w:szCs w:val="16"/>
          <w:lang w:eastAsia="lt-LT"/>
          <w14:ligatures w14:val="none"/>
        </w:rPr>
      </w:pPr>
    </w:p>
    <w:p w14:paraId="65295920" w14:textId="77777777" w:rsidR="00BF49B1" w:rsidRPr="00827BBB" w:rsidRDefault="00BF49B1" w:rsidP="00BF49B1">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lt-LT"/>
          <w14:ligatures w14:val="none"/>
        </w:rPr>
        <w:t>Parengė 2026-04-</w:t>
      </w:r>
    </w:p>
    <w:p w14:paraId="10489B12" w14:textId="6D25B741" w:rsidR="00A22A0E" w:rsidRPr="00827BBB" w:rsidRDefault="00BF49B1" w:rsidP="009B5952">
      <w:pPr>
        <w:spacing w:after="0" w:line="240" w:lineRule="auto"/>
        <w:rPr>
          <w:rFonts w:ascii="Times New Roman" w:eastAsia="Times New Roman" w:hAnsi="Times New Roman" w:cs="Times New Roman"/>
          <w:kern w:val="0"/>
          <w:lang w:eastAsia="lt-LT"/>
          <w14:ligatures w14:val="none"/>
        </w:rPr>
      </w:pPr>
      <w:r w:rsidRPr="00827BBB">
        <w:rPr>
          <w:rFonts w:ascii="Times New Roman" w:eastAsia="Times New Roman" w:hAnsi="Times New Roman" w:cs="Times New Roman"/>
          <w:kern w:val="0"/>
          <w:lang w:eastAsia="de-DE"/>
          <w14:ligatures w14:val="none"/>
        </w:rPr>
        <w:t>Kristina Lukonienė</w:t>
      </w:r>
    </w:p>
    <w:sectPr w:rsidR="00A22A0E" w:rsidRPr="00827BBB" w:rsidSect="00BF49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Baltic">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13F9"/>
    <w:multiLevelType w:val="hybridMultilevel"/>
    <w:tmpl w:val="702813C6"/>
    <w:lvl w:ilvl="0" w:tplc="0C28A95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B243B34"/>
    <w:multiLevelType w:val="hybridMultilevel"/>
    <w:tmpl w:val="5434D87A"/>
    <w:lvl w:ilvl="0" w:tplc="04270001">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451589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15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8C"/>
    <w:rsid w:val="0000251D"/>
    <w:rsid w:val="0000452B"/>
    <w:rsid w:val="00006553"/>
    <w:rsid w:val="0001023A"/>
    <w:rsid w:val="0001471C"/>
    <w:rsid w:val="00014C02"/>
    <w:rsid w:val="00041962"/>
    <w:rsid w:val="00042197"/>
    <w:rsid w:val="00051B63"/>
    <w:rsid w:val="00061678"/>
    <w:rsid w:val="0006751A"/>
    <w:rsid w:val="00067B1B"/>
    <w:rsid w:val="00074EBA"/>
    <w:rsid w:val="000964B9"/>
    <w:rsid w:val="000A1537"/>
    <w:rsid w:val="000B639B"/>
    <w:rsid w:val="000B7510"/>
    <w:rsid w:val="000C17D7"/>
    <w:rsid w:val="000D0403"/>
    <w:rsid w:val="000D0513"/>
    <w:rsid w:val="000D52C7"/>
    <w:rsid w:val="000F541F"/>
    <w:rsid w:val="000F5EB7"/>
    <w:rsid w:val="001114B5"/>
    <w:rsid w:val="00111D08"/>
    <w:rsid w:val="0011347A"/>
    <w:rsid w:val="0012143D"/>
    <w:rsid w:val="0012652E"/>
    <w:rsid w:val="00131BEE"/>
    <w:rsid w:val="00164821"/>
    <w:rsid w:val="00175CC8"/>
    <w:rsid w:val="00187818"/>
    <w:rsid w:val="001B0AE7"/>
    <w:rsid w:val="001B17C6"/>
    <w:rsid w:val="001B31EA"/>
    <w:rsid w:val="001B54CC"/>
    <w:rsid w:val="001B6A83"/>
    <w:rsid w:val="001B741E"/>
    <w:rsid w:val="001C78B1"/>
    <w:rsid w:val="001D3CA1"/>
    <w:rsid w:val="001D4168"/>
    <w:rsid w:val="001D7C6D"/>
    <w:rsid w:val="001F611A"/>
    <w:rsid w:val="002015CD"/>
    <w:rsid w:val="00204508"/>
    <w:rsid w:val="0022454A"/>
    <w:rsid w:val="002370D9"/>
    <w:rsid w:val="00237F8E"/>
    <w:rsid w:val="00241FA0"/>
    <w:rsid w:val="00253141"/>
    <w:rsid w:val="00272F50"/>
    <w:rsid w:val="00297C6C"/>
    <w:rsid w:val="002B2399"/>
    <w:rsid w:val="002C1630"/>
    <w:rsid w:val="002D072F"/>
    <w:rsid w:val="002D4AC5"/>
    <w:rsid w:val="002F440C"/>
    <w:rsid w:val="002F5CE0"/>
    <w:rsid w:val="00306167"/>
    <w:rsid w:val="00311231"/>
    <w:rsid w:val="00330542"/>
    <w:rsid w:val="00342412"/>
    <w:rsid w:val="00353074"/>
    <w:rsid w:val="00365E41"/>
    <w:rsid w:val="003753E2"/>
    <w:rsid w:val="0038186A"/>
    <w:rsid w:val="0038579E"/>
    <w:rsid w:val="003943AE"/>
    <w:rsid w:val="003958F0"/>
    <w:rsid w:val="003A1E8E"/>
    <w:rsid w:val="003A3DFF"/>
    <w:rsid w:val="003B7F82"/>
    <w:rsid w:val="003C047A"/>
    <w:rsid w:val="003C09F4"/>
    <w:rsid w:val="003C6503"/>
    <w:rsid w:val="003D1119"/>
    <w:rsid w:val="003E3577"/>
    <w:rsid w:val="003E35C1"/>
    <w:rsid w:val="00401D81"/>
    <w:rsid w:val="00406B8C"/>
    <w:rsid w:val="004108F0"/>
    <w:rsid w:val="00421E72"/>
    <w:rsid w:val="0042317C"/>
    <w:rsid w:val="00435825"/>
    <w:rsid w:val="0045414D"/>
    <w:rsid w:val="0045546E"/>
    <w:rsid w:val="004620C4"/>
    <w:rsid w:val="00463629"/>
    <w:rsid w:val="00490E3F"/>
    <w:rsid w:val="0049425F"/>
    <w:rsid w:val="004A05B0"/>
    <w:rsid w:val="004A1838"/>
    <w:rsid w:val="004B0772"/>
    <w:rsid w:val="004B10F1"/>
    <w:rsid w:val="004D4805"/>
    <w:rsid w:val="004F043D"/>
    <w:rsid w:val="004F0572"/>
    <w:rsid w:val="00502716"/>
    <w:rsid w:val="00533D29"/>
    <w:rsid w:val="00536757"/>
    <w:rsid w:val="00556AEB"/>
    <w:rsid w:val="00591C08"/>
    <w:rsid w:val="005A40F3"/>
    <w:rsid w:val="005A4704"/>
    <w:rsid w:val="005B7E41"/>
    <w:rsid w:val="005B7EA3"/>
    <w:rsid w:val="005C0DA4"/>
    <w:rsid w:val="005C2A93"/>
    <w:rsid w:val="005C4280"/>
    <w:rsid w:val="005D0858"/>
    <w:rsid w:val="005D2482"/>
    <w:rsid w:val="005D49BB"/>
    <w:rsid w:val="005E18B7"/>
    <w:rsid w:val="005E790B"/>
    <w:rsid w:val="005F0580"/>
    <w:rsid w:val="00601B40"/>
    <w:rsid w:val="00611B20"/>
    <w:rsid w:val="00634C19"/>
    <w:rsid w:val="0066776E"/>
    <w:rsid w:val="0067346A"/>
    <w:rsid w:val="0067382B"/>
    <w:rsid w:val="006851A4"/>
    <w:rsid w:val="00685F87"/>
    <w:rsid w:val="006B1337"/>
    <w:rsid w:val="006B26FF"/>
    <w:rsid w:val="006E6D99"/>
    <w:rsid w:val="006F1862"/>
    <w:rsid w:val="006F4E40"/>
    <w:rsid w:val="00701F95"/>
    <w:rsid w:val="007043BF"/>
    <w:rsid w:val="00705A2B"/>
    <w:rsid w:val="0071021D"/>
    <w:rsid w:val="007139D6"/>
    <w:rsid w:val="00715B94"/>
    <w:rsid w:val="00722277"/>
    <w:rsid w:val="00724866"/>
    <w:rsid w:val="00726A90"/>
    <w:rsid w:val="00733D4D"/>
    <w:rsid w:val="0073440F"/>
    <w:rsid w:val="007459AF"/>
    <w:rsid w:val="0075320E"/>
    <w:rsid w:val="00765B15"/>
    <w:rsid w:val="00773A60"/>
    <w:rsid w:val="007744B0"/>
    <w:rsid w:val="00776BB8"/>
    <w:rsid w:val="00781131"/>
    <w:rsid w:val="00785D62"/>
    <w:rsid w:val="00785FEF"/>
    <w:rsid w:val="007A3DCC"/>
    <w:rsid w:val="007B2662"/>
    <w:rsid w:val="007B3DDA"/>
    <w:rsid w:val="007B4DB3"/>
    <w:rsid w:val="007B6F43"/>
    <w:rsid w:val="007C3F16"/>
    <w:rsid w:val="007C5674"/>
    <w:rsid w:val="007F41CE"/>
    <w:rsid w:val="00801CC6"/>
    <w:rsid w:val="00807495"/>
    <w:rsid w:val="00827BBB"/>
    <w:rsid w:val="00837880"/>
    <w:rsid w:val="00845325"/>
    <w:rsid w:val="00846F86"/>
    <w:rsid w:val="00852BD1"/>
    <w:rsid w:val="0085468B"/>
    <w:rsid w:val="0085470F"/>
    <w:rsid w:val="008627C6"/>
    <w:rsid w:val="00871830"/>
    <w:rsid w:val="00893F35"/>
    <w:rsid w:val="008B2C1E"/>
    <w:rsid w:val="008B517D"/>
    <w:rsid w:val="008C1736"/>
    <w:rsid w:val="008C224E"/>
    <w:rsid w:val="008D5C87"/>
    <w:rsid w:val="00900683"/>
    <w:rsid w:val="0090316F"/>
    <w:rsid w:val="00906B9C"/>
    <w:rsid w:val="0090700E"/>
    <w:rsid w:val="00916A28"/>
    <w:rsid w:val="00922F2C"/>
    <w:rsid w:val="00923DD7"/>
    <w:rsid w:val="00930EE3"/>
    <w:rsid w:val="00941655"/>
    <w:rsid w:val="00941AF2"/>
    <w:rsid w:val="00954BD6"/>
    <w:rsid w:val="00963CFC"/>
    <w:rsid w:val="00964D17"/>
    <w:rsid w:val="00967C1F"/>
    <w:rsid w:val="00975F54"/>
    <w:rsid w:val="00987372"/>
    <w:rsid w:val="0098766A"/>
    <w:rsid w:val="009A1640"/>
    <w:rsid w:val="009B5952"/>
    <w:rsid w:val="009C7E7E"/>
    <w:rsid w:val="009D04F7"/>
    <w:rsid w:val="009E6F88"/>
    <w:rsid w:val="00A22A0E"/>
    <w:rsid w:val="00A237C6"/>
    <w:rsid w:val="00A26E7E"/>
    <w:rsid w:val="00A3725F"/>
    <w:rsid w:val="00A37D2A"/>
    <w:rsid w:val="00A43AF5"/>
    <w:rsid w:val="00A463BD"/>
    <w:rsid w:val="00A72CCE"/>
    <w:rsid w:val="00A76D16"/>
    <w:rsid w:val="00A8406E"/>
    <w:rsid w:val="00A87423"/>
    <w:rsid w:val="00A90482"/>
    <w:rsid w:val="00A9666D"/>
    <w:rsid w:val="00A979D4"/>
    <w:rsid w:val="00AA6EEC"/>
    <w:rsid w:val="00AB111A"/>
    <w:rsid w:val="00AB30B7"/>
    <w:rsid w:val="00AB6768"/>
    <w:rsid w:val="00AC1E0F"/>
    <w:rsid w:val="00AC7519"/>
    <w:rsid w:val="00AC7D8F"/>
    <w:rsid w:val="00AE5BFE"/>
    <w:rsid w:val="00AF1380"/>
    <w:rsid w:val="00AF6A6B"/>
    <w:rsid w:val="00AF78D3"/>
    <w:rsid w:val="00B01927"/>
    <w:rsid w:val="00B14CC5"/>
    <w:rsid w:val="00B34406"/>
    <w:rsid w:val="00B34F7A"/>
    <w:rsid w:val="00B40595"/>
    <w:rsid w:val="00B44741"/>
    <w:rsid w:val="00B537A4"/>
    <w:rsid w:val="00B54D49"/>
    <w:rsid w:val="00B57910"/>
    <w:rsid w:val="00B57A5C"/>
    <w:rsid w:val="00B61155"/>
    <w:rsid w:val="00B6241F"/>
    <w:rsid w:val="00B75813"/>
    <w:rsid w:val="00B76D66"/>
    <w:rsid w:val="00B833E5"/>
    <w:rsid w:val="00B91DBB"/>
    <w:rsid w:val="00B93C0B"/>
    <w:rsid w:val="00B954FB"/>
    <w:rsid w:val="00BA396B"/>
    <w:rsid w:val="00BB26E8"/>
    <w:rsid w:val="00BC1BAE"/>
    <w:rsid w:val="00BD0729"/>
    <w:rsid w:val="00BD1658"/>
    <w:rsid w:val="00BD60E7"/>
    <w:rsid w:val="00BD6DF2"/>
    <w:rsid w:val="00BE6ECF"/>
    <w:rsid w:val="00BF49B1"/>
    <w:rsid w:val="00BF4C40"/>
    <w:rsid w:val="00BF53BB"/>
    <w:rsid w:val="00C0554C"/>
    <w:rsid w:val="00C2120C"/>
    <w:rsid w:val="00C36894"/>
    <w:rsid w:val="00C479CE"/>
    <w:rsid w:val="00C54C3F"/>
    <w:rsid w:val="00C56670"/>
    <w:rsid w:val="00C62177"/>
    <w:rsid w:val="00CC4F2E"/>
    <w:rsid w:val="00CC6F90"/>
    <w:rsid w:val="00CD1238"/>
    <w:rsid w:val="00CD1760"/>
    <w:rsid w:val="00CE263F"/>
    <w:rsid w:val="00CF1C84"/>
    <w:rsid w:val="00CF2B5C"/>
    <w:rsid w:val="00D01359"/>
    <w:rsid w:val="00D100FB"/>
    <w:rsid w:val="00D104C7"/>
    <w:rsid w:val="00D129DB"/>
    <w:rsid w:val="00D13880"/>
    <w:rsid w:val="00D158AA"/>
    <w:rsid w:val="00D324B0"/>
    <w:rsid w:val="00D552D8"/>
    <w:rsid w:val="00D55729"/>
    <w:rsid w:val="00D86389"/>
    <w:rsid w:val="00DA1B99"/>
    <w:rsid w:val="00DB2F4F"/>
    <w:rsid w:val="00DC2A73"/>
    <w:rsid w:val="00DD0F22"/>
    <w:rsid w:val="00DE73D0"/>
    <w:rsid w:val="00DF4E69"/>
    <w:rsid w:val="00E142D8"/>
    <w:rsid w:val="00E21060"/>
    <w:rsid w:val="00E23CAB"/>
    <w:rsid w:val="00E4479D"/>
    <w:rsid w:val="00E70240"/>
    <w:rsid w:val="00E74972"/>
    <w:rsid w:val="00E86194"/>
    <w:rsid w:val="00E9458A"/>
    <w:rsid w:val="00EA6BDA"/>
    <w:rsid w:val="00EC7C5B"/>
    <w:rsid w:val="00EE2FB9"/>
    <w:rsid w:val="00EE6A1F"/>
    <w:rsid w:val="00EF44EB"/>
    <w:rsid w:val="00F00410"/>
    <w:rsid w:val="00F0332A"/>
    <w:rsid w:val="00F04236"/>
    <w:rsid w:val="00F16C8C"/>
    <w:rsid w:val="00F37711"/>
    <w:rsid w:val="00F46934"/>
    <w:rsid w:val="00F560E3"/>
    <w:rsid w:val="00F745B0"/>
    <w:rsid w:val="00F77902"/>
    <w:rsid w:val="00F85CB0"/>
    <w:rsid w:val="00FB1449"/>
    <w:rsid w:val="00FB29D7"/>
    <w:rsid w:val="00FB5AD0"/>
    <w:rsid w:val="00FB739D"/>
    <w:rsid w:val="00FC4263"/>
    <w:rsid w:val="00FC71F8"/>
    <w:rsid w:val="00FE26B9"/>
    <w:rsid w:val="00FF3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E5A"/>
  <w15:chartTrackingRefBased/>
  <w15:docId w15:val="{F45C981E-8DE8-4F6D-9AF7-D3BDE8E7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4DB3"/>
  </w:style>
  <w:style w:type="paragraph" w:styleId="Antrat1">
    <w:name w:val="heading 1"/>
    <w:basedOn w:val="prastasis"/>
    <w:next w:val="prastasis"/>
    <w:link w:val="Antrat1Diagrama"/>
    <w:uiPriority w:val="9"/>
    <w:qFormat/>
    <w:rsid w:val="00F1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6C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6C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6C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6C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6C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6C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6C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6C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6C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6C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6C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6C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6C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6C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6C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6C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6C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6C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6C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6C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6C8C"/>
    <w:rPr>
      <w:i/>
      <w:iCs/>
      <w:color w:val="404040" w:themeColor="text1" w:themeTint="BF"/>
    </w:rPr>
  </w:style>
  <w:style w:type="paragraph" w:styleId="Sraopastraipa">
    <w:name w:val="List Paragraph"/>
    <w:basedOn w:val="prastasis"/>
    <w:uiPriority w:val="34"/>
    <w:qFormat/>
    <w:rsid w:val="00F16C8C"/>
    <w:pPr>
      <w:ind w:left="720"/>
      <w:contextualSpacing/>
    </w:pPr>
  </w:style>
  <w:style w:type="character" w:styleId="Rykuspabraukimas">
    <w:name w:val="Intense Emphasis"/>
    <w:basedOn w:val="Numatytasispastraiposriftas"/>
    <w:uiPriority w:val="21"/>
    <w:qFormat/>
    <w:rsid w:val="00F16C8C"/>
    <w:rPr>
      <w:i/>
      <w:iCs/>
      <w:color w:val="2F5496" w:themeColor="accent1" w:themeShade="BF"/>
    </w:rPr>
  </w:style>
  <w:style w:type="paragraph" w:styleId="Iskirtacitata">
    <w:name w:val="Intense Quote"/>
    <w:basedOn w:val="prastasis"/>
    <w:next w:val="prastasis"/>
    <w:link w:val="IskirtacitataDiagrama"/>
    <w:uiPriority w:val="30"/>
    <w:qFormat/>
    <w:rsid w:val="00F1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6C8C"/>
    <w:rPr>
      <w:i/>
      <w:iCs/>
      <w:color w:val="2F5496" w:themeColor="accent1" w:themeShade="BF"/>
    </w:rPr>
  </w:style>
  <w:style w:type="character" w:styleId="Rykinuoroda">
    <w:name w:val="Intense Reference"/>
    <w:basedOn w:val="Numatytasispastraiposriftas"/>
    <w:uiPriority w:val="32"/>
    <w:qFormat/>
    <w:rsid w:val="00F16C8C"/>
    <w:rPr>
      <w:b/>
      <w:bCs/>
      <w:smallCaps/>
      <w:color w:val="2F5496" w:themeColor="accent1" w:themeShade="BF"/>
      <w:spacing w:val="5"/>
    </w:rPr>
  </w:style>
  <w:style w:type="paragraph" w:styleId="Pataisymai">
    <w:name w:val="Revision"/>
    <w:hidden/>
    <w:uiPriority w:val="99"/>
    <w:semiHidden/>
    <w:rsid w:val="00042197"/>
    <w:pPr>
      <w:spacing w:after="0" w:line="240" w:lineRule="auto"/>
    </w:pPr>
  </w:style>
  <w:style w:type="paragraph" w:styleId="Antrats">
    <w:name w:val="header"/>
    <w:basedOn w:val="prastasis"/>
    <w:link w:val="AntratsDiagrama"/>
    <w:rsid w:val="00204508"/>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204508"/>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4F043D"/>
    <w:rPr>
      <w:sz w:val="16"/>
      <w:szCs w:val="16"/>
    </w:rPr>
  </w:style>
  <w:style w:type="paragraph" w:styleId="Komentarotekstas">
    <w:name w:val="annotation text"/>
    <w:basedOn w:val="prastasis"/>
    <w:link w:val="KomentarotekstasDiagrama"/>
    <w:uiPriority w:val="99"/>
    <w:semiHidden/>
    <w:unhideWhenUsed/>
    <w:rsid w:val="004F04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043D"/>
    <w:rPr>
      <w:sz w:val="20"/>
      <w:szCs w:val="20"/>
    </w:rPr>
  </w:style>
  <w:style w:type="paragraph" w:styleId="Komentarotema">
    <w:name w:val="annotation subject"/>
    <w:basedOn w:val="Komentarotekstas"/>
    <w:next w:val="Komentarotekstas"/>
    <w:link w:val="KomentarotemaDiagrama"/>
    <w:uiPriority w:val="99"/>
    <w:semiHidden/>
    <w:unhideWhenUsed/>
    <w:rsid w:val="004F043D"/>
    <w:rPr>
      <w:b/>
      <w:bCs/>
    </w:rPr>
  </w:style>
  <w:style w:type="character" w:customStyle="1" w:styleId="KomentarotemaDiagrama">
    <w:name w:val="Komentaro tema Diagrama"/>
    <w:basedOn w:val="KomentarotekstasDiagrama"/>
    <w:link w:val="Komentarotema"/>
    <w:uiPriority w:val="99"/>
    <w:semiHidden/>
    <w:rsid w:val="004F043D"/>
    <w:rPr>
      <w:b/>
      <w:bCs/>
      <w:sz w:val="20"/>
      <w:szCs w:val="20"/>
    </w:rPr>
  </w:style>
  <w:style w:type="character" w:styleId="Hipersaitas">
    <w:name w:val="Hyperlink"/>
    <w:basedOn w:val="Numatytasispastraiposriftas"/>
    <w:uiPriority w:val="99"/>
    <w:unhideWhenUsed/>
    <w:rsid w:val="00954BD6"/>
    <w:rPr>
      <w:color w:val="0563C1" w:themeColor="hyperlink"/>
      <w:u w:val="single"/>
    </w:rPr>
  </w:style>
  <w:style w:type="character" w:styleId="Neapdorotaspaminjimas">
    <w:name w:val="Unresolved Mention"/>
    <w:basedOn w:val="Numatytasispastraiposriftas"/>
    <w:uiPriority w:val="99"/>
    <w:semiHidden/>
    <w:unhideWhenUsed/>
    <w:rsid w:val="00954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istina.lukoniene@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4686-9C39-4B11-BD47-FAF47376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11013</Words>
  <Characters>6278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Lukonienė</dc:creator>
  <cp:lastModifiedBy>Dovilė Dačkauskaitė</cp:lastModifiedBy>
  <cp:revision>2</cp:revision>
  <cp:lastPrinted>2026-04-15T11:30:00Z</cp:lastPrinted>
  <dcterms:created xsi:type="dcterms:W3CDTF">2026-04-16T11:22:00Z</dcterms:created>
  <dcterms:modified xsi:type="dcterms:W3CDTF">2026-04-16T11:22:00Z</dcterms:modified>
</cp:coreProperties>
</file>