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3153A32B" w:rsidR="00FC1CD3" w:rsidRDefault="002C748B" w:rsidP="00851B43">
      <w:pPr>
        <w:ind w:left="7200"/>
      </w:pPr>
      <w:r>
        <w:t>Patikslintas p</w:t>
      </w:r>
      <w:r w:rsidR="00F320CA">
        <w:t>rojektas</w:t>
      </w:r>
    </w:p>
    <w:p w14:paraId="65C2ADBE" w14:textId="597B2A89" w:rsidR="002C748B" w:rsidRDefault="002C748B" w:rsidP="002C748B">
      <w:pPr>
        <w:ind w:left="7200"/>
        <w:rPr>
          <w:lang w:val="en-US"/>
        </w:rPr>
      </w:pPr>
      <w:r>
        <w:t>Nr. TSP-85</w:t>
      </w:r>
      <w:r w:rsidR="00851B43">
        <w:t>, TSP-130</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0849C3C4" w:rsidR="00FC1CD3" w:rsidRPr="00AE61D9" w:rsidRDefault="00DA4EF1">
            <w:pPr>
              <w:pStyle w:val="Antrats"/>
              <w:tabs>
                <w:tab w:val="left" w:pos="1296"/>
              </w:tabs>
              <w:jc w:val="center"/>
              <w:rPr>
                <w:b/>
                <w:caps/>
              </w:rPr>
            </w:pPr>
            <w:r>
              <w:rPr>
                <w:b/>
              </w:rPr>
              <w:t xml:space="preserve">DĖL </w:t>
            </w:r>
            <w:r w:rsidR="00B613D0">
              <w:rPr>
                <w:b/>
              </w:rPr>
              <w:t xml:space="preserve">JURBARKO MIESTE VYKSTANČIŲ RENGINIŲ METU </w:t>
            </w:r>
            <w:r w:rsidR="00814BB4">
              <w:rPr>
                <w:b/>
              </w:rPr>
              <w:t>VIEŠOJO MAITINIMO ORGANIZATORIAUS PARINKIMO</w:t>
            </w:r>
            <w:r w:rsidR="00B613D0">
              <w:rPr>
                <w:b/>
              </w:rPr>
              <w:t xml:space="preserve"> TVARKOS APRAŠO </w:t>
            </w:r>
            <w:r>
              <w:rPr>
                <w:b/>
              </w:rPr>
              <w:t>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4B9A1BD2"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801C91">
              <w:t>30</w:t>
            </w:r>
            <w:r w:rsidR="00851B43">
              <w:t xml:space="preserve"> </w:t>
            </w:r>
            <w:r>
              <w:t>d.</w:t>
            </w:r>
            <w:r w:rsidR="00FB6B02">
              <w:t xml:space="preserve"> </w:t>
            </w:r>
            <w:r w:rsidR="00734333" w:rsidRPr="005231DA">
              <w:t xml:space="preserve"> </w:t>
            </w:r>
            <w:r w:rsidR="00F20019" w:rsidRPr="005231DA">
              <w:t xml:space="preserve">Nr. </w:t>
            </w:r>
            <w:r>
              <w:t>TSP-</w:t>
            </w:r>
            <w:r w:rsidR="00801C91">
              <w:t>148</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7F3756D" w14:textId="77777777" w:rsidR="00FC1CD3" w:rsidRDefault="00FC1CD3">
      <w:pPr>
        <w:jc w:val="both"/>
      </w:pPr>
    </w:p>
    <w:p w14:paraId="41EC9E61" w14:textId="324A72C5" w:rsidR="00693923" w:rsidRPr="0003606D" w:rsidRDefault="00693923" w:rsidP="00693923">
      <w:pPr>
        <w:ind w:firstLine="720"/>
        <w:jc w:val="both"/>
        <w:rPr>
          <w:szCs w:val="24"/>
        </w:rPr>
      </w:pPr>
      <w:r w:rsidRPr="00F318F7">
        <w:rPr>
          <w:szCs w:val="24"/>
        </w:rPr>
        <w:t xml:space="preserve">Vadovaudamasi Lietuvos Respublikos </w:t>
      </w:r>
      <w:r w:rsidR="00B613D0" w:rsidRPr="002E006B">
        <w:t xml:space="preserve">vietos savivaldos įstatymo </w:t>
      </w:r>
      <w:r w:rsidR="00B613D0">
        <w:t>6</w:t>
      </w:r>
      <w:r w:rsidR="00B613D0" w:rsidRPr="002E006B">
        <w:t xml:space="preserve"> straipsnio </w:t>
      </w:r>
      <w:r w:rsidR="00B613D0">
        <w:t>3</w:t>
      </w:r>
      <w:r w:rsidR="00313576">
        <w:t>7</w:t>
      </w:r>
      <w:r w:rsidR="00B613D0">
        <w:t xml:space="preserve"> punktu</w:t>
      </w:r>
      <w:r w:rsidR="00B613D0" w:rsidRPr="002E006B">
        <w:t>,</w:t>
      </w:r>
      <w:r w:rsidR="00B613D0">
        <w:t xml:space="preserve"> 15 straipsnio </w:t>
      </w:r>
      <w:r w:rsidR="00B613D0" w:rsidRPr="00D85321">
        <w:t>4 dalimi</w:t>
      </w:r>
      <w:r w:rsidR="00844097">
        <w:t xml:space="preserve">, </w:t>
      </w:r>
      <w:r w:rsidR="00844097"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w:t>
      </w:r>
      <w:r w:rsidR="00456740">
        <w:rPr>
          <w:rFonts w:eastAsia="Calibri"/>
          <w:kern w:val="2"/>
          <w:szCs w:val="24"/>
          <w:lang w:eastAsia="en-US"/>
          <w14:ligatures w14:val="standardContextual"/>
        </w:rPr>
        <w:t> </w:t>
      </w:r>
      <w:r w:rsidR="00844097" w:rsidRPr="0025625D">
        <w:rPr>
          <w:rFonts w:eastAsia="Calibri"/>
          <w:kern w:val="2"/>
          <w:szCs w:val="24"/>
          <w:lang w:eastAsia="en-US"/>
          <w14:ligatures w14:val="standardContextual"/>
        </w:rPr>
        <w:t>T2-312 „Dėl renginių organizavimo Jurbarko rajono savivaldybės viešosiose vietose tvarkos aprašo patvirtinimo“</w:t>
      </w:r>
      <w:r w:rsidR="00844097" w:rsidRPr="0025625D">
        <w:rPr>
          <w:color w:val="000000"/>
          <w:shd w:val="clear" w:color="auto" w:fill="FFFFFF"/>
          <w:lang w:eastAsia="en-US"/>
        </w:rPr>
        <w:t xml:space="preserve">, </w:t>
      </w:r>
      <w:r w:rsidR="00844097" w:rsidRPr="0025625D">
        <w:rPr>
          <w:lang w:eastAsia="en-US"/>
        </w:rPr>
        <w:t>Prekybos ir paslaugų teikimo Jurbarko rajono savivaldybės viešosiose vietose tvarkos aprašu, patvirtintu Jurbarko rajono savivaldybės tarybos 2025 m. spalio 30 d. sprendimu Nr.</w:t>
      </w:r>
      <w:r w:rsidR="00456740">
        <w:rPr>
          <w:lang w:eastAsia="en-US"/>
        </w:rPr>
        <w:t> </w:t>
      </w:r>
      <w:r w:rsidR="00844097" w:rsidRPr="0025625D">
        <w:rPr>
          <w:lang w:eastAsia="en-US"/>
        </w:rPr>
        <w:t xml:space="preserve">T2-250 </w:t>
      </w:r>
      <w:r w:rsidR="00052863">
        <w:rPr>
          <w:lang w:eastAsia="en-US"/>
        </w:rPr>
        <w:t>„</w:t>
      </w:r>
      <w:r w:rsidR="00844097" w:rsidRPr="0025625D">
        <w:rPr>
          <w:lang w:eastAsia="en-US"/>
        </w:rPr>
        <w:t>Dėl prekybos ir paslaugų teikimo Jurbarko rajono savivaldybės viešosiose vietose tvarkos aprašo patvirtinimo“</w:t>
      </w:r>
      <w:r w:rsidR="00844097" w:rsidRPr="0025625D">
        <w:rPr>
          <w:color w:val="000000"/>
          <w:shd w:val="clear" w:color="auto" w:fill="FFFFFF"/>
          <w:lang w:eastAsia="en-US"/>
        </w:rPr>
        <w:t xml:space="preserve">, </w:t>
      </w:r>
      <w:r w:rsidR="00844097" w:rsidRPr="0025625D">
        <w:rPr>
          <w:szCs w:val="24"/>
          <w:shd w:val="clear" w:color="auto" w:fill="FFFFFF"/>
          <w:lang w:eastAsia="en-US"/>
        </w:rPr>
        <w:t>Jurbarko rajono savivaldybės vietinių rinkliavų nuostatais, patvirtintais Jurbarko rajono savivaldybės tarybos 2024 m. gruodžio 19 d. sprendimu Nr.</w:t>
      </w:r>
      <w:r w:rsidR="00844097">
        <w:rPr>
          <w:szCs w:val="24"/>
          <w:shd w:val="clear" w:color="auto" w:fill="FFFFFF"/>
          <w:lang w:eastAsia="en-US"/>
        </w:rPr>
        <w:t> </w:t>
      </w:r>
      <w:r w:rsidR="00844097" w:rsidRPr="0025625D">
        <w:rPr>
          <w:szCs w:val="24"/>
          <w:shd w:val="clear" w:color="auto" w:fill="FFFFFF"/>
          <w:lang w:eastAsia="en-US"/>
        </w:rPr>
        <w:t xml:space="preserve">T2-361 „Dėl </w:t>
      </w:r>
      <w:r w:rsidR="00844097" w:rsidRPr="0025625D">
        <w:rPr>
          <w:lang w:eastAsia="en-US"/>
        </w:rPr>
        <w:t>Jurbarko rajono savivaldybės vietinių rinkliavų nuostatų patvirtinimo</w:t>
      </w:r>
      <w:r w:rsidR="00844097" w:rsidRPr="0025625D">
        <w:rPr>
          <w:szCs w:val="24"/>
          <w:shd w:val="clear" w:color="auto" w:fill="FFFFFF"/>
          <w:lang w:eastAsia="en-US"/>
        </w:rPr>
        <w:t>“</w:t>
      </w:r>
      <w:r w:rsidR="00313576">
        <w:rPr>
          <w:szCs w:val="24"/>
          <w:shd w:val="clear" w:color="auto" w:fill="FFFFFF"/>
          <w:lang w:eastAsia="en-US"/>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622AA35" w14:textId="447380FB" w:rsidR="00693923" w:rsidRDefault="0025625D" w:rsidP="0025625D">
      <w:pPr>
        <w:tabs>
          <w:tab w:val="left" w:pos="709"/>
        </w:tabs>
        <w:suppressAutoHyphens/>
        <w:ind w:firstLine="709"/>
        <w:jc w:val="both"/>
        <w:rPr>
          <w:szCs w:val="24"/>
        </w:rPr>
      </w:pPr>
      <w:r>
        <w:rPr>
          <w:szCs w:val="24"/>
        </w:rPr>
        <w:t xml:space="preserve">1. </w:t>
      </w:r>
      <w:r w:rsidR="00693923">
        <w:rPr>
          <w:szCs w:val="24"/>
        </w:rPr>
        <w:t xml:space="preserve">Patvirtinti </w:t>
      </w:r>
      <w:r>
        <w:rPr>
          <w:szCs w:val="24"/>
        </w:rPr>
        <w:t xml:space="preserve">Jurbarko mieste vykstančių renginių metu </w:t>
      </w:r>
      <w:r w:rsidR="007B4633">
        <w:rPr>
          <w:szCs w:val="24"/>
        </w:rPr>
        <w:t>viešojo maitinimo organizatoriaus parinkimo</w:t>
      </w:r>
      <w:r>
        <w:rPr>
          <w:szCs w:val="24"/>
        </w:rPr>
        <w:t xml:space="preserve"> tvarkos aprašą (pridedama).</w:t>
      </w:r>
    </w:p>
    <w:p w14:paraId="2E5FB8F2" w14:textId="183CD6FF" w:rsidR="0025625D" w:rsidRPr="0025625D" w:rsidRDefault="0025625D" w:rsidP="0025625D">
      <w:pPr>
        <w:tabs>
          <w:tab w:val="left" w:pos="709"/>
        </w:tabs>
        <w:suppressAutoHyphens/>
        <w:ind w:firstLine="709"/>
        <w:jc w:val="both"/>
        <w:rPr>
          <w:szCs w:val="24"/>
        </w:rPr>
      </w:pPr>
      <w:r>
        <w:rPr>
          <w:szCs w:val="24"/>
        </w:rPr>
        <w:t xml:space="preserve">2. </w:t>
      </w:r>
      <w:r w:rsidRPr="00621EA4">
        <w:t>Paskelbti šį sprendimą Teisės aktų registre</w:t>
      </w:r>
      <w:r>
        <w:t xml:space="preserve"> ir Jurbarko </w:t>
      </w:r>
      <w:r w:rsidR="007B4633">
        <w:t xml:space="preserve">rajono savivaldybės </w:t>
      </w:r>
      <w:r>
        <w:t>interneto svetainėje.</w:t>
      </w:r>
    </w:p>
    <w:p w14:paraId="59C6DA5A" w14:textId="77777777" w:rsidR="00E95BCD" w:rsidRDefault="00E95BCD">
      <w:pPr>
        <w:jc w:val="both"/>
      </w:pPr>
    </w:p>
    <w:p w14:paraId="09C5AA64" w14:textId="77777777" w:rsidR="00313576" w:rsidRDefault="00313576">
      <w:pPr>
        <w:jc w:val="both"/>
      </w:pPr>
    </w:p>
    <w:p w14:paraId="6E6BA5B2" w14:textId="77777777" w:rsidR="0025625D" w:rsidRDefault="0025625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7DB50BE" w14:textId="77777777" w:rsidR="00844097" w:rsidRDefault="00844097"/>
    <w:p w14:paraId="7FFFE7FB" w14:textId="77777777" w:rsidR="00313576" w:rsidRDefault="00313576"/>
    <w:p w14:paraId="447DE425" w14:textId="77777777" w:rsidR="00313576" w:rsidRDefault="00313576"/>
    <w:p w14:paraId="23222CFB" w14:textId="77777777" w:rsidR="00313576" w:rsidRDefault="00313576"/>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5107F2F9" w14:textId="77777777" w:rsidR="0025625D" w:rsidRDefault="0025625D"/>
    <w:p w14:paraId="3ACC591C" w14:textId="77777777" w:rsidR="00822531" w:rsidRDefault="00822531"/>
    <w:p w14:paraId="1F9260B6" w14:textId="39011366" w:rsidR="00693923" w:rsidRDefault="00F320CA" w:rsidP="0025625D">
      <w:r>
        <w:t>Parengė</w:t>
      </w:r>
    </w:p>
    <w:p w14:paraId="731775C6" w14:textId="6D21C608" w:rsidR="0025625D" w:rsidRDefault="0025625D" w:rsidP="0025625D">
      <w:pPr>
        <w:pStyle w:val="Antrats"/>
        <w:tabs>
          <w:tab w:val="clear" w:pos="4153"/>
          <w:tab w:val="clear" w:pos="8306"/>
        </w:tabs>
        <w:jc w:val="both"/>
      </w:pPr>
      <w:r>
        <w:t>Darbo grupė</w:t>
      </w:r>
      <w:r w:rsidR="00456740">
        <w:t>,</w:t>
      </w:r>
      <w:r>
        <w:t xml:space="preserve"> sudaryta Jurbarko rajono savivaldybės mero 2026 m. sausio 15 d. potvarkiu</w:t>
      </w:r>
      <w:r w:rsidR="00822531">
        <w:t xml:space="preserve"> </w:t>
      </w:r>
      <w:r>
        <w:t>Nr. V3-12 „Dėl darbo grupės sudarymo viešojo maitinimo paslaugos teikimo ir mugių organizavimo Jurbarko rajono savivaldybės organizuojamuose renginiuose tvarkos aprašui parengti“</w:t>
      </w:r>
    </w:p>
    <w:p w14:paraId="47CC8FC6" w14:textId="77777777" w:rsidR="0025625D" w:rsidRDefault="0025625D" w:rsidP="0025625D">
      <w:pPr>
        <w:pStyle w:val="Antrats"/>
        <w:tabs>
          <w:tab w:val="clear" w:pos="4153"/>
          <w:tab w:val="clear" w:pos="8306"/>
        </w:tabs>
        <w:jc w:val="both"/>
      </w:pPr>
    </w:p>
    <w:p w14:paraId="36809BA4" w14:textId="77777777" w:rsidR="00851B43" w:rsidRDefault="00851B43" w:rsidP="00C24487">
      <w:pPr>
        <w:tabs>
          <w:tab w:val="left" w:pos="3119"/>
          <w:tab w:val="center" w:pos="4153"/>
          <w:tab w:val="left" w:pos="5103"/>
          <w:tab w:val="left" w:pos="5529"/>
        </w:tabs>
        <w:ind w:firstLine="5103"/>
        <w:jc w:val="both"/>
      </w:pPr>
    </w:p>
    <w:p w14:paraId="2D7BF3A0" w14:textId="69928EE3" w:rsidR="0025625D" w:rsidRPr="00483CAF" w:rsidRDefault="0025625D" w:rsidP="00C24487">
      <w:pPr>
        <w:tabs>
          <w:tab w:val="left" w:pos="3119"/>
          <w:tab w:val="center" w:pos="4153"/>
          <w:tab w:val="left" w:pos="5103"/>
          <w:tab w:val="left" w:pos="5529"/>
        </w:tabs>
        <w:ind w:firstLine="5103"/>
        <w:jc w:val="both"/>
      </w:pPr>
      <w:r w:rsidRPr="00483CAF">
        <w:lastRenderedPageBreak/>
        <w:t>PATVIRTINTA</w:t>
      </w:r>
    </w:p>
    <w:p w14:paraId="073E0C82" w14:textId="2B231571" w:rsidR="0025625D" w:rsidRPr="00483CAF" w:rsidRDefault="0025625D" w:rsidP="00C24487">
      <w:pPr>
        <w:tabs>
          <w:tab w:val="center" w:pos="4153"/>
          <w:tab w:val="right" w:pos="8306"/>
        </w:tabs>
        <w:ind w:firstLine="5103"/>
        <w:jc w:val="both"/>
      </w:pPr>
      <w:r w:rsidRPr="00483CAF">
        <w:t>Jurbarko rajono savivaldybės tarybos</w:t>
      </w:r>
    </w:p>
    <w:p w14:paraId="0F6BB056" w14:textId="712469CE" w:rsidR="007B4633" w:rsidRPr="007B4633" w:rsidRDefault="0025625D" w:rsidP="007B4633">
      <w:pPr>
        <w:tabs>
          <w:tab w:val="right" w:pos="8306"/>
        </w:tabs>
        <w:ind w:firstLine="5103"/>
        <w:jc w:val="both"/>
      </w:pPr>
      <w:r w:rsidRPr="00483CAF">
        <w:t>202</w:t>
      </w:r>
      <w:r>
        <w:t>6</w:t>
      </w:r>
      <w:r w:rsidRPr="00483CAF">
        <w:t xml:space="preserve"> m. </w:t>
      </w:r>
      <w:r>
        <w:t xml:space="preserve">kovo   </w:t>
      </w:r>
      <w:r w:rsidR="00313576">
        <w:t xml:space="preserve"> </w:t>
      </w:r>
      <w:r>
        <w:t xml:space="preserve"> </w:t>
      </w:r>
      <w:r w:rsidRPr="00483CAF">
        <w:t>d. sprendimu Nr. T2-</w:t>
      </w:r>
    </w:p>
    <w:p w14:paraId="31589209" w14:textId="77777777" w:rsidR="007B4633" w:rsidRPr="007B4633" w:rsidRDefault="007B4633" w:rsidP="007B4633">
      <w:pPr>
        <w:rPr>
          <w:szCs w:val="24"/>
        </w:rPr>
      </w:pPr>
    </w:p>
    <w:p w14:paraId="2DE71EFD" w14:textId="77777777" w:rsidR="007B4633" w:rsidRPr="007B4633" w:rsidRDefault="007B4633" w:rsidP="007B4633">
      <w:pPr>
        <w:jc w:val="center"/>
        <w:rPr>
          <w:b/>
          <w:bCs/>
          <w:szCs w:val="24"/>
        </w:rPr>
      </w:pPr>
      <w:r w:rsidRPr="007B4633">
        <w:rPr>
          <w:b/>
          <w:bCs/>
          <w:szCs w:val="24"/>
        </w:rPr>
        <w:t>JURBARKO MIESTE VYKSTANČIŲ RENGINIŲ METU VIEŠOJO MAITINIMO ORGANIZATORIAUS PARINKIMO TVARKOS APRAŠAS</w:t>
      </w:r>
    </w:p>
    <w:p w14:paraId="169CA0D6" w14:textId="77777777" w:rsidR="007B4633" w:rsidRPr="007B4633" w:rsidRDefault="007B4633" w:rsidP="007B4633">
      <w:pPr>
        <w:jc w:val="center"/>
        <w:rPr>
          <w:b/>
          <w:bCs/>
          <w:szCs w:val="24"/>
        </w:rPr>
      </w:pPr>
    </w:p>
    <w:p w14:paraId="11D2EBD1" w14:textId="77777777" w:rsidR="007B4633" w:rsidRPr="007B4633" w:rsidRDefault="007B4633" w:rsidP="007B4633">
      <w:pPr>
        <w:jc w:val="center"/>
        <w:rPr>
          <w:b/>
          <w:bCs/>
          <w:szCs w:val="24"/>
        </w:rPr>
      </w:pPr>
      <w:r w:rsidRPr="007B4633">
        <w:rPr>
          <w:b/>
          <w:bCs/>
          <w:szCs w:val="24"/>
        </w:rPr>
        <w:t>I SKYRIUS</w:t>
      </w:r>
    </w:p>
    <w:p w14:paraId="63AD5BA2" w14:textId="77777777" w:rsidR="007B4633" w:rsidRPr="007B4633" w:rsidRDefault="007B4633" w:rsidP="007B4633">
      <w:pPr>
        <w:jc w:val="center"/>
        <w:rPr>
          <w:b/>
          <w:bCs/>
          <w:szCs w:val="24"/>
        </w:rPr>
      </w:pPr>
      <w:r w:rsidRPr="007B4633">
        <w:rPr>
          <w:b/>
          <w:bCs/>
          <w:szCs w:val="24"/>
        </w:rPr>
        <w:t>BENDROSIOS NUOSTATOS</w:t>
      </w:r>
    </w:p>
    <w:p w14:paraId="0CA14439" w14:textId="77777777" w:rsidR="007B4633" w:rsidRPr="007B4633" w:rsidRDefault="007B4633" w:rsidP="007B4633">
      <w:pPr>
        <w:rPr>
          <w:szCs w:val="24"/>
        </w:rPr>
      </w:pPr>
    </w:p>
    <w:p w14:paraId="21C3078A" w14:textId="77777777" w:rsidR="007B4633" w:rsidRPr="007B4633" w:rsidRDefault="007B4633" w:rsidP="007B4633">
      <w:pPr>
        <w:tabs>
          <w:tab w:val="left" w:pos="1560"/>
        </w:tabs>
        <w:ind w:firstLine="709"/>
        <w:jc w:val="both"/>
        <w:rPr>
          <w:szCs w:val="24"/>
        </w:rPr>
      </w:pPr>
      <w:r w:rsidRPr="007B4633">
        <w:rPr>
          <w:szCs w:val="24"/>
        </w:rPr>
        <w:t xml:space="preserve">1. Jurbarko mieste vykstančių renginių metu viešojo maitinimo organizatoriaus parinkimo tvarkos aprašas (toliau – Aprašas) reglamentuoja viešojo maitinimo organizatoriaus (toliau – Viešojo maitinimo organizatorius) parinkimo tvarką (toliau – Atranka) ir sąlygas. </w:t>
      </w:r>
    </w:p>
    <w:p w14:paraId="520501E3" w14:textId="77777777" w:rsidR="007B4633" w:rsidRPr="007B4633" w:rsidRDefault="007B4633" w:rsidP="007B4633">
      <w:pPr>
        <w:ind w:firstLine="720"/>
        <w:jc w:val="both"/>
        <w:rPr>
          <w:rFonts w:eastAsia="Calibri"/>
          <w:kern w:val="2"/>
          <w:szCs w:val="24"/>
          <w:lang w:eastAsia="en-US"/>
          <w14:ligatures w14:val="standardContextual"/>
        </w:rPr>
      </w:pPr>
      <w:r w:rsidRPr="007B4633">
        <w:rPr>
          <w:szCs w:val="24"/>
        </w:rPr>
        <w:t xml:space="preserve">2. Atrankos tikslas yra parinkti Viešojo maitinimo organizatorių Jurbarko mieste vykstančių renginių metu (esant poreikiui užtikrinti maitinimą renginio metu). </w:t>
      </w:r>
      <w:r w:rsidRPr="007B4633">
        <w:rPr>
          <w:rFonts w:eastAsia="Calibri"/>
          <w:kern w:val="2"/>
          <w:szCs w:val="24"/>
          <w:lang w:eastAsia="en-US"/>
          <w14:ligatures w14:val="standardContextual"/>
        </w:rPr>
        <w:t>Kiekvienam renginiui Viešojo maitinimo organizatoriaus Atranka organizuojama atskirai, paskelbiant informaciją vietinėje spaudoje ir Atrankos vykdytojo interneto svetainėje.</w:t>
      </w:r>
    </w:p>
    <w:p w14:paraId="2526499E" w14:textId="50148C32" w:rsidR="007B4633" w:rsidRPr="007B4633" w:rsidRDefault="007B4633" w:rsidP="007B4633">
      <w:pPr>
        <w:tabs>
          <w:tab w:val="left" w:pos="1560"/>
        </w:tabs>
        <w:ind w:firstLine="709"/>
        <w:jc w:val="both"/>
        <w:rPr>
          <w:szCs w:val="24"/>
        </w:rPr>
      </w:pPr>
      <w:r w:rsidRPr="007B4633">
        <w:rPr>
          <w:szCs w:val="24"/>
        </w:rPr>
        <w:t xml:space="preserve">3. Atranką organizuoja Jurbarko rajono savivaldybės </w:t>
      </w:r>
      <w:r w:rsidR="002C748B">
        <w:rPr>
          <w:szCs w:val="24"/>
        </w:rPr>
        <w:t>mero potvarkiu</w:t>
      </w:r>
      <w:r w:rsidRPr="007B4633">
        <w:rPr>
          <w:szCs w:val="24"/>
        </w:rPr>
        <w:t xml:space="preserve"> paskirtas organizatorius, kai viešojo maitinimo paslaugos numatytos renginio metu (toliau – Atrankos vykdytojas), vadovaudamasis šiuo Aprašu.</w:t>
      </w:r>
    </w:p>
    <w:p w14:paraId="48E2F84E" w14:textId="77777777" w:rsidR="007B4633" w:rsidRPr="007B4633" w:rsidRDefault="007B4633" w:rsidP="007B4633">
      <w:pPr>
        <w:tabs>
          <w:tab w:val="left" w:pos="1560"/>
        </w:tabs>
        <w:ind w:firstLine="709"/>
        <w:jc w:val="both"/>
        <w:rPr>
          <w:szCs w:val="24"/>
        </w:rPr>
      </w:pPr>
      <w:r w:rsidRPr="007B4633">
        <w:rPr>
          <w:szCs w:val="24"/>
        </w:rPr>
        <w:t>4. Atranką vykdo Atrankos vykdytojo įsakymu</w:t>
      </w:r>
      <w:r w:rsidRPr="007B4633">
        <w:rPr>
          <w:color w:val="FF0000"/>
          <w:szCs w:val="24"/>
        </w:rPr>
        <w:t xml:space="preserve"> </w:t>
      </w:r>
      <w:r w:rsidRPr="007B4633">
        <w:rPr>
          <w:szCs w:val="24"/>
        </w:rPr>
        <w:t>sudaryta komisija (toliau – Komisija).</w:t>
      </w:r>
    </w:p>
    <w:p w14:paraId="465CB43C" w14:textId="77777777" w:rsidR="007B4633" w:rsidRPr="007B4633" w:rsidRDefault="007B4633" w:rsidP="007B4633">
      <w:pPr>
        <w:tabs>
          <w:tab w:val="left" w:pos="1560"/>
        </w:tabs>
        <w:ind w:firstLine="709"/>
        <w:jc w:val="both"/>
        <w:rPr>
          <w:szCs w:val="24"/>
        </w:rPr>
      </w:pPr>
      <w:r w:rsidRPr="007B4633">
        <w:rPr>
          <w:rFonts w:eastAsia="Calibri"/>
          <w:kern w:val="2"/>
          <w:szCs w:val="24"/>
          <w:lang w:eastAsia="en-US"/>
          <w14:ligatures w14:val="standardContextual"/>
        </w:rPr>
        <w:t>5. Viešojo maitinimo teikimo vieta – maitinimo teikimo teritorijos schemoje pažymėtos vietos su užimtais plotais, kuriuose teikiamos maitinimo paslaugos.</w:t>
      </w:r>
    </w:p>
    <w:p w14:paraId="6D7B2AD9" w14:textId="77777777" w:rsidR="007B4633" w:rsidRPr="007B4633" w:rsidRDefault="007B4633" w:rsidP="007B4633">
      <w:pPr>
        <w:tabs>
          <w:tab w:val="left" w:pos="1560"/>
        </w:tabs>
        <w:ind w:firstLine="709"/>
        <w:jc w:val="both"/>
        <w:rPr>
          <w:szCs w:val="24"/>
        </w:rPr>
      </w:pPr>
      <w:r w:rsidRPr="007B4633">
        <w:rPr>
          <w:szCs w:val="24"/>
        </w:rPr>
        <w:t>6. Atranka yra atvira. Atrankoje gali dalyvauti Lietuvos Respublikoje registruoti juridiniai asmenys (toliau – Atrankos dalyvis),</w:t>
      </w:r>
      <w:r w:rsidRPr="007B4633">
        <w:rPr>
          <w:color w:val="000000"/>
          <w:szCs w:val="24"/>
        </w:rPr>
        <w:t xml:space="preserve"> kurie </w:t>
      </w:r>
      <w:r w:rsidRPr="007B4633">
        <w:rPr>
          <w:szCs w:val="24"/>
        </w:rPr>
        <w:t>pagal įstatymus nėra bankrutavę ar bankrutuojantys, nėra likviduojami ar restruktūrizuojami, nėra su kreditoriais sudarę taikos sutarties, sustabdę ar apriboję savo veiklos. Juridiniai asmenys dėl kurių Atrankos vykdytojas yra pareiškęs bent vieną raštišką pretenziją 1 metų laikotarpyje, negali tapti Atrankos dalyviu.</w:t>
      </w:r>
    </w:p>
    <w:p w14:paraId="2927CADB" w14:textId="77777777" w:rsidR="007B4633" w:rsidRPr="007B4633" w:rsidRDefault="007B4633" w:rsidP="007B4633">
      <w:pPr>
        <w:tabs>
          <w:tab w:val="left" w:pos="1560"/>
        </w:tabs>
        <w:ind w:firstLine="709"/>
        <w:jc w:val="both"/>
        <w:rPr>
          <w:szCs w:val="24"/>
        </w:rPr>
      </w:pPr>
      <w:r w:rsidRPr="007B4633">
        <w:rPr>
          <w:szCs w:val="24"/>
        </w:rPr>
        <w:t xml:space="preserve">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w:t>
      </w:r>
    </w:p>
    <w:p w14:paraId="769E0F7E" w14:textId="77777777" w:rsidR="007B4633" w:rsidRPr="007B4633" w:rsidRDefault="007B4633" w:rsidP="007B4633">
      <w:pPr>
        <w:tabs>
          <w:tab w:val="left" w:pos="1560"/>
        </w:tabs>
        <w:ind w:firstLine="709"/>
        <w:jc w:val="both"/>
        <w:rPr>
          <w:szCs w:val="24"/>
        </w:rPr>
      </w:pPr>
    </w:p>
    <w:p w14:paraId="28C5501B" w14:textId="77777777" w:rsidR="007B4633" w:rsidRPr="007B4633" w:rsidRDefault="007B4633" w:rsidP="007B4633">
      <w:pPr>
        <w:jc w:val="center"/>
        <w:rPr>
          <w:b/>
          <w:bCs/>
          <w:szCs w:val="24"/>
        </w:rPr>
      </w:pPr>
      <w:r w:rsidRPr="007B4633">
        <w:rPr>
          <w:b/>
          <w:bCs/>
          <w:szCs w:val="24"/>
        </w:rPr>
        <w:t>II SKYRIUS</w:t>
      </w:r>
    </w:p>
    <w:p w14:paraId="349EF50D" w14:textId="77777777" w:rsidR="007B4633" w:rsidRPr="007B4633" w:rsidRDefault="007B4633" w:rsidP="007B4633">
      <w:pPr>
        <w:jc w:val="center"/>
        <w:rPr>
          <w:b/>
          <w:bCs/>
          <w:szCs w:val="24"/>
        </w:rPr>
      </w:pPr>
      <w:r w:rsidRPr="007B4633">
        <w:rPr>
          <w:b/>
          <w:bCs/>
          <w:szCs w:val="24"/>
        </w:rPr>
        <w:t>ATRANKOS OBJEKTAS</w:t>
      </w:r>
    </w:p>
    <w:p w14:paraId="512BB403" w14:textId="77777777" w:rsidR="007B4633" w:rsidRPr="007B4633" w:rsidRDefault="007B4633" w:rsidP="007B4633">
      <w:pPr>
        <w:tabs>
          <w:tab w:val="left" w:pos="1560"/>
        </w:tabs>
        <w:jc w:val="both"/>
        <w:rPr>
          <w:szCs w:val="24"/>
        </w:rPr>
      </w:pPr>
    </w:p>
    <w:p w14:paraId="14A5AB16" w14:textId="77777777" w:rsidR="007B4633" w:rsidRPr="007B4633" w:rsidRDefault="007B4633" w:rsidP="007B4633">
      <w:pPr>
        <w:tabs>
          <w:tab w:val="left" w:pos="1560"/>
        </w:tabs>
        <w:ind w:firstLine="709"/>
        <w:jc w:val="both"/>
        <w:rPr>
          <w:szCs w:val="24"/>
        </w:rPr>
      </w:pPr>
      <w:r w:rsidRPr="007B4633">
        <w:rPr>
          <w:szCs w:val="24"/>
        </w:rPr>
        <w:t>8. Atrankos objektas – Viešojo maitinimo organizatoriaus parinkimas viešojo maitinimo organizavimui Jurbarko mieste vykstančių renginių metu pagal Atrankos vykdytojo pateiktą viešojo maitinimo vietų schemą, nurodytą renginio datą, laiką, vietą, teritoriją ir kt.</w:t>
      </w:r>
    </w:p>
    <w:p w14:paraId="32A13639" w14:textId="399EFB06" w:rsidR="007B4633" w:rsidRPr="007B4633" w:rsidRDefault="007B4633" w:rsidP="007B4633">
      <w:pPr>
        <w:tabs>
          <w:tab w:val="left" w:pos="1560"/>
        </w:tabs>
        <w:ind w:firstLine="709"/>
        <w:jc w:val="both"/>
        <w:rPr>
          <w:szCs w:val="24"/>
          <w:lang w:val="en-US"/>
        </w:rPr>
      </w:pPr>
      <w:r w:rsidRPr="007B4633">
        <w:rPr>
          <w:szCs w:val="24"/>
        </w:rPr>
        <w:t>9. Viešojo maitinimo asortimentas turi būti įvairus, kad atitiktų skirtingų lankytojų poreikius, atsižvelgiant į renginio koncepciją bei tematiką.  Turi būti užtikrintas skirtingų maisto kategorijų (karšti patiekalai, užkandžiai, dešrainiai, mėsainiai, vafliai, desertai ir kt.) pasirinkimas.</w:t>
      </w:r>
    </w:p>
    <w:p w14:paraId="6DA9EA44" w14:textId="77777777" w:rsidR="007B4633" w:rsidRPr="007B4633" w:rsidRDefault="007B4633" w:rsidP="007B4633">
      <w:pPr>
        <w:tabs>
          <w:tab w:val="left" w:pos="1560"/>
        </w:tabs>
        <w:ind w:firstLine="709"/>
        <w:jc w:val="both"/>
        <w:rPr>
          <w:szCs w:val="24"/>
        </w:rPr>
      </w:pPr>
      <w:r w:rsidRPr="007B4633">
        <w:rPr>
          <w:szCs w:val="24"/>
        </w:rPr>
        <w:t xml:space="preserve">10. Viešojo maitinimo įmonės turi būti registruotos Valstybinėje maisto ir veterinarijos tarnyboje. </w:t>
      </w:r>
    </w:p>
    <w:p w14:paraId="2A8D306F" w14:textId="77777777" w:rsidR="007B4633" w:rsidRPr="007B4633" w:rsidRDefault="007B4633" w:rsidP="007B4633">
      <w:pPr>
        <w:tabs>
          <w:tab w:val="left" w:pos="1560"/>
        </w:tabs>
        <w:ind w:firstLine="709"/>
        <w:jc w:val="both"/>
        <w:rPr>
          <w:szCs w:val="24"/>
        </w:rPr>
      </w:pPr>
      <w:r w:rsidRPr="007B4633">
        <w:rPr>
          <w:szCs w:val="24"/>
        </w:rPr>
        <w:t xml:space="preserve">11. Renginyje leidžiama prekiauti fiziniams ir juridiniams asmenims, gavusiems leidimus prekiauti viešojoje vietoje renginio metu. </w:t>
      </w:r>
    </w:p>
    <w:p w14:paraId="0587E460" w14:textId="77777777" w:rsidR="007B4633" w:rsidRPr="007B4633" w:rsidRDefault="007B4633" w:rsidP="007B4633">
      <w:pPr>
        <w:tabs>
          <w:tab w:val="left" w:pos="1560"/>
        </w:tabs>
        <w:jc w:val="both"/>
        <w:rPr>
          <w:szCs w:val="24"/>
        </w:rPr>
      </w:pPr>
    </w:p>
    <w:p w14:paraId="5897FF0E" w14:textId="77777777" w:rsidR="00BE3324" w:rsidRDefault="00BE3324" w:rsidP="007B4633">
      <w:pPr>
        <w:tabs>
          <w:tab w:val="left" w:pos="1418"/>
          <w:tab w:val="left" w:pos="1560"/>
          <w:tab w:val="left" w:pos="1701"/>
        </w:tabs>
        <w:jc w:val="center"/>
        <w:rPr>
          <w:b/>
          <w:szCs w:val="24"/>
        </w:rPr>
      </w:pPr>
    </w:p>
    <w:p w14:paraId="30D3A35F" w14:textId="77777777" w:rsidR="00BE3324" w:rsidRDefault="00BE3324" w:rsidP="007B4633">
      <w:pPr>
        <w:tabs>
          <w:tab w:val="left" w:pos="1418"/>
          <w:tab w:val="left" w:pos="1560"/>
          <w:tab w:val="left" w:pos="1701"/>
        </w:tabs>
        <w:jc w:val="center"/>
        <w:rPr>
          <w:b/>
          <w:szCs w:val="24"/>
        </w:rPr>
      </w:pPr>
    </w:p>
    <w:p w14:paraId="2AFF4FA5" w14:textId="77777777" w:rsidR="00BE3324" w:rsidRDefault="00BE3324" w:rsidP="007B4633">
      <w:pPr>
        <w:tabs>
          <w:tab w:val="left" w:pos="1418"/>
          <w:tab w:val="left" w:pos="1560"/>
          <w:tab w:val="left" w:pos="1701"/>
        </w:tabs>
        <w:jc w:val="center"/>
        <w:rPr>
          <w:b/>
          <w:szCs w:val="24"/>
        </w:rPr>
      </w:pPr>
    </w:p>
    <w:p w14:paraId="3BA20162" w14:textId="77777777" w:rsidR="00BE3324" w:rsidRDefault="00BE3324" w:rsidP="007B4633">
      <w:pPr>
        <w:tabs>
          <w:tab w:val="left" w:pos="1418"/>
          <w:tab w:val="left" w:pos="1560"/>
          <w:tab w:val="left" w:pos="1701"/>
        </w:tabs>
        <w:jc w:val="center"/>
        <w:rPr>
          <w:b/>
          <w:szCs w:val="24"/>
        </w:rPr>
      </w:pPr>
    </w:p>
    <w:p w14:paraId="4F5F2848" w14:textId="1F9F418A" w:rsidR="007B4633" w:rsidRPr="007B4633" w:rsidRDefault="007B4633" w:rsidP="007B4633">
      <w:pPr>
        <w:tabs>
          <w:tab w:val="left" w:pos="1418"/>
          <w:tab w:val="left" w:pos="1560"/>
          <w:tab w:val="left" w:pos="1701"/>
        </w:tabs>
        <w:jc w:val="center"/>
        <w:rPr>
          <w:b/>
          <w:szCs w:val="24"/>
        </w:rPr>
      </w:pPr>
      <w:r w:rsidRPr="007B4633">
        <w:rPr>
          <w:b/>
          <w:szCs w:val="24"/>
        </w:rPr>
        <w:lastRenderedPageBreak/>
        <w:t>III SKYRIUS</w:t>
      </w:r>
    </w:p>
    <w:p w14:paraId="109942DA" w14:textId="77777777" w:rsidR="007B4633" w:rsidRPr="007B4633" w:rsidRDefault="007B4633" w:rsidP="007B4633">
      <w:pPr>
        <w:tabs>
          <w:tab w:val="left" w:pos="1560"/>
        </w:tabs>
        <w:jc w:val="center"/>
        <w:rPr>
          <w:b/>
          <w:szCs w:val="24"/>
        </w:rPr>
      </w:pPr>
      <w:r w:rsidRPr="007B4633">
        <w:rPr>
          <w:b/>
          <w:szCs w:val="24"/>
        </w:rPr>
        <w:t>VIEŠOJO MAITINIMO ORGANIZATORIAUS PAREIGOS</w:t>
      </w:r>
    </w:p>
    <w:p w14:paraId="62A65FDD" w14:textId="77777777" w:rsidR="007B4633" w:rsidRPr="007B4633" w:rsidRDefault="007B4633" w:rsidP="007B4633">
      <w:pPr>
        <w:tabs>
          <w:tab w:val="left" w:pos="1560"/>
        </w:tabs>
        <w:jc w:val="both"/>
        <w:rPr>
          <w:szCs w:val="24"/>
        </w:rPr>
      </w:pPr>
    </w:p>
    <w:p w14:paraId="23B883BE" w14:textId="601513F0" w:rsidR="007B4633" w:rsidRPr="007B4633" w:rsidRDefault="007B4633" w:rsidP="007B4633">
      <w:pPr>
        <w:tabs>
          <w:tab w:val="left" w:pos="1560"/>
        </w:tabs>
        <w:ind w:firstLine="709"/>
        <w:jc w:val="both"/>
        <w:rPr>
          <w:color w:val="000000"/>
          <w:shd w:val="clear" w:color="auto" w:fill="FFFFFF"/>
          <w:lang w:eastAsia="en-US"/>
        </w:rPr>
      </w:pPr>
      <w:r w:rsidRPr="007B4633">
        <w:rPr>
          <w:szCs w:val="24"/>
        </w:rPr>
        <w:t xml:space="preserve">12. Viešojo maitinimo organizatorius privalo laikytis </w:t>
      </w:r>
      <w:r w:rsidRPr="007B4633">
        <w:rPr>
          <w:color w:val="000000"/>
          <w:szCs w:val="24"/>
          <w:shd w:val="clear" w:color="auto" w:fill="FFFFFF"/>
          <w:lang w:eastAsia="en-US"/>
        </w:rPr>
        <w:t xml:space="preserve">ir </w:t>
      </w:r>
      <w:r w:rsidRPr="007B4633">
        <w:rPr>
          <w:szCs w:val="24"/>
          <w:shd w:val="clear" w:color="auto" w:fill="FFFFFF"/>
          <w:lang w:eastAsia="en-US"/>
        </w:rPr>
        <w:t>vadovau</w:t>
      </w:r>
      <w:r w:rsidR="00BE3324">
        <w:rPr>
          <w:szCs w:val="24"/>
          <w:shd w:val="clear" w:color="auto" w:fill="FFFFFF"/>
          <w:lang w:eastAsia="en-US"/>
        </w:rPr>
        <w:t>tis</w:t>
      </w:r>
      <w:r w:rsidRPr="007B4633">
        <w:rPr>
          <w:szCs w:val="24"/>
          <w:shd w:val="clear" w:color="auto" w:fill="FFFFFF"/>
          <w:lang w:eastAsia="en-US"/>
        </w:rPr>
        <w:t xml:space="preserve"> Jurbarko rajono savivaldybės tarybos 2015 m. liepos 30 d. sprendimu Nr. T2-209 „Dėl prekybos alkoholiniais gėrimais uždraudimo renginių metu“,</w:t>
      </w:r>
      <w:r w:rsidRPr="007B4633">
        <w:rPr>
          <w:shd w:val="clear" w:color="auto" w:fill="FFFFFF"/>
          <w:lang w:eastAsia="en-US"/>
        </w:rPr>
        <w:t xml:space="preserve"> </w:t>
      </w:r>
      <w:r w:rsidRPr="007B4633">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7B4633">
        <w:rPr>
          <w:color w:val="000000"/>
          <w:shd w:val="clear" w:color="auto" w:fill="FFFFFF"/>
          <w:lang w:eastAsia="en-US"/>
        </w:rPr>
        <w:t xml:space="preserve">, </w:t>
      </w:r>
      <w:r w:rsidRPr="007B4633">
        <w:rPr>
          <w:lang w:eastAsia="en-US"/>
        </w:rPr>
        <w:t>Prekybos ir paslaugų teikimo Jurbarko rajono savivaldybės viešosiose vietose tvarkos aprašu, patvirtintu Jurbarko rajono savivaldybės tarybos 2025 m. spalio 30 d. sprendimu Nr. T2-250 Dėl prekybos ir paslaugų teikimo Jurbarko rajono savivaldybės viešosiose vietose tvarkos aprašo patvirtinimo“</w:t>
      </w:r>
      <w:r w:rsidRPr="007B4633">
        <w:rPr>
          <w:color w:val="000000"/>
          <w:shd w:val="clear" w:color="auto" w:fill="FFFFFF"/>
          <w:lang w:eastAsia="en-US"/>
        </w:rPr>
        <w:t xml:space="preserve">, </w:t>
      </w:r>
      <w:r w:rsidRPr="007B4633">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7B4633">
        <w:rPr>
          <w:lang w:eastAsia="en-US"/>
        </w:rPr>
        <w:t>Jurbarko rajono savivaldybės vietinių rinkliavų nuostatų patvirtinimo</w:t>
      </w:r>
      <w:r w:rsidRPr="007B4633">
        <w:rPr>
          <w:szCs w:val="24"/>
          <w:shd w:val="clear" w:color="auto" w:fill="FFFFFF"/>
          <w:lang w:eastAsia="en-US"/>
        </w:rPr>
        <w:t>“</w:t>
      </w:r>
      <w:r w:rsidR="00BE3324">
        <w:rPr>
          <w:szCs w:val="24"/>
          <w:shd w:val="clear" w:color="auto" w:fill="FFFFFF"/>
          <w:lang w:eastAsia="en-US"/>
        </w:rPr>
        <w:t>,</w:t>
      </w:r>
      <w:r w:rsidRPr="007B4633">
        <w:rPr>
          <w:szCs w:val="24"/>
          <w:shd w:val="clear" w:color="auto" w:fill="FFFFFF"/>
          <w:lang w:eastAsia="en-US"/>
        </w:rPr>
        <w:t xml:space="preserve"> šiuo Aprašu </w:t>
      </w:r>
      <w:r w:rsidRPr="007B4633">
        <w:rPr>
          <w:szCs w:val="24"/>
        </w:rPr>
        <w:t>ir kitais teisės aktais.</w:t>
      </w:r>
    </w:p>
    <w:p w14:paraId="78A2DD6C" w14:textId="77777777" w:rsidR="007B4633" w:rsidRPr="007B4633" w:rsidRDefault="007B4633" w:rsidP="007B4633">
      <w:pPr>
        <w:tabs>
          <w:tab w:val="left" w:pos="1560"/>
        </w:tabs>
        <w:ind w:firstLine="709"/>
        <w:contextualSpacing/>
        <w:jc w:val="both"/>
        <w:rPr>
          <w:szCs w:val="24"/>
        </w:rPr>
      </w:pPr>
      <w:r w:rsidRPr="007B4633">
        <w:rPr>
          <w:szCs w:val="24"/>
        </w:rPr>
        <w:t>13. Viešojo maitinimo organizatorius įsipareigoja:</w:t>
      </w:r>
    </w:p>
    <w:p w14:paraId="1B156A6D" w14:textId="77777777" w:rsidR="007B4633" w:rsidRPr="007B4633" w:rsidRDefault="007B4633" w:rsidP="007B4633">
      <w:pPr>
        <w:tabs>
          <w:tab w:val="left" w:pos="1560"/>
        </w:tabs>
        <w:ind w:firstLine="709"/>
        <w:jc w:val="both"/>
        <w:rPr>
          <w:szCs w:val="24"/>
        </w:rPr>
      </w:pPr>
      <w:r w:rsidRPr="007B4633">
        <w:rPr>
          <w:szCs w:val="24"/>
        </w:rPr>
        <w:t>13.1. užtikrinti pakankamą sėdimų vietų skaičių ir aptarnavimo pajėgumus, atsižvelgiant į konkretaus renginio mastą (minimalūs reikalavimai nustatomi Atrankos sąlygose);</w:t>
      </w:r>
    </w:p>
    <w:p w14:paraId="1FA0AA8C" w14:textId="77777777" w:rsidR="007B4633" w:rsidRPr="007B4633" w:rsidRDefault="007B4633" w:rsidP="007B4633">
      <w:pPr>
        <w:ind w:firstLine="709"/>
        <w:contextualSpacing/>
        <w:jc w:val="both"/>
        <w:rPr>
          <w:szCs w:val="24"/>
        </w:rPr>
      </w:pPr>
      <w:r w:rsidRPr="007B4633">
        <w:rPr>
          <w:szCs w:val="24"/>
        </w:rPr>
        <w:t>13.2. sudaryti galimybes bent 1 Jurbarko rajono savivaldybės teritorijoje registruotam viešojo maitinimo teikėjui dalyvauti renginyje, jeigu numatytos daugiau kaip 2 viešojo maitinimo teikimo vietos pagal Atrankos vykdytojo pateiktą viešojo maitinimo vietų schemą;</w:t>
      </w:r>
    </w:p>
    <w:p w14:paraId="71BB7341" w14:textId="77777777" w:rsidR="007B4633" w:rsidRPr="007B4633" w:rsidRDefault="007B4633" w:rsidP="007B4633">
      <w:pPr>
        <w:tabs>
          <w:tab w:val="left" w:pos="1560"/>
        </w:tabs>
        <w:ind w:firstLine="709"/>
        <w:contextualSpacing/>
        <w:jc w:val="both"/>
        <w:rPr>
          <w:szCs w:val="24"/>
        </w:rPr>
      </w:pPr>
      <w:r w:rsidRPr="007B4633">
        <w:rPr>
          <w:szCs w:val="24"/>
        </w:rPr>
        <w:t>13.3. užtikrinti, kad būtų prekiaujama Aprašo 9 punkte nurodyto asortimento prekėmis;</w:t>
      </w:r>
    </w:p>
    <w:p w14:paraId="3F417FDF" w14:textId="77777777" w:rsidR="007B4633" w:rsidRPr="007B4633" w:rsidRDefault="007B4633" w:rsidP="007B4633">
      <w:pPr>
        <w:tabs>
          <w:tab w:val="left" w:pos="1560"/>
        </w:tabs>
        <w:ind w:firstLine="709"/>
        <w:contextualSpacing/>
        <w:jc w:val="both"/>
        <w:rPr>
          <w:szCs w:val="24"/>
        </w:rPr>
      </w:pPr>
      <w:r w:rsidRPr="007B4633">
        <w:rPr>
          <w:szCs w:val="24"/>
        </w:rPr>
        <w:t>13.4. užtikrinti, kad prekybos stendai ar prekystaliai būtų tvarkingi, būtų įrengtos tvarkingos asortimentą ir produkciją pristatančios iškabos bei nebūtų naudojama išorinė reklama, nesusijusi su renginiu;</w:t>
      </w:r>
    </w:p>
    <w:p w14:paraId="4ED36035" w14:textId="77777777" w:rsidR="007B4633" w:rsidRPr="007B4633" w:rsidRDefault="007B4633" w:rsidP="007B4633">
      <w:pPr>
        <w:tabs>
          <w:tab w:val="left" w:pos="1560"/>
        </w:tabs>
        <w:ind w:firstLine="709"/>
        <w:contextualSpacing/>
        <w:jc w:val="both"/>
        <w:rPr>
          <w:szCs w:val="24"/>
        </w:rPr>
      </w:pPr>
      <w:r w:rsidRPr="007B4633">
        <w:rPr>
          <w:szCs w:val="24"/>
        </w:rPr>
        <w:t>13.5. įrengti infrastruktūrą (pastatyti šiukšlių surinkimo konteinerius schemoje nurodytose vietose);</w:t>
      </w:r>
    </w:p>
    <w:p w14:paraId="1E1EB510" w14:textId="77777777" w:rsidR="007B4633" w:rsidRPr="007B4633" w:rsidRDefault="007B4633" w:rsidP="007B4633">
      <w:pPr>
        <w:tabs>
          <w:tab w:val="left" w:pos="1560"/>
        </w:tabs>
        <w:ind w:firstLine="709"/>
        <w:contextualSpacing/>
        <w:jc w:val="both"/>
        <w:rPr>
          <w:szCs w:val="24"/>
        </w:rPr>
      </w:pPr>
      <w:r w:rsidRPr="007B4633">
        <w:rPr>
          <w:szCs w:val="24"/>
        </w:rPr>
        <w:t>13.6. viešai informuoti apie renginio metu organizuojamą viešąjį maitinimą (data ir vieta), registravimosi būdą ir terminus, reikalavimus maisto tiekėjams ir jų siūlomam asortimentui, prekybos vietų skaičių bei leidimų išdavimo tvarką;</w:t>
      </w:r>
    </w:p>
    <w:p w14:paraId="1B14D831" w14:textId="77777777" w:rsidR="007B4633" w:rsidRPr="007B4633" w:rsidRDefault="007B4633" w:rsidP="007B4633">
      <w:pPr>
        <w:tabs>
          <w:tab w:val="left" w:pos="1560"/>
        </w:tabs>
        <w:ind w:firstLine="709"/>
        <w:contextualSpacing/>
        <w:jc w:val="both"/>
        <w:rPr>
          <w:szCs w:val="24"/>
        </w:rPr>
      </w:pPr>
      <w:r w:rsidRPr="007B4633">
        <w:rPr>
          <w:szCs w:val="24"/>
        </w:rPr>
        <w:t>13.7. gavus maisto teikėjo nusiskundimą dėl prekybos vietos neskyrimo, ne vėliau kaip per 2 darbo dienas raštu informuoti jį nurodant konkrečias priežastis, dėl kurių maisto teikėjui nebuvo skirta prekybos vieta;</w:t>
      </w:r>
    </w:p>
    <w:p w14:paraId="09B69E2E" w14:textId="77777777" w:rsidR="007B4633" w:rsidRPr="007B4633" w:rsidRDefault="007B4633" w:rsidP="007B4633">
      <w:pPr>
        <w:tabs>
          <w:tab w:val="left" w:pos="1560"/>
        </w:tabs>
        <w:ind w:firstLine="709"/>
        <w:contextualSpacing/>
        <w:jc w:val="both"/>
        <w:rPr>
          <w:szCs w:val="24"/>
        </w:rPr>
      </w:pPr>
      <w:r w:rsidRPr="007B4633">
        <w:rPr>
          <w:szCs w:val="24"/>
        </w:rPr>
        <w:t>13.8. užtikrinti, kad vietose, kuriose bus teikiamas viešasis maitinimas, būtų naudojama apsauginė grindinio danga. Atsiradusios dėmės ir kiti pažeidimai turi būti pašalinti;</w:t>
      </w:r>
    </w:p>
    <w:p w14:paraId="3DDEFE0A" w14:textId="77777777" w:rsidR="007B4633" w:rsidRPr="007B4633" w:rsidRDefault="007B4633" w:rsidP="007B4633">
      <w:pPr>
        <w:tabs>
          <w:tab w:val="left" w:pos="1560"/>
        </w:tabs>
        <w:ind w:firstLine="709"/>
        <w:contextualSpacing/>
        <w:jc w:val="both"/>
        <w:rPr>
          <w:szCs w:val="24"/>
        </w:rPr>
      </w:pPr>
      <w:r w:rsidRPr="007B4633">
        <w:rPr>
          <w:szCs w:val="24"/>
        </w:rPr>
        <w:t>13.9. užtikrinti, kad viešojo maitinimo palapinės ir kiti įrenginiai stovės tik schemoje nurodytoje vietoje;</w:t>
      </w:r>
    </w:p>
    <w:p w14:paraId="2EC4895F" w14:textId="77777777" w:rsidR="007B4633" w:rsidRPr="007B4633" w:rsidRDefault="007B4633" w:rsidP="007B4633">
      <w:pPr>
        <w:tabs>
          <w:tab w:val="left" w:pos="1560"/>
        </w:tabs>
        <w:ind w:firstLine="709"/>
        <w:contextualSpacing/>
        <w:jc w:val="both"/>
        <w:rPr>
          <w:szCs w:val="24"/>
        </w:rPr>
      </w:pPr>
      <w:r w:rsidRPr="007B4633">
        <w:rPr>
          <w:szCs w:val="24"/>
        </w:rPr>
        <w:t xml:space="preserve">13.10. užtikrinti, kad viešojo maitinimo teritorijoje maitinimo / maisto teikėjai, esant poreikiui), turėtų ir naudotų </w:t>
      </w:r>
      <w:proofErr w:type="spellStart"/>
      <w:r w:rsidRPr="007B4633">
        <w:rPr>
          <w:szCs w:val="24"/>
        </w:rPr>
        <w:t>tyliaeigius</w:t>
      </w:r>
      <w:proofErr w:type="spellEnd"/>
      <w:r w:rsidRPr="007B4633">
        <w:rPr>
          <w:szCs w:val="24"/>
        </w:rPr>
        <w:t xml:space="preserve"> elektros generatorius;</w:t>
      </w:r>
    </w:p>
    <w:p w14:paraId="44D6BCC8" w14:textId="77777777" w:rsidR="007B4633" w:rsidRPr="007B4633" w:rsidRDefault="007B4633" w:rsidP="007B4633">
      <w:pPr>
        <w:tabs>
          <w:tab w:val="left" w:pos="1560"/>
        </w:tabs>
        <w:ind w:firstLine="709"/>
        <w:contextualSpacing/>
        <w:jc w:val="both"/>
        <w:rPr>
          <w:szCs w:val="24"/>
        </w:rPr>
      </w:pPr>
      <w:r w:rsidRPr="007B4633">
        <w:rPr>
          <w:szCs w:val="24"/>
        </w:rPr>
        <w:t>13.11. užtikrinti viešojo maitinimo teritorijoje esančių objektų, asmenų apsaugą, viešąją tvarką viešojo maitinimo teikimo metu, pagal poreikį pasitelkiant papildomas apsaugos priemones;</w:t>
      </w:r>
    </w:p>
    <w:p w14:paraId="7D151221" w14:textId="77777777" w:rsidR="007B4633" w:rsidRPr="007B4633" w:rsidRDefault="007B4633" w:rsidP="007B4633">
      <w:pPr>
        <w:tabs>
          <w:tab w:val="left" w:pos="1560"/>
        </w:tabs>
        <w:ind w:firstLine="709"/>
        <w:contextualSpacing/>
        <w:jc w:val="both"/>
        <w:rPr>
          <w:szCs w:val="24"/>
        </w:rPr>
      </w:pPr>
      <w:r w:rsidRPr="007B4633">
        <w:rPr>
          <w:szCs w:val="24"/>
        </w:rPr>
        <w:t>13.12. užtikrinti nuolatinį viešojo maitinimo teritorijos valymą ir priežiūrą, o pasibaigus darbo laikui sutvarkyti teritoriją ne vėliau kaip iki 6 val. ryto;</w:t>
      </w:r>
    </w:p>
    <w:p w14:paraId="2C657526" w14:textId="77777777" w:rsidR="007B4633" w:rsidRPr="007B4633" w:rsidRDefault="007B4633" w:rsidP="007B4633">
      <w:pPr>
        <w:tabs>
          <w:tab w:val="left" w:pos="1560"/>
        </w:tabs>
        <w:ind w:firstLine="709"/>
        <w:contextualSpacing/>
        <w:jc w:val="both"/>
        <w:rPr>
          <w:szCs w:val="24"/>
        </w:rPr>
      </w:pPr>
      <w:r w:rsidRPr="007B4633">
        <w:rPr>
          <w:szCs w:val="24"/>
        </w:rPr>
        <w:t>13.13. suderinti su Atrankos vykdytoju įrenginių išdėstymo viešojoje vietoje schemą, kurioje būtų pažymėtos prekybos ir paslaugų teikimo vietos, šiukšlių konteinerių ir kitų įrenginių vietos, nurodytas jų skaičius ir matmenys;</w:t>
      </w:r>
    </w:p>
    <w:p w14:paraId="4B4C01B4" w14:textId="77777777" w:rsidR="007B4633" w:rsidRPr="007B4633" w:rsidRDefault="007B4633" w:rsidP="007B4633">
      <w:pPr>
        <w:tabs>
          <w:tab w:val="left" w:pos="1560"/>
        </w:tabs>
        <w:ind w:firstLine="709"/>
        <w:contextualSpacing/>
        <w:jc w:val="both"/>
        <w:rPr>
          <w:szCs w:val="24"/>
        </w:rPr>
      </w:pPr>
      <w:r w:rsidRPr="007B4633">
        <w:rPr>
          <w:szCs w:val="24"/>
        </w:rPr>
        <w:t>13.14. organizuoti viešojo maitinimo teikimą, atsižvelgiant į Atrankos vykdytojo pasiūlymus ir rekomendacijas;</w:t>
      </w:r>
    </w:p>
    <w:p w14:paraId="3DEA3A7F" w14:textId="77777777" w:rsidR="007B4633" w:rsidRPr="007B4633" w:rsidRDefault="007B4633" w:rsidP="007B4633">
      <w:pPr>
        <w:tabs>
          <w:tab w:val="left" w:pos="1560"/>
        </w:tabs>
        <w:ind w:firstLine="709"/>
        <w:contextualSpacing/>
        <w:jc w:val="both"/>
        <w:rPr>
          <w:szCs w:val="24"/>
        </w:rPr>
      </w:pPr>
      <w:r w:rsidRPr="007B4633">
        <w:rPr>
          <w:szCs w:val="24"/>
        </w:rPr>
        <w:t>13.15. gauti leidimus reikalingus viešojo maitinimo organizavimui teisės aktų nustatyta tvarka ir gauti vienkartinę licenciją prekiauti alkoholiniais gėrimais renginio metu;</w:t>
      </w:r>
    </w:p>
    <w:p w14:paraId="5DD2E763" w14:textId="77777777" w:rsidR="007B4633" w:rsidRPr="007B4633" w:rsidRDefault="007B4633" w:rsidP="007B4633">
      <w:pPr>
        <w:tabs>
          <w:tab w:val="left" w:pos="1560"/>
        </w:tabs>
        <w:ind w:firstLine="709"/>
        <w:contextualSpacing/>
        <w:jc w:val="both"/>
        <w:rPr>
          <w:color w:val="EE0000"/>
          <w:szCs w:val="24"/>
        </w:rPr>
      </w:pPr>
      <w:r w:rsidRPr="007B4633">
        <w:rPr>
          <w:szCs w:val="24"/>
        </w:rPr>
        <w:t>13.16. prekybą alkoholiniais gėrimais renginio metu vykdyti vadovaujantis Lietuvos Respublikos teisės aktų nustatyta tvarka;</w:t>
      </w:r>
    </w:p>
    <w:p w14:paraId="7F03A537" w14:textId="3010FECA" w:rsidR="007B4633" w:rsidRPr="007B4633" w:rsidRDefault="007B4633" w:rsidP="007B4633">
      <w:pPr>
        <w:tabs>
          <w:tab w:val="left" w:pos="1560"/>
        </w:tabs>
        <w:ind w:firstLine="709"/>
        <w:contextualSpacing/>
        <w:jc w:val="both"/>
        <w:rPr>
          <w:szCs w:val="24"/>
        </w:rPr>
      </w:pPr>
      <w:r w:rsidRPr="007B4633">
        <w:rPr>
          <w:szCs w:val="24"/>
        </w:rPr>
        <w:lastRenderedPageBreak/>
        <w:t xml:space="preserve">13.17. laikytis Lietuvos Respublikos </w:t>
      </w:r>
      <w:r w:rsidR="002C748B">
        <w:rPr>
          <w:szCs w:val="24"/>
        </w:rPr>
        <w:t>teisės aktų, reglamentuojančių maitinimo organizavimą</w:t>
      </w:r>
      <w:r w:rsidRPr="007B4633">
        <w:rPr>
          <w:szCs w:val="24"/>
        </w:rPr>
        <w:t>;</w:t>
      </w:r>
    </w:p>
    <w:p w14:paraId="49E63088" w14:textId="77777777" w:rsidR="007B4633" w:rsidRPr="007B4633" w:rsidRDefault="007B4633" w:rsidP="007B4633">
      <w:pPr>
        <w:tabs>
          <w:tab w:val="left" w:pos="1560"/>
        </w:tabs>
        <w:ind w:firstLine="709"/>
        <w:contextualSpacing/>
        <w:jc w:val="both"/>
        <w:rPr>
          <w:szCs w:val="24"/>
        </w:rPr>
      </w:pPr>
      <w:r w:rsidRPr="007B4633">
        <w:rPr>
          <w:szCs w:val="24"/>
        </w:rPr>
        <w:t>13.18. Atrankos vykdytojui paprašius:</w:t>
      </w:r>
    </w:p>
    <w:p w14:paraId="1EE0AD7F" w14:textId="77777777" w:rsidR="007B4633" w:rsidRPr="007B4633" w:rsidRDefault="007B4633" w:rsidP="007B4633">
      <w:pPr>
        <w:tabs>
          <w:tab w:val="left" w:pos="1560"/>
        </w:tabs>
        <w:ind w:firstLine="709"/>
        <w:contextualSpacing/>
        <w:jc w:val="both"/>
        <w:rPr>
          <w:szCs w:val="24"/>
        </w:rPr>
      </w:pPr>
      <w:r w:rsidRPr="007B4633">
        <w:rPr>
          <w:szCs w:val="24"/>
        </w:rPr>
        <w:t>13.18.1. pateikti ataskaitą apie pasirengimo viešojo maitinimo tiekimui darbus (raštu (arba) žodžiu – susitikimo organizaciniams darbams aptarti metu);</w:t>
      </w:r>
    </w:p>
    <w:p w14:paraId="2C6C9DAE" w14:textId="23AAC4D7" w:rsidR="007B4633" w:rsidRPr="007B4633" w:rsidRDefault="007B4633" w:rsidP="007B4633">
      <w:pPr>
        <w:tabs>
          <w:tab w:val="left" w:pos="1560"/>
        </w:tabs>
        <w:ind w:firstLine="709"/>
        <w:contextualSpacing/>
        <w:jc w:val="both"/>
        <w:rPr>
          <w:szCs w:val="24"/>
        </w:rPr>
      </w:pPr>
      <w:r w:rsidRPr="007B4633">
        <w:rPr>
          <w:szCs w:val="24"/>
        </w:rPr>
        <w:t>13.18.2. per 10 darbo dienų po renginio pateikti ataskaitą apie viešojo maitinimo tiekimo organizavimą, įsipareigojimų vykdymą, kilusias problemas ar kitą papildomą informaciją.</w:t>
      </w:r>
    </w:p>
    <w:p w14:paraId="5DE9ED0F" w14:textId="77777777" w:rsidR="007B4633" w:rsidRPr="007B4633" w:rsidRDefault="007B4633" w:rsidP="007B4633">
      <w:pPr>
        <w:jc w:val="center"/>
        <w:rPr>
          <w:b/>
          <w:bCs/>
          <w:szCs w:val="24"/>
        </w:rPr>
      </w:pPr>
    </w:p>
    <w:p w14:paraId="723831E9" w14:textId="77777777" w:rsidR="007B4633" w:rsidRPr="007B4633" w:rsidRDefault="007B4633" w:rsidP="007B4633">
      <w:pPr>
        <w:jc w:val="center"/>
        <w:rPr>
          <w:b/>
          <w:bCs/>
          <w:szCs w:val="24"/>
        </w:rPr>
      </w:pPr>
      <w:r w:rsidRPr="007B4633">
        <w:rPr>
          <w:b/>
          <w:bCs/>
          <w:szCs w:val="24"/>
        </w:rPr>
        <w:t>IV SKYRIUS</w:t>
      </w:r>
    </w:p>
    <w:p w14:paraId="70DFB333" w14:textId="77777777" w:rsidR="007B4633" w:rsidRPr="007B4633" w:rsidRDefault="007B4633" w:rsidP="007B4633">
      <w:pPr>
        <w:jc w:val="center"/>
        <w:rPr>
          <w:b/>
          <w:szCs w:val="24"/>
        </w:rPr>
      </w:pPr>
      <w:r w:rsidRPr="007B4633">
        <w:rPr>
          <w:b/>
          <w:szCs w:val="24"/>
        </w:rPr>
        <w:t>ATRANKOS PASKELBIMAS, DALYVIŲ PARAIŠKŲ IR KITŲ DOKUMENTŲ PATEIKIMAS</w:t>
      </w:r>
    </w:p>
    <w:p w14:paraId="50EA9999" w14:textId="77777777" w:rsidR="007B4633" w:rsidRPr="007B4633" w:rsidRDefault="007B4633" w:rsidP="007B4633">
      <w:pPr>
        <w:tabs>
          <w:tab w:val="left" w:pos="1560"/>
        </w:tabs>
        <w:jc w:val="both"/>
        <w:rPr>
          <w:szCs w:val="24"/>
        </w:rPr>
      </w:pPr>
    </w:p>
    <w:p w14:paraId="531355FA" w14:textId="77777777" w:rsidR="007B4633" w:rsidRPr="007B4633" w:rsidRDefault="007B4633" w:rsidP="007B4633">
      <w:pPr>
        <w:tabs>
          <w:tab w:val="left" w:pos="1560"/>
        </w:tabs>
        <w:ind w:firstLine="709"/>
        <w:contextualSpacing/>
        <w:jc w:val="both"/>
        <w:rPr>
          <w:szCs w:val="24"/>
        </w:rPr>
      </w:pPr>
      <w:r w:rsidRPr="007B4633">
        <w:rPr>
          <w:szCs w:val="24"/>
        </w:rPr>
        <w:t xml:space="preserve">14. Informacija apie Atranką viešai skelbiama vietinėje spaudoje ir Atrankos vykdytojo interneto svetainėje. </w:t>
      </w:r>
    </w:p>
    <w:p w14:paraId="27D63808" w14:textId="77777777" w:rsidR="007B4633" w:rsidRPr="007B4633" w:rsidRDefault="007B4633" w:rsidP="007B4633">
      <w:pPr>
        <w:tabs>
          <w:tab w:val="left" w:pos="1560"/>
        </w:tabs>
        <w:ind w:firstLine="709"/>
        <w:contextualSpacing/>
        <w:jc w:val="both"/>
        <w:rPr>
          <w:szCs w:val="24"/>
        </w:rPr>
      </w:pPr>
      <w:r w:rsidRPr="007B4633">
        <w:rPr>
          <w:szCs w:val="24"/>
        </w:rPr>
        <w:t>15. Atrankos skelbime turi būti nurodyta:</w:t>
      </w:r>
    </w:p>
    <w:p w14:paraId="60304712" w14:textId="77777777" w:rsidR="007B4633" w:rsidRPr="007B4633" w:rsidRDefault="007B4633" w:rsidP="007B4633">
      <w:pPr>
        <w:tabs>
          <w:tab w:val="left" w:pos="1560"/>
        </w:tabs>
        <w:ind w:firstLine="709"/>
        <w:contextualSpacing/>
        <w:jc w:val="both"/>
        <w:rPr>
          <w:szCs w:val="24"/>
        </w:rPr>
      </w:pPr>
      <w:r w:rsidRPr="007B4633">
        <w:rPr>
          <w:szCs w:val="24"/>
        </w:rPr>
        <w:t>15.1. trumpa informacija apie organizuojamą Atranką ir Atrankos sąlygas;</w:t>
      </w:r>
    </w:p>
    <w:p w14:paraId="37237846" w14:textId="77777777" w:rsidR="007B4633" w:rsidRPr="007B4633" w:rsidRDefault="007B4633" w:rsidP="007B4633">
      <w:pPr>
        <w:tabs>
          <w:tab w:val="left" w:pos="1560"/>
        </w:tabs>
        <w:ind w:firstLine="709"/>
        <w:contextualSpacing/>
        <w:jc w:val="both"/>
        <w:rPr>
          <w:szCs w:val="24"/>
        </w:rPr>
      </w:pPr>
      <w:r w:rsidRPr="007B4633">
        <w:rPr>
          <w:szCs w:val="24"/>
        </w:rPr>
        <w:t>15.2. viešojo maitinimo paslaugos teikimo data, laikas (nuo-iki) ir viešojo maitinimo vietų schema;</w:t>
      </w:r>
    </w:p>
    <w:p w14:paraId="66C9DD22" w14:textId="77777777" w:rsidR="007B4633" w:rsidRPr="007B4633" w:rsidRDefault="007B4633" w:rsidP="007B4633">
      <w:pPr>
        <w:tabs>
          <w:tab w:val="left" w:pos="1560"/>
        </w:tabs>
        <w:ind w:firstLine="709"/>
        <w:contextualSpacing/>
        <w:jc w:val="both"/>
        <w:rPr>
          <w:szCs w:val="24"/>
        </w:rPr>
      </w:pPr>
      <w:r w:rsidRPr="007B4633">
        <w:rPr>
          <w:szCs w:val="24"/>
        </w:rPr>
        <w:t>15.3. būtinų pateikti dokumentų sąrašas;</w:t>
      </w:r>
    </w:p>
    <w:p w14:paraId="69355B08" w14:textId="77777777" w:rsidR="007B4633" w:rsidRPr="007B4633" w:rsidRDefault="007B4633" w:rsidP="007B4633">
      <w:pPr>
        <w:tabs>
          <w:tab w:val="left" w:pos="1560"/>
        </w:tabs>
        <w:ind w:firstLine="709"/>
        <w:contextualSpacing/>
        <w:jc w:val="both"/>
        <w:rPr>
          <w:szCs w:val="24"/>
        </w:rPr>
      </w:pPr>
      <w:r w:rsidRPr="007B4633">
        <w:rPr>
          <w:szCs w:val="24"/>
        </w:rPr>
        <w:t>15.4. paraiškų ir kitų būtinų dokumentų pateikimo būdai ir terminai;</w:t>
      </w:r>
    </w:p>
    <w:p w14:paraId="3EF24182" w14:textId="77777777" w:rsidR="007B4633" w:rsidRPr="007B4633" w:rsidRDefault="007B4633" w:rsidP="007B4633">
      <w:pPr>
        <w:tabs>
          <w:tab w:val="left" w:pos="1560"/>
        </w:tabs>
        <w:ind w:firstLine="709"/>
        <w:contextualSpacing/>
        <w:jc w:val="both"/>
        <w:rPr>
          <w:szCs w:val="24"/>
        </w:rPr>
      </w:pPr>
      <w:r w:rsidRPr="007B4633">
        <w:rPr>
          <w:szCs w:val="24"/>
        </w:rPr>
        <w:t>15.5. paraiškų pateikimo vieta, jos adresas, atsakingo už Atrankos organizacinius darbus asmens kontaktiniai duomenys;</w:t>
      </w:r>
    </w:p>
    <w:p w14:paraId="6EC7FEE0" w14:textId="77777777" w:rsidR="007B4633" w:rsidRPr="007B4633" w:rsidRDefault="007B4633" w:rsidP="007B4633">
      <w:pPr>
        <w:tabs>
          <w:tab w:val="left" w:pos="1560"/>
        </w:tabs>
        <w:ind w:firstLine="709"/>
        <w:contextualSpacing/>
        <w:jc w:val="both"/>
        <w:rPr>
          <w:szCs w:val="24"/>
        </w:rPr>
      </w:pPr>
      <w:r w:rsidRPr="007B4633">
        <w:rPr>
          <w:szCs w:val="24"/>
        </w:rPr>
        <w:t>15.6. kita aktuali informacija, kurią nusprendžia skelbti Atrankos vykdytojas.</w:t>
      </w:r>
    </w:p>
    <w:p w14:paraId="0989D1BD" w14:textId="170B562A" w:rsidR="007B4633" w:rsidRPr="007B4633" w:rsidRDefault="007B4633" w:rsidP="007B4633">
      <w:pPr>
        <w:tabs>
          <w:tab w:val="left" w:pos="1560"/>
        </w:tabs>
        <w:ind w:firstLine="709"/>
        <w:contextualSpacing/>
        <w:jc w:val="both"/>
        <w:rPr>
          <w:szCs w:val="24"/>
        </w:rPr>
      </w:pPr>
      <w:r w:rsidRPr="007B4633">
        <w:rPr>
          <w:szCs w:val="24"/>
        </w:rPr>
        <w:t xml:space="preserve">16. Susipažinti su Atrankos sąlygomis dalyviai gali Atrankos vykdytojo interneto svetainėje.  Asmenys, susipažinę su Atrankos sąlygomis ir norintys dalyvauti Atrankoje, skelbime nurodyta tvarka ir terminais pateikia atsakingam už Atrankos organizacinius darbus asmeniui dokumentus užklijuotame ir užantspauduotame voke arba pasirašytame klijavimo vietoje su užrašu „Viešojo maitinimo organizatoriaus parinkimo Atrankai“. </w:t>
      </w:r>
    </w:p>
    <w:p w14:paraId="073FE49B" w14:textId="77777777" w:rsidR="007B4633" w:rsidRPr="007B4633" w:rsidRDefault="007B4633" w:rsidP="007B4633">
      <w:pPr>
        <w:tabs>
          <w:tab w:val="left" w:pos="1560"/>
        </w:tabs>
        <w:ind w:firstLine="709"/>
        <w:contextualSpacing/>
        <w:jc w:val="both"/>
        <w:rPr>
          <w:szCs w:val="24"/>
        </w:rPr>
      </w:pPr>
      <w:r w:rsidRPr="007B4633">
        <w:rPr>
          <w:szCs w:val="24"/>
        </w:rPr>
        <w:t>17. Atrankos dalyvis užklijuotame ir užantspauduotame arba pasirašytame klijavimo vietoje voke turi pateikti šiuos lietuvių kalba surašytus dokumentus:</w:t>
      </w:r>
    </w:p>
    <w:p w14:paraId="3931B07A" w14:textId="77777777" w:rsidR="007B4633" w:rsidRPr="007B4633" w:rsidRDefault="007B4633" w:rsidP="007B4633">
      <w:pPr>
        <w:tabs>
          <w:tab w:val="left" w:pos="1560"/>
        </w:tabs>
        <w:ind w:firstLine="709"/>
        <w:contextualSpacing/>
        <w:jc w:val="both"/>
        <w:rPr>
          <w:szCs w:val="24"/>
        </w:rPr>
      </w:pPr>
      <w:r w:rsidRPr="007B4633">
        <w:rPr>
          <w:szCs w:val="24"/>
        </w:rPr>
        <w:t>17.1. pilnai užpildytą nustatytos formos paraišką (1 priedas), patvirtintą Atrankos dalyvio vadovo ar jo įgalioto asmens parašu, mobiliu parašu ar antspaudu (jeigu antspaudą turi);</w:t>
      </w:r>
    </w:p>
    <w:p w14:paraId="7E59ADAF" w14:textId="2813BD56" w:rsidR="007B4633" w:rsidRPr="007B4633" w:rsidRDefault="007B4633" w:rsidP="007B4633">
      <w:pPr>
        <w:tabs>
          <w:tab w:val="left" w:pos="1560"/>
        </w:tabs>
        <w:ind w:firstLine="709"/>
        <w:jc w:val="both"/>
        <w:rPr>
          <w:szCs w:val="24"/>
          <w:lang w:eastAsia="en-US"/>
        </w:rPr>
      </w:pPr>
      <w:r w:rsidRPr="007B4633">
        <w:rPr>
          <w:szCs w:val="24"/>
          <w:lang w:eastAsia="en-US"/>
        </w:rPr>
        <w:t>17.</w:t>
      </w:r>
      <w:r w:rsidR="00851B43">
        <w:rPr>
          <w:szCs w:val="24"/>
          <w:lang w:eastAsia="en-US"/>
        </w:rPr>
        <w:t>2</w:t>
      </w:r>
      <w:r w:rsidRPr="007B4633">
        <w:rPr>
          <w:szCs w:val="24"/>
          <w:lang w:eastAsia="en-US"/>
        </w:rPr>
        <w:t xml:space="preserve">. ne mažiau 2 rekomendacijas apie Atrankos dalyvio organizuoto viešojo maitinimo teikimo kokybę per paskutinius dvejus metus kitose savivaldybėse ir Viešojo maitinimo teritorijos tvarkos ir švaros užtikrinimo planą su </w:t>
      </w:r>
      <w:r w:rsidRPr="007B4633">
        <w:rPr>
          <w:szCs w:val="24"/>
        </w:rPr>
        <w:t>prekybos ir paslaugų teikimo vietomis</w:t>
      </w:r>
      <w:r w:rsidRPr="007B4633">
        <w:rPr>
          <w:szCs w:val="24"/>
          <w:lang w:eastAsia="en-US"/>
        </w:rPr>
        <w:t>.</w:t>
      </w:r>
    </w:p>
    <w:p w14:paraId="51690CA2" w14:textId="77777777" w:rsidR="007B4633" w:rsidRPr="007B4633" w:rsidRDefault="007B4633" w:rsidP="007B4633">
      <w:pPr>
        <w:tabs>
          <w:tab w:val="left" w:pos="1560"/>
        </w:tabs>
        <w:ind w:firstLine="709"/>
        <w:contextualSpacing/>
        <w:jc w:val="both"/>
        <w:rPr>
          <w:szCs w:val="24"/>
        </w:rPr>
      </w:pPr>
      <w:r w:rsidRPr="007B4633">
        <w:rPr>
          <w:szCs w:val="24"/>
        </w:rPr>
        <w:t>18. Atrankos vykdytojo įsakymu paskirtas atsakingas asmuo už Atrankos organizacinius darbus registruodamas pateiktus užklijuotus ir užantspauduotus arba pasirašytus klijavimo vietoje vokus, ant kurio nurodytas Atrankos dalyvio pavadinimas, su Aprašo 17 punkte nurodytais dokumentais, užrašo registravimo numerį bei tikslų priėmimo laiką. Pažeisti vokai nepriimami.</w:t>
      </w:r>
    </w:p>
    <w:p w14:paraId="461678A5" w14:textId="77777777" w:rsidR="007B4633" w:rsidRPr="007B4633" w:rsidRDefault="007B4633" w:rsidP="007B4633">
      <w:pPr>
        <w:tabs>
          <w:tab w:val="left" w:pos="1560"/>
        </w:tabs>
        <w:ind w:firstLine="709"/>
        <w:contextualSpacing/>
        <w:jc w:val="both"/>
        <w:rPr>
          <w:szCs w:val="24"/>
        </w:rPr>
      </w:pPr>
      <w:r w:rsidRPr="007B4633">
        <w:rPr>
          <w:szCs w:val="24"/>
        </w:rPr>
        <w:t>19. Atrankai pateikti dokumentai dalyviui negrąžinami. Komisija privalo saugoti gautus dokumentus Atrankos organizavimo laikotarpiu ir 1 metus Atrankai pasibaigus.</w:t>
      </w:r>
    </w:p>
    <w:p w14:paraId="671F2AF4" w14:textId="77777777" w:rsidR="007B4633" w:rsidRPr="007B4633" w:rsidRDefault="007B4633" w:rsidP="007B4633">
      <w:pPr>
        <w:tabs>
          <w:tab w:val="left" w:pos="1560"/>
        </w:tabs>
        <w:ind w:firstLine="709"/>
        <w:contextualSpacing/>
        <w:jc w:val="both"/>
        <w:rPr>
          <w:szCs w:val="24"/>
        </w:rPr>
      </w:pPr>
      <w:r w:rsidRPr="007B4633">
        <w:rPr>
          <w:szCs w:val="24"/>
        </w:rPr>
        <w:t>20. Atrankos dalyvių pateikta informacija Atrankos organizavimo laikotarpiu, kol neparinktas laimėtojas, yra neskelbiama ir neteikiama tretiesiems asmenims, išskyrus įstatymų nustatytus atvejus.</w:t>
      </w:r>
    </w:p>
    <w:p w14:paraId="25D2081C" w14:textId="77777777" w:rsidR="007B4633" w:rsidRPr="007B4633" w:rsidRDefault="007B4633" w:rsidP="007B4633">
      <w:pPr>
        <w:jc w:val="center"/>
        <w:rPr>
          <w:b/>
          <w:szCs w:val="24"/>
        </w:rPr>
      </w:pPr>
    </w:p>
    <w:p w14:paraId="058DE448" w14:textId="77777777" w:rsidR="007B4633" w:rsidRPr="007B4633" w:rsidRDefault="007B4633" w:rsidP="007B4633">
      <w:pPr>
        <w:jc w:val="center"/>
        <w:rPr>
          <w:b/>
          <w:szCs w:val="24"/>
        </w:rPr>
      </w:pPr>
      <w:r w:rsidRPr="007B4633">
        <w:rPr>
          <w:b/>
          <w:szCs w:val="24"/>
        </w:rPr>
        <w:t>V SKYRIUS</w:t>
      </w:r>
    </w:p>
    <w:p w14:paraId="2F7B43EC" w14:textId="77777777" w:rsidR="007B4633" w:rsidRPr="007B4633" w:rsidRDefault="007B4633" w:rsidP="007B4633">
      <w:pPr>
        <w:tabs>
          <w:tab w:val="left" w:pos="1134"/>
        </w:tabs>
        <w:jc w:val="center"/>
        <w:rPr>
          <w:b/>
          <w:szCs w:val="24"/>
        </w:rPr>
      </w:pPr>
      <w:r w:rsidRPr="007B4633">
        <w:rPr>
          <w:b/>
          <w:szCs w:val="24"/>
        </w:rPr>
        <w:t xml:space="preserve"> ATRANKOS DALYVIŲ PARAIŠKŲ IR KITŲ DOKUMENTŲ TIKRINIMAS, VERTINIMAS IR ATRANKOS LAIMĖTOJO PASKELBIMAS</w:t>
      </w:r>
    </w:p>
    <w:p w14:paraId="26E97D31" w14:textId="77777777" w:rsidR="007B4633" w:rsidRPr="007B4633" w:rsidRDefault="007B4633" w:rsidP="007B4633">
      <w:pPr>
        <w:tabs>
          <w:tab w:val="left" w:pos="1560"/>
        </w:tabs>
        <w:jc w:val="both"/>
        <w:rPr>
          <w:szCs w:val="24"/>
        </w:rPr>
      </w:pPr>
    </w:p>
    <w:p w14:paraId="66748D13" w14:textId="252A502E" w:rsidR="007B4633" w:rsidRPr="007B4633" w:rsidRDefault="007B4633" w:rsidP="007B4633">
      <w:pPr>
        <w:tabs>
          <w:tab w:val="left" w:pos="1560"/>
        </w:tabs>
        <w:ind w:firstLine="709"/>
        <w:contextualSpacing/>
        <w:jc w:val="both"/>
        <w:rPr>
          <w:szCs w:val="24"/>
        </w:rPr>
      </w:pPr>
      <w:r w:rsidRPr="007B4633">
        <w:rPr>
          <w:szCs w:val="24"/>
        </w:rPr>
        <w:t xml:space="preserve">21. Pasibaigus paraiškų dalyvauti Atrankoje ir kitų dokumentų pateikimo terminui, </w:t>
      </w:r>
      <w:r w:rsidRPr="007B4633">
        <w:rPr>
          <w:color w:val="000000"/>
          <w:szCs w:val="24"/>
        </w:rPr>
        <w:t>Atrankos</w:t>
      </w:r>
      <w:r w:rsidRPr="007B4633">
        <w:rPr>
          <w:szCs w:val="24"/>
        </w:rPr>
        <w:t xml:space="preserve"> dalyvių pateikti ir užregistruoti vokai ir dokumentai atplėšiami Komisijos posėdyje. Komisijos posėdis organizuojamas per 5 darbo dienas po dokumentų pateikimo termino pabaigos.</w:t>
      </w:r>
      <w:r w:rsidRPr="007B4633">
        <w:rPr>
          <w:color w:val="538135"/>
          <w:szCs w:val="24"/>
        </w:rPr>
        <w:t xml:space="preserve"> </w:t>
      </w:r>
      <w:r w:rsidRPr="007B4633">
        <w:rPr>
          <w:color w:val="000000"/>
          <w:szCs w:val="24"/>
        </w:rPr>
        <w:t xml:space="preserve">Vokai pateikti po nustatyto laiko, neatplėšti </w:t>
      </w:r>
      <w:r w:rsidRPr="007B4633">
        <w:rPr>
          <w:szCs w:val="24"/>
        </w:rPr>
        <w:t xml:space="preserve">grąžinami </w:t>
      </w:r>
      <w:r w:rsidRPr="007B4633">
        <w:rPr>
          <w:color w:val="000000"/>
          <w:szCs w:val="24"/>
        </w:rPr>
        <w:t>Atrankos</w:t>
      </w:r>
      <w:r w:rsidRPr="007B4633">
        <w:rPr>
          <w:szCs w:val="24"/>
        </w:rPr>
        <w:t xml:space="preserve"> dalyviui.</w:t>
      </w:r>
      <w:r w:rsidRPr="007B4633">
        <w:rPr>
          <w:color w:val="000000"/>
          <w:szCs w:val="24"/>
        </w:rPr>
        <w:t xml:space="preserve"> Komisijos posėdyje gali dalyvauti Atrankos dalyviai, pateikdami Komisijai patikrinti atstovaujamos organizacijos registracijos </w:t>
      </w:r>
      <w:r w:rsidRPr="007B4633">
        <w:rPr>
          <w:color w:val="000000"/>
          <w:szCs w:val="24"/>
        </w:rPr>
        <w:lastRenderedPageBreak/>
        <w:t>pažymėjimą, asmens tapatybę patvirtinantį dokumentą ar įgaliojimą, suteikiantį teisę atstovauti juridiniam asmeniui.</w:t>
      </w:r>
    </w:p>
    <w:p w14:paraId="20550EA9" w14:textId="77777777" w:rsidR="007B4633" w:rsidRPr="007B4633" w:rsidRDefault="007B4633" w:rsidP="007B4633">
      <w:pPr>
        <w:tabs>
          <w:tab w:val="left" w:pos="1560"/>
        </w:tabs>
        <w:ind w:firstLine="709"/>
        <w:contextualSpacing/>
        <w:jc w:val="both"/>
        <w:rPr>
          <w:szCs w:val="24"/>
        </w:rPr>
      </w:pPr>
      <w:r w:rsidRPr="007B4633">
        <w:rPr>
          <w:szCs w:val="24"/>
        </w:rPr>
        <w:t>22. Posėdžio metu Komisija:</w:t>
      </w:r>
    </w:p>
    <w:p w14:paraId="7A202D6D" w14:textId="77777777" w:rsidR="007B4633" w:rsidRPr="007B4633" w:rsidRDefault="007B4633" w:rsidP="007B4633">
      <w:pPr>
        <w:tabs>
          <w:tab w:val="left" w:pos="1560"/>
        </w:tabs>
        <w:ind w:firstLine="709"/>
        <w:jc w:val="both"/>
        <w:rPr>
          <w:szCs w:val="24"/>
          <w:lang w:eastAsia="en-US"/>
        </w:rPr>
      </w:pPr>
      <w:r w:rsidRPr="007B4633">
        <w:rPr>
          <w:szCs w:val="24"/>
          <w:lang w:eastAsia="en-US"/>
        </w:rPr>
        <w:t>22.1. atplėšusi vokus, patikrina Atrankos dalyvių pateiktus dokumentus ir surašo protokolą, kuriame nurodo visų dokumentų pavadinimus ir lapų skaičių;</w:t>
      </w:r>
    </w:p>
    <w:p w14:paraId="3F7BAC1A" w14:textId="77777777" w:rsidR="007B4633" w:rsidRPr="007B4633" w:rsidRDefault="007B4633" w:rsidP="007B4633">
      <w:pPr>
        <w:tabs>
          <w:tab w:val="left" w:pos="1560"/>
        </w:tabs>
        <w:ind w:firstLine="709"/>
        <w:jc w:val="both"/>
        <w:rPr>
          <w:szCs w:val="24"/>
          <w:lang w:eastAsia="en-US"/>
        </w:rPr>
      </w:pPr>
      <w:r w:rsidRPr="007B4633">
        <w:rPr>
          <w:szCs w:val="24"/>
          <w:lang w:eastAsia="en-US"/>
        </w:rPr>
        <w:t>22.2. atmeta paraišką, jeigu:</w:t>
      </w:r>
    </w:p>
    <w:p w14:paraId="068644E1" w14:textId="77777777" w:rsidR="007B4633" w:rsidRPr="007B4633" w:rsidRDefault="007B4633" w:rsidP="007B4633">
      <w:pPr>
        <w:tabs>
          <w:tab w:val="left" w:pos="1560"/>
        </w:tabs>
        <w:ind w:firstLine="709"/>
        <w:jc w:val="both"/>
        <w:rPr>
          <w:szCs w:val="24"/>
          <w:lang w:eastAsia="en-US"/>
        </w:rPr>
      </w:pPr>
      <w:r w:rsidRPr="007B4633">
        <w:rPr>
          <w:szCs w:val="24"/>
          <w:lang w:eastAsia="en-US"/>
        </w:rPr>
        <w:t>22.2.1. pateikti ne visi 17 punkte nurodyti dokumentai;</w:t>
      </w:r>
    </w:p>
    <w:p w14:paraId="680D20A3" w14:textId="77777777" w:rsidR="007B4633" w:rsidRPr="007B4633" w:rsidRDefault="007B4633" w:rsidP="007B4633">
      <w:pPr>
        <w:tabs>
          <w:tab w:val="left" w:pos="1560"/>
        </w:tabs>
        <w:ind w:firstLine="709"/>
        <w:jc w:val="both"/>
        <w:rPr>
          <w:szCs w:val="24"/>
          <w:lang w:eastAsia="en-US"/>
        </w:rPr>
      </w:pPr>
      <w:r w:rsidRPr="007B4633">
        <w:rPr>
          <w:color w:val="000000"/>
          <w:szCs w:val="24"/>
          <w:lang w:eastAsia="en-US"/>
        </w:rPr>
        <w:t>22.2.2. paraiška užpildyta ne visiškai arba neteisingai;</w:t>
      </w:r>
    </w:p>
    <w:p w14:paraId="5AA9F032" w14:textId="77777777" w:rsidR="007B4633" w:rsidRPr="007B4633" w:rsidRDefault="007B4633" w:rsidP="007B4633">
      <w:pPr>
        <w:tabs>
          <w:tab w:val="left" w:pos="1560"/>
        </w:tabs>
        <w:ind w:firstLine="709"/>
        <w:jc w:val="both"/>
        <w:rPr>
          <w:szCs w:val="24"/>
          <w:lang w:eastAsia="en-US"/>
        </w:rPr>
      </w:pPr>
      <w:r w:rsidRPr="007B4633">
        <w:rPr>
          <w:szCs w:val="24"/>
          <w:lang w:eastAsia="en-US"/>
        </w:rPr>
        <w:t>22.3. išnagrinėja Atrankos dalyvių pateiktus dokumentus ir vertina užpildydami vertinimo protokolą (2 priedas) įvertindami pagal šiuos kriterijus:</w:t>
      </w:r>
    </w:p>
    <w:p w14:paraId="447085FB" w14:textId="77777777" w:rsidR="007B4633" w:rsidRPr="007B4633" w:rsidRDefault="007B4633" w:rsidP="007B4633">
      <w:pPr>
        <w:tabs>
          <w:tab w:val="left" w:pos="1560"/>
        </w:tabs>
        <w:ind w:firstLine="709"/>
        <w:jc w:val="both"/>
        <w:rPr>
          <w:szCs w:val="24"/>
          <w:lang w:eastAsia="en-US"/>
        </w:rPr>
      </w:pPr>
      <w:r w:rsidRPr="007B4633">
        <w:rPr>
          <w:szCs w:val="24"/>
          <w:lang w:eastAsia="en-US"/>
        </w:rPr>
        <w:t>22.3.1. maitinimo asortimento / paslaugų įvairovė;</w:t>
      </w:r>
    </w:p>
    <w:p w14:paraId="2BD0C387" w14:textId="77777777" w:rsidR="007B4633" w:rsidRPr="007B4633" w:rsidRDefault="007B4633" w:rsidP="007B4633">
      <w:pPr>
        <w:tabs>
          <w:tab w:val="left" w:pos="1560"/>
        </w:tabs>
        <w:ind w:firstLine="709"/>
        <w:jc w:val="both"/>
        <w:rPr>
          <w:szCs w:val="24"/>
          <w:lang w:eastAsia="en-US"/>
        </w:rPr>
      </w:pPr>
      <w:r w:rsidRPr="007B4633">
        <w:rPr>
          <w:szCs w:val="24"/>
          <w:lang w:eastAsia="en-US"/>
        </w:rPr>
        <w:t>22.3.2. Atrankos dalyvio patirtis pagal pateiktas rekomendacijas;</w:t>
      </w:r>
    </w:p>
    <w:p w14:paraId="02E9E79D" w14:textId="77777777" w:rsidR="007B4633" w:rsidRPr="007B4633" w:rsidRDefault="007B4633" w:rsidP="007B4633">
      <w:pPr>
        <w:tabs>
          <w:tab w:val="left" w:pos="1560"/>
        </w:tabs>
        <w:ind w:firstLine="709"/>
        <w:jc w:val="both"/>
        <w:rPr>
          <w:szCs w:val="24"/>
          <w:lang w:eastAsia="en-US"/>
        </w:rPr>
      </w:pPr>
      <w:r w:rsidRPr="007B4633">
        <w:rPr>
          <w:szCs w:val="24"/>
          <w:lang w:eastAsia="en-US"/>
        </w:rPr>
        <w:t>22.3.3. sėdimų vietų skaičius ir planuojamas aptarnauti lankytojų skaičius;</w:t>
      </w:r>
    </w:p>
    <w:p w14:paraId="62673625" w14:textId="77777777" w:rsidR="007B4633" w:rsidRPr="007B4633" w:rsidRDefault="007B4633" w:rsidP="007B4633">
      <w:pPr>
        <w:tabs>
          <w:tab w:val="left" w:pos="1560"/>
        </w:tabs>
        <w:ind w:firstLine="709"/>
        <w:jc w:val="both"/>
        <w:rPr>
          <w:szCs w:val="24"/>
          <w:lang w:eastAsia="en-US"/>
        </w:rPr>
      </w:pPr>
      <w:r w:rsidRPr="007B4633">
        <w:rPr>
          <w:szCs w:val="24"/>
          <w:lang w:eastAsia="en-US"/>
        </w:rPr>
        <w:t>22.3.4. Viešojo maitinimo teritorijos vizualizacija, tvarkos ir švaros užtikrinimas;</w:t>
      </w:r>
    </w:p>
    <w:p w14:paraId="2C95078E" w14:textId="77777777" w:rsidR="007B4633" w:rsidRPr="007B4633" w:rsidRDefault="007B4633" w:rsidP="007B4633">
      <w:pPr>
        <w:tabs>
          <w:tab w:val="left" w:pos="1560"/>
        </w:tabs>
        <w:ind w:firstLine="709"/>
        <w:jc w:val="both"/>
        <w:rPr>
          <w:szCs w:val="24"/>
          <w:lang w:eastAsia="en-US"/>
        </w:rPr>
      </w:pPr>
      <w:r w:rsidRPr="007B4633">
        <w:rPr>
          <w:szCs w:val="24"/>
        </w:rPr>
        <w:t xml:space="preserve">22.3.5. prisidėjimo prie renginio organizavimo suma. </w:t>
      </w:r>
    </w:p>
    <w:p w14:paraId="6C4FA275" w14:textId="77777777" w:rsidR="007B4633" w:rsidRPr="007B4633" w:rsidRDefault="007B4633" w:rsidP="007B4633">
      <w:pPr>
        <w:tabs>
          <w:tab w:val="left" w:pos="1560"/>
        </w:tabs>
        <w:ind w:firstLine="709"/>
        <w:jc w:val="both"/>
        <w:rPr>
          <w:szCs w:val="24"/>
          <w:lang w:eastAsia="en-US"/>
        </w:rPr>
      </w:pPr>
      <w:r w:rsidRPr="007B4633">
        <w:rPr>
          <w:szCs w:val="24"/>
          <w:lang w:eastAsia="en-US"/>
        </w:rPr>
        <w:t>23. Kiekvienas Komisijos narys balais įvertina kiekvieną paraišką pagal kriterijus, skirdamas kiekvienam kriterijui atskirai nuo 1 iki 10 balų. Galutinis vertinimo balas apskaičiuojamas kaip visų Komisijos narių skirtų balų vidurkis.</w:t>
      </w:r>
    </w:p>
    <w:p w14:paraId="46185478" w14:textId="77777777" w:rsidR="007B4633" w:rsidRPr="007B4633" w:rsidRDefault="007B4633" w:rsidP="007B4633">
      <w:pPr>
        <w:tabs>
          <w:tab w:val="left" w:pos="1560"/>
        </w:tabs>
        <w:ind w:firstLine="709"/>
        <w:jc w:val="both"/>
        <w:rPr>
          <w:szCs w:val="24"/>
          <w:lang w:eastAsia="en-US"/>
        </w:rPr>
      </w:pPr>
      <w:r w:rsidRPr="007B4633">
        <w:rPr>
          <w:szCs w:val="24"/>
          <w:lang w:eastAsia="en-US"/>
        </w:rPr>
        <w:t>24. Atrankos laimėtojas nustatomas pagal surinktą didžiausią vertinimo balą. Surinkus vienodą vertinimo balą, laimi tas Atrankos dalyvis</w:t>
      </w:r>
      <w:r w:rsidRPr="007B4633">
        <w:rPr>
          <w:szCs w:val="24"/>
        </w:rPr>
        <w:t xml:space="preserve">, kuris </w:t>
      </w:r>
      <w:r w:rsidRPr="007B4633">
        <w:rPr>
          <w:color w:val="000000"/>
          <w:szCs w:val="24"/>
        </w:rPr>
        <w:t xml:space="preserve">anksčiau pateikė </w:t>
      </w:r>
      <w:r w:rsidRPr="007B4633">
        <w:rPr>
          <w:color w:val="000000"/>
          <w:szCs w:val="24"/>
          <w:lang w:eastAsia="en-US"/>
        </w:rPr>
        <w:t>paraišką</w:t>
      </w:r>
      <w:r w:rsidRPr="007B4633">
        <w:rPr>
          <w:color w:val="000000"/>
          <w:szCs w:val="24"/>
        </w:rPr>
        <w:t xml:space="preserve"> (nustatoma pagal ant voko užrašytą Atrankos dalyvio registravimo numerį ir tikslų dokumentų priėmimo laiką).</w:t>
      </w:r>
    </w:p>
    <w:p w14:paraId="2E6D6413"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25. Jeigu Atrankoje dalyvauja tik vienas dalyvis, </w:t>
      </w:r>
      <w:r w:rsidRPr="007B4633">
        <w:rPr>
          <w:color w:val="000000"/>
          <w:szCs w:val="24"/>
          <w:lang w:eastAsia="en-US"/>
        </w:rPr>
        <w:t>Atrankos</w:t>
      </w:r>
      <w:r w:rsidRPr="007B4633">
        <w:rPr>
          <w:szCs w:val="24"/>
          <w:lang w:eastAsia="en-US"/>
        </w:rPr>
        <w:t xml:space="preserve"> laimėtoju gali tapti ir vienintelis </w:t>
      </w:r>
      <w:r w:rsidRPr="007B4633">
        <w:rPr>
          <w:color w:val="000000"/>
          <w:szCs w:val="24"/>
          <w:lang w:eastAsia="en-US"/>
        </w:rPr>
        <w:t>Atrankos</w:t>
      </w:r>
      <w:r w:rsidRPr="007B4633">
        <w:rPr>
          <w:szCs w:val="24"/>
          <w:lang w:eastAsia="en-US"/>
        </w:rPr>
        <w:t xml:space="preserve"> dalyvis, jei jo paraiška ir pateikti dokumentai atitinka visus reikalavimus.</w:t>
      </w:r>
    </w:p>
    <w:p w14:paraId="35A4F6A2"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26. </w:t>
      </w:r>
      <w:r w:rsidRPr="007B4633">
        <w:rPr>
          <w:color w:val="000000"/>
          <w:szCs w:val="24"/>
          <w:lang w:eastAsia="en-US"/>
        </w:rPr>
        <w:t>Atrankos</w:t>
      </w:r>
      <w:r w:rsidRPr="007B4633">
        <w:rPr>
          <w:szCs w:val="24"/>
          <w:lang w:eastAsia="en-US"/>
        </w:rPr>
        <w:t xml:space="preserve"> rezultatai ir laimėtojas įrašomi Komisijos posėdžio protokole. Protokole atskirai nurodomi tie </w:t>
      </w:r>
      <w:r w:rsidRPr="007B4633">
        <w:rPr>
          <w:color w:val="000000"/>
          <w:szCs w:val="24"/>
          <w:lang w:eastAsia="en-US"/>
        </w:rPr>
        <w:t>Atrankos</w:t>
      </w:r>
      <w:r w:rsidRPr="007B4633">
        <w:rPr>
          <w:szCs w:val="24"/>
          <w:lang w:eastAsia="en-US"/>
        </w:rPr>
        <w:t xml:space="preserve"> dalyviai, kurių pateikti dokumentai neatitinka 17 punkte nustatytų reikalavimų. Komisijos</w:t>
      </w:r>
      <w:r w:rsidRPr="007B4633">
        <w:rPr>
          <w:color w:val="FF0000"/>
          <w:szCs w:val="24"/>
          <w:lang w:eastAsia="en-US"/>
        </w:rPr>
        <w:t xml:space="preserve"> </w:t>
      </w:r>
      <w:r w:rsidRPr="007B4633">
        <w:rPr>
          <w:szCs w:val="24"/>
          <w:lang w:eastAsia="en-US"/>
        </w:rPr>
        <w:t>posėdžio protokolą pasirašo visi posėdyje dalyvaujantys Komisijos nariai.</w:t>
      </w:r>
    </w:p>
    <w:p w14:paraId="14967481" w14:textId="77777777" w:rsidR="007B4633" w:rsidRPr="007B4633" w:rsidRDefault="007B4633" w:rsidP="007B4633">
      <w:pPr>
        <w:tabs>
          <w:tab w:val="left" w:pos="1560"/>
        </w:tabs>
        <w:ind w:firstLine="709"/>
        <w:jc w:val="both"/>
        <w:rPr>
          <w:szCs w:val="24"/>
          <w:lang w:eastAsia="en-US"/>
        </w:rPr>
      </w:pPr>
      <w:r w:rsidRPr="007B4633">
        <w:rPr>
          <w:szCs w:val="24"/>
          <w:lang w:eastAsia="en-US"/>
        </w:rPr>
        <w:t>27. Atrankos dalyviams, pareiškusiems pageidavimą sužinoti apie kitų Atrankos dalyvių gautus rezultatus, pranešamas Atrankos dalyvių galutinis vertinimo balas.</w:t>
      </w:r>
    </w:p>
    <w:p w14:paraId="6B002F8F"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28. Apie nustatytą </w:t>
      </w:r>
      <w:r w:rsidRPr="007B4633">
        <w:rPr>
          <w:color w:val="000000"/>
          <w:szCs w:val="24"/>
          <w:lang w:eastAsia="en-US"/>
        </w:rPr>
        <w:t>Atrankos</w:t>
      </w:r>
      <w:r w:rsidRPr="007B4633">
        <w:rPr>
          <w:color w:val="FF0000"/>
          <w:szCs w:val="24"/>
          <w:lang w:eastAsia="en-US"/>
        </w:rPr>
        <w:t xml:space="preserve"> </w:t>
      </w:r>
      <w:r w:rsidRPr="007B4633">
        <w:rPr>
          <w:szCs w:val="24"/>
          <w:lang w:eastAsia="en-US"/>
        </w:rPr>
        <w:t>laimėtoją – Viešojo maitinimo organizatorių – ne vėliau kaip per 2 darbo dienas Komisija</w:t>
      </w:r>
      <w:r w:rsidRPr="007B4633">
        <w:rPr>
          <w:color w:val="FF0000"/>
          <w:szCs w:val="24"/>
          <w:lang w:eastAsia="en-US"/>
        </w:rPr>
        <w:t xml:space="preserve"> </w:t>
      </w:r>
      <w:r w:rsidRPr="007B4633">
        <w:rPr>
          <w:szCs w:val="24"/>
          <w:lang w:eastAsia="en-US"/>
        </w:rPr>
        <w:t xml:space="preserve">paskelbia Atrankos vykdytojo interneto svetainėje ir elektroniniu paštu informuoja visus </w:t>
      </w:r>
      <w:r w:rsidRPr="007B4633">
        <w:rPr>
          <w:color w:val="000000"/>
          <w:szCs w:val="24"/>
          <w:lang w:eastAsia="en-US"/>
        </w:rPr>
        <w:t>Atrankos</w:t>
      </w:r>
      <w:r w:rsidRPr="007B4633">
        <w:rPr>
          <w:szCs w:val="24"/>
          <w:lang w:eastAsia="en-US"/>
        </w:rPr>
        <w:t xml:space="preserve"> dalyvius jų nurodytais el. pašto adresais.</w:t>
      </w:r>
    </w:p>
    <w:p w14:paraId="012D71B8"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29. Jeigu dalyvauti Atrankoje neužsiregistravo nė vienas dalyvis, </w:t>
      </w:r>
      <w:r w:rsidRPr="007B4633">
        <w:rPr>
          <w:color w:val="000000"/>
          <w:szCs w:val="24"/>
          <w:lang w:eastAsia="en-US"/>
        </w:rPr>
        <w:t>Atranka</w:t>
      </w:r>
      <w:r w:rsidRPr="007B4633">
        <w:rPr>
          <w:szCs w:val="24"/>
          <w:lang w:eastAsia="en-US"/>
        </w:rPr>
        <w:t xml:space="preserve"> laikoma neįvykusia ir skelbiama pakartotinai.</w:t>
      </w:r>
    </w:p>
    <w:p w14:paraId="4770618E"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30. </w:t>
      </w:r>
      <w:r w:rsidRPr="007B4633">
        <w:rPr>
          <w:color w:val="000000"/>
          <w:szCs w:val="24"/>
          <w:lang w:eastAsia="en-US"/>
        </w:rPr>
        <w:t xml:space="preserve">Atrankos </w:t>
      </w:r>
      <w:r w:rsidRPr="007B4633">
        <w:rPr>
          <w:szCs w:val="24"/>
          <w:lang w:eastAsia="en-US"/>
        </w:rPr>
        <w:t xml:space="preserve">dalyviai, nesutinkantys su </w:t>
      </w:r>
      <w:r w:rsidRPr="007B4633">
        <w:rPr>
          <w:color w:val="000000"/>
          <w:szCs w:val="24"/>
          <w:lang w:eastAsia="en-US"/>
        </w:rPr>
        <w:t>Atrankos</w:t>
      </w:r>
      <w:r w:rsidRPr="007B4633">
        <w:rPr>
          <w:szCs w:val="24"/>
          <w:lang w:eastAsia="en-US"/>
        </w:rPr>
        <w:t xml:space="preserve"> rezultatais, turi teisę per 3 darbo dienas nuo </w:t>
      </w:r>
      <w:r w:rsidRPr="007B4633">
        <w:rPr>
          <w:color w:val="000000"/>
          <w:szCs w:val="24"/>
          <w:lang w:eastAsia="en-US"/>
        </w:rPr>
        <w:t>Atrankos</w:t>
      </w:r>
      <w:r w:rsidRPr="007B4633">
        <w:rPr>
          <w:szCs w:val="24"/>
          <w:lang w:eastAsia="en-US"/>
        </w:rPr>
        <w:t xml:space="preserve"> rezultatų paskelbimo dienos Komisijai raštu pateikti pretenziją.</w:t>
      </w:r>
    </w:p>
    <w:p w14:paraId="3D5B69E4" w14:textId="77777777" w:rsidR="007B4633" w:rsidRPr="007B4633" w:rsidRDefault="007B4633" w:rsidP="007B4633">
      <w:pPr>
        <w:tabs>
          <w:tab w:val="left" w:pos="1560"/>
        </w:tabs>
        <w:ind w:firstLine="709"/>
        <w:jc w:val="both"/>
        <w:rPr>
          <w:szCs w:val="24"/>
          <w:lang w:eastAsia="en-US"/>
        </w:rPr>
      </w:pPr>
      <w:r w:rsidRPr="007B4633">
        <w:rPr>
          <w:szCs w:val="24"/>
          <w:lang w:eastAsia="en-US"/>
        </w:rPr>
        <w:t>31. Pretenzija išnagrinėjama ir atsakymas pateikiamas pareiškėjui ne vėliau kaip per 2 darbo dienas tokia forma, kokia buvo gauta pretenzija.</w:t>
      </w:r>
    </w:p>
    <w:p w14:paraId="63084869" w14:textId="4BF94883" w:rsidR="002C748B" w:rsidRDefault="007B4633" w:rsidP="00851B43">
      <w:pPr>
        <w:tabs>
          <w:tab w:val="left" w:pos="5668"/>
        </w:tabs>
        <w:jc w:val="both"/>
        <w:rPr>
          <w:b/>
          <w:szCs w:val="24"/>
        </w:rPr>
      </w:pPr>
      <w:r w:rsidRPr="007B4633">
        <w:rPr>
          <w:szCs w:val="24"/>
        </w:rPr>
        <w:tab/>
      </w:r>
    </w:p>
    <w:p w14:paraId="75683EF0" w14:textId="338AC4F5" w:rsidR="007B4633" w:rsidRPr="007B4633" w:rsidRDefault="007B4633" w:rsidP="007B4633">
      <w:pPr>
        <w:jc w:val="center"/>
        <w:rPr>
          <w:b/>
          <w:szCs w:val="24"/>
        </w:rPr>
      </w:pPr>
      <w:r w:rsidRPr="007B4633">
        <w:rPr>
          <w:b/>
          <w:szCs w:val="24"/>
        </w:rPr>
        <w:t>VI SKYRIUS</w:t>
      </w:r>
    </w:p>
    <w:p w14:paraId="3B437419" w14:textId="77777777" w:rsidR="007B4633" w:rsidRPr="007B4633" w:rsidRDefault="007B4633" w:rsidP="007B4633">
      <w:pPr>
        <w:jc w:val="center"/>
        <w:rPr>
          <w:b/>
          <w:szCs w:val="24"/>
        </w:rPr>
      </w:pPr>
      <w:r w:rsidRPr="007B4633">
        <w:rPr>
          <w:b/>
          <w:szCs w:val="24"/>
        </w:rPr>
        <w:t>SUTARTIES SUDARYMAS</w:t>
      </w:r>
    </w:p>
    <w:p w14:paraId="25C9C71D" w14:textId="77777777" w:rsidR="007B4633" w:rsidRPr="007B4633" w:rsidRDefault="007B4633" w:rsidP="007B4633">
      <w:pPr>
        <w:tabs>
          <w:tab w:val="left" w:pos="1560"/>
        </w:tabs>
        <w:jc w:val="both"/>
        <w:rPr>
          <w:szCs w:val="24"/>
        </w:rPr>
      </w:pPr>
    </w:p>
    <w:p w14:paraId="48E869D1" w14:textId="77777777" w:rsidR="007B4633" w:rsidRPr="007B4633" w:rsidRDefault="007B4633" w:rsidP="007B4633">
      <w:pPr>
        <w:tabs>
          <w:tab w:val="left" w:pos="1560"/>
        </w:tabs>
        <w:ind w:firstLine="709"/>
        <w:jc w:val="both"/>
        <w:rPr>
          <w:szCs w:val="24"/>
        </w:rPr>
      </w:pPr>
      <w:r w:rsidRPr="007B4633">
        <w:rPr>
          <w:szCs w:val="24"/>
        </w:rPr>
        <w:t xml:space="preserve">32. Atrankos vykdytojas su Viešojo maitinimo organizatoriumi per 10 darbo dienų nuo Komisijos rezultatų paskelbimo dienos, bet ne anksčiau kaip po 3 darbo dienų nuo Komisijos rezultatų paskelbimo dienos, pasirašo Viešojo maitinimo organizavimo sutartį (3 priedas). Jeigu Atrankos laimėtojas arba jo įgaliotas atstovas laiku neatvyko pasirašyti Viešojo maitinimo organizavimo sutarties, Komisija turi teisę siūlyti kitam geriausiai įvertintam Atrankos dalyviui pasirašyti Viešojo maitinimo organizavimo sutartį arba anuliuoti Atrankos rezultatus ir skelbti naują Atranką. </w:t>
      </w:r>
    </w:p>
    <w:p w14:paraId="17305F4E" w14:textId="4ACD4A9E" w:rsidR="007B4633" w:rsidRPr="007B4633" w:rsidRDefault="007B4633" w:rsidP="007B4633">
      <w:pPr>
        <w:tabs>
          <w:tab w:val="left" w:pos="1560"/>
        </w:tabs>
        <w:ind w:firstLine="709"/>
        <w:jc w:val="both"/>
        <w:rPr>
          <w:szCs w:val="24"/>
        </w:rPr>
      </w:pPr>
      <w:r w:rsidRPr="007B4633">
        <w:rPr>
          <w:szCs w:val="24"/>
        </w:rPr>
        <w:t>33. Viešojo maitinimo organizatorius</w:t>
      </w:r>
      <w:r w:rsidR="002C748B">
        <w:rPr>
          <w:szCs w:val="24"/>
        </w:rPr>
        <w:t xml:space="preserve"> užtikrina, kad viešojo maitinimo teikėjas</w:t>
      </w:r>
      <w:r w:rsidRPr="007B4633">
        <w:rPr>
          <w:szCs w:val="24"/>
        </w:rPr>
        <w:t>, teisės aktų nustatyta tvarka ir terminais, sumoka Jurbarko rajono savivaldybės tarybos nustatyto dydžio vietinės rinkliavos ir (ar) kitus privalomus mokesčius, susijusius su viešojo maitinimo organizavimu renginio metu.</w:t>
      </w:r>
    </w:p>
    <w:p w14:paraId="35C4E7C9" w14:textId="77777777" w:rsidR="007B4633" w:rsidRPr="007B4633" w:rsidRDefault="007B4633" w:rsidP="007B4633">
      <w:pPr>
        <w:ind w:firstLine="720"/>
        <w:jc w:val="both"/>
        <w:rPr>
          <w:rFonts w:eastAsia="Calibri"/>
          <w:kern w:val="2"/>
          <w:szCs w:val="24"/>
          <w:lang w:eastAsia="en-US"/>
          <w14:ligatures w14:val="standardContextual"/>
        </w:rPr>
      </w:pPr>
      <w:r w:rsidRPr="007B4633">
        <w:rPr>
          <w:szCs w:val="24"/>
          <w:lang w:eastAsia="en-US"/>
        </w:rPr>
        <w:lastRenderedPageBreak/>
        <w:t>34. Viešojo maitinimo organizatorius Atrankos vykdytojui į nurodytą sąskaitą ne vėliau kaip per 5 darbo dienas nuo sutarties pasirašymo dienos perveda prisidėjimo sumą renginio organizavimui.</w:t>
      </w:r>
      <w:r w:rsidRPr="007B4633">
        <w:rPr>
          <w:rFonts w:eastAsia="Calibri"/>
          <w:kern w:val="2"/>
          <w:szCs w:val="24"/>
          <w:lang w:eastAsia="en-US"/>
          <w14:ligatures w14:val="standardContextual"/>
        </w:rPr>
        <w:t xml:space="preserve"> Atrankos vykdytojas </w:t>
      </w:r>
      <w:r w:rsidRPr="007B4633">
        <w:rPr>
          <w:szCs w:val="24"/>
          <w:lang w:eastAsia="en-US"/>
        </w:rPr>
        <w:t>Viešojo maitinimo organizatoriaus prisidėjimo sumą</w:t>
      </w:r>
      <w:r w:rsidRPr="007B4633">
        <w:rPr>
          <w:rFonts w:eastAsia="Calibri"/>
          <w:kern w:val="2"/>
          <w:szCs w:val="24"/>
          <w:lang w:eastAsia="en-US"/>
          <w14:ligatures w14:val="standardContextual"/>
        </w:rPr>
        <w:t xml:space="preserve"> naudoja renginio, kurio metu organizuojamos viešojo maitinimo paslaugos, organizavimo išlaidų padengimui.</w:t>
      </w:r>
    </w:p>
    <w:p w14:paraId="5DFCE98D" w14:textId="77777777" w:rsidR="007B4633" w:rsidRPr="007B4633" w:rsidRDefault="007B4633" w:rsidP="007B4633">
      <w:pPr>
        <w:tabs>
          <w:tab w:val="left" w:pos="1560"/>
        </w:tabs>
        <w:ind w:firstLine="709"/>
        <w:contextualSpacing/>
        <w:jc w:val="both"/>
        <w:rPr>
          <w:szCs w:val="24"/>
        </w:rPr>
      </w:pPr>
    </w:p>
    <w:p w14:paraId="4A98B6C4" w14:textId="77777777" w:rsidR="007B4633" w:rsidRPr="007B4633" w:rsidRDefault="007B4633" w:rsidP="007B4633">
      <w:pPr>
        <w:tabs>
          <w:tab w:val="left" w:pos="1560"/>
        </w:tabs>
        <w:ind w:firstLine="709"/>
        <w:contextualSpacing/>
        <w:jc w:val="center"/>
        <w:rPr>
          <w:b/>
          <w:bCs/>
          <w:szCs w:val="24"/>
        </w:rPr>
      </w:pPr>
      <w:r w:rsidRPr="007B4633">
        <w:rPr>
          <w:b/>
          <w:bCs/>
          <w:szCs w:val="24"/>
        </w:rPr>
        <w:t>VII SKYRIUS</w:t>
      </w:r>
    </w:p>
    <w:p w14:paraId="5FA8504C" w14:textId="77777777" w:rsidR="007B4633" w:rsidRPr="007B4633" w:rsidRDefault="007B4633" w:rsidP="007B4633">
      <w:pPr>
        <w:tabs>
          <w:tab w:val="left" w:pos="1560"/>
        </w:tabs>
        <w:ind w:firstLine="709"/>
        <w:contextualSpacing/>
        <w:jc w:val="center"/>
        <w:rPr>
          <w:b/>
          <w:bCs/>
          <w:szCs w:val="24"/>
        </w:rPr>
      </w:pPr>
      <w:r w:rsidRPr="007B4633">
        <w:rPr>
          <w:b/>
          <w:bCs/>
          <w:szCs w:val="24"/>
        </w:rPr>
        <w:t>BAIGIAMOSIOS NUOSTATOS</w:t>
      </w:r>
    </w:p>
    <w:p w14:paraId="571D5E4E" w14:textId="77777777" w:rsidR="007B4633" w:rsidRPr="007B4633" w:rsidRDefault="007B4633" w:rsidP="007B4633">
      <w:pPr>
        <w:tabs>
          <w:tab w:val="left" w:pos="1560"/>
        </w:tabs>
        <w:jc w:val="both"/>
        <w:rPr>
          <w:szCs w:val="24"/>
        </w:rPr>
      </w:pPr>
    </w:p>
    <w:p w14:paraId="1CB7C95A"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 xml:space="preserve">35. Viešojo maitinimo organizatoriaus veiklą, </w:t>
      </w:r>
      <w:r w:rsidRPr="007B4633">
        <w:rPr>
          <w:szCs w:val="24"/>
        </w:rPr>
        <w:t>pagal savo kompetenciją, gali kontroliuoti teisės aktų nustatyta tvarka įgalioti asmenys</w:t>
      </w:r>
      <w:r w:rsidRPr="007B4633">
        <w:rPr>
          <w:rFonts w:eastAsia="Calibri"/>
          <w:kern w:val="2"/>
          <w:szCs w:val="24"/>
          <w:lang w:eastAsia="en-US"/>
          <w14:ligatures w14:val="standardContextual"/>
        </w:rPr>
        <w:t>.</w:t>
      </w:r>
    </w:p>
    <w:p w14:paraId="51B45491"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 xml:space="preserve">36. Viešojo maitinimo organizatorius, </w:t>
      </w:r>
      <w:r w:rsidRPr="007B4633">
        <w:rPr>
          <w:szCs w:val="24"/>
        </w:rPr>
        <w:t>kontrolę atliekančių įstaigų ir institucijų įgaliotų darbuotojų supažindintas su tikrinimo rezultatais</w:t>
      </w:r>
      <w:r w:rsidRPr="007B4633">
        <w:rPr>
          <w:rFonts w:eastAsia="Calibri"/>
          <w:kern w:val="2"/>
          <w:szCs w:val="24"/>
          <w:lang w:eastAsia="en-US"/>
          <w14:ligatures w14:val="standardContextual"/>
        </w:rPr>
        <w:t xml:space="preserve">, </w:t>
      </w:r>
      <w:r w:rsidRPr="007B4633">
        <w:rPr>
          <w:szCs w:val="24"/>
        </w:rPr>
        <w:t>privalo nustatytais terminais pašalinti rastus trūkumus ir apie tai informuoti kontrolę atliekančias įstaigas ir institucijas</w:t>
      </w:r>
      <w:r w:rsidRPr="007B4633">
        <w:rPr>
          <w:rFonts w:eastAsia="Calibri"/>
          <w:kern w:val="2"/>
          <w:szCs w:val="24"/>
          <w:lang w:eastAsia="en-US"/>
          <w14:ligatures w14:val="standardContextual"/>
        </w:rPr>
        <w:t>.</w:t>
      </w:r>
    </w:p>
    <w:p w14:paraId="0E1D1479"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37. Jei Viešojo maitinimo organizatorius neįvykdo šiame Apraše ir (ar) sutartyje numatytų įsipareigojimų dėl viešojo maitinimo organizavimo renginio metu ar įvykdo tik iš dalies, jam 1 metus Komisijos sprendimu neleidžiama dalyvauti Atrankos vykdytojo organizuojamose Atrankose.</w:t>
      </w:r>
    </w:p>
    <w:p w14:paraId="0CA7189D"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38. Aprašas gali būti keičiamas, pildomas ir pripažįstamas netekusiu galios Jurbarko rajono savivaldybės tarybos sprendimu.</w:t>
      </w:r>
    </w:p>
    <w:p w14:paraId="0167EA6C" w14:textId="77777777" w:rsidR="007B4633" w:rsidRPr="007B4633" w:rsidRDefault="007B4633" w:rsidP="007B4633">
      <w:pPr>
        <w:tabs>
          <w:tab w:val="left" w:pos="1560"/>
        </w:tabs>
        <w:ind w:firstLine="709"/>
        <w:contextualSpacing/>
        <w:jc w:val="both"/>
        <w:rPr>
          <w:szCs w:val="24"/>
        </w:rPr>
      </w:pPr>
      <w:r w:rsidRPr="007B4633">
        <w:rPr>
          <w:szCs w:val="24"/>
        </w:rPr>
        <w:t>39. Atrankos vykdytojo ir Atrankos dalyvių ginčai nagrinėjami Lietuvos Respublikos įstatymų nustatyta tvarka.</w:t>
      </w:r>
    </w:p>
    <w:p w14:paraId="0A98EB3C" w14:textId="1CFBEEC3"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40. Apraše neaptar</w:t>
      </w:r>
      <w:r w:rsidR="00313576">
        <w:rPr>
          <w:rFonts w:eastAsia="Calibri"/>
          <w:kern w:val="2"/>
          <w:szCs w:val="24"/>
          <w:lang w:eastAsia="en-US"/>
          <w14:ligatures w14:val="standardContextual"/>
        </w:rPr>
        <w:t>t</w:t>
      </w:r>
      <w:r w:rsidRPr="007B4633">
        <w:rPr>
          <w:rFonts w:eastAsia="Calibri"/>
          <w:kern w:val="2"/>
          <w:szCs w:val="24"/>
          <w:lang w:eastAsia="en-US"/>
          <w14:ligatures w14:val="standardContextual"/>
        </w:rPr>
        <w:t>i klausimai sprendžiami Lietuvos Respublikos įstatymų ir kitų teisės aktų nustatyta tvarka.</w:t>
      </w:r>
    </w:p>
    <w:p w14:paraId="288260F2" w14:textId="77777777" w:rsidR="007B4633" w:rsidRPr="007B4633" w:rsidRDefault="007B4633" w:rsidP="007B4633">
      <w:pPr>
        <w:tabs>
          <w:tab w:val="left" w:pos="1134"/>
        </w:tabs>
        <w:jc w:val="center"/>
        <w:rPr>
          <w:szCs w:val="24"/>
        </w:rPr>
      </w:pPr>
      <w:bookmarkStart w:id="0" w:name="_Hlk171345847"/>
      <w:r w:rsidRPr="007B4633">
        <w:rPr>
          <w:szCs w:val="24"/>
        </w:rPr>
        <w:t>____________________________</w:t>
      </w:r>
      <w:bookmarkEnd w:id="0"/>
    </w:p>
    <w:p w14:paraId="2CCDF09B" w14:textId="77777777" w:rsidR="007B4633" w:rsidRPr="007B4633" w:rsidRDefault="007B4633" w:rsidP="007B4633">
      <w:pPr>
        <w:tabs>
          <w:tab w:val="left" w:pos="5785"/>
        </w:tabs>
        <w:rPr>
          <w:szCs w:val="24"/>
        </w:rPr>
        <w:sectPr w:rsidR="007B4633" w:rsidRPr="007B4633" w:rsidSect="007B4633">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360"/>
        </w:sectPr>
      </w:pPr>
    </w:p>
    <w:p w14:paraId="73942D7B" w14:textId="77777777" w:rsidR="007B4633" w:rsidRPr="007B4633" w:rsidRDefault="007B4633" w:rsidP="007B4633">
      <w:pPr>
        <w:tabs>
          <w:tab w:val="left" w:pos="5529"/>
          <w:tab w:val="right" w:pos="9638"/>
        </w:tabs>
        <w:ind w:left="5387"/>
        <w:rPr>
          <w:szCs w:val="24"/>
        </w:rPr>
      </w:pPr>
      <w:bookmarkStart w:id="1" w:name="_Hlk170302969"/>
      <w:r w:rsidRPr="007B4633">
        <w:rPr>
          <w:szCs w:val="24"/>
        </w:rPr>
        <w:lastRenderedPageBreak/>
        <w:t>Jurbarko mieste vykstančių renginių metu viešojo maitinimo organizatoriaus parinkimo tvarkos aprašo</w:t>
      </w:r>
    </w:p>
    <w:p w14:paraId="16A1AE9A" w14:textId="77777777" w:rsidR="007B4633" w:rsidRPr="007B4633" w:rsidRDefault="007B4633" w:rsidP="007B4633">
      <w:pPr>
        <w:tabs>
          <w:tab w:val="left" w:pos="5529"/>
          <w:tab w:val="left" w:pos="5895"/>
          <w:tab w:val="left" w:pos="6405"/>
          <w:tab w:val="left" w:pos="6945"/>
          <w:tab w:val="right" w:pos="9638"/>
        </w:tabs>
        <w:ind w:left="5387"/>
        <w:rPr>
          <w:szCs w:val="24"/>
        </w:rPr>
      </w:pPr>
      <w:r w:rsidRPr="007B4633">
        <w:rPr>
          <w:szCs w:val="24"/>
        </w:rPr>
        <w:t>1 priedas</w:t>
      </w:r>
    </w:p>
    <w:bookmarkEnd w:id="1"/>
    <w:p w14:paraId="53B3FCD2" w14:textId="77777777" w:rsidR="007B4633" w:rsidRPr="007B4633" w:rsidRDefault="007B4633" w:rsidP="007B4633">
      <w:pPr>
        <w:tabs>
          <w:tab w:val="left" w:pos="0"/>
          <w:tab w:val="left" w:pos="1134"/>
          <w:tab w:val="left" w:pos="5529"/>
          <w:tab w:val="left" w:pos="6946"/>
        </w:tabs>
        <w:spacing w:after="120"/>
        <w:rPr>
          <w:szCs w:val="24"/>
        </w:rPr>
      </w:pPr>
    </w:p>
    <w:p w14:paraId="3AF6EAF1" w14:textId="77777777" w:rsidR="007B4633" w:rsidRPr="007B4633" w:rsidRDefault="007B4633" w:rsidP="007B4633">
      <w:pPr>
        <w:jc w:val="center"/>
        <w:rPr>
          <w:bCs/>
          <w:szCs w:val="24"/>
        </w:rPr>
      </w:pPr>
      <w:r w:rsidRPr="007B4633">
        <w:rPr>
          <w:bCs/>
          <w:szCs w:val="24"/>
        </w:rPr>
        <w:t>(Paraiškos organizuoti viešąjį maitinimą forma)</w:t>
      </w:r>
    </w:p>
    <w:p w14:paraId="2D9FF38C" w14:textId="77777777" w:rsidR="007B4633" w:rsidRPr="007B4633" w:rsidRDefault="007B4633" w:rsidP="007B4633">
      <w:pPr>
        <w:jc w:val="center"/>
        <w:rPr>
          <w:b/>
          <w:szCs w:val="24"/>
        </w:rPr>
      </w:pPr>
    </w:p>
    <w:p w14:paraId="6C4F0D16" w14:textId="77777777" w:rsidR="007B4633" w:rsidRPr="007B4633" w:rsidRDefault="007B4633" w:rsidP="007B4633">
      <w:pPr>
        <w:jc w:val="center"/>
        <w:rPr>
          <w:b/>
          <w:szCs w:val="24"/>
        </w:rPr>
      </w:pPr>
      <w:r w:rsidRPr="007B4633">
        <w:rPr>
          <w:b/>
          <w:szCs w:val="24"/>
        </w:rPr>
        <w:t>PARAIŠKA ORGANIZUOTI VIEŠĄJĮ MAITINIMĄ</w:t>
      </w:r>
    </w:p>
    <w:p w14:paraId="2FB5ECEB" w14:textId="77777777" w:rsidR="007B4633" w:rsidRPr="007B4633" w:rsidRDefault="007B4633" w:rsidP="007B4633">
      <w:pPr>
        <w:jc w:val="center"/>
        <w:rPr>
          <w:b/>
          <w:szCs w:val="24"/>
        </w:rPr>
      </w:pPr>
    </w:p>
    <w:p w14:paraId="714ECACF" w14:textId="77777777" w:rsidR="007B4633" w:rsidRPr="007B4633" w:rsidRDefault="007B4633" w:rsidP="007B4633">
      <w:pPr>
        <w:jc w:val="both"/>
        <w:rPr>
          <w:b/>
          <w:szCs w:val="24"/>
        </w:rPr>
      </w:pPr>
      <w:r w:rsidRPr="007B4633">
        <w:rPr>
          <w:b/>
          <w:szCs w:val="24"/>
        </w:rPr>
        <w:t>1. Informacija apie juridinį asmenį, pageidaujantį dalyvauti viešojo maitinimo organizatoriaus atrankoje</w:t>
      </w:r>
    </w:p>
    <w:p w14:paraId="76C7666D" w14:textId="77777777" w:rsidR="007B4633" w:rsidRPr="007B4633" w:rsidRDefault="007B4633" w:rsidP="007B4633">
      <w:pPr>
        <w:rPr>
          <w:b/>
          <w:szCs w:val="24"/>
        </w:rPr>
      </w:pPr>
    </w:p>
    <w:tbl>
      <w:tblPr>
        <w:tblW w:w="0" w:type="auto"/>
        <w:jc w:val="center"/>
        <w:tblLook w:val="04A0" w:firstRow="1" w:lastRow="0" w:firstColumn="1" w:lastColumn="0" w:noHBand="0" w:noVBand="1"/>
      </w:tblPr>
      <w:tblGrid>
        <w:gridCol w:w="9180"/>
      </w:tblGrid>
      <w:tr w:rsidR="007B4633" w:rsidRPr="007B4633" w14:paraId="5F0726FB" w14:textId="77777777" w:rsidTr="00FC0B8F">
        <w:trPr>
          <w:jc w:val="center"/>
        </w:trPr>
        <w:tc>
          <w:tcPr>
            <w:tcW w:w="9180" w:type="dxa"/>
            <w:tcBorders>
              <w:top w:val="nil"/>
              <w:left w:val="nil"/>
              <w:bottom w:val="single" w:sz="4" w:space="0" w:color="auto"/>
              <w:right w:val="nil"/>
            </w:tcBorders>
          </w:tcPr>
          <w:p w14:paraId="5AB14DEB" w14:textId="77777777" w:rsidR="007B4633" w:rsidRPr="007B4633" w:rsidRDefault="007B4633" w:rsidP="007B4633">
            <w:pPr>
              <w:jc w:val="both"/>
              <w:rPr>
                <w:b/>
                <w:szCs w:val="24"/>
              </w:rPr>
            </w:pPr>
          </w:p>
        </w:tc>
      </w:tr>
      <w:tr w:rsidR="007B4633" w:rsidRPr="007B4633" w14:paraId="3ACE454A" w14:textId="77777777" w:rsidTr="00FC0B8F">
        <w:trPr>
          <w:jc w:val="center"/>
        </w:trPr>
        <w:tc>
          <w:tcPr>
            <w:tcW w:w="9180" w:type="dxa"/>
            <w:tcBorders>
              <w:top w:val="single" w:sz="4" w:space="0" w:color="auto"/>
              <w:left w:val="nil"/>
              <w:bottom w:val="nil"/>
              <w:right w:val="nil"/>
            </w:tcBorders>
            <w:hideMark/>
          </w:tcPr>
          <w:p w14:paraId="306F59A1" w14:textId="77777777" w:rsidR="007B4633" w:rsidRPr="007B4633" w:rsidRDefault="007B4633" w:rsidP="007B4633">
            <w:pPr>
              <w:jc w:val="center"/>
              <w:rPr>
                <w:i/>
                <w:szCs w:val="24"/>
              </w:rPr>
            </w:pPr>
            <w:r w:rsidRPr="007B4633">
              <w:rPr>
                <w:i/>
                <w:szCs w:val="24"/>
              </w:rPr>
              <w:t>(paraišką teikiančio juridinio asmens pavadinimas, įmonės kodas, buveinės adresas, telefonas, el. paštas)</w:t>
            </w:r>
          </w:p>
        </w:tc>
      </w:tr>
      <w:tr w:rsidR="007B4633" w:rsidRPr="007B4633" w14:paraId="6D326C7A" w14:textId="77777777" w:rsidTr="00FC0B8F">
        <w:trPr>
          <w:jc w:val="center"/>
        </w:trPr>
        <w:tc>
          <w:tcPr>
            <w:tcW w:w="9180" w:type="dxa"/>
            <w:tcBorders>
              <w:top w:val="nil"/>
              <w:left w:val="nil"/>
              <w:bottom w:val="single" w:sz="4" w:space="0" w:color="auto"/>
              <w:right w:val="nil"/>
            </w:tcBorders>
          </w:tcPr>
          <w:p w14:paraId="1644EC85" w14:textId="77777777" w:rsidR="007B4633" w:rsidRPr="007B4633" w:rsidRDefault="007B4633" w:rsidP="007B4633">
            <w:pPr>
              <w:jc w:val="both"/>
              <w:rPr>
                <w:b/>
                <w:szCs w:val="24"/>
              </w:rPr>
            </w:pPr>
          </w:p>
        </w:tc>
      </w:tr>
      <w:tr w:rsidR="007B4633" w:rsidRPr="007B4633" w14:paraId="20FD22FC" w14:textId="77777777" w:rsidTr="00FC0B8F">
        <w:trPr>
          <w:jc w:val="center"/>
        </w:trPr>
        <w:tc>
          <w:tcPr>
            <w:tcW w:w="9180" w:type="dxa"/>
            <w:tcBorders>
              <w:top w:val="single" w:sz="4" w:space="0" w:color="auto"/>
              <w:left w:val="nil"/>
              <w:bottom w:val="nil"/>
              <w:right w:val="nil"/>
            </w:tcBorders>
            <w:hideMark/>
          </w:tcPr>
          <w:p w14:paraId="42786D12" w14:textId="77777777" w:rsidR="007B4633" w:rsidRPr="007B4633" w:rsidRDefault="007B4633" w:rsidP="007B4633">
            <w:pPr>
              <w:jc w:val="center"/>
              <w:rPr>
                <w:i/>
                <w:szCs w:val="24"/>
              </w:rPr>
            </w:pPr>
          </w:p>
        </w:tc>
      </w:tr>
      <w:tr w:rsidR="007B4633" w:rsidRPr="007B4633" w14:paraId="20C14689" w14:textId="77777777" w:rsidTr="00FC0B8F">
        <w:trPr>
          <w:jc w:val="center"/>
        </w:trPr>
        <w:tc>
          <w:tcPr>
            <w:tcW w:w="9180" w:type="dxa"/>
            <w:tcBorders>
              <w:top w:val="nil"/>
              <w:left w:val="nil"/>
              <w:bottom w:val="single" w:sz="4" w:space="0" w:color="auto"/>
              <w:right w:val="nil"/>
            </w:tcBorders>
          </w:tcPr>
          <w:p w14:paraId="2A33D00D" w14:textId="77777777" w:rsidR="007B4633" w:rsidRPr="007B4633" w:rsidRDefault="007B4633" w:rsidP="007B4633">
            <w:pPr>
              <w:jc w:val="both"/>
              <w:rPr>
                <w:b/>
                <w:szCs w:val="24"/>
              </w:rPr>
            </w:pPr>
          </w:p>
        </w:tc>
      </w:tr>
      <w:tr w:rsidR="007B4633" w:rsidRPr="007B4633" w14:paraId="098EEE16" w14:textId="77777777" w:rsidTr="00FC0B8F">
        <w:trPr>
          <w:jc w:val="center"/>
        </w:trPr>
        <w:tc>
          <w:tcPr>
            <w:tcW w:w="9180" w:type="dxa"/>
            <w:tcBorders>
              <w:top w:val="single" w:sz="4" w:space="0" w:color="auto"/>
              <w:left w:val="nil"/>
              <w:bottom w:val="nil"/>
              <w:right w:val="nil"/>
            </w:tcBorders>
            <w:hideMark/>
          </w:tcPr>
          <w:p w14:paraId="31BBB802" w14:textId="77777777" w:rsidR="007B4633" w:rsidRPr="007B4633" w:rsidRDefault="007B4633" w:rsidP="007B4633">
            <w:pPr>
              <w:jc w:val="center"/>
              <w:rPr>
                <w:i/>
                <w:szCs w:val="24"/>
              </w:rPr>
            </w:pPr>
            <w:r w:rsidRPr="007B4633">
              <w:rPr>
                <w:i/>
                <w:szCs w:val="24"/>
              </w:rPr>
              <w:t>(paraišką teikiančio juridinio asmens vadovo ar jo įgalioto asmens vardas, pavardė, el. paštas)</w:t>
            </w:r>
          </w:p>
        </w:tc>
      </w:tr>
      <w:tr w:rsidR="007B4633" w:rsidRPr="007B4633" w14:paraId="67B779C6" w14:textId="77777777" w:rsidTr="00FC0B8F">
        <w:trPr>
          <w:jc w:val="center"/>
        </w:trPr>
        <w:tc>
          <w:tcPr>
            <w:tcW w:w="9180" w:type="dxa"/>
            <w:tcBorders>
              <w:top w:val="nil"/>
              <w:left w:val="nil"/>
              <w:bottom w:val="single" w:sz="4" w:space="0" w:color="auto"/>
              <w:right w:val="nil"/>
            </w:tcBorders>
          </w:tcPr>
          <w:p w14:paraId="4B506ECD" w14:textId="77777777" w:rsidR="007B4633" w:rsidRPr="007B4633" w:rsidRDefault="007B4633" w:rsidP="007B4633">
            <w:pPr>
              <w:jc w:val="both"/>
              <w:rPr>
                <w:b/>
                <w:szCs w:val="24"/>
              </w:rPr>
            </w:pPr>
          </w:p>
        </w:tc>
      </w:tr>
      <w:tr w:rsidR="007B4633" w:rsidRPr="007B4633" w14:paraId="76E564E5" w14:textId="77777777" w:rsidTr="00FC0B8F">
        <w:trPr>
          <w:jc w:val="center"/>
        </w:trPr>
        <w:tc>
          <w:tcPr>
            <w:tcW w:w="9180" w:type="dxa"/>
            <w:tcBorders>
              <w:top w:val="single" w:sz="4" w:space="0" w:color="auto"/>
              <w:left w:val="nil"/>
              <w:bottom w:val="nil"/>
              <w:right w:val="nil"/>
            </w:tcBorders>
            <w:hideMark/>
          </w:tcPr>
          <w:p w14:paraId="04C78FD4" w14:textId="77777777" w:rsidR="007B4633" w:rsidRPr="007B4633" w:rsidRDefault="007B4633" w:rsidP="007B4633">
            <w:pPr>
              <w:jc w:val="center"/>
              <w:rPr>
                <w:i/>
                <w:szCs w:val="24"/>
              </w:rPr>
            </w:pPr>
            <w:r w:rsidRPr="007B4633">
              <w:rPr>
                <w:i/>
                <w:szCs w:val="24"/>
              </w:rPr>
              <w:t>(už viešąjį maitinimą ne mažiau 2 atsakingų asmenų vardai, pavardės, telefonai, el. paštai)</w:t>
            </w:r>
          </w:p>
        </w:tc>
      </w:tr>
    </w:tbl>
    <w:p w14:paraId="595C9DD3" w14:textId="77777777" w:rsidR="007B4633" w:rsidRPr="007B4633" w:rsidRDefault="007B4633" w:rsidP="007B4633">
      <w:pPr>
        <w:rPr>
          <w:b/>
          <w:szCs w:val="24"/>
        </w:rPr>
      </w:pPr>
    </w:p>
    <w:p w14:paraId="511F9293" w14:textId="77777777" w:rsidR="007B4633" w:rsidRPr="007B4633" w:rsidRDefault="007B4633" w:rsidP="007B4633">
      <w:pPr>
        <w:rPr>
          <w:b/>
          <w:szCs w:val="24"/>
        </w:rPr>
      </w:pPr>
    </w:p>
    <w:p w14:paraId="4346F2F6" w14:textId="3F67ECA3" w:rsidR="007B4633" w:rsidRPr="007B4633" w:rsidRDefault="007B4633" w:rsidP="007B4633">
      <w:pPr>
        <w:rPr>
          <w:b/>
          <w:szCs w:val="24"/>
        </w:rPr>
      </w:pPr>
      <w:r w:rsidRPr="007B4633">
        <w:rPr>
          <w:b/>
          <w:szCs w:val="24"/>
        </w:rPr>
        <w:t xml:space="preserve">2. Informacija apie </w:t>
      </w:r>
      <w:r w:rsidR="002C748B">
        <w:rPr>
          <w:b/>
          <w:szCs w:val="24"/>
        </w:rPr>
        <w:t>viešojo maitinimo organizavimą</w:t>
      </w:r>
      <w:r w:rsidRPr="007B4633">
        <w:rPr>
          <w:b/>
          <w:szCs w:val="24"/>
        </w:rPr>
        <w:t>:</w:t>
      </w:r>
    </w:p>
    <w:p w14:paraId="13E38DE1" w14:textId="77777777" w:rsidR="007B4633" w:rsidRPr="007B4633" w:rsidRDefault="007B4633" w:rsidP="007B4633">
      <w:pPr>
        <w:rPr>
          <w:b/>
          <w:szCs w:val="24"/>
        </w:rPr>
      </w:pPr>
    </w:p>
    <w:tbl>
      <w:tblPr>
        <w:tblW w:w="5000" w:type="pct"/>
        <w:jc w:val="center"/>
        <w:tblLook w:val="04A0" w:firstRow="1" w:lastRow="0" w:firstColumn="1" w:lastColumn="0" w:noHBand="0" w:noVBand="1"/>
      </w:tblPr>
      <w:tblGrid>
        <w:gridCol w:w="4186"/>
        <w:gridCol w:w="318"/>
        <w:gridCol w:w="4564"/>
        <w:gridCol w:w="457"/>
      </w:tblGrid>
      <w:tr w:rsidR="007B4633" w:rsidRPr="007B4633" w14:paraId="1756F553" w14:textId="77777777" w:rsidTr="00FC0B8F">
        <w:trPr>
          <w:jc w:val="center"/>
        </w:trPr>
        <w:tc>
          <w:tcPr>
            <w:tcW w:w="2197" w:type="pct"/>
            <w:hideMark/>
          </w:tcPr>
          <w:p w14:paraId="1BC6A14B" w14:textId="77777777" w:rsidR="007B4633" w:rsidRPr="007B4633" w:rsidRDefault="007B4633" w:rsidP="007B4633">
            <w:pPr>
              <w:jc w:val="both"/>
              <w:rPr>
                <w:szCs w:val="24"/>
              </w:rPr>
            </w:pPr>
            <w:r w:rsidRPr="007B4633">
              <w:rPr>
                <w:szCs w:val="24"/>
              </w:rPr>
              <w:t>2.1.  Viešojo maitinimo vieta</w:t>
            </w:r>
          </w:p>
        </w:tc>
        <w:tc>
          <w:tcPr>
            <w:tcW w:w="2803" w:type="pct"/>
            <w:gridSpan w:val="3"/>
            <w:tcBorders>
              <w:top w:val="nil"/>
              <w:left w:val="nil"/>
              <w:bottom w:val="single" w:sz="4" w:space="0" w:color="000000"/>
              <w:right w:val="nil"/>
            </w:tcBorders>
            <w:hideMark/>
          </w:tcPr>
          <w:p w14:paraId="2E2688B3" w14:textId="77777777" w:rsidR="007B4633" w:rsidRPr="007B4633" w:rsidRDefault="007B4633" w:rsidP="007B4633">
            <w:pPr>
              <w:ind w:right="176"/>
              <w:jc w:val="both"/>
              <w:rPr>
                <w:bCs/>
                <w:szCs w:val="24"/>
              </w:rPr>
            </w:pPr>
            <w:r w:rsidRPr="007B4633">
              <w:rPr>
                <w:bCs/>
                <w:szCs w:val="24"/>
              </w:rPr>
              <w:t xml:space="preserve">   </w:t>
            </w:r>
          </w:p>
        </w:tc>
      </w:tr>
      <w:tr w:rsidR="007B4633" w:rsidRPr="007B4633" w14:paraId="01A82E93" w14:textId="77777777" w:rsidTr="00FC0B8F">
        <w:trPr>
          <w:jc w:val="center"/>
        </w:trPr>
        <w:tc>
          <w:tcPr>
            <w:tcW w:w="2197" w:type="pct"/>
          </w:tcPr>
          <w:p w14:paraId="7E0E30C3"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0171B137" w14:textId="77777777" w:rsidR="007B4633" w:rsidRPr="007B4633" w:rsidRDefault="007B4633" w:rsidP="007B4633">
            <w:pPr>
              <w:jc w:val="center"/>
              <w:rPr>
                <w:bCs/>
                <w:i/>
                <w:szCs w:val="24"/>
              </w:rPr>
            </w:pPr>
            <w:r w:rsidRPr="007B4633">
              <w:rPr>
                <w:bCs/>
                <w:i/>
                <w:szCs w:val="24"/>
              </w:rPr>
              <w:t>(adresas)</w:t>
            </w:r>
          </w:p>
        </w:tc>
      </w:tr>
      <w:tr w:rsidR="007B4633" w:rsidRPr="007B4633" w14:paraId="0C37960C" w14:textId="77777777" w:rsidTr="00FC0B8F">
        <w:trPr>
          <w:jc w:val="center"/>
        </w:trPr>
        <w:tc>
          <w:tcPr>
            <w:tcW w:w="2197" w:type="pct"/>
            <w:hideMark/>
          </w:tcPr>
          <w:p w14:paraId="2C0F7B98" w14:textId="77777777" w:rsidR="007B4633" w:rsidRPr="007B4633" w:rsidRDefault="007B4633" w:rsidP="007B4633">
            <w:pPr>
              <w:jc w:val="both"/>
              <w:rPr>
                <w:szCs w:val="24"/>
              </w:rPr>
            </w:pPr>
            <w:r w:rsidRPr="007B4633">
              <w:rPr>
                <w:szCs w:val="24"/>
              </w:rPr>
              <w:t>2.2. Viešojo maitinimo data</w:t>
            </w:r>
          </w:p>
        </w:tc>
        <w:tc>
          <w:tcPr>
            <w:tcW w:w="2803" w:type="pct"/>
            <w:gridSpan w:val="3"/>
            <w:tcBorders>
              <w:top w:val="nil"/>
              <w:left w:val="nil"/>
              <w:bottom w:val="single" w:sz="4" w:space="0" w:color="000000"/>
              <w:right w:val="nil"/>
            </w:tcBorders>
            <w:hideMark/>
          </w:tcPr>
          <w:p w14:paraId="6905526A" w14:textId="77777777" w:rsidR="007B4633" w:rsidRPr="007B4633" w:rsidRDefault="007B4633" w:rsidP="007B4633">
            <w:pPr>
              <w:jc w:val="both"/>
              <w:rPr>
                <w:bCs/>
                <w:szCs w:val="24"/>
              </w:rPr>
            </w:pPr>
          </w:p>
        </w:tc>
      </w:tr>
      <w:tr w:rsidR="007B4633" w:rsidRPr="007B4633" w14:paraId="21B9AF0A" w14:textId="77777777" w:rsidTr="00FC0B8F">
        <w:trPr>
          <w:jc w:val="center"/>
        </w:trPr>
        <w:tc>
          <w:tcPr>
            <w:tcW w:w="2364" w:type="pct"/>
            <w:gridSpan w:val="2"/>
          </w:tcPr>
          <w:p w14:paraId="4B840AF2" w14:textId="77777777" w:rsidR="007B4633" w:rsidRPr="007B4633" w:rsidRDefault="007B4633" w:rsidP="007B4633">
            <w:pPr>
              <w:jc w:val="both"/>
              <w:rPr>
                <w:szCs w:val="24"/>
              </w:rPr>
            </w:pPr>
          </w:p>
          <w:p w14:paraId="23A4D5C9" w14:textId="77777777" w:rsidR="007B4633" w:rsidRPr="007B4633" w:rsidRDefault="007B4633" w:rsidP="007B4633">
            <w:pPr>
              <w:jc w:val="both"/>
              <w:rPr>
                <w:szCs w:val="24"/>
              </w:rPr>
            </w:pPr>
          </w:p>
          <w:p w14:paraId="05AA3AC4" w14:textId="77777777" w:rsidR="007B4633" w:rsidRPr="007B4633" w:rsidRDefault="007B4633" w:rsidP="007B4633">
            <w:pPr>
              <w:jc w:val="both"/>
              <w:rPr>
                <w:szCs w:val="24"/>
              </w:rPr>
            </w:pPr>
            <w:r w:rsidRPr="007B4633">
              <w:rPr>
                <w:szCs w:val="24"/>
              </w:rPr>
              <w:t>2.3. Viešojo maitinimo darbo laikas</w:t>
            </w:r>
          </w:p>
        </w:tc>
        <w:tc>
          <w:tcPr>
            <w:tcW w:w="2636" w:type="pct"/>
            <w:gridSpan w:val="2"/>
            <w:tcBorders>
              <w:top w:val="single" w:sz="4" w:space="0" w:color="000000"/>
              <w:left w:val="nil"/>
              <w:bottom w:val="single" w:sz="4" w:space="0" w:color="000000"/>
              <w:right w:val="nil"/>
            </w:tcBorders>
          </w:tcPr>
          <w:p w14:paraId="6E9D3443" w14:textId="694E4019" w:rsidR="007B4633" w:rsidRPr="007B4633" w:rsidRDefault="007B4633" w:rsidP="007B4633">
            <w:pPr>
              <w:jc w:val="center"/>
              <w:rPr>
                <w:bCs/>
                <w:i/>
                <w:szCs w:val="24"/>
              </w:rPr>
            </w:pPr>
            <w:r w:rsidRPr="007B4633">
              <w:rPr>
                <w:bCs/>
                <w:i/>
                <w:szCs w:val="24"/>
              </w:rPr>
              <w:t>(metai-mėnuo-diena)</w:t>
            </w:r>
          </w:p>
          <w:p w14:paraId="1FEADDFC" w14:textId="77777777" w:rsidR="007B4633" w:rsidRPr="007B4633" w:rsidRDefault="007B4633" w:rsidP="007B4633">
            <w:pPr>
              <w:rPr>
                <w:bCs/>
                <w:iCs/>
                <w:szCs w:val="24"/>
              </w:rPr>
            </w:pPr>
          </w:p>
          <w:p w14:paraId="1052D8E7" w14:textId="77777777" w:rsidR="007B4633" w:rsidRPr="007B4633" w:rsidRDefault="007B4633" w:rsidP="007B4633">
            <w:pPr>
              <w:rPr>
                <w:iCs/>
                <w:sz w:val="22"/>
                <w:szCs w:val="22"/>
                <w:lang w:eastAsia="en-US"/>
              </w:rPr>
            </w:pPr>
            <w:r w:rsidRPr="007B4633">
              <w:rPr>
                <w:iCs/>
                <w:sz w:val="22"/>
                <w:szCs w:val="22"/>
                <w:lang w:eastAsia="en-US"/>
              </w:rPr>
              <w:t xml:space="preserve">renginio laikas </w:t>
            </w:r>
          </w:p>
          <w:p w14:paraId="5557CCEA" w14:textId="77777777" w:rsidR="007B4633" w:rsidRPr="007B4633" w:rsidRDefault="007B4633" w:rsidP="007B4633">
            <w:pPr>
              <w:rPr>
                <w:iCs/>
                <w:sz w:val="22"/>
                <w:szCs w:val="22"/>
                <w:lang w:eastAsia="en-US"/>
              </w:rPr>
            </w:pPr>
            <w:r w:rsidRPr="007B4633">
              <w:rPr>
                <w:iCs/>
                <w:sz w:val="22"/>
                <w:szCs w:val="22"/>
                <w:lang w:eastAsia="en-US"/>
              </w:rPr>
              <w:t xml:space="preserve">pasiruošimo renginiui laikas </w:t>
            </w:r>
          </w:p>
          <w:p w14:paraId="245D1349" w14:textId="77777777" w:rsidR="007B4633" w:rsidRPr="007B4633" w:rsidRDefault="007B4633" w:rsidP="007B4633">
            <w:pPr>
              <w:rPr>
                <w:bCs/>
                <w:i/>
                <w:szCs w:val="24"/>
              </w:rPr>
            </w:pPr>
            <w:r w:rsidRPr="007B4633">
              <w:rPr>
                <w:iCs/>
                <w:sz w:val="22"/>
                <w:szCs w:val="22"/>
                <w:lang w:eastAsia="en-US"/>
              </w:rPr>
              <w:t>renginio vietos sutvarkymo laikas</w:t>
            </w:r>
          </w:p>
        </w:tc>
      </w:tr>
      <w:tr w:rsidR="007B4633" w:rsidRPr="007B4633" w14:paraId="0B55CA1D" w14:textId="77777777" w:rsidTr="00FC0B8F">
        <w:trPr>
          <w:jc w:val="center"/>
        </w:trPr>
        <w:tc>
          <w:tcPr>
            <w:tcW w:w="2197" w:type="pct"/>
          </w:tcPr>
          <w:p w14:paraId="6B7CCC1A" w14:textId="77777777" w:rsidR="007B4633" w:rsidRPr="007B4633" w:rsidRDefault="007B4633" w:rsidP="007B4633">
            <w:pPr>
              <w:jc w:val="both"/>
              <w:rPr>
                <w:szCs w:val="24"/>
              </w:rPr>
            </w:pPr>
          </w:p>
          <w:p w14:paraId="2DAEE780"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9F3DC43" w14:textId="77777777" w:rsidR="007B4633" w:rsidRPr="007B4633" w:rsidRDefault="007B4633" w:rsidP="007B4633">
            <w:pPr>
              <w:jc w:val="center"/>
              <w:rPr>
                <w:i/>
                <w:szCs w:val="24"/>
              </w:rPr>
            </w:pPr>
          </w:p>
        </w:tc>
      </w:tr>
      <w:tr w:rsidR="007B4633" w:rsidRPr="007B4633" w14:paraId="259B2C0B" w14:textId="77777777" w:rsidTr="00FC0B8F">
        <w:trPr>
          <w:gridAfter w:val="1"/>
          <w:wAfter w:w="240" w:type="pct"/>
          <w:jc w:val="center"/>
        </w:trPr>
        <w:tc>
          <w:tcPr>
            <w:tcW w:w="2197" w:type="pct"/>
            <w:hideMark/>
          </w:tcPr>
          <w:p w14:paraId="753770DB" w14:textId="77777777" w:rsidR="007B4633" w:rsidRPr="007B4633" w:rsidRDefault="007B4633" w:rsidP="007B4633">
            <w:pPr>
              <w:ind w:right="-1100"/>
              <w:jc w:val="both"/>
              <w:rPr>
                <w:szCs w:val="24"/>
              </w:rPr>
            </w:pPr>
            <w:r w:rsidRPr="007B4633">
              <w:rPr>
                <w:szCs w:val="24"/>
              </w:rPr>
              <w:t xml:space="preserve">2.4. Viešojo maitinimo sėdimų vietų </w:t>
            </w:r>
          </w:p>
          <w:p w14:paraId="6AF175D8" w14:textId="77777777" w:rsidR="007B4633" w:rsidRPr="007B4633" w:rsidRDefault="007B4633" w:rsidP="007B4633">
            <w:pPr>
              <w:ind w:right="-1100"/>
              <w:jc w:val="both"/>
              <w:rPr>
                <w:szCs w:val="24"/>
              </w:rPr>
            </w:pPr>
            <w:r w:rsidRPr="007B4633">
              <w:rPr>
                <w:szCs w:val="24"/>
              </w:rPr>
              <w:t xml:space="preserve">skaičius, planuojamas aptarnauti </w:t>
            </w:r>
          </w:p>
          <w:p w14:paraId="4C42DC13" w14:textId="77777777" w:rsidR="007B4633" w:rsidRPr="007B4633" w:rsidRDefault="007B4633" w:rsidP="007B4633">
            <w:pPr>
              <w:ind w:right="-1100"/>
              <w:jc w:val="both"/>
              <w:rPr>
                <w:szCs w:val="24"/>
              </w:rPr>
            </w:pPr>
            <w:r w:rsidRPr="007B4633">
              <w:rPr>
                <w:szCs w:val="24"/>
              </w:rPr>
              <w:t>lankytojų skaičius</w:t>
            </w:r>
          </w:p>
        </w:tc>
        <w:tc>
          <w:tcPr>
            <w:tcW w:w="2563" w:type="pct"/>
            <w:gridSpan w:val="2"/>
            <w:tcBorders>
              <w:top w:val="nil"/>
              <w:left w:val="nil"/>
              <w:bottom w:val="single" w:sz="4" w:space="0" w:color="000000"/>
              <w:right w:val="nil"/>
            </w:tcBorders>
          </w:tcPr>
          <w:p w14:paraId="3C01A170" w14:textId="77777777" w:rsidR="007B4633" w:rsidRPr="007B4633" w:rsidRDefault="007B4633" w:rsidP="007B4633">
            <w:pPr>
              <w:tabs>
                <w:tab w:val="left" w:pos="1327"/>
              </w:tabs>
              <w:ind w:left="38" w:hanging="38"/>
              <w:jc w:val="both"/>
              <w:rPr>
                <w:b/>
                <w:szCs w:val="24"/>
              </w:rPr>
            </w:pPr>
          </w:p>
        </w:tc>
      </w:tr>
      <w:tr w:rsidR="007B4633" w:rsidRPr="007B4633" w14:paraId="6CF4DB9C" w14:textId="77777777" w:rsidTr="00FC0B8F">
        <w:trPr>
          <w:jc w:val="center"/>
        </w:trPr>
        <w:tc>
          <w:tcPr>
            <w:tcW w:w="2197" w:type="pct"/>
            <w:hideMark/>
          </w:tcPr>
          <w:p w14:paraId="4CF55A1E" w14:textId="77777777" w:rsidR="007B4633" w:rsidRPr="007B4633" w:rsidRDefault="007B4633" w:rsidP="007B4633">
            <w:pPr>
              <w:jc w:val="both"/>
              <w:rPr>
                <w:szCs w:val="24"/>
              </w:rPr>
            </w:pPr>
          </w:p>
          <w:p w14:paraId="7B8F0C9B" w14:textId="77777777" w:rsidR="007B4633" w:rsidRPr="007B4633" w:rsidRDefault="007B4633" w:rsidP="007B4633">
            <w:pPr>
              <w:jc w:val="both"/>
              <w:rPr>
                <w:szCs w:val="24"/>
              </w:rPr>
            </w:pPr>
            <w:r w:rsidRPr="007B4633">
              <w:rPr>
                <w:szCs w:val="24"/>
              </w:rPr>
              <w:t>2.5. Informacija apie viešojo maitinimo organizavimą miesto šventėse per praėjusius dvejus metus</w:t>
            </w:r>
          </w:p>
        </w:tc>
        <w:tc>
          <w:tcPr>
            <w:tcW w:w="2803" w:type="pct"/>
            <w:gridSpan w:val="3"/>
            <w:tcBorders>
              <w:top w:val="nil"/>
              <w:left w:val="nil"/>
              <w:bottom w:val="single" w:sz="4" w:space="0" w:color="000000"/>
              <w:right w:val="nil"/>
            </w:tcBorders>
          </w:tcPr>
          <w:p w14:paraId="39E3A319" w14:textId="77777777" w:rsidR="007B4633" w:rsidRPr="007B4633" w:rsidRDefault="007B4633" w:rsidP="007B4633">
            <w:pPr>
              <w:jc w:val="right"/>
              <w:rPr>
                <w:b/>
                <w:szCs w:val="24"/>
              </w:rPr>
            </w:pPr>
          </w:p>
        </w:tc>
      </w:tr>
      <w:tr w:rsidR="007B4633" w:rsidRPr="007B4633" w14:paraId="2B704A96" w14:textId="77777777" w:rsidTr="00FC0B8F">
        <w:trPr>
          <w:jc w:val="center"/>
        </w:trPr>
        <w:tc>
          <w:tcPr>
            <w:tcW w:w="2197" w:type="pct"/>
          </w:tcPr>
          <w:p w14:paraId="0899CE3C"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tcPr>
          <w:p w14:paraId="0F899044" w14:textId="77777777" w:rsidR="007B4633" w:rsidRPr="007B4633" w:rsidRDefault="007B4633" w:rsidP="007B4633">
            <w:pPr>
              <w:jc w:val="both"/>
              <w:rPr>
                <w:b/>
                <w:i/>
                <w:iCs/>
                <w:szCs w:val="24"/>
              </w:rPr>
            </w:pPr>
            <w:r w:rsidRPr="007B4633">
              <w:rPr>
                <w:i/>
                <w:iCs/>
                <w:szCs w:val="24"/>
              </w:rPr>
              <w:t>(įrašomas organizuotų renginių pavadinimas, prie paraiškos pridedamos rekomendacijos)</w:t>
            </w:r>
          </w:p>
        </w:tc>
      </w:tr>
      <w:tr w:rsidR="007B4633" w:rsidRPr="007B4633" w14:paraId="5C2DDD20" w14:textId="77777777" w:rsidTr="00FC0B8F">
        <w:trPr>
          <w:jc w:val="center"/>
        </w:trPr>
        <w:tc>
          <w:tcPr>
            <w:tcW w:w="2197" w:type="pct"/>
            <w:hideMark/>
          </w:tcPr>
          <w:p w14:paraId="0DEA13B8" w14:textId="77777777" w:rsidR="007B4633" w:rsidRPr="007B4633" w:rsidRDefault="007B4633" w:rsidP="007B4633">
            <w:pPr>
              <w:jc w:val="both"/>
              <w:rPr>
                <w:i/>
                <w:szCs w:val="24"/>
              </w:rPr>
            </w:pPr>
            <w:r w:rsidRPr="007B4633">
              <w:rPr>
                <w:szCs w:val="24"/>
              </w:rPr>
              <w:t>2.6. Viešojo maitinimo organizavimo aprašymas</w:t>
            </w:r>
          </w:p>
        </w:tc>
        <w:tc>
          <w:tcPr>
            <w:tcW w:w="2803" w:type="pct"/>
            <w:gridSpan w:val="3"/>
            <w:tcBorders>
              <w:top w:val="nil"/>
              <w:left w:val="nil"/>
              <w:bottom w:val="single" w:sz="4" w:space="0" w:color="000000"/>
              <w:right w:val="nil"/>
            </w:tcBorders>
          </w:tcPr>
          <w:p w14:paraId="6803284C" w14:textId="77777777" w:rsidR="007B4633" w:rsidRPr="007B4633" w:rsidRDefault="007B4633" w:rsidP="007B4633">
            <w:pPr>
              <w:jc w:val="both"/>
              <w:rPr>
                <w:szCs w:val="24"/>
              </w:rPr>
            </w:pPr>
          </w:p>
        </w:tc>
      </w:tr>
      <w:tr w:rsidR="007B4633" w:rsidRPr="007B4633" w14:paraId="194FEEEC" w14:textId="77777777" w:rsidTr="00FC0B8F">
        <w:trPr>
          <w:jc w:val="center"/>
        </w:trPr>
        <w:tc>
          <w:tcPr>
            <w:tcW w:w="2197" w:type="pct"/>
          </w:tcPr>
          <w:p w14:paraId="6688F595"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F42309E" w14:textId="77777777" w:rsidR="007B4633" w:rsidRPr="007B4633" w:rsidRDefault="007B4633" w:rsidP="007B4633">
            <w:pPr>
              <w:jc w:val="center"/>
              <w:rPr>
                <w:szCs w:val="24"/>
              </w:rPr>
            </w:pPr>
            <w:r w:rsidRPr="007B4633">
              <w:rPr>
                <w:i/>
                <w:iCs/>
                <w:szCs w:val="24"/>
              </w:rPr>
              <w:t xml:space="preserve">( numatoma prekyba alkoholiniais gėrimais, maitinimo asortimentas, </w:t>
            </w:r>
            <w:r w:rsidRPr="007B4633">
              <w:rPr>
                <w:i/>
                <w:iCs/>
                <w:szCs w:val="24"/>
                <w:lang w:eastAsia="en-US"/>
              </w:rPr>
              <w:t xml:space="preserve">maitinimo teritorijos tvarkos ir švaros užtikrinimo planas su </w:t>
            </w:r>
            <w:r w:rsidRPr="007B4633">
              <w:rPr>
                <w:i/>
                <w:iCs/>
                <w:szCs w:val="24"/>
              </w:rPr>
              <w:t>prekybos ir paslaugų teikimo vietomis ir kita)</w:t>
            </w:r>
          </w:p>
        </w:tc>
      </w:tr>
      <w:tr w:rsidR="007B4633" w:rsidRPr="007B4633" w14:paraId="0314F14A" w14:textId="77777777" w:rsidTr="00FC0B8F">
        <w:trPr>
          <w:jc w:val="center"/>
        </w:trPr>
        <w:tc>
          <w:tcPr>
            <w:tcW w:w="2197" w:type="pct"/>
            <w:hideMark/>
          </w:tcPr>
          <w:p w14:paraId="2A8D9F30" w14:textId="795DA590" w:rsidR="007B4633" w:rsidRPr="007B4633" w:rsidRDefault="007B4633" w:rsidP="007B4633">
            <w:pPr>
              <w:jc w:val="both"/>
              <w:rPr>
                <w:i/>
                <w:szCs w:val="24"/>
              </w:rPr>
            </w:pPr>
            <w:r w:rsidRPr="007B4633">
              <w:rPr>
                <w:szCs w:val="24"/>
              </w:rPr>
              <w:lastRenderedPageBreak/>
              <w:t xml:space="preserve">2.7. </w:t>
            </w:r>
            <w:r w:rsidR="002C748B">
              <w:rPr>
                <w:szCs w:val="24"/>
              </w:rPr>
              <w:t>Informacija apie planuojamus pasitelkti maitinimo teikėjus</w:t>
            </w:r>
          </w:p>
        </w:tc>
        <w:tc>
          <w:tcPr>
            <w:tcW w:w="2803" w:type="pct"/>
            <w:gridSpan w:val="3"/>
            <w:tcBorders>
              <w:top w:val="nil"/>
              <w:left w:val="nil"/>
              <w:bottom w:val="single" w:sz="4" w:space="0" w:color="000000"/>
              <w:right w:val="nil"/>
            </w:tcBorders>
          </w:tcPr>
          <w:p w14:paraId="1620CAE8" w14:textId="77777777" w:rsidR="007B4633" w:rsidRPr="007B4633" w:rsidRDefault="007B4633" w:rsidP="007B4633">
            <w:pPr>
              <w:jc w:val="both"/>
              <w:rPr>
                <w:szCs w:val="24"/>
              </w:rPr>
            </w:pPr>
          </w:p>
        </w:tc>
      </w:tr>
      <w:tr w:rsidR="007B4633" w:rsidRPr="007B4633" w14:paraId="4E35830F" w14:textId="77777777" w:rsidTr="00FC0B8F">
        <w:trPr>
          <w:jc w:val="center"/>
        </w:trPr>
        <w:tc>
          <w:tcPr>
            <w:tcW w:w="2197" w:type="pct"/>
          </w:tcPr>
          <w:p w14:paraId="5579508A"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A13A1DE" w14:textId="1C841291" w:rsidR="007B4633" w:rsidRPr="007B4633" w:rsidRDefault="007B4633" w:rsidP="007B4633">
            <w:pPr>
              <w:jc w:val="center"/>
              <w:rPr>
                <w:i/>
                <w:szCs w:val="24"/>
              </w:rPr>
            </w:pPr>
            <w:r w:rsidRPr="007B4633">
              <w:rPr>
                <w:i/>
                <w:szCs w:val="24"/>
              </w:rPr>
              <w:t>(</w:t>
            </w:r>
            <w:r w:rsidR="002C748B">
              <w:rPr>
                <w:i/>
                <w:szCs w:val="24"/>
              </w:rPr>
              <w:t>išvardinti maitinimo teikėjus</w:t>
            </w:r>
            <w:r w:rsidRPr="007B4633">
              <w:rPr>
                <w:i/>
                <w:szCs w:val="24"/>
              </w:rPr>
              <w:t>)</w:t>
            </w:r>
          </w:p>
        </w:tc>
      </w:tr>
    </w:tbl>
    <w:p w14:paraId="75F1C63D" w14:textId="77777777" w:rsidR="007B4633" w:rsidRPr="007B4633" w:rsidRDefault="007B4633" w:rsidP="007B4633">
      <w:pPr>
        <w:tabs>
          <w:tab w:val="left" w:pos="3969"/>
        </w:tabs>
        <w:rPr>
          <w:szCs w:val="24"/>
        </w:rPr>
      </w:pP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2"/>
        <w:gridCol w:w="5604"/>
      </w:tblGrid>
      <w:tr w:rsidR="007B4633" w:rsidRPr="007B4633" w14:paraId="00F82855" w14:textId="77777777" w:rsidTr="00FC0B8F">
        <w:tc>
          <w:tcPr>
            <w:tcW w:w="2101" w:type="pct"/>
            <w:tcBorders>
              <w:top w:val="nil"/>
              <w:left w:val="nil"/>
              <w:bottom w:val="nil"/>
              <w:right w:val="nil"/>
            </w:tcBorders>
            <w:hideMark/>
          </w:tcPr>
          <w:p w14:paraId="574F12A9" w14:textId="77777777" w:rsidR="007B4633" w:rsidRPr="007B4633" w:rsidRDefault="007B4633" w:rsidP="007B4633">
            <w:pPr>
              <w:jc w:val="both"/>
              <w:rPr>
                <w:i/>
                <w:szCs w:val="24"/>
              </w:rPr>
            </w:pPr>
            <w:r w:rsidRPr="007B4633">
              <w:rPr>
                <w:b/>
                <w:bCs/>
                <w:szCs w:val="24"/>
              </w:rPr>
              <w:t xml:space="preserve">3. </w:t>
            </w:r>
            <w:r w:rsidRPr="007B4633">
              <w:rPr>
                <w:szCs w:val="24"/>
              </w:rPr>
              <w:t xml:space="preserve">Siūloma prisidėjimo suma renginiui </w:t>
            </w:r>
            <w:r w:rsidRPr="007B4633">
              <w:rPr>
                <w:i/>
                <w:iCs/>
                <w:szCs w:val="24"/>
              </w:rPr>
              <w:t>(nurodyti renginio pavadinimą)</w:t>
            </w:r>
            <w:r w:rsidRPr="007B4633">
              <w:rPr>
                <w:szCs w:val="24"/>
              </w:rPr>
              <w:t xml:space="preserve"> organizuoti</w:t>
            </w:r>
          </w:p>
        </w:tc>
        <w:tc>
          <w:tcPr>
            <w:tcW w:w="2899" w:type="pct"/>
            <w:tcBorders>
              <w:top w:val="nil"/>
              <w:left w:val="nil"/>
              <w:bottom w:val="single" w:sz="4" w:space="0" w:color="000000"/>
              <w:right w:val="nil"/>
            </w:tcBorders>
          </w:tcPr>
          <w:p w14:paraId="0F8BCB05" w14:textId="77777777" w:rsidR="007B4633" w:rsidRPr="007B4633" w:rsidRDefault="007B4633" w:rsidP="007B4633">
            <w:pPr>
              <w:jc w:val="both"/>
              <w:rPr>
                <w:szCs w:val="24"/>
              </w:rPr>
            </w:pPr>
          </w:p>
        </w:tc>
      </w:tr>
      <w:tr w:rsidR="007B4633" w:rsidRPr="007B4633" w14:paraId="037C2F91" w14:textId="77777777" w:rsidTr="00FC0B8F">
        <w:tc>
          <w:tcPr>
            <w:tcW w:w="2101" w:type="pct"/>
            <w:tcBorders>
              <w:top w:val="nil"/>
              <w:left w:val="nil"/>
              <w:bottom w:val="nil"/>
              <w:right w:val="nil"/>
            </w:tcBorders>
          </w:tcPr>
          <w:p w14:paraId="4B2FEA1E" w14:textId="77777777" w:rsidR="007B4633" w:rsidRPr="007B4633" w:rsidRDefault="007B4633" w:rsidP="007B4633">
            <w:pPr>
              <w:jc w:val="both"/>
              <w:rPr>
                <w:szCs w:val="24"/>
              </w:rPr>
            </w:pPr>
          </w:p>
        </w:tc>
        <w:tc>
          <w:tcPr>
            <w:tcW w:w="2899" w:type="pct"/>
            <w:tcBorders>
              <w:top w:val="single" w:sz="4" w:space="0" w:color="000000"/>
              <w:left w:val="nil"/>
              <w:bottom w:val="nil"/>
              <w:right w:val="nil"/>
            </w:tcBorders>
            <w:hideMark/>
          </w:tcPr>
          <w:p w14:paraId="0835654F" w14:textId="77777777" w:rsidR="007B4633" w:rsidRPr="007B4633" w:rsidRDefault="007B4633" w:rsidP="007B4633">
            <w:pPr>
              <w:jc w:val="center"/>
              <w:rPr>
                <w:i/>
                <w:iCs/>
                <w:szCs w:val="24"/>
              </w:rPr>
            </w:pPr>
            <w:r w:rsidRPr="007B4633">
              <w:rPr>
                <w:i/>
                <w:iCs/>
                <w:szCs w:val="24"/>
              </w:rPr>
              <w:t>(prisidėjimo suma, Eur)</w:t>
            </w:r>
          </w:p>
        </w:tc>
      </w:tr>
    </w:tbl>
    <w:p w14:paraId="4E397311" w14:textId="77777777" w:rsidR="007B4633" w:rsidRPr="007B4633" w:rsidRDefault="007B4633" w:rsidP="007B4633">
      <w:pPr>
        <w:tabs>
          <w:tab w:val="left" w:pos="3969"/>
        </w:tabs>
        <w:rPr>
          <w:szCs w:val="24"/>
        </w:rPr>
      </w:pPr>
    </w:p>
    <w:p w14:paraId="0D001F28" w14:textId="409B9629" w:rsidR="007B4633" w:rsidRPr="007B4633" w:rsidRDefault="007B4633" w:rsidP="007B4633">
      <w:pPr>
        <w:tabs>
          <w:tab w:val="left" w:pos="3969"/>
        </w:tabs>
        <w:jc w:val="both"/>
        <w:rPr>
          <w:i/>
          <w:sz w:val="22"/>
          <w:szCs w:val="22"/>
          <w:lang w:eastAsia="en-US"/>
        </w:rPr>
      </w:pPr>
      <w:r w:rsidRPr="007B4633">
        <w:rPr>
          <w:sz w:val="22"/>
          <w:szCs w:val="22"/>
          <w:lang w:eastAsia="en-US"/>
        </w:rPr>
        <w:t xml:space="preserve">PRIDEDAMA: </w:t>
      </w:r>
      <w:r w:rsidRPr="007B4633">
        <w:rPr>
          <w:i/>
          <w:sz w:val="22"/>
          <w:szCs w:val="22"/>
          <w:lang w:eastAsia="en-US"/>
        </w:rPr>
        <w:t xml:space="preserve"> (Viešojo maitinimo organizatoriaus parinkimo tvarkos aprašo 17.2</w:t>
      </w:r>
      <w:r w:rsidR="00F9042B">
        <w:rPr>
          <w:i/>
          <w:sz w:val="22"/>
          <w:szCs w:val="22"/>
          <w:lang w:eastAsia="en-US"/>
        </w:rPr>
        <w:t xml:space="preserve"> </w:t>
      </w:r>
      <w:r w:rsidRPr="007B4633">
        <w:rPr>
          <w:i/>
          <w:sz w:val="22"/>
          <w:szCs w:val="22"/>
          <w:lang w:eastAsia="en-US"/>
        </w:rPr>
        <w:t>papun</w:t>
      </w:r>
      <w:r w:rsidR="00F9042B">
        <w:rPr>
          <w:i/>
          <w:sz w:val="22"/>
          <w:szCs w:val="22"/>
          <w:lang w:eastAsia="en-US"/>
        </w:rPr>
        <w:t>ktyje</w:t>
      </w:r>
      <w:r w:rsidRPr="007B4633">
        <w:rPr>
          <w:i/>
          <w:sz w:val="22"/>
          <w:szCs w:val="22"/>
          <w:lang w:eastAsia="en-US"/>
        </w:rPr>
        <w:t xml:space="preserve"> nurodyti dokumentai)</w:t>
      </w:r>
    </w:p>
    <w:tbl>
      <w:tblPr>
        <w:tblW w:w="0" w:type="auto"/>
        <w:tblBorders>
          <w:bottom w:val="single" w:sz="4" w:space="0" w:color="auto"/>
          <w:insideH w:val="single" w:sz="4" w:space="0" w:color="auto"/>
        </w:tblBorders>
        <w:tblLook w:val="04A0" w:firstRow="1" w:lastRow="0" w:firstColumn="1" w:lastColumn="0" w:noHBand="0" w:noVBand="1"/>
      </w:tblPr>
      <w:tblGrid>
        <w:gridCol w:w="9288"/>
      </w:tblGrid>
      <w:tr w:rsidR="007B4633" w:rsidRPr="007B4633" w14:paraId="254D533E" w14:textId="77777777" w:rsidTr="00FC0B8F">
        <w:tc>
          <w:tcPr>
            <w:tcW w:w="9288" w:type="dxa"/>
            <w:tcBorders>
              <w:top w:val="nil"/>
              <w:left w:val="nil"/>
              <w:bottom w:val="single" w:sz="4" w:space="0" w:color="000000"/>
              <w:right w:val="nil"/>
            </w:tcBorders>
            <w:hideMark/>
          </w:tcPr>
          <w:p w14:paraId="58B7FC0D"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1. </w:t>
            </w:r>
          </w:p>
        </w:tc>
      </w:tr>
      <w:tr w:rsidR="007B4633" w:rsidRPr="007B4633" w14:paraId="07DA07B4" w14:textId="77777777" w:rsidTr="00FC0B8F">
        <w:tc>
          <w:tcPr>
            <w:tcW w:w="9288" w:type="dxa"/>
            <w:tcBorders>
              <w:top w:val="single" w:sz="4" w:space="0" w:color="000000"/>
              <w:left w:val="nil"/>
              <w:bottom w:val="single" w:sz="4" w:space="0" w:color="000000"/>
              <w:right w:val="nil"/>
            </w:tcBorders>
            <w:hideMark/>
          </w:tcPr>
          <w:p w14:paraId="227F472B"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2. </w:t>
            </w:r>
          </w:p>
        </w:tc>
      </w:tr>
      <w:tr w:rsidR="007B4633" w:rsidRPr="007B4633" w14:paraId="367FD110" w14:textId="77777777" w:rsidTr="00FC0B8F">
        <w:tc>
          <w:tcPr>
            <w:tcW w:w="9288" w:type="dxa"/>
            <w:tcBorders>
              <w:top w:val="single" w:sz="4" w:space="0" w:color="000000"/>
              <w:left w:val="nil"/>
              <w:bottom w:val="single" w:sz="4" w:space="0" w:color="000000"/>
              <w:right w:val="nil"/>
            </w:tcBorders>
            <w:hideMark/>
          </w:tcPr>
          <w:p w14:paraId="52663804"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3. </w:t>
            </w:r>
          </w:p>
        </w:tc>
      </w:tr>
      <w:tr w:rsidR="007B4633" w:rsidRPr="007B4633" w14:paraId="48646357" w14:textId="77777777" w:rsidTr="00FC0B8F">
        <w:tc>
          <w:tcPr>
            <w:tcW w:w="9288" w:type="dxa"/>
            <w:tcBorders>
              <w:top w:val="single" w:sz="4" w:space="0" w:color="000000"/>
              <w:left w:val="nil"/>
              <w:bottom w:val="single" w:sz="4" w:space="0" w:color="000000"/>
              <w:right w:val="nil"/>
            </w:tcBorders>
            <w:hideMark/>
          </w:tcPr>
          <w:p w14:paraId="608423F5"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4. </w:t>
            </w:r>
          </w:p>
        </w:tc>
      </w:tr>
      <w:tr w:rsidR="007B4633" w:rsidRPr="007B4633" w14:paraId="1EB53B58" w14:textId="77777777" w:rsidTr="00FC0B8F">
        <w:tc>
          <w:tcPr>
            <w:tcW w:w="9288" w:type="dxa"/>
            <w:tcBorders>
              <w:top w:val="single" w:sz="4" w:space="0" w:color="000000"/>
              <w:left w:val="nil"/>
              <w:bottom w:val="single" w:sz="4" w:space="0" w:color="000000"/>
              <w:right w:val="nil"/>
            </w:tcBorders>
            <w:hideMark/>
          </w:tcPr>
          <w:p w14:paraId="4E43EBAD"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Kiti dokumentai</w:t>
            </w:r>
          </w:p>
        </w:tc>
      </w:tr>
    </w:tbl>
    <w:p w14:paraId="29B25D3C" w14:textId="77777777" w:rsidR="007B4633" w:rsidRPr="007B4633" w:rsidRDefault="007B4633" w:rsidP="007B4633">
      <w:pPr>
        <w:tabs>
          <w:tab w:val="left" w:pos="3969"/>
        </w:tabs>
        <w:ind w:firstLine="1134"/>
        <w:rPr>
          <w:sz w:val="22"/>
          <w:szCs w:val="22"/>
          <w:lang w:eastAsia="en-US"/>
        </w:rPr>
      </w:pPr>
    </w:p>
    <w:p w14:paraId="3AAF9E77" w14:textId="77777777" w:rsidR="007B4633" w:rsidRPr="007B4633" w:rsidRDefault="007B4633" w:rsidP="007B4633">
      <w:pPr>
        <w:tabs>
          <w:tab w:val="left" w:pos="3969"/>
        </w:tabs>
        <w:ind w:firstLine="1134"/>
        <w:rPr>
          <w:sz w:val="22"/>
          <w:szCs w:val="22"/>
          <w:lang w:eastAsia="en-US"/>
        </w:rPr>
      </w:pPr>
    </w:p>
    <w:p w14:paraId="7E5F02A2" w14:textId="77777777" w:rsidR="007B4633" w:rsidRPr="007B4633" w:rsidRDefault="007B4633" w:rsidP="007B4633">
      <w:pPr>
        <w:ind w:firstLine="1134"/>
        <w:jc w:val="both"/>
        <w:rPr>
          <w:sz w:val="22"/>
          <w:szCs w:val="22"/>
          <w:lang w:eastAsia="en-US"/>
        </w:rPr>
      </w:pPr>
      <w:r w:rsidRPr="007B4633">
        <w:rPr>
          <w:sz w:val="22"/>
          <w:szCs w:val="22"/>
          <w:lang w:eastAsia="en-US"/>
        </w:rPr>
        <w:t xml:space="preserve">Pavirtiname, kad paraiškoje pateikta informacija yra tiksli ir teisinga, pareiškėjas atitinka </w:t>
      </w:r>
      <w:r w:rsidRPr="007B4633">
        <w:rPr>
          <w:color w:val="000000"/>
          <w:sz w:val="22"/>
          <w:szCs w:val="22"/>
          <w:lang w:eastAsia="en-US"/>
        </w:rPr>
        <w:t>Atrankos</w:t>
      </w:r>
      <w:r w:rsidRPr="007B4633">
        <w:rPr>
          <w:sz w:val="22"/>
          <w:szCs w:val="22"/>
          <w:lang w:eastAsia="en-US"/>
        </w:rPr>
        <w:t xml:space="preserve"> sąlygas, nėra bankrutavęs ar bankrutuojantis, nėra likviduojamas ar restruktūrizuojamas, nėra su kreditoriais sudaręs taikos sutarties, sustabdęs ar apribojęs savo veiklos, sąskaitos nėra areštuotos _______________________________________</w:t>
      </w:r>
    </w:p>
    <w:p w14:paraId="1DF50507" w14:textId="77777777" w:rsidR="007B4633" w:rsidRPr="007B4633" w:rsidRDefault="007B4633" w:rsidP="007B4633">
      <w:pPr>
        <w:ind w:left="3139" w:firstLine="372"/>
        <w:rPr>
          <w:i/>
          <w:iCs/>
          <w:sz w:val="22"/>
          <w:szCs w:val="22"/>
          <w:lang w:eastAsia="en-US"/>
        </w:rPr>
      </w:pPr>
      <w:r w:rsidRPr="007B4633">
        <w:rPr>
          <w:i/>
          <w:iCs/>
          <w:sz w:val="22"/>
          <w:szCs w:val="22"/>
          <w:lang w:eastAsia="en-US"/>
        </w:rPr>
        <w:t>(parašas)</w:t>
      </w:r>
    </w:p>
    <w:p w14:paraId="5BCEA0E7" w14:textId="77777777" w:rsidR="007B4633" w:rsidRPr="007B4633" w:rsidRDefault="007B4633" w:rsidP="007B4633">
      <w:pPr>
        <w:jc w:val="both"/>
        <w:rPr>
          <w:sz w:val="22"/>
          <w:szCs w:val="22"/>
          <w:lang w:eastAsia="en-US"/>
        </w:rPr>
      </w:pPr>
    </w:p>
    <w:p w14:paraId="20FFA313" w14:textId="79FDF0AC" w:rsidR="007B4633" w:rsidRPr="007B4633" w:rsidRDefault="007B4633" w:rsidP="007B4633">
      <w:pPr>
        <w:tabs>
          <w:tab w:val="right" w:leader="underscore" w:pos="9639"/>
        </w:tabs>
        <w:ind w:firstLine="1134"/>
        <w:jc w:val="both"/>
        <w:rPr>
          <w:bCs/>
          <w:sz w:val="22"/>
          <w:szCs w:val="22"/>
          <w:lang w:eastAsia="en-US"/>
        </w:rPr>
      </w:pPr>
      <w:r w:rsidRPr="007B4633">
        <w:rPr>
          <w:bCs/>
          <w:sz w:val="22"/>
          <w:szCs w:val="22"/>
          <w:lang w:eastAsia="en-US"/>
        </w:rPr>
        <w:t>Patvirtiname, kad esame susipažinę su Aprašu</w:t>
      </w:r>
      <w:r w:rsidR="00BE3324">
        <w:rPr>
          <w:bCs/>
          <w:sz w:val="22"/>
          <w:szCs w:val="22"/>
          <w:lang w:eastAsia="en-US"/>
        </w:rPr>
        <w:t>,</w:t>
      </w:r>
      <w:r w:rsidRPr="007B4633">
        <w:rPr>
          <w:bCs/>
          <w:sz w:val="22"/>
          <w:szCs w:val="22"/>
          <w:lang w:eastAsia="en-US"/>
        </w:rPr>
        <w:t xml:space="preserve"> ir sutinkame su reikalavimais </w:t>
      </w:r>
      <w:r w:rsidRPr="007B4633">
        <w:rPr>
          <w:color w:val="000000"/>
          <w:sz w:val="22"/>
          <w:szCs w:val="22"/>
          <w:lang w:eastAsia="en-US"/>
        </w:rPr>
        <w:t>Atrankos</w:t>
      </w:r>
      <w:r w:rsidRPr="007B4633">
        <w:rPr>
          <w:sz w:val="22"/>
          <w:szCs w:val="22"/>
          <w:lang w:eastAsia="en-US"/>
        </w:rPr>
        <w:t xml:space="preserve"> dalyviams</w:t>
      </w:r>
      <w:r w:rsidRPr="007B4633">
        <w:rPr>
          <w:bCs/>
          <w:sz w:val="22"/>
          <w:szCs w:val="22"/>
          <w:lang w:eastAsia="en-US"/>
        </w:rPr>
        <w:t xml:space="preserve"> ir </w:t>
      </w:r>
      <w:r w:rsidRPr="007B4633">
        <w:rPr>
          <w:color w:val="000000"/>
          <w:sz w:val="22"/>
          <w:szCs w:val="22"/>
          <w:lang w:eastAsia="en-US"/>
        </w:rPr>
        <w:t>Atrankos</w:t>
      </w:r>
      <w:r w:rsidRPr="007B4633">
        <w:rPr>
          <w:bCs/>
          <w:sz w:val="22"/>
          <w:szCs w:val="22"/>
          <w:lang w:eastAsia="en-US"/>
        </w:rPr>
        <w:t xml:space="preserve"> sąlygomis _______________________________</w:t>
      </w:r>
    </w:p>
    <w:p w14:paraId="0A1FCBA0" w14:textId="77777777" w:rsidR="007B4633" w:rsidRPr="007B4633" w:rsidRDefault="007B4633" w:rsidP="007B4633">
      <w:pPr>
        <w:ind w:left="3139" w:firstLine="263"/>
        <w:rPr>
          <w:bCs/>
          <w:i/>
          <w:iCs/>
          <w:sz w:val="22"/>
          <w:szCs w:val="22"/>
          <w:lang w:eastAsia="en-US"/>
        </w:rPr>
      </w:pPr>
      <w:r w:rsidRPr="007B4633">
        <w:rPr>
          <w:bCs/>
          <w:i/>
          <w:iCs/>
          <w:sz w:val="22"/>
          <w:szCs w:val="22"/>
          <w:lang w:eastAsia="en-US"/>
        </w:rPr>
        <w:t>(parašas)</w:t>
      </w:r>
    </w:p>
    <w:p w14:paraId="00D363B0" w14:textId="77777777" w:rsidR="007B4633" w:rsidRPr="007B4633" w:rsidRDefault="007B4633" w:rsidP="007B4633">
      <w:pPr>
        <w:tabs>
          <w:tab w:val="right" w:leader="underscore" w:pos="9639"/>
        </w:tabs>
        <w:ind w:left="1440" w:firstLine="1134"/>
        <w:jc w:val="center"/>
        <w:rPr>
          <w:bCs/>
          <w:i/>
          <w:iCs/>
          <w:sz w:val="22"/>
          <w:szCs w:val="22"/>
          <w:lang w:eastAsia="en-US"/>
        </w:rPr>
      </w:pPr>
    </w:p>
    <w:p w14:paraId="48A41102" w14:textId="77777777" w:rsidR="007B4633" w:rsidRPr="007B4633" w:rsidRDefault="007B4633" w:rsidP="007B4633">
      <w:pPr>
        <w:ind w:firstLine="1134"/>
        <w:jc w:val="both"/>
        <w:rPr>
          <w:bCs/>
          <w:sz w:val="22"/>
          <w:szCs w:val="22"/>
          <w:lang w:eastAsia="en-US"/>
        </w:rPr>
      </w:pPr>
    </w:p>
    <w:p w14:paraId="592D4ACD" w14:textId="77777777" w:rsidR="007B4633" w:rsidRPr="007B4633" w:rsidRDefault="007B4633" w:rsidP="007B4633">
      <w:pPr>
        <w:ind w:firstLine="1134"/>
        <w:jc w:val="both"/>
        <w:rPr>
          <w:bCs/>
          <w:sz w:val="22"/>
          <w:szCs w:val="22"/>
          <w:lang w:eastAsia="en-US"/>
        </w:rPr>
      </w:pPr>
      <w:r w:rsidRPr="007B4633">
        <w:rPr>
          <w:bCs/>
          <w:sz w:val="22"/>
          <w:szCs w:val="22"/>
          <w:lang w:eastAsia="en-US"/>
        </w:rPr>
        <w:t>Laimėję Atranką, įsipareigojame pasirašyti Apraše nurodytą sutartį.</w:t>
      </w:r>
    </w:p>
    <w:p w14:paraId="399B6DF2" w14:textId="77777777" w:rsidR="007B4633" w:rsidRPr="007B4633" w:rsidRDefault="007B4633" w:rsidP="007B4633">
      <w:pPr>
        <w:ind w:firstLine="1134"/>
        <w:jc w:val="both"/>
        <w:rPr>
          <w:bCs/>
          <w:sz w:val="22"/>
          <w:szCs w:val="22"/>
          <w:lang w:eastAsia="en-US"/>
        </w:rPr>
      </w:pPr>
    </w:p>
    <w:tbl>
      <w:tblPr>
        <w:tblW w:w="9214" w:type="dxa"/>
        <w:tblLook w:val="04A0" w:firstRow="1" w:lastRow="0" w:firstColumn="1" w:lastColumn="0" w:noHBand="0" w:noVBand="1"/>
      </w:tblPr>
      <w:tblGrid>
        <w:gridCol w:w="2481"/>
        <w:gridCol w:w="785"/>
        <w:gridCol w:w="2874"/>
        <w:gridCol w:w="935"/>
        <w:gridCol w:w="2139"/>
      </w:tblGrid>
      <w:tr w:rsidR="007B4633" w:rsidRPr="007B4633" w14:paraId="6A3456AB" w14:textId="77777777" w:rsidTr="00FC0B8F">
        <w:trPr>
          <w:trHeight w:val="357"/>
        </w:trPr>
        <w:tc>
          <w:tcPr>
            <w:tcW w:w="2481" w:type="dxa"/>
            <w:tcBorders>
              <w:bottom w:val="single" w:sz="4" w:space="0" w:color="auto"/>
            </w:tcBorders>
          </w:tcPr>
          <w:p w14:paraId="1AD59DBB" w14:textId="77777777" w:rsidR="007B4633" w:rsidRPr="007B4633" w:rsidRDefault="007B4633" w:rsidP="007B4633">
            <w:pPr>
              <w:tabs>
                <w:tab w:val="left" w:pos="3969"/>
              </w:tabs>
              <w:ind w:firstLine="1134"/>
              <w:jc w:val="both"/>
              <w:rPr>
                <w:sz w:val="22"/>
                <w:szCs w:val="22"/>
                <w:lang w:eastAsia="en-US"/>
              </w:rPr>
            </w:pPr>
          </w:p>
        </w:tc>
        <w:tc>
          <w:tcPr>
            <w:tcW w:w="785" w:type="dxa"/>
          </w:tcPr>
          <w:p w14:paraId="1010C6FC" w14:textId="77777777" w:rsidR="007B4633" w:rsidRPr="007B4633" w:rsidRDefault="007B4633" w:rsidP="007B4633">
            <w:pPr>
              <w:tabs>
                <w:tab w:val="left" w:pos="3969"/>
              </w:tabs>
              <w:ind w:firstLine="1134"/>
              <w:jc w:val="both"/>
              <w:rPr>
                <w:sz w:val="22"/>
                <w:szCs w:val="22"/>
                <w:lang w:eastAsia="en-US"/>
              </w:rPr>
            </w:pPr>
          </w:p>
        </w:tc>
        <w:tc>
          <w:tcPr>
            <w:tcW w:w="2874" w:type="dxa"/>
            <w:tcBorders>
              <w:bottom w:val="single" w:sz="4" w:space="0" w:color="auto"/>
            </w:tcBorders>
          </w:tcPr>
          <w:p w14:paraId="6EAE5FED" w14:textId="77777777" w:rsidR="007B4633" w:rsidRPr="007B4633" w:rsidRDefault="007B4633" w:rsidP="007B4633">
            <w:pPr>
              <w:tabs>
                <w:tab w:val="left" w:pos="3969"/>
              </w:tabs>
              <w:ind w:firstLine="1134"/>
              <w:jc w:val="both"/>
              <w:rPr>
                <w:sz w:val="22"/>
                <w:szCs w:val="22"/>
                <w:lang w:eastAsia="en-US"/>
              </w:rPr>
            </w:pPr>
          </w:p>
        </w:tc>
        <w:tc>
          <w:tcPr>
            <w:tcW w:w="935" w:type="dxa"/>
          </w:tcPr>
          <w:p w14:paraId="32A2F1A6" w14:textId="77777777" w:rsidR="007B4633" w:rsidRPr="007B4633" w:rsidRDefault="007B4633" w:rsidP="007B4633">
            <w:pPr>
              <w:tabs>
                <w:tab w:val="left" w:pos="3969"/>
              </w:tabs>
              <w:ind w:firstLine="1134"/>
              <w:jc w:val="both"/>
              <w:rPr>
                <w:sz w:val="22"/>
                <w:szCs w:val="22"/>
                <w:lang w:eastAsia="en-US"/>
              </w:rPr>
            </w:pPr>
          </w:p>
        </w:tc>
        <w:tc>
          <w:tcPr>
            <w:tcW w:w="2139" w:type="dxa"/>
            <w:tcBorders>
              <w:bottom w:val="single" w:sz="4" w:space="0" w:color="auto"/>
            </w:tcBorders>
          </w:tcPr>
          <w:p w14:paraId="301D2C2C" w14:textId="77777777" w:rsidR="007B4633" w:rsidRPr="007B4633" w:rsidRDefault="007B4633" w:rsidP="007B4633">
            <w:pPr>
              <w:tabs>
                <w:tab w:val="left" w:pos="3969"/>
              </w:tabs>
              <w:ind w:firstLine="1134"/>
              <w:jc w:val="both"/>
              <w:rPr>
                <w:sz w:val="22"/>
                <w:szCs w:val="22"/>
                <w:lang w:eastAsia="en-US"/>
              </w:rPr>
            </w:pPr>
          </w:p>
        </w:tc>
      </w:tr>
      <w:tr w:rsidR="007B4633" w:rsidRPr="007B4633" w14:paraId="46C04220" w14:textId="77777777" w:rsidTr="00FC0B8F">
        <w:trPr>
          <w:trHeight w:val="334"/>
        </w:trPr>
        <w:tc>
          <w:tcPr>
            <w:tcW w:w="2481" w:type="dxa"/>
            <w:tcBorders>
              <w:top w:val="single" w:sz="4" w:space="0" w:color="auto"/>
            </w:tcBorders>
            <w:hideMark/>
          </w:tcPr>
          <w:p w14:paraId="74EDD148" w14:textId="77777777" w:rsidR="007B4633" w:rsidRPr="007B4633" w:rsidRDefault="007B4633" w:rsidP="007B4633">
            <w:pPr>
              <w:tabs>
                <w:tab w:val="left" w:pos="3969"/>
              </w:tabs>
              <w:rPr>
                <w:i/>
                <w:sz w:val="22"/>
                <w:szCs w:val="22"/>
                <w:lang w:eastAsia="en-US"/>
              </w:rPr>
            </w:pPr>
            <w:r w:rsidRPr="007B4633">
              <w:rPr>
                <w:i/>
                <w:sz w:val="22"/>
                <w:szCs w:val="22"/>
                <w:lang w:eastAsia="en-US"/>
              </w:rPr>
              <w:t>(Pareigų pavadinimas)</w:t>
            </w:r>
          </w:p>
        </w:tc>
        <w:tc>
          <w:tcPr>
            <w:tcW w:w="785" w:type="dxa"/>
          </w:tcPr>
          <w:p w14:paraId="6282BE53" w14:textId="77777777" w:rsidR="007B4633" w:rsidRPr="007B4633" w:rsidRDefault="007B4633" w:rsidP="007B4633">
            <w:pPr>
              <w:tabs>
                <w:tab w:val="left" w:pos="3969"/>
              </w:tabs>
              <w:ind w:firstLine="1134"/>
              <w:jc w:val="center"/>
              <w:rPr>
                <w:i/>
                <w:sz w:val="22"/>
                <w:szCs w:val="22"/>
                <w:lang w:eastAsia="en-US"/>
              </w:rPr>
            </w:pPr>
          </w:p>
        </w:tc>
        <w:tc>
          <w:tcPr>
            <w:tcW w:w="2874" w:type="dxa"/>
            <w:tcBorders>
              <w:top w:val="single" w:sz="4" w:space="0" w:color="auto"/>
            </w:tcBorders>
            <w:hideMark/>
          </w:tcPr>
          <w:p w14:paraId="4CCC6A11" w14:textId="77777777" w:rsidR="007B4633" w:rsidRPr="007B4633" w:rsidRDefault="007B4633" w:rsidP="007B4633">
            <w:pPr>
              <w:tabs>
                <w:tab w:val="left" w:pos="3969"/>
              </w:tabs>
              <w:ind w:left="851"/>
              <w:rPr>
                <w:i/>
                <w:sz w:val="22"/>
                <w:szCs w:val="22"/>
                <w:lang w:eastAsia="en-US"/>
              </w:rPr>
            </w:pPr>
            <w:r w:rsidRPr="007B4633">
              <w:rPr>
                <w:i/>
                <w:sz w:val="22"/>
                <w:szCs w:val="22"/>
                <w:lang w:eastAsia="en-US"/>
              </w:rPr>
              <w:t>(parašas)</w:t>
            </w:r>
          </w:p>
        </w:tc>
        <w:tc>
          <w:tcPr>
            <w:tcW w:w="935" w:type="dxa"/>
          </w:tcPr>
          <w:p w14:paraId="590DE7F0" w14:textId="77777777" w:rsidR="007B4633" w:rsidRPr="007B4633" w:rsidRDefault="007B4633" w:rsidP="007B4633">
            <w:pPr>
              <w:tabs>
                <w:tab w:val="left" w:pos="3969"/>
              </w:tabs>
              <w:ind w:firstLine="1134"/>
              <w:jc w:val="center"/>
              <w:rPr>
                <w:i/>
                <w:sz w:val="22"/>
                <w:szCs w:val="22"/>
                <w:lang w:eastAsia="en-US"/>
              </w:rPr>
            </w:pPr>
          </w:p>
        </w:tc>
        <w:tc>
          <w:tcPr>
            <w:tcW w:w="2139" w:type="dxa"/>
            <w:tcBorders>
              <w:top w:val="single" w:sz="4" w:space="0" w:color="auto"/>
            </w:tcBorders>
          </w:tcPr>
          <w:p w14:paraId="0587D342" w14:textId="77777777" w:rsidR="007B4633" w:rsidRPr="007B4633" w:rsidRDefault="007B4633" w:rsidP="007B4633">
            <w:pPr>
              <w:tabs>
                <w:tab w:val="left" w:pos="3969"/>
              </w:tabs>
              <w:rPr>
                <w:i/>
                <w:sz w:val="22"/>
                <w:szCs w:val="22"/>
                <w:lang w:eastAsia="en-US"/>
              </w:rPr>
            </w:pPr>
            <w:r w:rsidRPr="007B4633">
              <w:rPr>
                <w:i/>
                <w:sz w:val="22"/>
                <w:szCs w:val="22"/>
                <w:lang w:eastAsia="en-US"/>
              </w:rPr>
              <w:t>(vardas, pavardė)</w:t>
            </w:r>
          </w:p>
        </w:tc>
      </w:tr>
    </w:tbl>
    <w:p w14:paraId="58B59379" w14:textId="77777777" w:rsidR="007B4633" w:rsidRPr="007B4633" w:rsidRDefault="007B4633" w:rsidP="007B4633">
      <w:pPr>
        <w:tabs>
          <w:tab w:val="left" w:pos="0"/>
          <w:tab w:val="left" w:pos="1134"/>
        </w:tabs>
        <w:ind w:firstLine="1134"/>
        <w:jc w:val="both"/>
        <w:rPr>
          <w:color w:val="FFFFFF"/>
          <w:sz w:val="22"/>
          <w:szCs w:val="22"/>
          <w:lang w:eastAsia="en-US"/>
        </w:rPr>
      </w:pPr>
    </w:p>
    <w:p w14:paraId="48E77E98" w14:textId="77777777" w:rsidR="007B4633" w:rsidRPr="007B4633" w:rsidRDefault="007B4633" w:rsidP="007B4633">
      <w:pPr>
        <w:tabs>
          <w:tab w:val="left" w:pos="0"/>
          <w:tab w:val="left" w:pos="1134"/>
        </w:tabs>
        <w:spacing w:after="120"/>
        <w:jc w:val="center"/>
        <w:rPr>
          <w:szCs w:val="24"/>
        </w:rPr>
      </w:pPr>
      <w:r w:rsidRPr="007B4633">
        <w:rPr>
          <w:szCs w:val="24"/>
        </w:rPr>
        <w:t>____________________________</w:t>
      </w:r>
    </w:p>
    <w:p w14:paraId="73F06DCC" w14:textId="77777777" w:rsidR="007B4633" w:rsidRPr="007B4633" w:rsidRDefault="007B4633" w:rsidP="007B4633">
      <w:pPr>
        <w:tabs>
          <w:tab w:val="left" w:pos="0"/>
          <w:tab w:val="left" w:pos="1134"/>
        </w:tabs>
        <w:spacing w:after="120"/>
        <w:rPr>
          <w:szCs w:val="24"/>
        </w:rPr>
      </w:pPr>
    </w:p>
    <w:p w14:paraId="69B1307B" w14:textId="77777777" w:rsidR="007B4633" w:rsidRPr="007B4633" w:rsidRDefault="007B4633" w:rsidP="007B4633">
      <w:pPr>
        <w:tabs>
          <w:tab w:val="left" w:pos="0"/>
          <w:tab w:val="left" w:pos="1134"/>
        </w:tabs>
        <w:spacing w:after="120"/>
        <w:rPr>
          <w:szCs w:val="24"/>
        </w:rPr>
      </w:pPr>
    </w:p>
    <w:p w14:paraId="4D9DC4CF" w14:textId="77777777" w:rsidR="007B4633" w:rsidRPr="007B4633" w:rsidRDefault="007B4633" w:rsidP="007B4633">
      <w:pPr>
        <w:tabs>
          <w:tab w:val="left" w:pos="0"/>
          <w:tab w:val="left" w:pos="1134"/>
        </w:tabs>
        <w:spacing w:after="120"/>
        <w:rPr>
          <w:szCs w:val="24"/>
        </w:rPr>
      </w:pPr>
    </w:p>
    <w:p w14:paraId="38942925" w14:textId="77777777" w:rsidR="007B4633" w:rsidRPr="007B4633" w:rsidRDefault="007B4633" w:rsidP="007B4633">
      <w:pPr>
        <w:tabs>
          <w:tab w:val="left" w:pos="0"/>
          <w:tab w:val="left" w:pos="1134"/>
        </w:tabs>
        <w:spacing w:after="120"/>
        <w:rPr>
          <w:szCs w:val="24"/>
        </w:rPr>
      </w:pPr>
    </w:p>
    <w:p w14:paraId="26FB3228" w14:textId="77777777" w:rsidR="007B4633" w:rsidRPr="007B4633" w:rsidRDefault="007B4633" w:rsidP="007B4633">
      <w:pPr>
        <w:tabs>
          <w:tab w:val="left" w:pos="0"/>
          <w:tab w:val="left" w:pos="1134"/>
        </w:tabs>
        <w:spacing w:after="120"/>
        <w:rPr>
          <w:szCs w:val="24"/>
        </w:rPr>
      </w:pPr>
    </w:p>
    <w:p w14:paraId="0DBFE779" w14:textId="77777777" w:rsidR="007B4633" w:rsidRPr="007B4633" w:rsidRDefault="007B4633" w:rsidP="007B4633">
      <w:pPr>
        <w:tabs>
          <w:tab w:val="left" w:pos="0"/>
          <w:tab w:val="left" w:pos="1134"/>
        </w:tabs>
        <w:spacing w:after="120"/>
        <w:rPr>
          <w:szCs w:val="24"/>
        </w:rPr>
      </w:pPr>
    </w:p>
    <w:p w14:paraId="161FD69D" w14:textId="77777777" w:rsidR="007B4633" w:rsidRPr="007B4633" w:rsidRDefault="007B4633" w:rsidP="007B4633">
      <w:pPr>
        <w:tabs>
          <w:tab w:val="left" w:pos="0"/>
          <w:tab w:val="left" w:pos="1134"/>
        </w:tabs>
        <w:spacing w:after="120"/>
        <w:rPr>
          <w:szCs w:val="24"/>
        </w:rPr>
      </w:pPr>
    </w:p>
    <w:p w14:paraId="5E790DB7" w14:textId="77777777" w:rsidR="007B4633" w:rsidRPr="007B4633" w:rsidRDefault="007B4633" w:rsidP="007B4633">
      <w:pPr>
        <w:tabs>
          <w:tab w:val="left" w:pos="0"/>
          <w:tab w:val="left" w:pos="1134"/>
        </w:tabs>
        <w:spacing w:after="120"/>
        <w:rPr>
          <w:szCs w:val="24"/>
        </w:rPr>
      </w:pPr>
    </w:p>
    <w:p w14:paraId="4ABD9AC9" w14:textId="77777777" w:rsidR="0015185C" w:rsidRDefault="0015185C" w:rsidP="007B4633">
      <w:pPr>
        <w:tabs>
          <w:tab w:val="left" w:pos="5529"/>
          <w:tab w:val="right" w:pos="9638"/>
        </w:tabs>
        <w:ind w:left="5387"/>
        <w:rPr>
          <w:szCs w:val="24"/>
        </w:rPr>
      </w:pPr>
    </w:p>
    <w:p w14:paraId="69B6D0C4" w14:textId="77777777" w:rsidR="0015185C" w:rsidRDefault="0015185C" w:rsidP="007B4633">
      <w:pPr>
        <w:tabs>
          <w:tab w:val="left" w:pos="5529"/>
          <w:tab w:val="right" w:pos="9638"/>
        </w:tabs>
        <w:ind w:left="5387"/>
        <w:rPr>
          <w:szCs w:val="24"/>
        </w:rPr>
      </w:pPr>
    </w:p>
    <w:p w14:paraId="679829C9" w14:textId="77777777" w:rsidR="0015185C" w:rsidRDefault="0015185C" w:rsidP="007B4633">
      <w:pPr>
        <w:tabs>
          <w:tab w:val="left" w:pos="5529"/>
          <w:tab w:val="right" w:pos="9638"/>
        </w:tabs>
        <w:ind w:left="5387"/>
        <w:rPr>
          <w:szCs w:val="24"/>
        </w:rPr>
      </w:pPr>
    </w:p>
    <w:p w14:paraId="5E948165" w14:textId="77777777" w:rsidR="000C53FA" w:rsidRDefault="000C53FA" w:rsidP="007B4633">
      <w:pPr>
        <w:tabs>
          <w:tab w:val="left" w:pos="5529"/>
          <w:tab w:val="right" w:pos="9638"/>
        </w:tabs>
        <w:ind w:left="5387"/>
        <w:rPr>
          <w:szCs w:val="24"/>
        </w:rPr>
      </w:pPr>
    </w:p>
    <w:p w14:paraId="4E06178B" w14:textId="4059B18D" w:rsidR="007B4633" w:rsidRPr="007B4633" w:rsidRDefault="007B4633" w:rsidP="007B4633">
      <w:pPr>
        <w:tabs>
          <w:tab w:val="left" w:pos="5529"/>
          <w:tab w:val="right" w:pos="9638"/>
        </w:tabs>
        <w:ind w:left="5387"/>
        <w:rPr>
          <w:szCs w:val="24"/>
        </w:rPr>
      </w:pPr>
      <w:r w:rsidRPr="007B4633">
        <w:rPr>
          <w:szCs w:val="24"/>
        </w:rPr>
        <w:lastRenderedPageBreak/>
        <w:t>Jurbarko mieste vykstančių renginių metu viešojo maitinimo organizatoriaus parinkimo tvarkos aprašo</w:t>
      </w:r>
    </w:p>
    <w:p w14:paraId="5AC1FC12" w14:textId="77777777" w:rsidR="007B4633" w:rsidRPr="007B4633" w:rsidRDefault="007B4633" w:rsidP="007B4633">
      <w:pPr>
        <w:tabs>
          <w:tab w:val="left" w:pos="0"/>
          <w:tab w:val="left" w:pos="1134"/>
        </w:tabs>
        <w:spacing w:after="120"/>
        <w:rPr>
          <w:szCs w:val="24"/>
        </w:rPr>
      </w:pPr>
      <w:r w:rsidRPr="007B4633">
        <w:rPr>
          <w:szCs w:val="24"/>
        </w:rPr>
        <w:tab/>
      </w:r>
      <w:r w:rsidRPr="007B4633">
        <w:rPr>
          <w:szCs w:val="24"/>
        </w:rPr>
        <w:tab/>
      </w:r>
      <w:r w:rsidRPr="007B4633">
        <w:rPr>
          <w:szCs w:val="24"/>
        </w:rPr>
        <w:tab/>
      </w:r>
      <w:r w:rsidRPr="007B4633">
        <w:rPr>
          <w:szCs w:val="24"/>
        </w:rPr>
        <w:tab/>
      </w:r>
      <w:r w:rsidRPr="007B4633">
        <w:rPr>
          <w:szCs w:val="24"/>
        </w:rPr>
        <w:tab/>
      </w:r>
      <w:r w:rsidRPr="007B4633">
        <w:rPr>
          <w:szCs w:val="24"/>
        </w:rPr>
        <w:tab/>
      </w:r>
      <w:r w:rsidRPr="007B4633">
        <w:rPr>
          <w:szCs w:val="24"/>
        </w:rPr>
        <w:tab/>
        <w:t xml:space="preserve">      2 priedas</w:t>
      </w:r>
    </w:p>
    <w:p w14:paraId="5EF030CE" w14:textId="77777777" w:rsidR="007B4633" w:rsidRPr="007B4633" w:rsidRDefault="007B4633" w:rsidP="007B4633">
      <w:pPr>
        <w:tabs>
          <w:tab w:val="left" w:pos="0"/>
          <w:tab w:val="left" w:pos="1134"/>
        </w:tabs>
        <w:spacing w:after="120"/>
        <w:rPr>
          <w:szCs w:val="24"/>
        </w:rPr>
      </w:pPr>
    </w:p>
    <w:p w14:paraId="3F8D28C0" w14:textId="77777777" w:rsidR="007B4633" w:rsidRPr="007B4633" w:rsidRDefault="007B4633" w:rsidP="007B4633">
      <w:pPr>
        <w:tabs>
          <w:tab w:val="left" w:pos="0"/>
          <w:tab w:val="left" w:pos="1134"/>
        </w:tabs>
        <w:spacing w:after="120"/>
        <w:jc w:val="center"/>
        <w:rPr>
          <w:b/>
          <w:bCs/>
          <w:szCs w:val="24"/>
        </w:rPr>
      </w:pPr>
      <w:r w:rsidRPr="007B4633">
        <w:rPr>
          <w:b/>
          <w:bCs/>
          <w:szCs w:val="24"/>
        </w:rPr>
        <w:t>VIEŠOJO MAITINIMO ORGANIZATORIAUS VERTINIMO PROTOKOLAS</w:t>
      </w:r>
    </w:p>
    <w:p w14:paraId="25612664" w14:textId="77777777" w:rsidR="007B4633" w:rsidRPr="007B4633" w:rsidRDefault="007B4633" w:rsidP="007B4633">
      <w:pPr>
        <w:tabs>
          <w:tab w:val="left" w:pos="0"/>
          <w:tab w:val="left" w:pos="1134"/>
        </w:tabs>
        <w:spacing w:after="120"/>
        <w:jc w:val="center"/>
        <w:rPr>
          <w:b/>
          <w:bCs/>
          <w:szCs w:val="24"/>
        </w:rPr>
      </w:pPr>
    </w:p>
    <w:p w14:paraId="1B0A9F99" w14:textId="77777777" w:rsidR="007B4633" w:rsidRPr="007B4633" w:rsidRDefault="007B4633" w:rsidP="007B4633">
      <w:pPr>
        <w:tabs>
          <w:tab w:val="left" w:pos="0"/>
          <w:tab w:val="left" w:pos="1134"/>
        </w:tabs>
        <w:spacing w:after="120"/>
        <w:jc w:val="center"/>
        <w:rPr>
          <w:b/>
          <w:bCs/>
          <w:szCs w:val="24"/>
        </w:rPr>
      </w:pPr>
      <w:r w:rsidRPr="007B4633">
        <w:rPr>
          <w:b/>
          <w:bCs/>
          <w:szCs w:val="24"/>
        </w:rPr>
        <w:t>20_____ m. _______________ ___ d.</w:t>
      </w:r>
    </w:p>
    <w:p w14:paraId="01997F30" w14:textId="77777777" w:rsidR="007B4633" w:rsidRPr="007B4633" w:rsidRDefault="007B4633" w:rsidP="007B4633">
      <w:pPr>
        <w:tabs>
          <w:tab w:val="left" w:pos="0"/>
          <w:tab w:val="left" w:pos="1134"/>
        </w:tabs>
        <w:spacing w:after="120"/>
        <w:jc w:val="center"/>
        <w:rPr>
          <w:szCs w:val="24"/>
        </w:rPr>
      </w:pPr>
    </w:p>
    <w:tbl>
      <w:tblPr>
        <w:tblStyle w:val="Lentelstinklelis"/>
        <w:tblW w:w="0" w:type="auto"/>
        <w:tblLook w:val="04A0" w:firstRow="1" w:lastRow="0" w:firstColumn="1" w:lastColumn="0" w:noHBand="0" w:noVBand="1"/>
      </w:tblPr>
      <w:tblGrid>
        <w:gridCol w:w="2122"/>
        <w:gridCol w:w="3260"/>
        <w:gridCol w:w="1559"/>
        <w:gridCol w:w="2268"/>
      </w:tblGrid>
      <w:tr w:rsidR="007B4633" w:rsidRPr="007B4633" w14:paraId="74475413" w14:textId="77777777" w:rsidTr="00FC0B8F">
        <w:tc>
          <w:tcPr>
            <w:tcW w:w="2122" w:type="dxa"/>
            <w:vAlign w:val="center"/>
          </w:tcPr>
          <w:p w14:paraId="78B0F64D" w14:textId="77777777" w:rsidR="007B4633" w:rsidRPr="007B4633" w:rsidRDefault="007B4633" w:rsidP="007B4633">
            <w:pPr>
              <w:tabs>
                <w:tab w:val="left" w:pos="0"/>
                <w:tab w:val="left" w:pos="1134"/>
              </w:tabs>
              <w:jc w:val="center"/>
              <w:rPr>
                <w:b/>
                <w:bCs/>
                <w:szCs w:val="24"/>
              </w:rPr>
            </w:pPr>
            <w:r w:rsidRPr="007B4633">
              <w:rPr>
                <w:b/>
                <w:bCs/>
                <w:szCs w:val="24"/>
              </w:rPr>
              <w:t>Atrankos dalyvis</w:t>
            </w:r>
          </w:p>
        </w:tc>
        <w:tc>
          <w:tcPr>
            <w:tcW w:w="3260" w:type="dxa"/>
            <w:vAlign w:val="center"/>
          </w:tcPr>
          <w:p w14:paraId="37E5EC13" w14:textId="77777777" w:rsidR="007B4633" w:rsidRPr="007B4633" w:rsidRDefault="007B4633" w:rsidP="007B4633">
            <w:pPr>
              <w:tabs>
                <w:tab w:val="left" w:pos="0"/>
                <w:tab w:val="left" w:pos="1134"/>
              </w:tabs>
              <w:jc w:val="center"/>
              <w:rPr>
                <w:b/>
                <w:bCs/>
                <w:szCs w:val="24"/>
              </w:rPr>
            </w:pPr>
            <w:r w:rsidRPr="007B4633">
              <w:rPr>
                <w:b/>
                <w:bCs/>
                <w:szCs w:val="24"/>
              </w:rPr>
              <w:t>Atrankos vertinimo kriterijai</w:t>
            </w:r>
          </w:p>
        </w:tc>
        <w:tc>
          <w:tcPr>
            <w:tcW w:w="1559" w:type="dxa"/>
            <w:vAlign w:val="center"/>
          </w:tcPr>
          <w:p w14:paraId="0A9E5CE9" w14:textId="45336E5B" w:rsidR="007B4633" w:rsidRPr="007B4633" w:rsidRDefault="007B4633" w:rsidP="007B4633">
            <w:pPr>
              <w:tabs>
                <w:tab w:val="left" w:pos="0"/>
                <w:tab w:val="left" w:pos="1134"/>
              </w:tabs>
              <w:jc w:val="center"/>
              <w:rPr>
                <w:b/>
                <w:bCs/>
                <w:szCs w:val="24"/>
              </w:rPr>
            </w:pPr>
            <w:r w:rsidRPr="007B4633">
              <w:rPr>
                <w:b/>
                <w:bCs/>
                <w:szCs w:val="24"/>
              </w:rPr>
              <w:t>Įvertinimas balais (1</w:t>
            </w:r>
            <w:r w:rsidR="00BE3324">
              <w:rPr>
                <w:b/>
                <w:bCs/>
                <w:szCs w:val="24"/>
              </w:rPr>
              <w:t>–1</w:t>
            </w:r>
            <w:r w:rsidRPr="007B4633">
              <w:rPr>
                <w:b/>
                <w:bCs/>
                <w:szCs w:val="24"/>
              </w:rPr>
              <w:t>0)</w:t>
            </w:r>
          </w:p>
        </w:tc>
        <w:tc>
          <w:tcPr>
            <w:tcW w:w="2268" w:type="dxa"/>
            <w:vAlign w:val="center"/>
          </w:tcPr>
          <w:p w14:paraId="785F1F79" w14:textId="77777777" w:rsidR="007B4633" w:rsidRPr="007B4633" w:rsidRDefault="007B4633" w:rsidP="007B4633">
            <w:pPr>
              <w:tabs>
                <w:tab w:val="left" w:pos="0"/>
                <w:tab w:val="left" w:pos="1134"/>
              </w:tabs>
              <w:jc w:val="center"/>
              <w:rPr>
                <w:b/>
                <w:bCs/>
                <w:szCs w:val="24"/>
              </w:rPr>
            </w:pPr>
            <w:r w:rsidRPr="007B4633">
              <w:rPr>
                <w:b/>
                <w:bCs/>
                <w:szCs w:val="24"/>
              </w:rPr>
              <w:t>Pastabos</w:t>
            </w:r>
          </w:p>
        </w:tc>
      </w:tr>
      <w:tr w:rsidR="007B4633" w:rsidRPr="007B4633" w14:paraId="19BCB2C2" w14:textId="77777777" w:rsidTr="00FC0B8F">
        <w:tc>
          <w:tcPr>
            <w:tcW w:w="2122" w:type="dxa"/>
            <w:vMerge w:val="restart"/>
            <w:vAlign w:val="center"/>
          </w:tcPr>
          <w:p w14:paraId="6F714520" w14:textId="77777777" w:rsidR="007B4633" w:rsidRPr="007B4633" w:rsidRDefault="007B4633" w:rsidP="007B4633">
            <w:pPr>
              <w:tabs>
                <w:tab w:val="left" w:pos="0"/>
                <w:tab w:val="left" w:pos="1134"/>
              </w:tabs>
              <w:rPr>
                <w:szCs w:val="24"/>
              </w:rPr>
            </w:pPr>
          </w:p>
        </w:tc>
        <w:tc>
          <w:tcPr>
            <w:tcW w:w="3260" w:type="dxa"/>
            <w:vAlign w:val="center"/>
          </w:tcPr>
          <w:p w14:paraId="6775CFF0" w14:textId="77777777" w:rsidR="007B4633" w:rsidRPr="007B4633" w:rsidRDefault="007B4633" w:rsidP="007B4633">
            <w:pPr>
              <w:tabs>
                <w:tab w:val="left" w:pos="0"/>
                <w:tab w:val="left" w:pos="1134"/>
              </w:tabs>
              <w:rPr>
                <w:szCs w:val="24"/>
              </w:rPr>
            </w:pPr>
            <w:r w:rsidRPr="007B4633">
              <w:rPr>
                <w:szCs w:val="24"/>
              </w:rPr>
              <w:t>Maitinimo asortimento / paslaugų įvairovė</w:t>
            </w:r>
          </w:p>
        </w:tc>
        <w:tc>
          <w:tcPr>
            <w:tcW w:w="1559" w:type="dxa"/>
            <w:vAlign w:val="center"/>
          </w:tcPr>
          <w:p w14:paraId="2DB71902" w14:textId="77777777" w:rsidR="007B4633" w:rsidRPr="007B4633" w:rsidRDefault="007B4633" w:rsidP="007B4633">
            <w:pPr>
              <w:tabs>
                <w:tab w:val="left" w:pos="0"/>
                <w:tab w:val="left" w:pos="1134"/>
              </w:tabs>
              <w:rPr>
                <w:szCs w:val="24"/>
              </w:rPr>
            </w:pPr>
          </w:p>
        </w:tc>
        <w:tc>
          <w:tcPr>
            <w:tcW w:w="2268" w:type="dxa"/>
            <w:vAlign w:val="center"/>
          </w:tcPr>
          <w:p w14:paraId="64472E00" w14:textId="77777777" w:rsidR="007B4633" w:rsidRPr="007B4633" w:rsidRDefault="007B4633" w:rsidP="007B4633">
            <w:pPr>
              <w:tabs>
                <w:tab w:val="left" w:pos="0"/>
                <w:tab w:val="left" w:pos="1134"/>
              </w:tabs>
              <w:rPr>
                <w:szCs w:val="24"/>
              </w:rPr>
            </w:pPr>
          </w:p>
        </w:tc>
      </w:tr>
      <w:tr w:rsidR="007B4633" w:rsidRPr="007B4633" w14:paraId="3E1D42CE" w14:textId="77777777" w:rsidTr="00FC0B8F">
        <w:tc>
          <w:tcPr>
            <w:tcW w:w="2122" w:type="dxa"/>
            <w:vMerge/>
            <w:vAlign w:val="center"/>
          </w:tcPr>
          <w:p w14:paraId="77228082" w14:textId="77777777" w:rsidR="007B4633" w:rsidRPr="007B4633" w:rsidRDefault="007B4633" w:rsidP="007B4633">
            <w:pPr>
              <w:tabs>
                <w:tab w:val="left" w:pos="0"/>
                <w:tab w:val="left" w:pos="1134"/>
              </w:tabs>
              <w:rPr>
                <w:szCs w:val="24"/>
              </w:rPr>
            </w:pPr>
          </w:p>
        </w:tc>
        <w:tc>
          <w:tcPr>
            <w:tcW w:w="3260" w:type="dxa"/>
            <w:vAlign w:val="center"/>
          </w:tcPr>
          <w:p w14:paraId="01A8F8BC" w14:textId="77777777" w:rsidR="007B4633" w:rsidRPr="007B4633" w:rsidRDefault="007B4633" w:rsidP="007B4633">
            <w:pPr>
              <w:tabs>
                <w:tab w:val="left" w:pos="0"/>
                <w:tab w:val="left" w:pos="1134"/>
              </w:tabs>
              <w:rPr>
                <w:szCs w:val="24"/>
              </w:rPr>
            </w:pPr>
            <w:r w:rsidRPr="007B4633">
              <w:rPr>
                <w:szCs w:val="24"/>
              </w:rPr>
              <w:t>Atrankos dalyvio patirtis pagal pateiktas rekomendacijas</w:t>
            </w:r>
          </w:p>
        </w:tc>
        <w:tc>
          <w:tcPr>
            <w:tcW w:w="1559" w:type="dxa"/>
            <w:vAlign w:val="center"/>
          </w:tcPr>
          <w:p w14:paraId="4A5B015D" w14:textId="77777777" w:rsidR="007B4633" w:rsidRPr="007B4633" w:rsidRDefault="007B4633" w:rsidP="007B4633">
            <w:pPr>
              <w:tabs>
                <w:tab w:val="left" w:pos="0"/>
                <w:tab w:val="left" w:pos="1134"/>
              </w:tabs>
              <w:rPr>
                <w:szCs w:val="24"/>
              </w:rPr>
            </w:pPr>
          </w:p>
        </w:tc>
        <w:tc>
          <w:tcPr>
            <w:tcW w:w="2268" w:type="dxa"/>
            <w:vAlign w:val="center"/>
          </w:tcPr>
          <w:p w14:paraId="2050280D" w14:textId="77777777" w:rsidR="007B4633" w:rsidRPr="007B4633" w:rsidRDefault="007B4633" w:rsidP="007B4633">
            <w:pPr>
              <w:tabs>
                <w:tab w:val="left" w:pos="0"/>
                <w:tab w:val="left" w:pos="1134"/>
              </w:tabs>
              <w:rPr>
                <w:szCs w:val="24"/>
              </w:rPr>
            </w:pPr>
          </w:p>
        </w:tc>
      </w:tr>
      <w:tr w:rsidR="007B4633" w:rsidRPr="007B4633" w14:paraId="6BD10D7D" w14:textId="77777777" w:rsidTr="00FC0B8F">
        <w:tc>
          <w:tcPr>
            <w:tcW w:w="2122" w:type="dxa"/>
            <w:vMerge/>
            <w:vAlign w:val="center"/>
          </w:tcPr>
          <w:p w14:paraId="0398A8A3" w14:textId="77777777" w:rsidR="007B4633" w:rsidRPr="007B4633" w:rsidRDefault="007B4633" w:rsidP="007B4633">
            <w:pPr>
              <w:tabs>
                <w:tab w:val="left" w:pos="0"/>
                <w:tab w:val="left" w:pos="1134"/>
              </w:tabs>
              <w:rPr>
                <w:szCs w:val="24"/>
              </w:rPr>
            </w:pPr>
          </w:p>
        </w:tc>
        <w:tc>
          <w:tcPr>
            <w:tcW w:w="3260" w:type="dxa"/>
            <w:vAlign w:val="center"/>
          </w:tcPr>
          <w:p w14:paraId="128A39DA" w14:textId="77777777" w:rsidR="007B4633" w:rsidRPr="007B4633" w:rsidRDefault="007B4633" w:rsidP="007B4633">
            <w:pPr>
              <w:tabs>
                <w:tab w:val="left" w:pos="0"/>
                <w:tab w:val="left" w:pos="1134"/>
              </w:tabs>
              <w:rPr>
                <w:szCs w:val="24"/>
              </w:rPr>
            </w:pPr>
            <w:r w:rsidRPr="007B4633">
              <w:rPr>
                <w:szCs w:val="24"/>
              </w:rPr>
              <w:t>Sėdimų vietų skaičius ir planuojamas aptarnauti lankytojų skaičius</w:t>
            </w:r>
          </w:p>
        </w:tc>
        <w:tc>
          <w:tcPr>
            <w:tcW w:w="1559" w:type="dxa"/>
            <w:vAlign w:val="center"/>
          </w:tcPr>
          <w:p w14:paraId="5BDA225B" w14:textId="77777777" w:rsidR="007B4633" w:rsidRPr="007B4633" w:rsidRDefault="007B4633" w:rsidP="007B4633">
            <w:pPr>
              <w:tabs>
                <w:tab w:val="left" w:pos="0"/>
                <w:tab w:val="left" w:pos="1134"/>
              </w:tabs>
              <w:rPr>
                <w:szCs w:val="24"/>
              </w:rPr>
            </w:pPr>
          </w:p>
        </w:tc>
        <w:tc>
          <w:tcPr>
            <w:tcW w:w="2268" w:type="dxa"/>
            <w:vAlign w:val="center"/>
          </w:tcPr>
          <w:p w14:paraId="5A64E5CF" w14:textId="77777777" w:rsidR="007B4633" w:rsidRPr="007B4633" w:rsidRDefault="007B4633" w:rsidP="007B4633">
            <w:pPr>
              <w:tabs>
                <w:tab w:val="left" w:pos="0"/>
                <w:tab w:val="left" w:pos="1134"/>
              </w:tabs>
              <w:rPr>
                <w:szCs w:val="24"/>
              </w:rPr>
            </w:pPr>
          </w:p>
        </w:tc>
      </w:tr>
      <w:tr w:rsidR="007B4633" w:rsidRPr="007B4633" w14:paraId="08E64372" w14:textId="77777777" w:rsidTr="00FC0B8F">
        <w:tc>
          <w:tcPr>
            <w:tcW w:w="2122" w:type="dxa"/>
            <w:vMerge/>
            <w:vAlign w:val="center"/>
          </w:tcPr>
          <w:p w14:paraId="4DFF65B4" w14:textId="77777777" w:rsidR="007B4633" w:rsidRPr="007B4633" w:rsidRDefault="007B4633" w:rsidP="007B4633">
            <w:pPr>
              <w:tabs>
                <w:tab w:val="left" w:pos="0"/>
                <w:tab w:val="left" w:pos="1134"/>
              </w:tabs>
              <w:rPr>
                <w:szCs w:val="24"/>
              </w:rPr>
            </w:pPr>
          </w:p>
        </w:tc>
        <w:tc>
          <w:tcPr>
            <w:tcW w:w="3260" w:type="dxa"/>
            <w:vAlign w:val="center"/>
          </w:tcPr>
          <w:p w14:paraId="59ED7671" w14:textId="77777777" w:rsidR="007B4633" w:rsidRPr="007B4633" w:rsidRDefault="007B4633" w:rsidP="007B4633">
            <w:pPr>
              <w:tabs>
                <w:tab w:val="left" w:pos="0"/>
                <w:tab w:val="left" w:pos="1134"/>
              </w:tabs>
              <w:rPr>
                <w:szCs w:val="24"/>
              </w:rPr>
            </w:pPr>
            <w:r w:rsidRPr="007B4633">
              <w:rPr>
                <w:szCs w:val="24"/>
              </w:rPr>
              <w:t>Viešojo maitinimo teritorijos vizualizacija, tvarkos ir švaros užtikrinimas</w:t>
            </w:r>
          </w:p>
        </w:tc>
        <w:tc>
          <w:tcPr>
            <w:tcW w:w="1559" w:type="dxa"/>
            <w:vAlign w:val="center"/>
          </w:tcPr>
          <w:p w14:paraId="05E5B4E8" w14:textId="77777777" w:rsidR="007B4633" w:rsidRPr="007B4633" w:rsidRDefault="007B4633" w:rsidP="007B4633">
            <w:pPr>
              <w:tabs>
                <w:tab w:val="left" w:pos="0"/>
                <w:tab w:val="left" w:pos="1134"/>
              </w:tabs>
              <w:rPr>
                <w:szCs w:val="24"/>
              </w:rPr>
            </w:pPr>
          </w:p>
        </w:tc>
        <w:tc>
          <w:tcPr>
            <w:tcW w:w="2268" w:type="dxa"/>
            <w:vAlign w:val="center"/>
          </w:tcPr>
          <w:p w14:paraId="5859D251" w14:textId="77777777" w:rsidR="007B4633" w:rsidRPr="007B4633" w:rsidRDefault="007B4633" w:rsidP="007B4633">
            <w:pPr>
              <w:tabs>
                <w:tab w:val="left" w:pos="0"/>
                <w:tab w:val="left" w:pos="1134"/>
              </w:tabs>
              <w:rPr>
                <w:szCs w:val="24"/>
              </w:rPr>
            </w:pPr>
          </w:p>
        </w:tc>
      </w:tr>
      <w:tr w:rsidR="007B4633" w:rsidRPr="007B4633" w14:paraId="7EBA8ABA" w14:textId="77777777" w:rsidTr="00FC0B8F">
        <w:tc>
          <w:tcPr>
            <w:tcW w:w="2122" w:type="dxa"/>
            <w:vMerge/>
            <w:vAlign w:val="center"/>
          </w:tcPr>
          <w:p w14:paraId="04B633F9" w14:textId="77777777" w:rsidR="007B4633" w:rsidRPr="007B4633" w:rsidRDefault="007B4633" w:rsidP="007B4633">
            <w:pPr>
              <w:tabs>
                <w:tab w:val="left" w:pos="0"/>
                <w:tab w:val="left" w:pos="1134"/>
              </w:tabs>
              <w:rPr>
                <w:szCs w:val="24"/>
              </w:rPr>
            </w:pPr>
          </w:p>
        </w:tc>
        <w:tc>
          <w:tcPr>
            <w:tcW w:w="3260" w:type="dxa"/>
            <w:vAlign w:val="center"/>
          </w:tcPr>
          <w:p w14:paraId="5CF49CD7" w14:textId="77777777" w:rsidR="007B4633" w:rsidRPr="007B4633" w:rsidRDefault="007B4633" w:rsidP="007B4633">
            <w:pPr>
              <w:tabs>
                <w:tab w:val="left" w:pos="0"/>
                <w:tab w:val="left" w:pos="1134"/>
              </w:tabs>
              <w:rPr>
                <w:szCs w:val="24"/>
              </w:rPr>
            </w:pPr>
            <w:r w:rsidRPr="007B4633">
              <w:rPr>
                <w:szCs w:val="24"/>
              </w:rPr>
              <w:t>Prisidėjimo prie renginio organizavimo suma</w:t>
            </w:r>
          </w:p>
        </w:tc>
        <w:tc>
          <w:tcPr>
            <w:tcW w:w="1559" w:type="dxa"/>
            <w:vAlign w:val="center"/>
          </w:tcPr>
          <w:p w14:paraId="2F31C597" w14:textId="77777777" w:rsidR="007B4633" w:rsidRPr="007B4633" w:rsidRDefault="007B4633" w:rsidP="007B4633">
            <w:pPr>
              <w:tabs>
                <w:tab w:val="left" w:pos="0"/>
                <w:tab w:val="left" w:pos="1134"/>
              </w:tabs>
              <w:rPr>
                <w:szCs w:val="24"/>
              </w:rPr>
            </w:pPr>
          </w:p>
        </w:tc>
        <w:tc>
          <w:tcPr>
            <w:tcW w:w="2268" w:type="dxa"/>
            <w:vAlign w:val="center"/>
          </w:tcPr>
          <w:p w14:paraId="2375F166" w14:textId="77777777" w:rsidR="007B4633" w:rsidRPr="007B4633" w:rsidRDefault="007B4633" w:rsidP="007B4633">
            <w:pPr>
              <w:tabs>
                <w:tab w:val="left" w:pos="0"/>
                <w:tab w:val="left" w:pos="1134"/>
              </w:tabs>
              <w:rPr>
                <w:szCs w:val="24"/>
              </w:rPr>
            </w:pPr>
          </w:p>
        </w:tc>
      </w:tr>
      <w:tr w:rsidR="007B4633" w:rsidRPr="007B4633" w14:paraId="1F8E986B" w14:textId="77777777" w:rsidTr="00FC0B8F">
        <w:trPr>
          <w:trHeight w:val="515"/>
        </w:trPr>
        <w:tc>
          <w:tcPr>
            <w:tcW w:w="5382" w:type="dxa"/>
            <w:gridSpan w:val="2"/>
            <w:vAlign w:val="center"/>
          </w:tcPr>
          <w:p w14:paraId="5568F602" w14:textId="77777777" w:rsidR="007B4633" w:rsidRPr="007B4633" w:rsidRDefault="007B4633" w:rsidP="007B4633">
            <w:pPr>
              <w:tabs>
                <w:tab w:val="left" w:pos="0"/>
                <w:tab w:val="left" w:pos="1134"/>
              </w:tabs>
              <w:jc w:val="right"/>
              <w:rPr>
                <w:b/>
                <w:bCs/>
                <w:szCs w:val="24"/>
              </w:rPr>
            </w:pPr>
            <w:r w:rsidRPr="007B4633">
              <w:rPr>
                <w:b/>
                <w:bCs/>
                <w:szCs w:val="24"/>
              </w:rPr>
              <w:t>Iš viso skirta balų suma</w:t>
            </w:r>
          </w:p>
        </w:tc>
        <w:tc>
          <w:tcPr>
            <w:tcW w:w="1559" w:type="dxa"/>
            <w:vAlign w:val="center"/>
          </w:tcPr>
          <w:p w14:paraId="36B28F0E" w14:textId="77777777" w:rsidR="007B4633" w:rsidRPr="007B4633" w:rsidRDefault="007B4633" w:rsidP="007B4633">
            <w:pPr>
              <w:tabs>
                <w:tab w:val="left" w:pos="0"/>
                <w:tab w:val="left" w:pos="1134"/>
              </w:tabs>
              <w:rPr>
                <w:b/>
                <w:bCs/>
                <w:szCs w:val="24"/>
              </w:rPr>
            </w:pPr>
          </w:p>
        </w:tc>
        <w:tc>
          <w:tcPr>
            <w:tcW w:w="2268" w:type="dxa"/>
            <w:vAlign w:val="center"/>
          </w:tcPr>
          <w:p w14:paraId="7B26EE3D" w14:textId="77777777" w:rsidR="007B4633" w:rsidRPr="007B4633" w:rsidRDefault="007B4633" w:rsidP="007B4633">
            <w:pPr>
              <w:tabs>
                <w:tab w:val="left" w:pos="0"/>
                <w:tab w:val="left" w:pos="1134"/>
              </w:tabs>
              <w:rPr>
                <w:szCs w:val="24"/>
              </w:rPr>
            </w:pPr>
          </w:p>
        </w:tc>
      </w:tr>
    </w:tbl>
    <w:p w14:paraId="3C79F6E5" w14:textId="77777777" w:rsidR="007B4633" w:rsidRPr="007B4633" w:rsidRDefault="007B4633" w:rsidP="007B4633">
      <w:pPr>
        <w:tabs>
          <w:tab w:val="left" w:pos="0"/>
          <w:tab w:val="left" w:pos="1134"/>
        </w:tabs>
        <w:spacing w:after="120"/>
        <w:jc w:val="center"/>
        <w:rPr>
          <w:szCs w:val="24"/>
        </w:rPr>
      </w:pPr>
    </w:p>
    <w:p w14:paraId="2E01879C" w14:textId="77777777" w:rsidR="007B4633" w:rsidRPr="007B4633" w:rsidRDefault="007B4633" w:rsidP="007B4633">
      <w:pPr>
        <w:tabs>
          <w:tab w:val="left" w:pos="0"/>
          <w:tab w:val="left" w:pos="1134"/>
        </w:tabs>
        <w:spacing w:after="120"/>
        <w:rPr>
          <w:szCs w:val="24"/>
        </w:rPr>
      </w:pPr>
    </w:p>
    <w:p w14:paraId="0BBC2C0A" w14:textId="77777777" w:rsidR="007B4633" w:rsidRPr="007B4633" w:rsidRDefault="007B4633" w:rsidP="007B4633">
      <w:pPr>
        <w:tabs>
          <w:tab w:val="left" w:pos="0"/>
          <w:tab w:val="left" w:pos="1134"/>
        </w:tabs>
        <w:spacing w:after="120"/>
        <w:rPr>
          <w:szCs w:val="24"/>
        </w:rPr>
      </w:pPr>
    </w:p>
    <w:p w14:paraId="4CF2303B" w14:textId="77777777" w:rsidR="007B4633" w:rsidRPr="007B4633" w:rsidRDefault="007B4633" w:rsidP="007B4633">
      <w:pPr>
        <w:tabs>
          <w:tab w:val="left" w:pos="0"/>
          <w:tab w:val="left" w:pos="1134"/>
        </w:tabs>
        <w:rPr>
          <w:szCs w:val="24"/>
        </w:rPr>
      </w:pPr>
      <w:r w:rsidRPr="007B4633">
        <w:rPr>
          <w:szCs w:val="24"/>
        </w:rPr>
        <w:t>_______________________________</w:t>
      </w:r>
      <w:r w:rsidRPr="007B4633">
        <w:rPr>
          <w:szCs w:val="24"/>
        </w:rPr>
        <w:tab/>
      </w:r>
      <w:r w:rsidRPr="007B4633">
        <w:rPr>
          <w:szCs w:val="24"/>
        </w:rPr>
        <w:tab/>
      </w:r>
      <w:r w:rsidRPr="007B4633">
        <w:rPr>
          <w:szCs w:val="24"/>
        </w:rPr>
        <w:tab/>
        <w:t>_____________________</w:t>
      </w:r>
    </w:p>
    <w:p w14:paraId="023134E8" w14:textId="77777777" w:rsidR="007B4633" w:rsidRPr="007B4633" w:rsidRDefault="007B4633" w:rsidP="007B4633">
      <w:pPr>
        <w:tabs>
          <w:tab w:val="left" w:pos="0"/>
          <w:tab w:val="left" w:pos="1134"/>
        </w:tabs>
        <w:rPr>
          <w:sz w:val="18"/>
          <w:szCs w:val="18"/>
        </w:rPr>
      </w:pPr>
      <w:r w:rsidRPr="007B4633">
        <w:rPr>
          <w:sz w:val="18"/>
          <w:szCs w:val="18"/>
        </w:rPr>
        <w:t>(Komisijos nario vardas pavardė)</w:t>
      </w:r>
      <w:r w:rsidRPr="007B4633">
        <w:rPr>
          <w:sz w:val="18"/>
          <w:szCs w:val="18"/>
        </w:rPr>
        <w:tab/>
      </w:r>
      <w:r w:rsidRPr="007B4633">
        <w:rPr>
          <w:sz w:val="18"/>
          <w:szCs w:val="18"/>
        </w:rPr>
        <w:tab/>
      </w:r>
      <w:r w:rsidRPr="007B4633">
        <w:rPr>
          <w:sz w:val="18"/>
          <w:szCs w:val="18"/>
        </w:rPr>
        <w:tab/>
      </w:r>
      <w:r w:rsidRPr="007B4633">
        <w:rPr>
          <w:sz w:val="18"/>
          <w:szCs w:val="18"/>
        </w:rPr>
        <w:tab/>
      </w:r>
      <w:r w:rsidRPr="007B4633">
        <w:rPr>
          <w:sz w:val="18"/>
          <w:szCs w:val="18"/>
        </w:rPr>
        <w:tab/>
      </w:r>
      <w:r w:rsidRPr="007B4633">
        <w:rPr>
          <w:sz w:val="18"/>
          <w:szCs w:val="18"/>
        </w:rPr>
        <w:tab/>
        <w:t>(parašas)</w:t>
      </w:r>
    </w:p>
    <w:p w14:paraId="34C76A38" w14:textId="77777777" w:rsidR="007B4633" w:rsidRPr="007B4633" w:rsidRDefault="007B4633" w:rsidP="007B4633">
      <w:pPr>
        <w:tabs>
          <w:tab w:val="left" w:pos="0"/>
          <w:tab w:val="left" w:pos="1134"/>
        </w:tabs>
        <w:spacing w:after="120"/>
        <w:rPr>
          <w:szCs w:val="24"/>
        </w:rPr>
      </w:pPr>
    </w:p>
    <w:p w14:paraId="6142BA30" w14:textId="77777777" w:rsidR="007B4633" w:rsidRPr="007B4633" w:rsidRDefault="007B4633" w:rsidP="007B4633">
      <w:pPr>
        <w:tabs>
          <w:tab w:val="left" w:pos="0"/>
          <w:tab w:val="left" w:pos="1134"/>
        </w:tabs>
        <w:spacing w:after="120"/>
        <w:rPr>
          <w:szCs w:val="24"/>
        </w:rPr>
      </w:pPr>
    </w:p>
    <w:p w14:paraId="57EDBE18" w14:textId="77777777" w:rsidR="007B4633" w:rsidRPr="007B4633" w:rsidRDefault="007B4633" w:rsidP="007B4633">
      <w:pPr>
        <w:tabs>
          <w:tab w:val="left" w:pos="0"/>
          <w:tab w:val="left" w:pos="1134"/>
        </w:tabs>
        <w:spacing w:after="120"/>
        <w:rPr>
          <w:szCs w:val="24"/>
        </w:rPr>
      </w:pPr>
    </w:p>
    <w:p w14:paraId="56A285D2" w14:textId="77777777" w:rsidR="007B4633" w:rsidRPr="007B4633" w:rsidRDefault="007B4633" w:rsidP="007B4633">
      <w:pPr>
        <w:tabs>
          <w:tab w:val="left" w:pos="0"/>
          <w:tab w:val="left" w:pos="1134"/>
        </w:tabs>
        <w:spacing w:after="120"/>
        <w:rPr>
          <w:szCs w:val="24"/>
        </w:rPr>
      </w:pPr>
    </w:p>
    <w:p w14:paraId="33F4A0BB" w14:textId="77777777" w:rsidR="007B4633" w:rsidRPr="007B4633" w:rsidRDefault="007B4633" w:rsidP="007B4633">
      <w:pPr>
        <w:tabs>
          <w:tab w:val="left" w:pos="0"/>
          <w:tab w:val="left" w:pos="1134"/>
        </w:tabs>
        <w:spacing w:after="120"/>
        <w:rPr>
          <w:szCs w:val="24"/>
        </w:rPr>
      </w:pPr>
    </w:p>
    <w:p w14:paraId="4AC6FECC" w14:textId="77777777" w:rsidR="007B4633" w:rsidRPr="007B4633" w:rsidRDefault="007B4633" w:rsidP="007B4633">
      <w:pPr>
        <w:tabs>
          <w:tab w:val="left" w:pos="0"/>
          <w:tab w:val="left" w:pos="1134"/>
        </w:tabs>
        <w:spacing w:after="120"/>
        <w:rPr>
          <w:szCs w:val="24"/>
        </w:rPr>
      </w:pPr>
    </w:p>
    <w:p w14:paraId="4F29C248" w14:textId="77777777" w:rsidR="007B4633" w:rsidRPr="007B4633" w:rsidRDefault="007B4633" w:rsidP="007B4633">
      <w:pPr>
        <w:tabs>
          <w:tab w:val="left" w:pos="0"/>
          <w:tab w:val="left" w:pos="1134"/>
        </w:tabs>
        <w:spacing w:after="120"/>
        <w:rPr>
          <w:szCs w:val="24"/>
        </w:rPr>
      </w:pPr>
    </w:p>
    <w:p w14:paraId="100F2CC2" w14:textId="77777777" w:rsidR="007B4633" w:rsidRPr="007B4633" w:rsidRDefault="007B4633" w:rsidP="007B4633">
      <w:pPr>
        <w:tabs>
          <w:tab w:val="left" w:pos="0"/>
          <w:tab w:val="left" w:pos="1134"/>
        </w:tabs>
        <w:spacing w:after="120"/>
        <w:rPr>
          <w:szCs w:val="24"/>
        </w:rPr>
      </w:pPr>
    </w:p>
    <w:p w14:paraId="3134D7D5" w14:textId="77777777" w:rsidR="007B4633" w:rsidRPr="007B4633" w:rsidRDefault="007B4633" w:rsidP="007B4633">
      <w:pPr>
        <w:tabs>
          <w:tab w:val="left" w:pos="0"/>
          <w:tab w:val="left" w:pos="1134"/>
        </w:tabs>
        <w:spacing w:after="120"/>
        <w:rPr>
          <w:szCs w:val="24"/>
        </w:rPr>
      </w:pPr>
    </w:p>
    <w:p w14:paraId="5348D98C" w14:textId="77777777" w:rsidR="007B4633" w:rsidRPr="007B4633" w:rsidRDefault="007B4633" w:rsidP="007B4633">
      <w:pPr>
        <w:tabs>
          <w:tab w:val="left" w:pos="0"/>
          <w:tab w:val="left" w:pos="1134"/>
        </w:tabs>
        <w:spacing w:after="120"/>
        <w:rPr>
          <w:szCs w:val="24"/>
        </w:rPr>
      </w:pPr>
    </w:p>
    <w:p w14:paraId="12E32094" w14:textId="77777777" w:rsidR="007B4633" w:rsidRPr="007B4633" w:rsidRDefault="007B4633" w:rsidP="007B4633">
      <w:pPr>
        <w:tabs>
          <w:tab w:val="left" w:pos="0"/>
          <w:tab w:val="left" w:pos="1134"/>
        </w:tabs>
        <w:spacing w:after="120"/>
        <w:rPr>
          <w:szCs w:val="24"/>
        </w:rPr>
      </w:pPr>
    </w:p>
    <w:p w14:paraId="061F0494" w14:textId="77777777" w:rsidR="007B4633" w:rsidRPr="007B4633" w:rsidRDefault="007B4633" w:rsidP="007B4633">
      <w:pPr>
        <w:tabs>
          <w:tab w:val="left" w:pos="5529"/>
          <w:tab w:val="right" w:pos="9638"/>
        </w:tabs>
        <w:ind w:left="5387"/>
        <w:rPr>
          <w:szCs w:val="24"/>
        </w:rPr>
      </w:pPr>
      <w:r w:rsidRPr="007B4633">
        <w:rPr>
          <w:szCs w:val="24"/>
        </w:rPr>
        <w:lastRenderedPageBreak/>
        <w:t>Jurbarko mieste vykstančių renginių metu viešojo maitinimo organizatoriaus parinkimo tvarkos aprašo</w:t>
      </w:r>
    </w:p>
    <w:p w14:paraId="6EFF662C" w14:textId="77777777" w:rsidR="007B4633" w:rsidRPr="007B4633" w:rsidRDefault="007B4633" w:rsidP="007B4633">
      <w:pPr>
        <w:tabs>
          <w:tab w:val="left" w:pos="5529"/>
          <w:tab w:val="left" w:pos="5895"/>
          <w:tab w:val="left" w:pos="6405"/>
          <w:tab w:val="left" w:pos="6945"/>
          <w:tab w:val="right" w:pos="9638"/>
        </w:tabs>
        <w:ind w:left="5387"/>
        <w:rPr>
          <w:b/>
          <w:szCs w:val="24"/>
        </w:rPr>
      </w:pPr>
      <w:r w:rsidRPr="007B4633">
        <w:rPr>
          <w:szCs w:val="24"/>
        </w:rPr>
        <w:t>3 priedas</w:t>
      </w:r>
    </w:p>
    <w:p w14:paraId="56FF9FF7" w14:textId="77777777" w:rsidR="007B4633" w:rsidRPr="007B4633" w:rsidRDefault="007B4633" w:rsidP="007B4633">
      <w:pPr>
        <w:tabs>
          <w:tab w:val="left" w:pos="5529"/>
          <w:tab w:val="left" w:pos="5895"/>
          <w:tab w:val="left" w:pos="6405"/>
          <w:tab w:val="left" w:pos="6945"/>
          <w:tab w:val="right" w:pos="9638"/>
        </w:tabs>
        <w:ind w:left="5387"/>
        <w:rPr>
          <w:b/>
          <w:szCs w:val="24"/>
        </w:rPr>
      </w:pPr>
    </w:p>
    <w:p w14:paraId="27A8BBD8" w14:textId="77777777" w:rsidR="007B4633" w:rsidRPr="007B4633" w:rsidRDefault="007B4633" w:rsidP="007B4633">
      <w:pPr>
        <w:tabs>
          <w:tab w:val="left" w:pos="0"/>
          <w:tab w:val="left" w:pos="1134"/>
        </w:tabs>
        <w:spacing w:after="120"/>
        <w:jc w:val="center"/>
        <w:rPr>
          <w:bCs/>
          <w:szCs w:val="24"/>
        </w:rPr>
      </w:pPr>
      <w:r w:rsidRPr="007B4633">
        <w:rPr>
          <w:bCs/>
          <w:szCs w:val="24"/>
        </w:rPr>
        <w:t>(Viešojo maitinimo organizavimo sutarties forma)</w:t>
      </w:r>
    </w:p>
    <w:p w14:paraId="0F3B23A4" w14:textId="77777777" w:rsidR="007B4633" w:rsidRPr="007B4633" w:rsidRDefault="007B4633" w:rsidP="007B4633">
      <w:pPr>
        <w:jc w:val="center"/>
        <w:rPr>
          <w:b/>
          <w:szCs w:val="24"/>
        </w:rPr>
      </w:pPr>
      <w:r w:rsidRPr="007B4633">
        <w:rPr>
          <w:b/>
          <w:szCs w:val="24"/>
        </w:rPr>
        <w:t>VIEŠOJO MAITINIMO ORGANIZAVIMO SUTARTIS</w:t>
      </w:r>
    </w:p>
    <w:p w14:paraId="6AD2F9B5" w14:textId="77777777" w:rsidR="007B4633" w:rsidRPr="007B4633" w:rsidRDefault="007B4633" w:rsidP="007B4633">
      <w:pPr>
        <w:jc w:val="center"/>
        <w:rPr>
          <w:bCs/>
          <w:szCs w:val="24"/>
        </w:rPr>
      </w:pPr>
    </w:p>
    <w:p w14:paraId="3AC27842" w14:textId="77777777" w:rsidR="007B4633" w:rsidRPr="007B4633" w:rsidRDefault="007B4633" w:rsidP="007B4633">
      <w:pPr>
        <w:jc w:val="center"/>
        <w:rPr>
          <w:szCs w:val="24"/>
        </w:rPr>
      </w:pPr>
      <w:r w:rsidRPr="007B4633">
        <w:rPr>
          <w:szCs w:val="24"/>
        </w:rPr>
        <w:t xml:space="preserve">202  m.              d. Nr. </w:t>
      </w:r>
    </w:p>
    <w:p w14:paraId="518C5E35" w14:textId="77777777" w:rsidR="007B4633" w:rsidRPr="007B4633" w:rsidRDefault="007B4633" w:rsidP="007B4633">
      <w:pPr>
        <w:jc w:val="center"/>
        <w:rPr>
          <w:szCs w:val="24"/>
        </w:rPr>
      </w:pPr>
      <w:r w:rsidRPr="007B4633">
        <w:rPr>
          <w:szCs w:val="24"/>
        </w:rPr>
        <w:t>Jurbarkas</w:t>
      </w:r>
    </w:p>
    <w:p w14:paraId="1106F61E" w14:textId="77777777" w:rsidR="007B4633" w:rsidRPr="007B4633" w:rsidRDefault="007B4633" w:rsidP="007B4633">
      <w:pPr>
        <w:jc w:val="center"/>
        <w:rPr>
          <w:bCs/>
          <w:szCs w:val="24"/>
        </w:rPr>
      </w:pPr>
    </w:p>
    <w:p w14:paraId="531C8EBA" w14:textId="77777777" w:rsidR="007B4633" w:rsidRPr="007B4633" w:rsidRDefault="007B4633" w:rsidP="007B4633">
      <w:pPr>
        <w:ind w:firstLine="709"/>
        <w:jc w:val="center"/>
        <w:rPr>
          <w:b/>
          <w:bCs/>
          <w:szCs w:val="24"/>
          <w:lang w:eastAsia="en-US"/>
        </w:rPr>
      </w:pPr>
      <w:r w:rsidRPr="007B4633">
        <w:rPr>
          <w:b/>
          <w:bCs/>
          <w:szCs w:val="24"/>
          <w:lang w:eastAsia="en-US"/>
        </w:rPr>
        <w:t>I SKYRIUS</w:t>
      </w:r>
    </w:p>
    <w:p w14:paraId="099C4765" w14:textId="77777777" w:rsidR="007B4633" w:rsidRPr="007B4633" w:rsidRDefault="007B4633" w:rsidP="007B4633">
      <w:pPr>
        <w:ind w:firstLine="709"/>
        <w:jc w:val="center"/>
        <w:rPr>
          <w:b/>
          <w:bCs/>
          <w:szCs w:val="24"/>
          <w:lang w:eastAsia="en-US"/>
        </w:rPr>
      </w:pPr>
      <w:r w:rsidRPr="007B4633">
        <w:rPr>
          <w:b/>
          <w:bCs/>
          <w:szCs w:val="24"/>
          <w:lang w:eastAsia="en-US"/>
        </w:rPr>
        <w:t>SUTARTIES ŠALYS</w:t>
      </w:r>
    </w:p>
    <w:p w14:paraId="4B6BAEA7" w14:textId="77777777" w:rsidR="007B4633" w:rsidRPr="007B4633" w:rsidRDefault="007B4633" w:rsidP="007B4633">
      <w:pPr>
        <w:ind w:firstLine="709"/>
        <w:jc w:val="center"/>
        <w:rPr>
          <w:b/>
          <w:bCs/>
          <w:szCs w:val="24"/>
          <w:lang w:eastAsia="en-US"/>
        </w:rPr>
      </w:pPr>
    </w:p>
    <w:p w14:paraId="7D182903" w14:textId="538FF8CA" w:rsidR="007B4633" w:rsidRPr="007B4633" w:rsidRDefault="007B4633" w:rsidP="007B4633">
      <w:pPr>
        <w:ind w:firstLine="709"/>
        <w:jc w:val="both"/>
        <w:rPr>
          <w:szCs w:val="24"/>
          <w:lang w:eastAsia="en-US"/>
        </w:rPr>
      </w:pPr>
      <w:r w:rsidRPr="007B4633">
        <w:rPr>
          <w:bCs/>
          <w:szCs w:val="24"/>
          <w:lang w:eastAsia="en-US"/>
        </w:rPr>
        <w:t xml:space="preserve">1. ....................................................... </w:t>
      </w:r>
      <w:r w:rsidRPr="007B4633">
        <w:rPr>
          <w:szCs w:val="24"/>
          <w:lang w:eastAsia="en-US"/>
        </w:rPr>
        <w:t>(toliau – Užsakovas), atstovaujamas ............................, veikiančio (-</w:t>
      </w:r>
      <w:proofErr w:type="spellStart"/>
      <w:r w:rsidRPr="007B4633">
        <w:rPr>
          <w:szCs w:val="24"/>
          <w:lang w:eastAsia="en-US"/>
        </w:rPr>
        <w:t>ios</w:t>
      </w:r>
      <w:proofErr w:type="spellEnd"/>
      <w:r w:rsidRPr="007B4633">
        <w:rPr>
          <w:szCs w:val="24"/>
          <w:lang w:eastAsia="en-US"/>
        </w:rPr>
        <w:t xml:space="preserve">) pagal </w:t>
      </w:r>
      <w:r w:rsidRPr="007B4633">
        <w:rPr>
          <w:bCs/>
          <w:szCs w:val="24"/>
          <w:lang w:eastAsia="en-US"/>
        </w:rPr>
        <w:t>.....................................</w:t>
      </w:r>
      <w:r w:rsidRPr="007B4633">
        <w:rPr>
          <w:szCs w:val="24"/>
          <w:lang w:eastAsia="en-US"/>
        </w:rPr>
        <w:t>, ir ............................ (toliau – Vykdytojas), atstovaujama (-</w:t>
      </w:r>
      <w:proofErr w:type="spellStart"/>
      <w:r w:rsidRPr="007B4633">
        <w:rPr>
          <w:szCs w:val="24"/>
          <w:lang w:eastAsia="en-US"/>
        </w:rPr>
        <w:t>as</w:t>
      </w:r>
      <w:proofErr w:type="spellEnd"/>
      <w:r w:rsidRPr="007B4633">
        <w:rPr>
          <w:szCs w:val="24"/>
          <w:lang w:eastAsia="en-US"/>
        </w:rPr>
        <w:t>) ....................., veikiančio (-</w:t>
      </w:r>
      <w:proofErr w:type="spellStart"/>
      <w:r w:rsidRPr="007B4633">
        <w:rPr>
          <w:szCs w:val="24"/>
          <w:lang w:eastAsia="en-US"/>
        </w:rPr>
        <w:t>ios</w:t>
      </w:r>
      <w:proofErr w:type="spellEnd"/>
      <w:r w:rsidRPr="007B4633">
        <w:rPr>
          <w:szCs w:val="24"/>
          <w:lang w:eastAsia="en-US"/>
        </w:rPr>
        <w:t>) pagal ......................, toliau kartu vadinamos Šalimis, o kiekviena atskirai Šalimi, sudarė šią Viešojo maitinimo  ..............................</w:t>
      </w:r>
      <w:r w:rsidRPr="007B4633">
        <w:rPr>
          <w:i/>
          <w:iCs/>
          <w:sz w:val="18"/>
          <w:szCs w:val="18"/>
          <w:lang w:eastAsia="en-US"/>
        </w:rPr>
        <w:t>(įrašyti renginio pavadinimą)</w:t>
      </w:r>
      <w:r w:rsidRPr="007B4633">
        <w:rPr>
          <w:szCs w:val="24"/>
          <w:lang w:eastAsia="en-US"/>
        </w:rPr>
        <w:t xml:space="preserve"> organizavimo sutartį (toliau – Sutartis) ir susitarė dėl toliau išvardintų sąlygų.</w:t>
      </w:r>
    </w:p>
    <w:p w14:paraId="22EA4AF5" w14:textId="77777777" w:rsidR="007B4633" w:rsidRPr="007B4633" w:rsidRDefault="007B4633" w:rsidP="007B4633">
      <w:pPr>
        <w:ind w:firstLine="1296"/>
        <w:jc w:val="both"/>
        <w:rPr>
          <w:szCs w:val="24"/>
        </w:rPr>
      </w:pPr>
    </w:p>
    <w:p w14:paraId="114A5E04" w14:textId="77777777" w:rsidR="007B4633" w:rsidRPr="007B4633" w:rsidRDefault="007B4633" w:rsidP="007B4633">
      <w:pPr>
        <w:jc w:val="center"/>
        <w:rPr>
          <w:b/>
          <w:szCs w:val="24"/>
        </w:rPr>
      </w:pPr>
      <w:r w:rsidRPr="007B4633">
        <w:rPr>
          <w:b/>
          <w:szCs w:val="24"/>
        </w:rPr>
        <w:t>I SKYRIUS</w:t>
      </w:r>
    </w:p>
    <w:p w14:paraId="6D057E17" w14:textId="77777777" w:rsidR="007B4633" w:rsidRPr="007B4633" w:rsidRDefault="007B4633" w:rsidP="007B4633">
      <w:pPr>
        <w:jc w:val="center"/>
        <w:rPr>
          <w:b/>
          <w:szCs w:val="24"/>
        </w:rPr>
      </w:pPr>
      <w:r w:rsidRPr="007B4633">
        <w:rPr>
          <w:b/>
          <w:szCs w:val="24"/>
        </w:rPr>
        <w:t>SUTARTIES OBJEKTAS</w:t>
      </w:r>
    </w:p>
    <w:p w14:paraId="06C332DE" w14:textId="77777777" w:rsidR="007B4633" w:rsidRPr="007B4633" w:rsidRDefault="007B4633" w:rsidP="007B4633">
      <w:pPr>
        <w:ind w:firstLine="1296"/>
        <w:jc w:val="center"/>
        <w:rPr>
          <w:b/>
          <w:szCs w:val="24"/>
        </w:rPr>
      </w:pPr>
    </w:p>
    <w:p w14:paraId="09832187" w14:textId="77777777" w:rsidR="007B4633" w:rsidRPr="007B4633" w:rsidRDefault="007B4633" w:rsidP="007B4633">
      <w:pPr>
        <w:tabs>
          <w:tab w:val="left" w:pos="1560"/>
        </w:tabs>
        <w:ind w:firstLine="709"/>
        <w:jc w:val="both"/>
        <w:rPr>
          <w:szCs w:val="24"/>
          <w:lang w:eastAsia="en-US"/>
        </w:rPr>
      </w:pPr>
      <w:r w:rsidRPr="007B4633">
        <w:rPr>
          <w:szCs w:val="24"/>
          <w:lang w:eastAsia="en-US"/>
        </w:rPr>
        <w:t>2. Organizuoti viešąjį maitinimą renginio ..................................... metu, kuris vyks 20.... m. .............  d. Jurbarke, .............................. gatvėje (-</w:t>
      </w:r>
      <w:proofErr w:type="spellStart"/>
      <w:r w:rsidRPr="007B4633">
        <w:rPr>
          <w:szCs w:val="24"/>
          <w:lang w:eastAsia="en-US"/>
        </w:rPr>
        <w:t>se</w:t>
      </w:r>
      <w:proofErr w:type="spellEnd"/>
      <w:r w:rsidRPr="007B4633">
        <w:rPr>
          <w:szCs w:val="24"/>
          <w:lang w:eastAsia="en-US"/>
        </w:rPr>
        <w:t>). Viešojo maitinimo paslaugos teikimo laikas yra nuo ......iki ....... val., pasiruošimo maitinimo paslaugos teikimui laikas  nuo ........ iki .........., viešojo maitinimo teritorijos sutvarkymo laikas  ......................................</w:t>
      </w:r>
    </w:p>
    <w:p w14:paraId="06A9F856" w14:textId="77777777" w:rsidR="007B4633" w:rsidRPr="007B4633" w:rsidRDefault="007B4633" w:rsidP="007B4633">
      <w:pPr>
        <w:ind w:firstLine="709"/>
        <w:jc w:val="both"/>
        <w:rPr>
          <w:szCs w:val="24"/>
        </w:rPr>
      </w:pPr>
    </w:p>
    <w:p w14:paraId="7E636499" w14:textId="77777777" w:rsidR="007B4633" w:rsidRPr="007B4633" w:rsidRDefault="007B4633" w:rsidP="007B4633">
      <w:pPr>
        <w:jc w:val="center"/>
        <w:rPr>
          <w:b/>
          <w:szCs w:val="24"/>
        </w:rPr>
      </w:pPr>
      <w:r w:rsidRPr="007B4633">
        <w:rPr>
          <w:b/>
          <w:szCs w:val="24"/>
        </w:rPr>
        <w:t>II SKYRIUS</w:t>
      </w:r>
    </w:p>
    <w:p w14:paraId="46174FDF" w14:textId="77777777" w:rsidR="007B4633" w:rsidRPr="007B4633" w:rsidRDefault="007B4633" w:rsidP="007B4633">
      <w:pPr>
        <w:jc w:val="center"/>
        <w:rPr>
          <w:b/>
          <w:szCs w:val="24"/>
        </w:rPr>
      </w:pPr>
      <w:r w:rsidRPr="007B4633">
        <w:rPr>
          <w:b/>
          <w:szCs w:val="24"/>
        </w:rPr>
        <w:t>ŠALIŲ TEISĖS IR ĮSIPAREIGOJIMAI</w:t>
      </w:r>
    </w:p>
    <w:p w14:paraId="075FF575" w14:textId="77777777" w:rsidR="007B4633" w:rsidRPr="007B4633" w:rsidRDefault="007B4633" w:rsidP="007B4633">
      <w:pPr>
        <w:ind w:firstLine="1134"/>
        <w:jc w:val="center"/>
        <w:rPr>
          <w:b/>
          <w:szCs w:val="24"/>
        </w:rPr>
      </w:pPr>
    </w:p>
    <w:p w14:paraId="07583C02" w14:textId="77777777" w:rsidR="007B4633" w:rsidRPr="007B4633" w:rsidRDefault="007B4633" w:rsidP="007B4633">
      <w:pPr>
        <w:ind w:firstLine="709"/>
        <w:rPr>
          <w:szCs w:val="24"/>
        </w:rPr>
      </w:pPr>
      <w:r w:rsidRPr="007B4633">
        <w:rPr>
          <w:szCs w:val="24"/>
        </w:rPr>
        <w:t>3. Užsakovas įsipareigoja:</w:t>
      </w:r>
    </w:p>
    <w:p w14:paraId="5F02DC89" w14:textId="77777777" w:rsidR="007B4633" w:rsidRPr="007B4633" w:rsidRDefault="007B4633" w:rsidP="007B4633">
      <w:pPr>
        <w:ind w:firstLine="709"/>
        <w:jc w:val="both"/>
        <w:rPr>
          <w:szCs w:val="24"/>
        </w:rPr>
      </w:pPr>
      <w:r w:rsidRPr="007B4633">
        <w:rPr>
          <w:szCs w:val="24"/>
        </w:rPr>
        <w:t xml:space="preserve">3.1. suteikti informaciją bei atlikti visus veiksmus, reikalingus Vykdytojui Sutarties vykdymui; </w:t>
      </w:r>
    </w:p>
    <w:p w14:paraId="0BD35C5F" w14:textId="77777777" w:rsidR="007B4633" w:rsidRPr="007B4633" w:rsidRDefault="007B4633" w:rsidP="007B4633">
      <w:pPr>
        <w:ind w:firstLine="709"/>
        <w:jc w:val="both"/>
        <w:rPr>
          <w:szCs w:val="24"/>
        </w:rPr>
      </w:pPr>
      <w:r w:rsidRPr="007B4633">
        <w:rPr>
          <w:szCs w:val="24"/>
        </w:rPr>
        <w:t>3.2. užtikrinti, kad visa informacija jos pateikimo metu būtų tiksli ir išsami;</w:t>
      </w:r>
    </w:p>
    <w:p w14:paraId="468B71DE" w14:textId="77777777" w:rsidR="007B4633" w:rsidRPr="007B4633" w:rsidRDefault="007B4633" w:rsidP="007B4633">
      <w:pPr>
        <w:ind w:firstLine="709"/>
        <w:jc w:val="both"/>
        <w:rPr>
          <w:szCs w:val="24"/>
        </w:rPr>
      </w:pPr>
      <w:r w:rsidRPr="007B4633">
        <w:rPr>
          <w:szCs w:val="24"/>
        </w:rPr>
        <w:t xml:space="preserve">3.3. gautą prisidėjimo sumą </w:t>
      </w:r>
      <w:r w:rsidRPr="007B4633">
        <w:rPr>
          <w:rFonts w:eastAsia="Calibri"/>
          <w:kern w:val="2"/>
          <w:szCs w:val="24"/>
          <w:lang w:eastAsia="en-US"/>
          <w14:ligatures w14:val="standardContextual"/>
        </w:rPr>
        <w:t>naudoti renginio, kurio metu teikiamos viešojo maitinimo paslaugos, organizavimo išlaidų padengimui</w:t>
      </w:r>
      <w:r w:rsidRPr="007B4633">
        <w:rPr>
          <w:szCs w:val="24"/>
        </w:rPr>
        <w:t>.</w:t>
      </w:r>
    </w:p>
    <w:p w14:paraId="6E9C24D1" w14:textId="77777777" w:rsidR="007B4633" w:rsidRPr="007B4633" w:rsidRDefault="007B4633" w:rsidP="007B4633">
      <w:pPr>
        <w:ind w:firstLine="709"/>
        <w:jc w:val="both"/>
        <w:rPr>
          <w:szCs w:val="24"/>
        </w:rPr>
      </w:pPr>
      <w:r w:rsidRPr="007B4633">
        <w:rPr>
          <w:szCs w:val="24"/>
        </w:rPr>
        <w:t>4. Užsakovas turi teisę tikrinti, kaip vykdomi Sutarties įsipareigojimai.</w:t>
      </w:r>
    </w:p>
    <w:p w14:paraId="773D5797" w14:textId="77777777" w:rsidR="007B4633" w:rsidRPr="007B4633" w:rsidRDefault="007B4633" w:rsidP="007B4633">
      <w:pPr>
        <w:ind w:firstLine="709"/>
        <w:rPr>
          <w:szCs w:val="24"/>
        </w:rPr>
      </w:pPr>
      <w:r w:rsidRPr="007B4633">
        <w:rPr>
          <w:szCs w:val="24"/>
        </w:rPr>
        <w:t>5. Vykdytojas įsipareigoja:</w:t>
      </w:r>
    </w:p>
    <w:p w14:paraId="07562AD4" w14:textId="55483AE4" w:rsidR="007B4633" w:rsidRPr="007B4633" w:rsidRDefault="007B4633" w:rsidP="007B4633">
      <w:pPr>
        <w:tabs>
          <w:tab w:val="left" w:pos="1560"/>
        </w:tabs>
        <w:ind w:firstLine="709"/>
        <w:jc w:val="both"/>
        <w:rPr>
          <w:szCs w:val="24"/>
        </w:rPr>
      </w:pPr>
      <w:r w:rsidRPr="007B4633">
        <w:rPr>
          <w:szCs w:val="24"/>
        </w:rPr>
        <w:t>5.1. organizuoti viešąjį maitinimą 20.....m. ...................... d. Jurbarke, ....................................;</w:t>
      </w:r>
    </w:p>
    <w:p w14:paraId="0FB5BAF2" w14:textId="58548474" w:rsidR="007B4633" w:rsidRPr="007B4633" w:rsidRDefault="007B4633" w:rsidP="007B4633">
      <w:pPr>
        <w:tabs>
          <w:tab w:val="left" w:pos="1560"/>
        </w:tabs>
        <w:ind w:firstLine="709"/>
        <w:jc w:val="both"/>
        <w:rPr>
          <w:szCs w:val="24"/>
        </w:rPr>
      </w:pPr>
      <w:r w:rsidRPr="007B4633">
        <w:rPr>
          <w:szCs w:val="24"/>
        </w:rPr>
        <w:t>5.2. įrengti ne mažiau kaip ........ sėdimų vietų ir aptarnauti ne mažiau kaip ............... renginio lankytojų;</w:t>
      </w:r>
    </w:p>
    <w:p w14:paraId="49D184AB" w14:textId="77777777" w:rsidR="007B4633" w:rsidRPr="007B4633" w:rsidRDefault="007B4633" w:rsidP="007B4633">
      <w:pPr>
        <w:ind w:firstLine="709"/>
        <w:contextualSpacing/>
        <w:jc w:val="both"/>
        <w:rPr>
          <w:szCs w:val="24"/>
        </w:rPr>
      </w:pPr>
      <w:r w:rsidRPr="007B4633">
        <w:rPr>
          <w:szCs w:val="24"/>
        </w:rPr>
        <w:t>5.3. sudaryti galimybes bent 1 Jurbarko rajono savivaldybės teritorijoje registruotam viešojo maitinimo teikėjui dalyvauti renginyje, jeigu numatytos daugiau kaip 2 viešojo maitinimo teikimo vietos pagal Atrankos vykdytojo pateiktą viešojo maitinimo vietų schemą;</w:t>
      </w:r>
    </w:p>
    <w:p w14:paraId="05DB7B27" w14:textId="77777777" w:rsidR="007B4633" w:rsidRPr="007B4633" w:rsidRDefault="007B4633" w:rsidP="007B4633">
      <w:pPr>
        <w:tabs>
          <w:tab w:val="left" w:pos="1560"/>
        </w:tabs>
        <w:ind w:firstLine="709"/>
        <w:contextualSpacing/>
        <w:jc w:val="both"/>
        <w:rPr>
          <w:szCs w:val="24"/>
        </w:rPr>
      </w:pPr>
      <w:r w:rsidRPr="007B4633">
        <w:rPr>
          <w:szCs w:val="24"/>
        </w:rPr>
        <w:t>5.4. užtikrinti, kad būtų prekiaujama Aprašo 9 punkte nurodyto asortimento prekėmis;</w:t>
      </w:r>
    </w:p>
    <w:p w14:paraId="50103147" w14:textId="77777777" w:rsidR="007B4633" w:rsidRPr="007B4633" w:rsidRDefault="007B4633" w:rsidP="007B4633">
      <w:pPr>
        <w:tabs>
          <w:tab w:val="left" w:pos="1560"/>
        </w:tabs>
        <w:ind w:firstLine="709"/>
        <w:contextualSpacing/>
        <w:jc w:val="both"/>
        <w:rPr>
          <w:szCs w:val="24"/>
        </w:rPr>
      </w:pPr>
      <w:r w:rsidRPr="007B4633">
        <w:rPr>
          <w:szCs w:val="24"/>
        </w:rPr>
        <w:t>5.5. užtikrinti, kad prekybos stendai ar prekystaliai būtų tvarkingi, būtų įrengtos tvarkingos asortimentą ir produkciją pristatančios iškabos bei nebūtų naudojama išorinė reklama, nesusijusi su renginiu;</w:t>
      </w:r>
    </w:p>
    <w:p w14:paraId="183F4DC8" w14:textId="77777777" w:rsidR="007B4633" w:rsidRPr="007B4633" w:rsidRDefault="007B4633" w:rsidP="007B4633">
      <w:pPr>
        <w:tabs>
          <w:tab w:val="left" w:pos="1560"/>
        </w:tabs>
        <w:ind w:firstLine="709"/>
        <w:contextualSpacing/>
        <w:jc w:val="both"/>
        <w:rPr>
          <w:szCs w:val="24"/>
        </w:rPr>
      </w:pPr>
      <w:r w:rsidRPr="007B4633">
        <w:rPr>
          <w:szCs w:val="24"/>
        </w:rPr>
        <w:t>5.6. įrengti infrastruktūrą (pastatyti šiukšlių surinkimo konteinerius schemoje nurodytose vietose);</w:t>
      </w:r>
    </w:p>
    <w:p w14:paraId="4F97B517" w14:textId="77777777" w:rsidR="007B4633" w:rsidRPr="007B4633" w:rsidRDefault="007B4633" w:rsidP="007B4633">
      <w:pPr>
        <w:tabs>
          <w:tab w:val="left" w:pos="1560"/>
        </w:tabs>
        <w:ind w:firstLine="709"/>
        <w:contextualSpacing/>
        <w:jc w:val="both"/>
        <w:rPr>
          <w:szCs w:val="24"/>
        </w:rPr>
      </w:pPr>
      <w:r w:rsidRPr="007B4633">
        <w:rPr>
          <w:szCs w:val="24"/>
        </w:rPr>
        <w:lastRenderedPageBreak/>
        <w:t>5.7. viešai informuoti apie renginio metu organizuojamą viešąjį maitinimą (data ir vieta), registravimosi būdą ir terminus, reikalavimus maisto tiekėjams ir jų siūlomam asortimentui, prekybos vietų skaičių bei leidimų išdavimo tvarką;</w:t>
      </w:r>
    </w:p>
    <w:p w14:paraId="0A0B1F7B" w14:textId="77777777" w:rsidR="007B4633" w:rsidRPr="007B4633" w:rsidRDefault="007B4633" w:rsidP="007B4633">
      <w:pPr>
        <w:tabs>
          <w:tab w:val="left" w:pos="1560"/>
        </w:tabs>
        <w:ind w:firstLine="709"/>
        <w:contextualSpacing/>
        <w:jc w:val="both"/>
        <w:rPr>
          <w:szCs w:val="24"/>
        </w:rPr>
      </w:pPr>
      <w:r w:rsidRPr="007B4633">
        <w:rPr>
          <w:szCs w:val="24"/>
        </w:rPr>
        <w:t>5.8. gavus maisto teikėjo nusiskundimą dėl prekybos vietos neskyrimo, ne vėliau kaip per 2 darbo dienas raštu informuoti jį nurodant konkrečias priežastis, dėl kurių maisto teikėjui nebuvo skirta prekybos vieta;</w:t>
      </w:r>
    </w:p>
    <w:p w14:paraId="67C36947" w14:textId="77777777" w:rsidR="007B4633" w:rsidRPr="007B4633" w:rsidRDefault="007B4633" w:rsidP="007B4633">
      <w:pPr>
        <w:tabs>
          <w:tab w:val="left" w:pos="1560"/>
        </w:tabs>
        <w:ind w:firstLine="709"/>
        <w:contextualSpacing/>
        <w:jc w:val="both"/>
        <w:rPr>
          <w:szCs w:val="24"/>
        </w:rPr>
      </w:pPr>
      <w:r w:rsidRPr="007B4633">
        <w:rPr>
          <w:szCs w:val="24"/>
        </w:rPr>
        <w:t>5.9. užtikrinti, kad vietose, kuriose bus teikiamas viešasis maitinimas, būtų naudojama apsauginė grindinio danga. Atsiradusios dėmės ir kiti pažeidimai turi būti pašalinti;</w:t>
      </w:r>
    </w:p>
    <w:p w14:paraId="4EAAC074" w14:textId="77777777" w:rsidR="007B4633" w:rsidRPr="007B4633" w:rsidRDefault="007B4633" w:rsidP="007B4633">
      <w:pPr>
        <w:tabs>
          <w:tab w:val="left" w:pos="1560"/>
        </w:tabs>
        <w:ind w:firstLine="709"/>
        <w:contextualSpacing/>
        <w:jc w:val="both"/>
        <w:rPr>
          <w:szCs w:val="24"/>
        </w:rPr>
      </w:pPr>
      <w:r w:rsidRPr="007B4633">
        <w:rPr>
          <w:szCs w:val="24"/>
        </w:rPr>
        <w:t>5.10. užtikrinti, kad viešojo maitinimo palapinės ir kiti įrenginiai stovės tik schemoje nurodytoje vietoje;</w:t>
      </w:r>
    </w:p>
    <w:p w14:paraId="07A5FF0E" w14:textId="611D75AB" w:rsidR="007B4633" w:rsidRPr="007B4633" w:rsidRDefault="007B4633" w:rsidP="007B4633">
      <w:pPr>
        <w:tabs>
          <w:tab w:val="left" w:pos="1560"/>
        </w:tabs>
        <w:ind w:firstLine="709"/>
        <w:contextualSpacing/>
        <w:jc w:val="both"/>
        <w:rPr>
          <w:szCs w:val="24"/>
        </w:rPr>
      </w:pPr>
      <w:r w:rsidRPr="007B4633">
        <w:rPr>
          <w:szCs w:val="24"/>
        </w:rPr>
        <w:t xml:space="preserve">5.11. užtikrinti, kad viešojo maitinimo teritorijoje maitinimo / maisto teikėjai, esant poreikiui, turėtų ir naudotų </w:t>
      </w:r>
      <w:proofErr w:type="spellStart"/>
      <w:r w:rsidRPr="007B4633">
        <w:rPr>
          <w:szCs w:val="24"/>
        </w:rPr>
        <w:t>tyliaeigius</w:t>
      </w:r>
      <w:proofErr w:type="spellEnd"/>
      <w:r w:rsidRPr="007B4633">
        <w:rPr>
          <w:szCs w:val="24"/>
        </w:rPr>
        <w:t xml:space="preserve"> elektros generatorius;</w:t>
      </w:r>
    </w:p>
    <w:p w14:paraId="0636788F" w14:textId="77777777" w:rsidR="007B4633" w:rsidRPr="007B4633" w:rsidRDefault="007B4633" w:rsidP="007B4633">
      <w:pPr>
        <w:tabs>
          <w:tab w:val="left" w:pos="1560"/>
        </w:tabs>
        <w:ind w:firstLine="709"/>
        <w:contextualSpacing/>
        <w:jc w:val="both"/>
        <w:rPr>
          <w:szCs w:val="24"/>
        </w:rPr>
      </w:pPr>
      <w:r w:rsidRPr="007B4633">
        <w:rPr>
          <w:szCs w:val="24"/>
        </w:rPr>
        <w:t>5.12. užtikrinti viešojo maitinimo teritorijoje esančių objektų, asmenų apsaugą, viešąją tvarką viešojo maitinimo teikimo metu, pagal poreikį pasitelkiant papildomas apsaugos priemones;</w:t>
      </w:r>
    </w:p>
    <w:p w14:paraId="72BBA976" w14:textId="77777777" w:rsidR="007B4633" w:rsidRPr="007B4633" w:rsidRDefault="007B4633" w:rsidP="007B4633">
      <w:pPr>
        <w:tabs>
          <w:tab w:val="left" w:pos="1560"/>
        </w:tabs>
        <w:ind w:firstLine="709"/>
        <w:contextualSpacing/>
        <w:jc w:val="both"/>
        <w:rPr>
          <w:szCs w:val="24"/>
        </w:rPr>
      </w:pPr>
      <w:r w:rsidRPr="007B4633">
        <w:rPr>
          <w:szCs w:val="24"/>
        </w:rPr>
        <w:t>5.13. užtikrinti nuolatinį viešojo maitinimo teritorijos valymą ir priežiūrą, o pasibaigus darbo laikui sutvarkyti teritoriją ne vėliau kaip iki 6 val. ryto;</w:t>
      </w:r>
    </w:p>
    <w:p w14:paraId="246117D1" w14:textId="77777777" w:rsidR="007B4633" w:rsidRPr="007B4633" w:rsidRDefault="007B4633" w:rsidP="007B4633">
      <w:pPr>
        <w:tabs>
          <w:tab w:val="left" w:pos="1560"/>
        </w:tabs>
        <w:ind w:firstLine="709"/>
        <w:contextualSpacing/>
        <w:jc w:val="both"/>
        <w:rPr>
          <w:szCs w:val="24"/>
        </w:rPr>
      </w:pPr>
      <w:r w:rsidRPr="007B4633">
        <w:rPr>
          <w:szCs w:val="24"/>
        </w:rPr>
        <w:t>5.14. suderinti su Užsakovu įrenginių išdėstymo viešojoje vietoje schemą, kurioje būtų pažymėtos prekybos ir paslaugų teikimo vietos, šiukšlių konteinerių ir kitų įrenginių vietos, nurodytas jų skaičius ir matmenys;</w:t>
      </w:r>
    </w:p>
    <w:p w14:paraId="3BDB81D2" w14:textId="77777777" w:rsidR="007B4633" w:rsidRPr="007B4633" w:rsidRDefault="007B4633" w:rsidP="007B4633">
      <w:pPr>
        <w:tabs>
          <w:tab w:val="left" w:pos="1560"/>
        </w:tabs>
        <w:ind w:firstLine="709"/>
        <w:contextualSpacing/>
        <w:jc w:val="both"/>
        <w:rPr>
          <w:szCs w:val="24"/>
        </w:rPr>
      </w:pPr>
      <w:r w:rsidRPr="007B4633">
        <w:rPr>
          <w:szCs w:val="24"/>
        </w:rPr>
        <w:t>5.15. organizuoti viešojo maitinimo teikimą, atsižvelgiant į Užsakovo pasiūlymus ir rekomendacijas;</w:t>
      </w:r>
    </w:p>
    <w:p w14:paraId="6F102768" w14:textId="42380E71" w:rsidR="007B4633" w:rsidRPr="007B4633" w:rsidRDefault="007B4633" w:rsidP="007B4633">
      <w:pPr>
        <w:tabs>
          <w:tab w:val="left" w:pos="1560"/>
        </w:tabs>
        <w:ind w:firstLine="709"/>
        <w:contextualSpacing/>
        <w:jc w:val="both"/>
        <w:rPr>
          <w:szCs w:val="24"/>
        </w:rPr>
      </w:pPr>
      <w:r w:rsidRPr="00A07A8C">
        <w:rPr>
          <w:szCs w:val="24"/>
        </w:rPr>
        <w:t>5.16. gauti leidimus</w:t>
      </w:r>
      <w:r w:rsidR="00BE3324" w:rsidRPr="00A07A8C">
        <w:rPr>
          <w:szCs w:val="24"/>
        </w:rPr>
        <w:t>,</w:t>
      </w:r>
      <w:r w:rsidRPr="00A07A8C">
        <w:rPr>
          <w:szCs w:val="24"/>
        </w:rPr>
        <w:t xml:space="preserve"> reikalingus viešojo maitinimo organizavimui teisės aktų nustatyta tvarka ir gauti vienkartinę licenciją prekiauti alkoholiniais gėrimais renginio metu;</w:t>
      </w:r>
    </w:p>
    <w:p w14:paraId="59C4C3FB" w14:textId="77777777" w:rsidR="007B4633" w:rsidRPr="007B4633" w:rsidRDefault="007B4633" w:rsidP="007B4633">
      <w:pPr>
        <w:tabs>
          <w:tab w:val="left" w:pos="1560"/>
        </w:tabs>
        <w:ind w:firstLine="709"/>
        <w:contextualSpacing/>
        <w:jc w:val="both"/>
        <w:rPr>
          <w:szCs w:val="24"/>
        </w:rPr>
      </w:pPr>
      <w:r w:rsidRPr="007B4633">
        <w:rPr>
          <w:szCs w:val="24"/>
        </w:rPr>
        <w:t>5.17. prekybą alkoholiniais gėrimais renginio metu vykdyti vadovaujantis Lietuvos Respublikos teisės aktų nustatyta tvarka;</w:t>
      </w:r>
    </w:p>
    <w:p w14:paraId="6C9F501E" w14:textId="77777777" w:rsidR="007B4633" w:rsidRPr="007B4633" w:rsidRDefault="007B4633" w:rsidP="007B4633">
      <w:pPr>
        <w:tabs>
          <w:tab w:val="left" w:pos="1560"/>
        </w:tabs>
        <w:ind w:firstLine="709"/>
        <w:contextualSpacing/>
        <w:jc w:val="both"/>
        <w:rPr>
          <w:szCs w:val="24"/>
        </w:rPr>
      </w:pPr>
      <w:r w:rsidRPr="007B4633">
        <w:rPr>
          <w:szCs w:val="24"/>
        </w:rPr>
        <w:t>5.18. Užsakovui paprašius:</w:t>
      </w:r>
    </w:p>
    <w:p w14:paraId="36D18A3B" w14:textId="77777777" w:rsidR="007B4633" w:rsidRPr="007B4633" w:rsidRDefault="007B4633" w:rsidP="007B4633">
      <w:pPr>
        <w:tabs>
          <w:tab w:val="left" w:pos="1560"/>
        </w:tabs>
        <w:ind w:firstLine="709"/>
        <w:contextualSpacing/>
        <w:jc w:val="both"/>
        <w:rPr>
          <w:szCs w:val="24"/>
        </w:rPr>
      </w:pPr>
      <w:r w:rsidRPr="007B4633">
        <w:rPr>
          <w:szCs w:val="24"/>
        </w:rPr>
        <w:t>5.18.1. pateikti ataskaitą apie pasirengimo viešojo maitinimo tiekimui darbus (raštu (arba) žodžiu – susitikimo organizaciniams darbams aptarti metu);</w:t>
      </w:r>
    </w:p>
    <w:p w14:paraId="1FB0D2AD" w14:textId="7B8EDF69" w:rsidR="007B4633" w:rsidRPr="007B4633" w:rsidRDefault="007B4633" w:rsidP="007B4633">
      <w:pPr>
        <w:tabs>
          <w:tab w:val="left" w:pos="1560"/>
        </w:tabs>
        <w:ind w:firstLine="709"/>
        <w:contextualSpacing/>
        <w:jc w:val="both"/>
        <w:rPr>
          <w:szCs w:val="24"/>
        </w:rPr>
      </w:pPr>
      <w:r w:rsidRPr="007B4633">
        <w:rPr>
          <w:szCs w:val="24"/>
        </w:rPr>
        <w:t>5.18.2. per 10 darbo dienų po renginio pateikti ataskaitą apie viešojo maitinimo tiekimo organizavimą, įsipareigojimų vykdymą, kilusias problemas ar kitą papildomą informaciją;</w:t>
      </w:r>
    </w:p>
    <w:p w14:paraId="5D8EF722" w14:textId="0163A376" w:rsidR="007B4633" w:rsidRPr="007B4633" w:rsidRDefault="007B4633" w:rsidP="007B4633">
      <w:pPr>
        <w:tabs>
          <w:tab w:val="left" w:pos="1560"/>
        </w:tabs>
        <w:ind w:firstLine="709"/>
        <w:contextualSpacing/>
        <w:jc w:val="both"/>
        <w:rPr>
          <w:szCs w:val="24"/>
        </w:rPr>
      </w:pPr>
      <w:r w:rsidRPr="007B4633">
        <w:rPr>
          <w:szCs w:val="24"/>
        </w:rPr>
        <w:t xml:space="preserve">5.19. laikytis Lietuvos Respublikos </w:t>
      </w:r>
      <w:r w:rsidR="00C9177B">
        <w:rPr>
          <w:szCs w:val="24"/>
        </w:rPr>
        <w:t>teisės aktų, reglamentuojančių maitinimo organizavimą</w:t>
      </w:r>
      <w:r w:rsidRPr="007B4633">
        <w:rPr>
          <w:szCs w:val="24"/>
        </w:rPr>
        <w:t xml:space="preserve"> ir vadovautis </w:t>
      </w:r>
      <w:r w:rsidRPr="007B4633">
        <w:rPr>
          <w:szCs w:val="24"/>
          <w:shd w:val="clear" w:color="auto" w:fill="FFFFFF"/>
          <w:lang w:eastAsia="en-US"/>
        </w:rPr>
        <w:t>Jurbarko rajono savivaldybės tarybos 2015 m. liepos 30 d. sprendimu Nr. T2-209 „Dėl prekybos alkoholiniais gėrimais uždraudimo renginių metu“,</w:t>
      </w:r>
      <w:r w:rsidRPr="007B4633">
        <w:rPr>
          <w:shd w:val="clear" w:color="auto" w:fill="FFFFFF"/>
          <w:lang w:eastAsia="en-US"/>
        </w:rPr>
        <w:t xml:space="preserve"> </w:t>
      </w:r>
      <w:r w:rsidRPr="007B4633">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7B4633">
        <w:rPr>
          <w:color w:val="000000"/>
          <w:shd w:val="clear" w:color="auto" w:fill="FFFFFF"/>
          <w:lang w:eastAsia="en-US"/>
        </w:rPr>
        <w:t xml:space="preserve">, </w:t>
      </w:r>
      <w:r w:rsidRPr="007B4633">
        <w:rPr>
          <w:lang w:eastAsia="en-US"/>
        </w:rPr>
        <w:t>Prekybos ir paslaugų teikimo Jurbarko rajono savivaldybės viešosiose vietose tvarkos aprašu, patvirtintu Jurbarko rajono savivaldybės tarybos 2025 m. spalio 30 d. sprendimu Nr. T2-250 Dėl prekybos ir paslaugų teikimo Jurbarko rajono savivaldybės viešosiose vietose tvarkos aprašo patvirtinimo“</w:t>
      </w:r>
      <w:r w:rsidRPr="007B4633">
        <w:rPr>
          <w:color w:val="000000"/>
          <w:shd w:val="clear" w:color="auto" w:fill="FFFFFF"/>
          <w:lang w:eastAsia="en-US"/>
        </w:rPr>
        <w:t xml:space="preserve">, </w:t>
      </w:r>
      <w:r w:rsidRPr="007B4633">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7B4633">
        <w:rPr>
          <w:lang w:eastAsia="en-US"/>
        </w:rPr>
        <w:t>Jurbarko rajono savivaldybės vietinių rinkliavų nuostatų patvirtinimo</w:t>
      </w:r>
      <w:r w:rsidRPr="007B4633">
        <w:rPr>
          <w:szCs w:val="24"/>
          <w:shd w:val="clear" w:color="auto" w:fill="FFFFFF"/>
          <w:lang w:eastAsia="en-US"/>
        </w:rPr>
        <w:t>“</w:t>
      </w:r>
      <w:r w:rsidRPr="007B4633">
        <w:rPr>
          <w:szCs w:val="24"/>
        </w:rPr>
        <w:t>;</w:t>
      </w:r>
    </w:p>
    <w:p w14:paraId="50ABCDB5" w14:textId="3FAB5EC1" w:rsidR="007B4633" w:rsidRPr="007B4633" w:rsidRDefault="007B4633" w:rsidP="007B4633">
      <w:pPr>
        <w:tabs>
          <w:tab w:val="left" w:pos="1560"/>
        </w:tabs>
        <w:ind w:firstLine="709"/>
        <w:jc w:val="both"/>
        <w:rPr>
          <w:szCs w:val="24"/>
        </w:rPr>
      </w:pPr>
      <w:r w:rsidRPr="007B4633">
        <w:rPr>
          <w:szCs w:val="24"/>
        </w:rPr>
        <w:t xml:space="preserve">5.20. </w:t>
      </w:r>
      <w:r w:rsidR="00C9177B">
        <w:rPr>
          <w:szCs w:val="24"/>
        </w:rPr>
        <w:t xml:space="preserve">užtikrinti, kad </w:t>
      </w:r>
      <w:r w:rsidRPr="007B4633">
        <w:rPr>
          <w:szCs w:val="24"/>
        </w:rPr>
        <w:t>teisės aktų nustatyta tvarka ir terminais</w:t>
      </w:r>
      <w:r w:rsidR="00C9177B">
        <w:rPr>
          <w:szCs w:val="24"/>
        </w:rPr>
        <w:t xml:space="preserve"> būtų </w:t>
      </w:r>
      <w:r w:rsidRPr="007B4633">
        <w:rPr>
          <w:szCs w:val="24"/>
        </w:rPr>
        <w:t>sumokėti Jurbarko rajono savivaldybės tarybos nustatyto dydžio vietinės rinkliavos ir (ar) kit</w:t>
      </w:r>
      <w:r w:rsidR="00C9177B">
        <w:rPr>
          <w:szCs w:val="24"/>
        </w:rPr>
        <w:t>i</w:t>
      </w:r>
      <w:r w:rsidRPr="007B4633">
        <w:rPr>
          <w:szCs w:val="24"/>
        </w:rPr>
        <w:t xml:space="preserve"> privalom</w:t>
      </w:r>
      <w:r w:rsidR="00C9177B">
        <w:rPr>
          <w:szCs w:val="24"/>
        </w:rPr>
        <w:t>i</w:t>
      </w:r>
      <w:r w:rsidRPr="007B4633">
        <w:rPr>
          <w:szCs w:val="24"/>
        </w:rPr>
        <w:t xml:space="preserve"> mokesči</w:t>
      </w:r>
      <w:r w:rsidR="00C9177B">
        <w:rPr>
          <w:szCs w:val="24"/>
        </w:rPr>
        <w:t>ai</w:t>
      </w:r>
      <w:r w:rsidRPr="007B4633">
        <w:rPr>
          <w:szCs w:val="24"/>
        </w:rPr>
        <w:t>, susij</w:t>
      </w:r>
      <w:r w:rsidR="00C9177B">
        <w:rPr>
          <w:szCs w:val="24"/>
        </w:rPr>
        <w:t>ę</w:t>
      </w:r>
      <w:r w:rsidRPr="007B4633">
        <w:rPr>
          <w:szCs w:val="24"/>
        </w:rPr>
        <w:t xml:space="preserve"> su viešojo maitinimo organizavimu renginio metu;</w:t>
      </w:r>
    </w:p>
    <w:p w14:paraId="69FF8A58" w14:textId="77777777" w:rsidR="007B4633" w:rsidRPr="007B4633" w:rsidRDefault="007B4633" w:rsidP="007B4633">
      <w:pPr>
        <w:tabs>
          <w:tab w:val="left" w:pos="1560"/>
        </w:tabs>
        <w:ind w:firstLine="709"/>
        <w:contextualSpacing/>
        <w:jc w:val="both"/>
        <w:rPr>
          <w:szCs w:val="24"/>
          <w:lang w:eastAsia="en-US"/>
        </w:rPr>
      </w:pPr>
      <w:r w:rsidRPr="007B4633">
        <w:rPr>
          <w:szCs w:val="24"/>
          <w:lang w:eastAsia="en-US"/>
        </w:rPr>
        <w:t>5.21. pervesti Užsakovui prisidėjimo sumą ........... Eur (</w:t>
      </w:r>
      <w:r w:rsidRPr="007B4633">
        <w:rPr>
          <w:i/>
          <w:iCs/>
          <w:szCs w:val="24"/>
          <w:lang w:eastAsia="en-US"/>
        </w:rPr>
        <w:t>suma žodžiais</w:t>
      </w:r>
      <w:r w:rsidRPr="007B4633">
        <w:rPr>
          <w:szCs w:val="24"/>
          <w:lang w:eastAsia="en-US"/>
        </w:rPr>
        <w:t>) renginiui organizuoti ne vėliau kaip per 5 darbo dienas nuo sutarties pasirašymo dienos.</w:t>
      </w:r>
    </w:p>
    <w:p w14:paraId="35DDD552" w14:textId="7640B571" w:rsidR="00BB7E7C" w:rsidRPr="00BB7E7C" w:rsidRDefault="007B4633" w:rsidP="00BB7E7C">
      <w:pPr>
        <w:tabs>
          <w:tab w:val="left" w:pos="1134"/>
        </w:tabs>
        <w:ind w:firstLine="709"/>
        <w:jc w:val="both"/>
        <w:rPr>
          <w:szCs w:val="24"/>
          <w:lang w:eastAsia="en-US"/>
        </w:rPr>
      </w:pPr>
      <w:r w:rsidRPr="007B4633">
        <w:rPr>
          <w:szCs w:val="24"/>
          <w:lang w:eastAsia="en-US"/>
        </w:rPr>
        <w:t>6. Neįvykus viešojo maitinimo teikimui dėl nenugalimos jėgos aplinkybių (pavyzdžiui karo, maišto, sabotažo, stichinės nelaimės, sprogimo, gaisro, mašinų, gamybinių pastatų ir kurių nors (arba visų) vidaus komunikacijų sunaikinimo, valstybės valdymo institucijų veiksmų, epidemijos ir kt.), 5.20. ir 5.21. papunkčiuose nurodytos įmokos bus grąžinamas.</w:t>
      </w:r>
      <w:r w:rsidR="0084543D">
        <w:rPr>
          <w:szCs w:val="24"/>
          <w:lang w:eastAsia="en-US"/>
        </w:rPr>
        <w:t> </w:t>
      </w:r>
    </w:p>
    <w:p w14:paraId="227888D9" w14:textId="2B7DA8E9" w:rsidR="007B4633" w:rsidRPr="007B4633" w:rsidRDefault="0084543D" w:rsidP="007B4633">
      <w:pPr>
        <w:tabs>
          <w:tab w:val="left" w:pos="1134"/>
          <w:tab w:val="left" w:pos="1843"/>
        </w:tabs>
        <w:jc w:val="center"/>
        <w:rPr>
          <w:b/>
          <w:szCs w:val="24"/>
        </w:rPr>
      </w:pPr>
      <w:r>
        <w:rPr>
          <w:b/>
          <w:szCs w:val="24"/>
        </w:rPr>
        <w:lastRenderedPageBreak/>
        <w:t> </w:t>
      </w:r>
      <w:r w:rsidR="007B4633" w:rsidRPr="007B4633">
        <w:rPr>
          <w:b/>
          <w:szCs w:val="24"/>
        </w:rPr>
        <w:t>III SKYRIUS</w:t>
      </w:r>
    </w:p>
    <w:p w14:paraId="0526B4C4" w14:textId="77777777" w:rsidR="007B4633" w:rsidRPr="007B4633" w:rsidRDefault="007B4633" w:rsidP="007B4633">
      <w:pPr>
        <w:tabs>
          <w:tab w:val="left" w:pos="1134"/>
          <w:tab w:val="left" w:pos="1843"/>
        </w:tabs>
        <w:jc w:val="center"/>
        <w:rPr>
          <w:b/>
          <w:szCs w:val="24"/>
        </w:rPr>
      </w:pPr>
      <w:r w:rsidRPr="007B4633">
        <w:rPr>
          <w:b/>
          <w:szCs w:val="24"/>
        </w:rPr>
        <w:t>BAIGIAMOSIOS NUOSTATOS</w:t>
      </w:r>
    </w:p>
    <w:p w14:paraId="38F18511" w14:textId="77777777" w:rsidR="007B4633" w:rsidRPr="007B4633" w:rsidRDefault="007B4633" w:rsidP="007B4633">
      <w:pPr>
        <w:tabs>
          <w:tab w:val="left" w:pos="1134"/>
          <w:tab w:val="left" w:pos="1843"/>
        </w:tabs>
        <w:jc w:val="center"/>
        <w:rPr>
          <w:b/>
          <w:szCs w:val="24"/>
        </w:rPr>
      </w:pPr>
    </w:p>
    <w:p w14:paraId="248AAA0E" w14:textId="77777777" w:rsidR="007B4633" w:rsidRPr="007B4633" w:rsidRDefault="007B4633" w:rsidP="007B4633">
      <w:pPr>
        <w:tabs>
          <w:tab w:val="left" w:pos="1134"/>
          <w:tab w:val="left" w:pos="1843"/>
        </w:tabs>
        <w:ind w:firstLine="709"/>
        <w:jc w:val="both"/>
        <w:rPr>
          <w:szCs w:val="24"/>
        </w:rPr>
      </w:pPr>
      <w:r w:rsidRPr="007B4633">
        <w:rPr>
          <w:szCs w:val="24"/>
        </w:rPr>
        <w:t>7.</w:t>
      </w:r>
      <w:r w:rsidRPr="007B4633">
        <w:rPr>
          <w:b/>
          <w:szCs w:val="24"/>
        </w:rPr>
        <w:t xml:space="preserve"> </w:t>
      </w:r>
      <w:r w:rsidRPr="007B4633">
        <w:rPr>
          <w:szCs w:val="24"/>
        </w:rPr>
        <w:t>Sutartis įsigalioja nuo jos pasirašymo dienos ir galioja iki visiško Šalių įsipareigojimų įvykdymo.</w:t>
      </w:r>
    </w:p>
    <w:p w14:paraId="76AA9C7F" w14:textId="77777777" w:rsidR="007B4633" w:rsidRPr="007B4633" w:rsidRDefault="007B4633" w:rsidP="007B4633">
      <w:pPr>
        <w:tabs>
          <w:tab w:val="left" w:pos="1134"/>
          <w:tab w:val="left" w:pos="1843"/>
        </w:tabs>
        <w:ind w:firstLine="709"/>
        <w:jc w:val="both"/>
        <w:rPr>
          <w:szCs w:val="24"/>
        </w:rPr>
      </w:pPr>
      <w:r w:rsidRPr="007B4633">
        <w:rPr>
          <w:szCs w:val="24"/>
        </w:rPr>
        <w:t>8. Sutartis gali būti nutraukta abiejų Šalių rašytiniu susitarimu.</w:t>
      </w:r>
    </w:p>
    <w:p w14:paraId="0A42A3EF" w14:textId="59B9D7A3" w:rsidR="007B4633" w:rsidRPr="007B4633" w:rsidRDefault="007B4633" w:rsidP="007B4633">
      <w:pPr>
        <w:tabs>
          <w:tab w:val="left" w:pos="1134"/>
          <w:tab w:val="left" w:pos="1843"/>
        </w:tabs>
        <w:ind w:firstLine="709"/>
        <w:jc w:val="both"/>
        <w:rPr>
          <w:szCs w:val="24"/>
        </w:rPr>
      </w:pPr>
      <w:r w:rsidRPr="007B4633">
        <w:rPr>
          <w:szCs w:val="24"/>
        </w:rPr>
        <w:t>9. Vykdytojas sumoka iki 2000 (</w:t>
      </w:r>
      <w:r w:rsidR="00BE3324">
        <w:rPr>
          <w:szCs w:val="24"/>
        </w:rPr>
        <w:t>dviejų tūkstančių</w:t>
      </w:r>
      <w:r w:rsidRPr="007B4633">
        <w:rPr>
          <w:szCs w:val="24"/>
        </w:rPr>
        <w:t>) Eur dydžio baudą Užsakovui už Sutarties 5 punkto įsipareigojimų nevykdymą. Baudos dydį nustato Užsakovas, atsižvelgdamas į pažeidimo pobūdį ir mastą.</w:t>
      </w:r>
    </w:p>
    <w:p w14:paraId="3997BB9A" w14:textId="77777777" w:rsidR="007B4633" w:rsidRPr="007B4633" w:rsidRDefault="007B4633" w:rsidP="007B4633">
      <w:pPr>
        <w:tabs>
          <w:tab w:val="left" w:pos="1134"/>
          <w:tab w:val="left" w:pos="1843"/>
        </w:tabs>
        <w:ind w:firstLine="709"/>
        <w:jc w:val="both"/>
        <w:rPr>
          <w:szCs w:val="24"/>
        </w:rPr>
      </w:pPr>
      <w:r w:rsidRPr="007B4633">
        <w:rPr>
          <w:szCs w:val="24"/>
        </w:rPr>
        <w:t>10. Užsakovas, raštu įspėjęs Vykdytoją, turi teisę vienašališkai nutraukti Sutartį, jeigu Vykdytojas nevykdo įsipareigojimų.</w:t>
      </w:r>
    </w:p>
    <w:p w14:paraId="0D04CA21" w14:textId="77777777" w:rsidR="007B4633" w:rsidRPr="007B4633" w:rsidRDefault="007B4633" w:rsidP="007B4633">
      <w:pPr>
        <w:tabs>
          <w:tab w:val="left" w:pos="1134"/>
          <w:tab w:val="left" w:pos="1843"/>
        </w:tabs>
        <w:ind w:firstLine="709"/>
        <w:jc w:val="both"/>
        <w:rPr>
          <w:szCs w:val="24"/>
        </w:rPr>
      </w:pPr>
      <w:r w:rsidRPr="007B4633">
        <w:rPr>
          <w:szCs w:val="24"/>
        </w:rPr>
        <w:t>11. Užsakovas turi teisę vienašališkai nutraukti Sutartį, pasikeitus valstybės lygio ekstremaliosioms situacijoms ir įsigaliojus naujiems valstybės lygio ekstremaliosios situacijos valstybės operacijų vadovo sprendimams ar sąlygoms, neleidžiančioms organizuoti Renginio, Vykdytojui grąžindamas iki Sutarties nutraukimo įmokėtas įmokas ar rinkliavas.</w:t>
      </w:r>
    </w:p>
    <w:p w14:paraId="0BCB1CE6" w14:textId="77777777" w:rsidR="007B4633" w:rsidRPr="007B4633" w:rsidRDefault="007B4633" w:rsidP="007B4633">
      <w:pPr>
        <w:tabs>
          <w:tab w:val="left" w:pos="1134"/>
          <w:tab w:val="left" w:pos="1843"/>
        </w:tabs>
        <w:ind w:firstLine="709"/>
        <w:jc w:val="both"/>
        <w:rPr>
          <w:szCs w:val="24"/>
          <w:lang w:eastAsia="en-US"/>
        </w:rPr>
      </w:pPr>
      <w:r w:rsidRPr="007B4633">
        <w:rPr>
          <w:szCs w:val="24"/>
        </w:rPr>
        <w:t xml:space="preserve">12. </w:t>
      </w:r>
      <w:r w:rsidRPr="007B4633">
        <w:rPr>
          <w:szCs w:val="24"/>
          <w:lang w:eastAsia="en-US"/>
        </w:rPr>
        <w:t xml:space="preserve">Ginčai, kylantys tarp Šalių šios Sutarties pagrindu, sprendžiami tarpusavio derybų būdu, o nepavykus susitarti, </w:t>
      </w:r>
      <w:r w:rsidRPr="007B4633">
        <w:rPr>
          <w:lang w:eastAsia="en-US"/>
        </w:rPr>
        <w:t>Lietuvos Respublikos įstatymų nustatyta tvarka teisme,</w:t>
      </w:r>
      <w:r w:rsidRPr="007B4633">
        <w:rPr>
          <w:szCs w:val="24"/>
          <w:lang w:eastAsia="en-US"/>
        </w:rPr>
        <w:t xml:space="preserve"> pagal Užsakovo buveinės vietą.</w:t>
      </w:r>
      <w:r w:rsidRPr="007B4633">
        <w:rPr>
          <w:lang w:eastAsia="en-US"/>
        </w:rPr>
        <w:t xml:space="preserve"> </w:t>
      </w:r>
    </w:p>
    <w:p w14:paraId="0A204CEB" w14:textId="77777777" w:rsidR="007B4633" w:rsidRPr="007B4633" w:rsidRDefault="007B4633" w:rsidP="007B4633">
      <w:pPr>
        <w:tabs>
          <w:tab w:val="left" w:pos="1134"/>
        </w:tabs>
        <w:ind w:firstLine="709"/>
        <w:contextualSpacing/>
        <w:jc w:val="both"/>
        <w:rPr>
          <w:szCs w:val="24"/>
        </w:rPr>
      </w:pPr>
      <w:r w:rsidRPr="007B4633">
        <w:rPr>
          <w:szCs w:val="24"/>
        </w:rPr>
        <w:t>13. Sutarties sąlygos Sutarties galiojimo laikotarpiu negali būti keičiamos. Tais atvejais, kai Sutarties sąlygų keitimo būtinybės nebuvo įmanoma numatyti rengiant dokumentus ir Sutarties sudarymo metu, Šalys gali keisti tik neesmines Sutarties sąlygas.</w:t>
      </w:r>
    </w:p>
    <w:p w14:paraId="1433910A" w14:textId="77777777" w:rsidR="007B4633" w:rsidRPr="007B4633" w:rsidRDefault="007B4633" w:rsidP="007B4633">
      <w:pPr>
        <w:tabs>
          <w:tab w:val="left" w:pos="1134"/>
          <w:tab w:val="left" w:pos="1843"/>
        </w:tabs>
        <w:ind w:firstLine="709"/>
        <w:jc w:val="both"/>
        <w:rPr>
          <w:szCs w:val="24"/>
        </w:rPr>
      </w:pPr>
      <w:r w:rsidRPr="007B4633">
        <w:rPr>
          <w:szCs w:val="24"/>
        </w:rPr>
        <w:t>14. Šalys neatsako už visišką arba dalinį šios Sutarties įsipareigojimų nevykdymą, jei tai atsitinka dėl nenugalimos jėgos, apibrėžtos Lietuvos Respublikos civilinio kodekso 6.212 straipsnyje, veikimo.</w:t>
      </w:r>
    </w:p>
    <w:p w14:paraId="194FF2EB" w14:textId="0F4CEA52" w:rsidR="007B4633" w:rsidRPr="007B4633" w:rsidRDefault="007B4633" w:rsidP="007B4633">
      <w:pPr>
        <w:tabs>
          <w:tab w:val="left" w:pos="1134"/>
          <w:tab w:val="left" w:pos="1843"/>
        </w:tabs>
        <w:ind w:firstLine="709"/>
        <w:jc w:val="both"/>
        <w:rPr>
          <w:szCs w:val="24"/>
          <w:lang w:eastAsia="en-US"/>
        </w:rPr>
      </w:pPr>
      <w:r w:rsidRPr="007B4633">
        <w:rPr>
          <w:szCs w:val="24"/>
        </w:rPr>
        <w:t xml:space="preserve">15. </w:t>
      </w:r>
      <w:r w:rsidRPr="007B4633">
        <w:rPr>
          <w:lang w:eastAsia="en-US"/>
        </w:rPr>
        <w:t>Jei Sutartis pasirašyta ne elektroniniu parašu</w:t>
      </w:r>
      <w:r w:rsidR="00BE3324">
        <w:rPr>
          <w:lang w:eastAsia="en-US"/>
        </w:rPr>
        <w:t>,</w:t>
      </w:r>
      <w:r w:rsidRPr="007B4633">
        <w:rPr>
          <w:lang w:eastAsia="en-US"/>
        </w:rPr>
        <w:t xml:space="preserve"> laikoma, kad Sutartis sudaryta dviem egzemplioriais, turinčiais vienodą teisinę galią, po vieną kiekvienai Šaliai. Jei Sutartis pasirašyta elektroniniu parašu</w:t>
      </w:r>
      <w:r w:rsidR="00BE3324">
        <w:rPr>
          <w:lang w:eastAsia="en-US"/>
        </w:rPr>
        <w:t>,</w:t>
      </w:r>
      <w:r w:rsidRPr="007B4633">
        <w:rPr>
          <w:lang w:eastAsia="en-US"/>
        </w:rPr>
        <w:t xml:space="preserve"> laikoma, kad Sutartis sudaryta abiejų Šalių atstovams pasirašius elektroniniu parašu, taip Šalims pasiliekant po Šaliai skirtą Sutarties egzempliorių.</w:t>
      </w:r>
    </w:p>
    <w:p w14:paraId="2B26E362" w14:textId="77777777" w:rsidR="007B4633" w:rsidRPr="007B4633" w:rsidRDefault="007B4633" w:rsidP="007B4633">
      <w:pPr>
        <w:tabs>
          <w:tab w:val="left" w:pos="1134"/>
          <w:tab w:val="left" w:pos="1843"/>
        </w:tabs>
        <w:ind w:firstLine="709"/>
        <w:jc w:val="both"/>
        <w:rPr>
          <w:szCs w:val="24"/>
        </w:rPr>
      </w:pPr>
      <w:r w:rsidRPr="007B4633">
        <w:rPr>
          <w:szCs w:val="24"/>
        </w:rPr>
        <w:t>16.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0DEE016B" w14:textId="77777777" w:rsidR="007B4633" w:rsidRPr="001B0063" w:rsidRDefault="007B4633" w:rsidP="007B4633">
      <w:pPr>
        <w:tabs>
          <w:tab w:val="left" w:pos="1134"/>
          <w:tab w:val="left" w:pos="1843"/>
        </w:tabs>
        <w:ind w:firstLine="709"/>
        <w:jc w:val="both"/>
        <w:rPr>
          <w:sz w:val="16"/>
          <w:szCs w:val="16"/>
        </w:rPr>
      </w:pPr>
    </w:p>
    <w:p w14:paraId="7EB91F0A" w14:textId="77777777" w:rsidR="007B4633" w:rsidRPr="007B4633" w:rsidRDefault="007B4633" w:rsidP="007B4633">
      <w:pPr>
        <w:jc w:val="center"/>
        <w:rPr>
          <w:b/>
          <w:szCs w:val="24"/>
        </w:rPr>
      </w:pPr>
      <w:r w:rsidRPr="007B4633">
        <w:rPr>
          <w:b/>
          <w:szCs w:val="24"/>
        </w:rPr>
        <w:t>IV SKYRIUS</w:t>
      </w:r>
    </w:p>
    <w:p w14:paraId="1EE8B32D" w14:textId="77777777" w:rsidR="007B4633" w:rsidRPr="007B4633" w:rsidRDefault="007B4633" w:rsidP="007B4633">
      <w:pPr>
        <w:jc w:val="center"/>
        <w:rPr>
          <w:b/>
          <w:szCs w:val="24"/>
        </w:rPr>
      </w:pPr>
      <w:r w:rsidRPr="007B4633">
        <w:rPr>
          <w:b/>
          <w:szCs w:val="24"/>
        </w:rPr>
        <w:t>ŠALIŲ ADRESAI IR REKVIZITAI</w:t>
      </w:r>
    </w:p>
    <w:p w14:paraId="602E9897" w14:textId="77777777" w:rsidR="007B4633" w:rsidRPr="001B0063" w:rsidRDefault="007B4633" w:rsidP="007B4633">
      <w:pPr>
        <w:jc w:val="center"/>
        <w:rPr>
          <w:b/>
          <w:sz w:val="16"/>
          <w:szCs w:val="16"/>
        </w:rPr>
      </w:pPr>
    </w:p>
    <w:tbl>
      <w:tblPr>
        <w:tblW w:w="0" w:type="auto"/>
        <w:jc w:val="center"/>
        <w:tblLook w:val="04A0" w:firstRow="1" w:lastRow="0" w:firstColumn="1" w:lastColumn="0" w:noHBand="0" w:noVBand="1"/>
      </w:tblPr>
      <w:tblGrid>
        <w:gridCol w:w="4428"/>
        <w:gridCol w:w="532"/>
        <w:gridCol w:w="4565"/>
      </w:tblGrid>
      <w:tr w:rsidR="007B4633" w:rsidRPr="007B4633" w14:paraId="1F296C49" w14:textId="77777777" w:rsidTr="00FC0B8F">
        <w:trPr>
          <w:jc w:val="center"/>
        </w:trPr>
        <w:tc>
          <w:tcPr>
            <w:tcW w:w="4472" w:type="dxa"/>
            <w:hideMark/>
          </w:tcPr>
          <w:p w14:paraId="76A0D17D" w14:textId="77777777" w:rsidR="007B4633" w:rsidRPr="007B4633" w:rsidRDefault="007B4633" w:rsidP="007B4633">
            <w:pPr>
              <w:rPr>
                <w:b/>
                <w:bCs/>
                <w:szCs w:val="24"/>
              </w:rPr>
            </w:pPr>
            <w:r w:rsidRPr="007B4633">
              <w:rPr>
                <w:b/>
                <w:bCs/>
                <w:szCs w:val="24"/>
              </w:rPr>
              <w:t>Užsakovas</w:t>
            </w:r>
          </w:p>
        </w:tc>
        <w:tc>
          <w:tcPr>
            <w:tcW w:w="549" w:type="dxa"/>
          </w:tcPr>
          <w:p w14:paraId="12919330" w14:textId="77777777" w:rsidR="007B4633" w:rsidRPr="007B4633" w:rsidRDefault="007B4633" w:rsidP="007B4633">
            <w:pPr>
              <w:jc w:val="center"/>
              <w:rPr>
                <w:szCs w:val="24"/>
              </w:rPr>
            </w:pPr>
          </w:p>
        </w:tc>
        <w:tc>
          <w:tcPr>
            <w:tcW w:w="4617" w:type="dxa"/>
            <w:hideMark/>
          </w:tcPr>
          <w:p w14:paraId="75C845C4" w14:textId="77777777" w:rsidR="007B4633" w:rsidRPr="007B4633" w:rsidRDefault="007B4633" w:rsidP="007B4633">
            <w:pPr>
              <w:rPr>
                <w:b/>
                <w:bCs/>
                <w:szCs w:val="24"/>
              </w:rPr>
            </w:pPr>
            <w:r w:rsidRPr="007B4633">
              <w:rPr>
                <w:b/>
                <w:bCs/>
                <w:szCs w:val="24"/>
              </w:rPr>
              <w:t>Vykdytojas</w:t>
            </w:r>
          </w:p>
        </w:tc>
      </w:tr>
      <w:tr w:rsidR="007B4633" w:rsidRPr="007B4633" w14:paraId="1CAF3768" w14:textId="77777777" w:rsidTr="00FC0B8F">
        <w:trPr>
          <w:jc w:val="center"/>
        </w:trPr>
        <w:tc>
          <w:tcPr>
            <w:tcW w:w="4472" w:type="dxa"/>
          </w:tcPr>
          <w:p w14:paraId="132BFE92" w14:textId="77777777" w:rsidR="007B4633" w:rsidRPr="007B4633" w:rsidRDefault="007B4633" w:rsidP="007B4633">
            <w:pPr>
              <w:rPr>
                <w:szCs w:val="24"/>
              </w:rPr>
            </w:pPr>
            <w:r w:rsidRPr="007B4633">
              <w:rPr>
                <w:szCs w:val="24"/>
              </w:rPr>
              <w:t>.........................................................</w:t>
            </w:r>
          </w:p>
          <w:p w14:paraId="19D1D68C" w14:textId="39681B54" w:rsidR="007B4633" w:rsidRPr="007B4633" w:rsidRDefault="007B4633" w:rsidP="007B4633">
            <w:pPr>
              <w:rPr>
                <w:szCs w:val="24"/>
              </w:rPr>
            </w:pPr>
            <w:r w:rsidRPr="007B4633">
              <w:rPr>
                <w:szCs w:val="24"/>
              </w:rPr>
              <w:t>Kodas juridinių asmenų registre .................</w:t>
            </w:r>
          </w:p>
          <w:p w14:paraId="2220727B" w14:textId="77777777" w:rsidR="007B4633" w:rsidRPr="007B4633" w:rsidRDefault="007B4633" w:rsidP="007B4633">
            <w:pPr>
              <w:rPr>
                <w:szCs w:val="24"/>
              </w:rPr>
            </w:pPr>
            <w:r w:rsidRPr="007B4633">
              <w:rPr>
                <w:szCs w:val="24"/>
              </w:rPr>
              <w:t>Adresas .........................................</w:t>
            </w:r>
          </w:p>
          <w:p w14:paraId="51D4A64F" w14:textId="77777777" w:rsidR="007B4633" w:rsidRPr="007B4633" w:rsidRDefault="007B4633" w:rsidP="007B4633">
            <w:pPr>
              <w:rPr>
                <w:szCs w:val="24"/>
                <w:lang w:val="en-GB" w:eastAsia="en-US"/>
              </w:rPr>
            </w:pPr>
            <w:r w:rsidRPr="007B4633">
              <w:rPr>
                <w:szCs w:val="24"/>
                <w:lang w:val="en-GB" w:eastAsia="en-US"/>
              </w:rPr>
              <w:t>Tel. Nr. ………………………….</w:t>
            </w:r>
          </w:p>
          <w:p w14:paraId="65FD056E" w14:textId="77777777" w:rsidR="007B4633" w:rsidRPr="007B4633" w:rsidRDefault="007B4633" w:rsidP="007B4633">
            <w:pPr>
              <w:rPr>
                <w:szCs w:val="24"/>
                <w:lang w:val="en-GB" w:eastAsia="en-US"/>
              </w:rPr>
            </w:pPr>
            <w:r w:rsidRPr="007B4633">
              <w:rPr>
                <w:szCs w:val="24"/>
                <w:lang w:val="en-GB" w:eastAsia="en-US"/>
              </w:rPr>
              <w:t>El. p. …………………………….</w:t>
            </w:r>
          </w:p>
          <w:p w14:paraId="36C639E8" w14:textId="77777777" w:rsidR="007B4633" w:rsidRPr="007B4633" w:rsidRDefault="007B4633" w:rsidP="007B4633">
            <w:pPr>
              <w:tabs>
                <w:tab w:val="left" w:pos="5245"/>
                <w:tab w:val="left" w:pos="5520"/>
              </w:tabs>
              <w:jc w:val="both"/>
              <w:rPr>
                <w:szCs w:val="24"/>
                <w:lang w:eastAsia="en-US"/>
              </w:rPr>
            </w:pPr>
            <w:r w:rsidRPr="007B4633">
              <w:rPr>
                <w:szCs w:val="24"/>
                <w:lang w:eastAsia="en-US"/>
              </w:rPr>
              <w:t>A. s. Nr. .......................................</w:t>
            </w:r>
          </w:p>
          <w:p w14:paraId="6DA8572A" w14:textId="77777777" w:rsidR="007B4633" w:rsidRPr="007B4633" w:rsidRDefault="007B4633" w:rsidP="007B4633">
            <w:pPr>
              <w:rPr>
                <w:szCs w:val="24"/>
              </w:rPr>
            </w:pPr>
            <w:r w:rsidRPr="007B4633">
              <w:rPr>
                <w:szCs w:val="24"/>
                <w:lang w:eastAsia="en-US"/>
              </w:rPr>
              <w:t>Bankas ........................................</w:t>
            </w:r>
          </w:p>
          <w:p w14:paraId="6E24D6F3" w14:textId="77777777" w:rsidR="007B4633" w:rsidRPr="001B0063" w:rsidRDefault="007B4633" w:rsidP="007B4633">
            <w:pPr>
              <w:rPr>
                <w:sz w:val="18"/>
                <w:szCs w:val="18"/>
              </w:rPr>
            </w:pPr>
          </w:p>
          <w:p w14:paraId="16570950" w14:textId="77777777" w:rsidR="007B4633" w:rsidRPr="007B4633" w:rsidRDefault="007B4633" w:rsidP="007B4633">
            <w:pPr>
              <w:rPr>
                <w:rFonts w:eastAsia="Batang"/>
                <w:iCs/>
                <w:szCs w:val="24"/>
              </w:rPr>
            </w:pPr>
            <w:r w:rsidRPr="007B4633">
              <w:rPr>
                <w:rFonts w:eastAsia="Batang"/>
                <w:iCs/>
                <w:szCs w:val="24"/>
              </w:rPr>
              <w:t>Pareigos.........................................</w:t>
            </w:r>
          </w:p>
          <w:p w14:paraId="240CFE3B" w14:textId="6719A5EC" w:rsidR="007B4633" w:rsidRPr="007B4633" w:rsidRDefault="007B4633" w:rsidP="007B4633">
            <w:pPr>
              <w:rPr>
                <w:rFonts w:eastAsia="Batang"/>
                <w:iCs/>
                <w:szCs w:val="24"/>
              </w:rPr>
            </w:pPr>
            <w:r w:rsidRPr="007B4633">
              <w:rPr>
                <w:rFonts w:eastAsia="Batang"/>
                <w:iCs/>
                <w:szCs w:val="24"/>
              </w:rPr>
              <w:t>Vardas</w:t>
            </w:r>
            <w:r w:rsidR="00BE3324">
              <w:rPr>
                <w:rFonts w:eastAsia="Batang"/>
                <w:iCs/>
                <w:szCs w:val="24"/>
              </w:rPr>
              <w:t xml:space="preserve"> ir p</w:t>
            </w:r>
            <w:r w:rsidRPr="007B4633">
              <w:rPr>
                <w:rFonts w:eastAsia="Batang"/>
                <w:iCs/>
                <w:szCs w:val="24"/>
              </w:rPr>
              <w:t>avardė ............................</w:t>
            </w:r>
          </w:p>
          <w:p w14:paraId="2181F1CE" w14:textId="77777777" w:rsidR="007B4633" w:rsidRPr="00BB3D47" w:rsidRDefault="007B4633" w:rsidP="007B4633">
            <w:pPr>
              <w:rPr>
                <w:i/>
                <w:sz w:val="16"/>
                <w:szCs w:val="16"/>
              </w:rPr>
            </w:pPr>
          </w:p>
          <w:p w14:paraId="1126338C" w14:textId="77777777" w:rsidR="007B4633" w:rsidRPr="007B4633" w:rsidRDefault="007B4633" w:rsidP="007B4633">
            <w:pPr>
              <w:rPr>
                <w:i/>
                <w:szCs w:val="24"/>
              </w:rPr>
            </w:pPr>
            <w:r w:rsidRPr="007B4633">
              <w:rPr>
                <w:i/>
                <w:szCs w:val="24"/>
              </w:rPr>
              <w:t>_______________________</w:t>
            </w:r>
          </w:p>
          <w:p w14:paraId="01942ED2" w14:textId="77777777" w:rsidR="007B4633" w:rsidRPr="007B4633" w:rsidRDefault="007B4633" w:rsidP="007B4633">
            <w:pPr>
              <w:rPr>
                <w:i/>
                <w:szCs w:val="24"/>
                <w:vertAlign w:val="superscript"/>
              </w:rPr>
            </w:pPr>
            <w:r w:rsidRPr="007B4633">
              <w:rPr>
                <w:i/>
                <w:szCs w:val="24"/>
                <w:vertAlign w:val="superscript"/>
              </w:rPr>
              <w:t xml:space="preserve">                     (parašas)</w:t>
            </w:r>
          </w:p>
          <w:p w14:paraId="2CD4E12B" w14:textId="07FD0CDA" w:rsidR="007B4633" w:rsidRPr="007B4633" w:rsidRDefault="007B4633" w:rsidP="007B4633">
            <w:pPr>
              <w:rPr>
                <w:szCs w:val="24"/>
              </w:rPr>
            </w:pPr>
            <w:r w:rsidRPr="007B4633">
              <w:rPr>
                <w:szCs w:val="24"/>
              </w:rPr>
              <w:t>A.</w:t>
            </w:r>
            <w:r w:rsidR="00BE3324">
              <w:rPr>
                <w:szCs w:val="24"/>
              </w:rPr>
              <w:t xml:space="preserve"> </w:t>
            </w:r>
            <w:r w:rsidRPr="007B4633">
              <w:rPr>
                <w:szCs w:val="24"/>
              </w:rPr>
              <w:t>V.</w:t>
            </w:r>
          </w:p>
        </w:tc>
        <w:tc>
          <w:tcPr>
            <w:tcW w:w="549" w:type="dxa"/>
          </w:tcPr>
          <w:p w14:paraId="7DCEEEE8" w14:textId="77777777" w:rsidR="007B4633" w:rsidRPr="007B4633" w:rsidRDefault="007B4633" w:rsidP="007B4633">
            <w:pPr>
              <w:rPr>
                <w:szCs w:val="24"/>
              </w:rPr>
            </w:pPr>
          </w:p>
        </w:tc>
        <w:tc>
          <w:tcPr>
            <w:tcW w:w="4617" w:type="dxa"/>
          </w:tcPr>
          <w:p w14:paraId="06B04025" w14:textId="77777777" w:rsidR="007B4633" w:rsidRPr="007B4633" w:rsidRDefault="007B4633" w:rsidP="007B4633">
            <w:pPr>
              <w:rPr>
                <w:szCs w:val="24"/>
              </w:rPr>
            </w:pPr>
            <w:r w:rsidRPr="007B4633">
              <w:rPr>
                <w:szCs w:val="24"/>
              </w:rPr>
              <w:t>.........................................................</w:t>
            </w:r>
          </w:p>
          <w:p w14:paraId="32997F11" w14:textId="77777777" w:rsidR="007B4633" w:rsidRPr="007B4633" w:rsidRDefault="007B4633" w:rsidP="007B4633">
            <w:pPr>
              <w:rPr>
                <w:szCs w:val="24"/>
              </w:rPr>
            </w:pPr>
            <w:r w:rsidRPr="007B4633">
              <w:rPr>
                <w:szCs w:val="24"/>
              </w:rPr>
              <w:t>Kodas juridinių asmenų registre ..................</w:t>
            </w:r>
          </w:p>
          <w:p w14:paraId="45AC8EC9" w14:textId="77777777" w:rsidR="007B4633" w:rsidRPr="007B4633" w:rsidRDefault="007B4633" w:rsidP="007B4633">
            <w:pPr>
              <w:rPr>
                <w:szCs w:val="24"/>
              </w:rPr>
            </w:pPr>
            <w:r w:rsidRPr="007B4633">
              <w:rPr>
                <w:szCs w:val="24"/>
              </w:rPr>
              <w:t>Adresas .........................................</w:t>
            </w:r>
          </w:p>
          <w:p w14:paraId="07EE862C" w14:textId="77777777" w:rsidR="007B4633" w:rsidRPr="007B4633" w:rsidRDefault="007B4633" w:rsidP="007B4633">
            <w:pPr>
              <w:rPr>
                <w:szCs w:val="24"/>
                <w:lang w:val="en-GB" w:eastAsia="en-US"/>
              </w:rPr>
            </w:pPr>
            <w:r w:rsidRPr="007B4633">
              <w:rPr>
                <w:szCs w:val="24"/>
                <w:lang w:val="en-GB" w:eastAsia="en-US"/>
              </w:rPr>
              <w:t>Tel. Nr. ………………………….</w:t>
            </w:r>
          </w:p>
          <w:p w14:paraId="649DEE98" w14:textId="77777777" w:rsidR="007B4633" w:rsidRPr="007B4633" w:rsidRDefault="007B4633" w:rsidP="007B4633">
            <w:pPr>
              <w:rPr>
                <w:szCs w:val="24"/>
                <w:lang w:val="en-GB" w:eastAsia="en-US"/>
              </w:rPr>
            </w:pPr>
            <w:r w:rsidRPr="007B4633">
              <w:rPr>
                <w:szCs w:val="24"/>
                <w:lang w:val="en-GB" w:eastAsia="en-US"/>
              </w:rPr>
              <w:t>El. p. …………………………….</w:t>
            </w:r>
          </w:p>
          <w:p w14:paraId="19D7284B" w14:textId="77777777" w:rsidR="007B4633" w:rsidRPr="007B4633" w:rsidRDefault="007B4633" w:rsidP="007B4633">
            <w:pPr>
              <w:tabs>
                <w:tab w:val="left" w:pos="5245"/>
                <w:tab w:val="left" w:pos="5520"/>
              </w:tabs>
              <w:jc w:val="both"/>
              <w:rPr>
                <w:szCs w:val="24"/>
                <w:lang w:eastAsia="en-US"/>
              </w:rPr>
            </w:pPr>
            <w:r w:rsidRPr="007B4633">
              <w:rPr>
                <w:szCs w:val="24"/>
                <w:lang w:eastAsia="en-US"/>
              </w:rPr>
              <w:t>A. s. Nr. .......................................</w:t>
            </w:r>
          </w:p>
          <w:p w14:paraId="6E318E60" w14:textId="77777777" w:rsidR="007B4633" w:rsidRPr="007B4633" w:rsidRDefault="007B4633" w:rsidP="007B4633">
            <w:pPr>
              <w:rPr>
                <w:szCs w:val="24"/>
              </w:rPr>
            </w:pPr>
            <w:r w:rsidRPr="007B4633">
              <w:rPr>
                <w:szCs w:val="24"/>
                <w:lang w:eastAsia="en-US"/>
              </w:rPr>
              <w:t>Bankas ........................................</w:t>
            </w:r>
          </w:p>
          <w:p w14:paraId="7E2FDD80" w14:textId="77777777" w:rsidR="007B4633" w:rsidRPr="001B0063" w:rsidRDefault="007B4633" w:rsidP="007B4633">
            <w:pPr>
              <w:rPr>
                <w:sz w:val="18"/>
                <w:szCs w:val="18"/>
              </w:rPr>
            </w:pPr>
          </w:p>
          <w:p w14:paraId="0D51759C" w14:textId="77777777" w:rsidR="007B4633" w:rsidRPr="007B4633" w:rsidRDefault="007B4633" w:rsidP="007B4633">
            <w:pPr>
              <w:rPr>
                <w:rFonts w:eastAsia="Batang"/>
                <w:iCs/>
                <w:szCs w:val="24"/>
              </w:rPr>
            </w:pPr>
            <w:r w:rsidRPr="007B4633">
              <w:rPr>
                <w:rFonts w:eastAsia="Batang"/>
                <w:iCs/>
                <w:szCs w:val="24"/>
              </w:rPr>
              <w:t>Pareigos.........................................</w:t>
            </w:r>
          </w:p>
          <w:p w14:paraId="091989C3" w14:textId="3DAAB3FB" w:rsidR="007B4633" w:rsidRPr="007B4633" w:rsidRDefault="007B4633" w:rsidP="007B4633">
            <w:pPr>
              <w:rPr>
                <w:rFonts w:eastAsia="Batang"/>
                <w:iCs/>
                <w:szCs w:val="24"/>
              </w:rPr>
            </w:pPr>
            <w:r w:rsidRPr="007B4633">
              <w:rPr>
                <w:rFonts w:eastAsia="Batang"/>
                <w:iCs/>
                <w:szCs w:val="24"/>
              </w:rPr>
              <w:t>Vardas</w:t>
            </w:r>
            <w:r w:rsidR="00BE3324">
              <w:rPr>
                <w:rFonts w:eastAsia="Batang"/>
                <w:iCs/>
                <w:szCs w:val="24"/>
              </w:rPr>
              <w:t xml:space="preserve"> ir p</w:t>
            </w:r>
            <w:r w:rsidRPr="007B4633">
              <w:rPr>
                <w:rFonts w:eastAsia="Batang"/>
                <w:iCs/>
                <w:szCs w:val="24"/>
              </w:rPr>
              <w:t>avardė ............................</w:t>
            </w:r>
          </w:p>
          <w:p w14:paraId="33C6B823" w14:textId="77777777" w:rsidR="007B4633" w:rsidRPr="00BB3D47" w:rsidRDefault="007B4633" w:rsidP="007B4633">
            <w:pPr>
              <w:rPr>
                <w:i/>
                <w:sz w:val="16"/>
                <w:szCs w:val="16"/>
              </w:rPr>
            </w:pPr>
          </w:p>
          <w:p w14:paraId="6992D654" w14:textId="77777777" w:rsidR="007B4633" w:rsidRPr="007B4633" w:rsidRDefault="007B4633" w:rsidP="007B4633">
            <w:pPr>
              <w:rPr>
                <w:i/>
                <w:szCs w:val="24"/>
              </w:rPr>
            </w:pPr>
            <w:r w:rsidRPr="007B4633">
              <w:rPr>
                <w:i/>
                <w:szCs w:val="24"/>
              </w:rPr>
              <w:t>_______________________</w:t>
            </w:r>
          </w:p>
          <w:p w14:paraId="41353686" w14:textId="77777777" w:rsidR="007B4633" w:rsidRPr="007B4633" w:rsidRDefault="007B4633" w:rsidP="007B4633">
            <w:pPr>
              <w:rPr>
                <w:i/>
                <w:szCs w:val="24"/>
                <w:vertAlign w:val="superscript"/>
              </w:rPr>
            </w:pPr>
            <w:r w:rsidRPr="007B4633">
              <w:rPr>
                <w:i/>
                <w:szCs w:val="24"/>
                <w:vertAlign w:val="superscript"/>
              </w:rPr>
              <w:t xml:space="preserve">                     (parašas)</w:t>
            </w:r>
          </w:p>
          <w:p w14:paraId="31797CA3" w14:textId="345B38DC" w:rsidR="007B4633" w:rsidRPr="007B4633" w:rsidRDefault="007B4633" w:rsidP="007B4633">
            <w:pPr>
              <w:rPr>
                <w:szCs w:val="24"/>
              </w:rPr>
            </w:pPr>
            <w:r w:rsidRPr="007B4633">
              <w:rPr>
                <w:szCs w:val="24"/>
              </w:rPr>
              <w:t>A.</w:t>
            </w:r>
            <w:r w:rsidR="00BE3324">
              <w:rPr>
                <w:szCs w:val="24"/>
              </w:rPr>
              <w:t xml:space="preserve"> </w:t>
            </w:r>
            <w:r w:rsidRPr="007B4633">
              <w:rPr>
                <w:szCs w:val="24"/>
              </w:rPr>
              <w:t>V.</w:t>
            </w:r>
          </w:p>
        </w:tc>
      </w:tr>
    </w:tbl>
    <w:p w14:paraId="493EA12B" w14:textId="523CE448" w:rsidR="0025625D" w:rsidRDefault="0025625D" w:rsidP="0025625D">
      <w:pPr>
        <w:pStyle w:val="Antrats"/>
        <w:tabs>
          <w:tab w:val="clear" w:pos="4153"/>
          <w:tab w:val="clear" w:pos="8306"/>
        </w:tabs>
        <w:jc w:val="both"/>
        <w:sectPr w:rsidR="0025625D" w:rsidSect="00E03EF4">
          <w:headerReference w:type="even" r:id="rId11"/>
          <w:headerReference w:type="default" r:id="rId12"/>
          <w:pgSz w:w="11906" w:h="16838" w:code="9"/>
          <w:pgMar w:top="1134" w:right="680" w:bottom="1134" w:left="1701" w:header="1134" w:footer="726" w:gutter="0"/>
          <w:cols w:space="1296"/>
          <w:titlePg/>
          <w:docGrid w:linePitch="360"/>
        </w:sectPr>
      </w:pPr>
    </w:p>
    <w:p w14:paraId="7970BF34" w14:textId="1715841E" w:rsidR="00B668F0" w:rsidRPr="00787A9F" w:rsidRDefault="00B668F0" w:rsidP="00B668F0">
      <w:pPr>
        <w:pStyle w:val="Pavadinimas"/>
        <w:pBdr>
          <w:bottom w:val="single" w:sz="12" w:space="1" w:color="auto"/>
        </w:pBdr>
      </w:pPr>
      <w:r w:rsidRPr="00787A9F">
        <w:lastRenderedPageBreak/>
        <w:t>JURBARKO RAJONO SAVIVALDYBĖS ADMINISTRACIJ</w:t>
      </w:r>
      <w:r w:rsidR="00844097">
        <w:t>A</w:t>
      </w:r>
    </w:p>
    <w:p w14:paraId="1FFB5873" w14:textId="77777777" w:rsidR="002E1F99" w:rsidRPr="005230D8" w:rsidRDefault="002E1F99" w:rsidP="002E1F99">
      <w:pPr>
        <w:pStyle w:val="Paantrat"/>
        <w:rPr>
          <w:b w:val="0"/>
          <w:bCs w:val="0"/>
        </w:rPr>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7FF33671" w14:textId="18893FF0" w:rsidR="00844097" w:rsidRPr="00A651E8" w:rsidRDefault="002E1F99" w:rsidP="00A651E8">
      <w:pPr>
        <w:jc w:val="center"/>
        <w:rPr>
          <w:b/>
          <w:bCs/>
          <w:caps/>
        </w:rPr>
      </w:pPr>
      <w:r w:rsidRPr="00787A9F">
        <w:rPr>
          <w:b/>
          <w:bCs/>
          <w:caps/>
        </w:rPr>
        <w:t>„</w:t>
      </w:r>
      <w:r w:rsidR="00C24487">
        <w:rPr>
          <w:b/>
        </w:rPr>
        <w:t xml:space="preserve">DĖL JURBARKO MIESTE VYKSTANČIŲ RENGINIŲ METU </w:t>
      </w:r>
      <w:r w:rsidR="005230D8">
        <w:rPr>
          <w:b/>
        </w:rPr>
        <w:t xml:space="preserve">VIEŠOJO MAITINIMO ORGANIZATORIAUS PARINKIMO </w:t>
      </w:r>
      <w:r w:rsidR="00C24487">
        <w:rPr>
          <w:b/>
        </w:rPr>
        <w:t>TVARKOS APRAŠO PATVIRTINIMO</w:t>
      </w:r>
      <w:r w:rsidRPr="00787A9F">
        <w:rPr>
          <w:b/>
          <w:szCs w:val="26"/>
        </w:rPr>
        <w:t>“</w:t>
      </w:r>
      <w:r w:rsidR="00031B2B" w:rsidRPr="00787A9F">
        <w:rPr>
          <w:b/>
          <w:szCs w:val="26"/>
        </w:rPr>
        <w:t xml:space="preserve"> </w:t>
      </w:r>
      <w:r w:rsidRPr="00787A9F">
        <w:rPr>
          <w:b/>
          <w:bCs/>
          <w:caps/>
        </w:rPr>
        <w:t>projekto</w:t>
      </w:r>
    </w:p>
    <w:p w14:paraId="78FF20FE" w14:textId="77777777" w:rsidR="00A651E8" w:rsidRPr="00A651E8" w:rsidRDefault="00A651E8" w:rsidP="002E1F99">
      <w:pPr>
        <w:tabs>
          <w:tab w:val="left" w:pos="0"/>
        </w:tabs>
        <w:jc w:val="center"/>
        <w:rPr>
          <w:sz w:val="20"/>
        </w:rPr>
      </w:pPr>
    </w:p>
    <w:p w14:paraId="3AA841AB" w14:textId="4ADDC37B" w:rsidR="00001758" w:rsidRPr="00787A9F" w:rsidRDefault="005E2837" w:rsidP="002E1F99">
      <w:pPr>
        <w:tabs>
          <w:tab w:val="left" w:pos="0"/>
        </w:tabs>
        <w:jc w:val="center"/>
      </w:pPr>
      <w:r>
        <w:t>202</w:t>
      </w:r>
      <w:r w:rsidR="00E95BCD">
        <w:t>6</w:t>
      </w:r>
      <w:r>
        <w:t xml:space="preserve"> m. kovo </w:t>
      </w:r>
      <w:r w:rsidR="009D24E5">
        <w:t>27</w:t>
      </w:r>
      <w:r w:rsidR="002276BA">
        <w:t xml:space="preserve">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B90234" w14:paraId="4B88CEFA" w14:textId="77777777" w:rsidTr="00E22B51">
        <w:tc>
          <w:tcPr>
            <w:tcW w:w="9741" w:type="dxa"/>
          </w:tcPr>
          <w:p w14:paraId="08E81C0D" w14:textId="77777777" w:rsidR="00693923" w:rsidRPr="00B90234" w:rsidRDefault="00693923" w:rsidP="00E22B51">
            <w:pPr>
              <w:tabs>
                <w:tab w:val="left" w:pos="0"/>
              </w:tabs>
              <w:rPr>
                <w:b/>
                <w:bCs/>
                <w:szCs w:val="24"/>
              </w:rPr>
            </w:pPr>
            <w:r w:rsidRPr="00B90234">
              <w:rPr>
                <w:b/>
                <w:bCs/>
                <w:i/>
                <w:iCs/>
                <w:szCs w:val="24"/>
              </w:rPr>
              <w:t>1. Parengto projekto tikslai ir uždaviniai.</w:t>
            </w:r>
          </w:p>
        </w:tc>
      </w:tr>
      <w:tr w:rsidR="00787A9F" w:rsidRPr="00B90234" w14:paraId="4A48B5E1" w14:textId="77777777" w:rsidTr="00E22B51">
        <w:tc>
          <w:tcPr>
            <w:tcW w:w="9741" w:type="dxa"/>
          </w:tcPr>
          <w:p w14:paraId="74AA749E" w14:textId="5288D25F" w:rsidR="00693923" w:rsidRPr="00B90234" w:rsidRDefault="00693923" w:rsidP="00E22B51">
            <w:pPr>
              <w:tabs>
                <w:tab w:val="left" w:pos="0"/>
              </w:tabs>
              <w:jc w:val="both"/>
              <w:rPr>
                <w:szCs w:val="24"/>
              </w:rPr>
            </w:pPr>
            <w:r w:rsidRPr="00B90234">
              <w:rPr>
                <w:szCs w:val="24"/>
              </w:rPr>
              <w:t xml:space="preserve">Patvirtinti </w:t>
            </w:r>
            <w:r w:rsidR="00844097" w:rsidRPr="00B90234">
              <w:rPr>
                <w:szCs w:val="24"/>
              </w:rPr>
              <w:t xml:space="preserve">Jurbarko mieste vykstančių renginių metu </w:t>
            </w:r>
            <w:r w:rsidR="005230D8" w:rsidRPr="00B90234">
              <w:rPr>
                <w:szCs w:val="24"/>
              </w:rPr>
              <w:t>viešojo maitinimo organizatoriaus parinkimo</w:t>
            </w:r>
            <w:r w:rsidR="00844097" w:rsidRPr="00B90234">
              <w:rPr>
                <w:szCs w:val="24"/>
              </w:rPr>
              <w:t xml:space="preserve"> tvarkos aprašą.</w:t>
            </w:r>
          </w:p>
        </w:tc>
      </w:tr>
      <w:tr w:rsidR="00787A9F" w:rsidRPr="00B90234" w14:paraId="6DE3A51C" w14:textId="77777777" w:rsidTr="00E22B51">
        <w:tc>
          <w:tcPr>
            <w:tcW w:w="9741" w:type="dxa"/>
          </w:tcPr>
          <w:p w14:paraId="6276428A" w14:textId="77777777" w:rsidR="00693923" w:rsidRPr="00B90234" w:rsidRDefault="00693923" w:rsidP="00E22B51">
            <w:pPr>
              <w:tabs>
                <w:tab w:val="left" w:pos="0"/>
              </w:tabs>
              <w:rPr>
                <w:b/>
                <w:bCs/>
                <w:szCs w:val="24"/>
              </w:rPr>
            </w:pPr>
            <w:r w:rsidRPr="00B90234">
              <w:rPr>
                <w:b/>
                <w:bCs/>
                <w:i/>
                <w:iCs/>
                <w:szCs w:val="24"/>
              </w:rPr>
              <w:t>2. Kaip šiuo metu yra sureguliuoti projekte aptarti klausimai.</w:t>
            </w:r>
          </w:p>
        </w:tc>
      </w:tr>
      <w:tr w:rsidR="00787A9F" w:rsidRPr="00B90234" w14:paraId="1333BD28" w14:textId="77777777" w:rsidTr="00E22B51">
        <w:tc>
          <w:tcPr>
            <w:tcW w:w="9741" w:type="dxa"/>
          </w:tcPr>
          <w:p w14:paraId="6356C796" w14:textId="04692B12" w:rsidR="00693923" w:rsidRPr="00B90234" w:rsidRDefault="00052863" w:rsidP="00E22B51">
            <w:pPr>
              <w:jc w:val="both"/>
              <w:rPr>
                <w:szCs w:val="24"/>
              </w:rPr>
            </w:pPr>
            <w:r w:rsidRPr="00B90234">
              <w:rPr>
                <w:rFonts w:eastAsia="Calibri"/>
                <w:kern w:val="2"/>
                <w:szCs w:val="24"/>
                <w:lang w:eastAsia="en-US"/>
                <w14:ligatures w14:val="standardContextual"/>
              </w:rPr>
              <w:t>Sprendimo projektas parengtas atsižvelgiant į Renginių organizavimo Jurbarko rajono savivaldybės viešosiose vietose tvarkos aprašą, patvirtintą Jurbarko rajono savivaldybės tarybos 2024 m. spalio 31 d. sprendimu Nr. T2-312 „Dėl renginių organizavimo Jurbarko rajono savivaldybės viešosiose vietose tvarkos aprašo patvirtinimo“</w:t>
            </w:r>
            <w:r w:rsidRPr="00B90234">
              <w:rPr>
                <w:color w:val="000000"/>
                <w:szCs w:val="24"/>
                <w:shd w:val="clear" w:color="auto" w:fill="FFFFFF"/>
                <w:lang w:eastAsia="en-US"/>
              </w:rPr>
              <w:t xml:space="preserve">, </w:t>
            </w:r>
            <w:r w:rsidRPr="00B90234">
              <w:rPr>
                <w:szCs w:val="24"/>
                <w:lang w:eastAsia="en-US"/>
              </w:rPr>
              <w:t>Prekybos ir paslaugų teikimo Jurbarko rajono savivaldybės viešosiose vietose tvarkos aprašą, patvirtintą Jurbarko rajono savivaldybės tarybos 2025 m. spalio 30 d. sprendimu</w:t>
            </w:r>
            <w:r w:rsidR="00051D94">
              <w:rPr>
                <w:szCs w:val="24"/>
                <w:lang w:eastAsia="en-US"/>
              </w:rPr>
              <w:t> </w:t>
            </w:r>
            <w:r w:rsidRPr="00B90234">
              <w:rPr>
                <w:szCs w:val="24"/>
                <w:lang w:eastAsia="en-US"/>
              </w:rPr>
              <w:t>Nr. T2-250 „Dėl prekybos ir paslaugų teikimo Jurbarko rajono savivaldybės viešosiose vietose tvarkos aprašo patvirtinimo“</w:t>
            </w:r>
            <w:r w:rsidRPr="00B90234">
              <w:rPr>
                <w:color w:val="000000"/>
                <w:szCs w:val="24"/>
                <w:shd w:val="clear" w:color="auto" w:fill="FFFFFF"/>
                <w:lang w:eastAsia="en-US"/>
              </w:rPr>
              <w:t xml:space="preserve">, </w:t>
            </w:r>
            <w:r w:rsidRPr="00B90234">
              <w:rPr>
                <w:szCs w:val="24"/>
                <w:shd w:val="clear" w:color="auto" w:fill="FFFFFF"/>
                <w:lang w:eastAsia="en-US"/>
              </w:rPr>
              <w:t>Jurbarko rajono savivaldybės vietinių rinkliavų nuostatus, patvirtintus Jurbarko rajono savivaldybės tarybos 2024 m. gruodžio 19 d. sprendimu</w:t>
            </w:r>
            <w:r w:rsidR="00051D94">
              <w:rPr>
                <w:szCs w:val="24"/>
                <w:shd w:val="clear" w:color="auto" w:fill="FFFFFF"/>
                <w:lang w:eastAsia="en-US"/>
              </w:rPr>
              <w:t> </w:t>
            </w:r>
            <w:r w:rsidRPr="00B90234">
              <w:rPr>
                <w:szCs w:val="24"/>
                <w:shd w:val="clear" w:color="auto" w:fill="FFFFFF"/>
                <w:lang w:eastAsia="en-US"/>
              </w:rPr>
              <w:t xml:space="preserve">Nr. T2-361 „Dėl </w:t>
            </w:r>
            <w:r w:rsidRPr="00B90234">
              <w:rPr>
                <w:szCs w:val="24"/>
                <w:lang w:eastAsia="en-US"/>
              </w:rPr>
              <w:t>Jurbarko rajono savivaldybės vietinių rinkliavų nuostatų patvirtinimo</w:t>
            </w:r>
            <w:r w:rsidRPr="00B90234">
              <w:rPr>
                <w:szCs w:val="24"/>
                <w:shd w:val="clear" w:color="auto" w:fill="FFFFFF"/>
                <w:lang w:eastAsia="en-US"/>
              </w:rPr>
              <w:t>“.</w:t>
            </w:r>
            <w:r w:rsidRPr="00B90234">
              <w:rPr>
                <w:szCs w:val="24"/>
              </w:rPr>
              <w:t xml:space="preserve"> </w:t>
            </w:r>
          </w:p>
        </w:tc>
      </w:tr>
      <w:tr w:rsidR="00787A9F" w:rsidRPr="00B90234" w14:paraId="00E2081A" w14:textId="77777777" w:rsidTr="00E22B51">
        <w:tc>
          <w:tcPr>
            <w:tcW w:w="9741" w:type="dxa"/>
          </w:tcPr>
          <w:p w14:paraId="42EC5E14" w14:textId="77777777" w:rsidR="00693923" w:rsidRPr="00B90234" w:rsidRDefault="00693923" w:rsidP="00E22B51">
            <w:pPr>
              <w:tabs>
                <w:tab w:val="left" w:pos="0"/>
              </w:tabs>
              <w:rPr>
                <w:b/>
                <w:bCs/>
                <w:i/>
                <w:iCs/>
                <w:szCs w:val="24"/>
              </w:rPr>
            </w:pPr>
            <w:r w:rsidRPr="00B90234">
              <w:rPr>
                <w:b/>
                <w:bCs/>
                <w:i/>
                <w:iCs/>
                <w:szCs w:val="24"/>
              </w:rPr>
              <w:t>3. Kokių pozityvių rezultatų laukiama.</w:t>
            </w:r>
          </w:p>
        </w:tc>
      </w:tr>
      <w:tr w:rsidR="00787A9F" w:rsidRPr="00822531" w14:paraId="7CEAF312" w14:textId="77777777" w:rsidTr="00E22B51">
        <w:tc>
          <w:tcPr>
            <w:tcW w:w="9741" w:type="dxa"/>
          </w:tcPr>
          <w:p w14:paraId="6DC36AF4" w14:textId="74DD15CE" w:rsidR="00693923" w:rsidRPr="00822531" w:rsidRDefault="00C758DC" w:rsidP="00E22B51">
            <w:pPr>
              <w:tabs>
                <w:tab w:val="left" w:pos="0"/>
              </w:tabs>
              <w:jc w:val="both"/>
              <w:rPr>
                <w:szCs w:val="24"/>
              </w:rPr>
            </w:pPr>
            <w:r w:rsidRPr="00822531">
              <w:rPr>
                <w:szCs w:val="24"/>
              </w:rPr>
              <w:t xml:space="preserve">Patvirtinus projektą, bus nustatyti aiškesni bendrieji </w:t>
            </w:r>
            <w:r w:rsidR="00E1789B" w:rsidRPr="00822531">
              <w:rPr>
                <w:szCs w:val="24"/>
              </w:rPr>
              <w:t xml:space="preserve">Jurbarko mieste vykstančių renginių metu </w:t>
            </w:r>
            <w:r w:rsidR="0042110E" w:rsidRPr="00822531">
              <w:rPr>
                <w:szCs w:val="24"/>
              </w:rPr>
              <w:t>viešojo maitinimo organizatoriaus parinkimo</w:t>
            </w:r>
            <w:r w:rsidR="00E1789B" w:rsidRPr="00822531">
              <w:rPr>
                <w:szCs w:val="24"/>
              </w:rPr>
              <w:t xml:space="preserve"> </w:t>
            </w:r>
            <w:r w:rsidRPr="00822531">
              <w:rPr>
                <w:szCs w:val="24"/>
              </w:rPr>
              <w:t>reikalavimai</w:t>
            </w:r>
            <w:r w:rsidR="00E1789B" w:rsidRPr="00822531">
              <w:rPr>
                <w:szCs w:val="24"/>
              </w:rPr>
              <w:t xml:space="preserve">, </w:t>
            </w:r>
            <w:r w:rsidR="0042110E" w:rsidRPr="00822531">
              <w:rPr>
                <w:szCs w:val="24"/>
              </w:rPr>
              <w:t>apibrėžtos viešojo maitinimo organizatoriaus pareigos, dalyvių paraiškų ir kitų dokumentų pateikimo tvarka, nustatyti dalyvių pateiktų dokumentų vertinimo kriterijai, mokesčių sumokėjimo ir sutarties sudarymo terminai, viešojo maitinimo organizatoriaus veiklos kontrolės vykdymas. Prie teikiamo projekto bus patvirtinti priedai:</w:t>
            </w:r>
            <w:r w:rsidR="00822531" w:rsidRPr="00822531">
              <w:rPr>
                <w:szCs w:val="24"/>
              </w:rPr>
              <w:t xml:space="preserve"> paraiškos organizuoti viešąjį maitinimą forma, „Viešojo maitinimo organizatoriaus vertinimo protokolas“, viešojo maitinimo organizatoriaus sutarties forma.</w:t>
            </w:r>
          </w:p>
        </w:tc>
      </w:tr>
      <w:tr w:rsidR="00787A9F" w:rsidRPr="00B90234" w14:paraId="19DB4EC6" w14:textId="77777777" w:rsidTr="00E22B51">
        <w:tc>
          <w:tcPr>
            <w:tcW w:w="9741" w:type="dxa"/>
          </w:tcPr>
          <w:p w14:paraId="5C7BF10C" w14:textId="77777777" w:rsidR="00693923" w:rsidRPr="00B90234" w:rsidRDefault="00693923" w:rsidP="00E22B51">
            <w:pPr>
              <w:tabs>
                <w:tab w:val="left" w:pos="0"/>
              </w:tabs>
              <w:jc w:val="both"/>
              <w:rPr>
                <w:b/>
                <w:bCs/>
                <w:i/>
                <w:iCs/>
                <w:szCs w:val="24"/>
              </w:rPr>
            </w:pPr>
            <w:r w:rsidRPr="00B90234">
              <w:rPr>
                <w:b/>
                <w:bCs/>
                <w:i/>
                <w:iCs/>
                <w:szCs w:val="24"/>
              </w:rPr>
              <w:t>4. Galimos neigiamos priimto projekto pasekmės ir kokių priemonių reikėtų imtis, kad tokių pasekmių būtų išvengta.</w:t>
            </w:r>
          </w:p>
        </w:tc>
      </w:tr>
      <w:tr w:rsidR="00787A9F" w:rsidRPr="00B90234" w14:paraId="6C315E36" w14:textId="77777777" w:rsidTr="00E22B51">
        <w:tc>
          <w:tcPr>
            <w:tcW w:w="9741" w:type="dxa"/>
          </w:tcPr>
          <w:p w14:paraId="2F019EAF" w14:textId="65FB6691" w:rsidR="00693923" w:rsidRPr="00B90234" w:rsidRDefault="00AD7BED" w:rsidP="00E22B51">
            <w:pPr>
              <w:tabs>
                <w:tab w:val="left" w:pos="0"/>
              </w:tabs>
              <w:jc w:val="both"/>
              <w:rPr>
                <w:szCs w:val="24"/>
              </w:rPr>
            </w:pPr>
            <w:r w:rsidRPr="00B90234">
              <w:rPr>
                <w:szCs w:val="24"/>
              </w:rPr>
              <w:t>Reikšmingų neigiamų pasekmių nenumatoma</w:t>
            </w:r>
          </w:p>
        </w:tc>
      </w:tr>
      <w:tr w:rsidR="00787A9F" w:rsidRPr="00B90234" w14:paraId="198DFCDE" w14:textId="77777777" w:rsidTr="00E22B51">
        <w:tc>
          <w:tcPr>
            <w:tcW w:w="9741" w:type="dxa"/>
          </w:tcPr>
          <w:p w14:paraId="3CF83820" w14:textId="77777777" w:rsidR="00693923" w:rsidRPr="00B90234" w:rsidRDefault="00693923" w:rsidP="00E22B51">
            <w:pPr>
              <w:tabs>
                <w:tab w:val="left" w:pos="0"/>
              </w:tabs>
              <w:jc w:val="both"/>
              <w:rPr>
                <w:b/>
                <w:bCs/>
                <w:i/>
                <w:iCs/>
                <w:szCs w:val="24"/>
              </w:rPr>
            </w:pPr>
            <w:r w:rsidRPr="00B90234">
              <w:rPr>
                <w:b/>
                <w:bCs/>
                <w:i/>
                <w:iCs/>
                <w:szCs w:val="24"/>
              </w:rPr>
              <w:t>5. Kokie šios srities aktai tebegalioja (pateikiamas aktų sąrašas) ir kokius galiojančius aktus būtina pakeisti ar panaikinti, priėmus teikiamą projektą.</w:t>
            </w:r>
          </w:p>
        </w:tc>
      </w:tr>
      <w:tr w:rsidR="00787A9F" w:rsidRPr="00B90234" w14:paraId="26AAA561" w14:textId="77777777" w:rsidTr="00E22B51">
        <w:tc>
          <w:tcPr>
            <w:tcW w:w="9741" w:type="dxa"/>
          </w:tcPr>
          <w:p w14:paraId="37071B2F" w14:textId="4B8E57B3" w:rsidR="00693923" w:rsidRPr="00B90234" w:rsidRDefault="00052863" w:rsidP="00E22B51">
            <w:pPr>
              <w:tabs>
                <w:tab w:val="left" w:pos="0"/>
              </w:tabs>
              <w:jc w:val="both"/>
              <w:rPr>
                <w:szCs w:val="24"/>
              </w:rPr>
            </w:pPr>
            <w:r w:rsidRPr="00B90234">
              <w:rPr>
                <w:szCs w:val="24"/>
              </w:rPr>
              <w:t>Priėmus teikiamą projektą</w:t>
            </w:r>
            <w:r w:rsidR="00456740">
              <w:rPr>
                <w:szCs w:val="24"/>
              </w:rPr>
              <w:t>,</w:t>
            </w:r>
            <w:r w:rsidRPr="00B90234">
              <w:rPr>
                <w:szCs w:val="24"/>
              </w:rPr>
              <w:t xml:space="preserve"> </w:t>
            </w:r>
            <w:r w:rsidR="005230D8" w:rsidRPr="00B90234">
              <w:rPr>
                <w:szCs w:val="24"/>
              </w:rPr>
              <w:t>reikės</w:t>
            </w:r>
            <w:r w:rsidRPr="00B90234">
              <w:rPr>
                <w:szCs w:val="24"/>
              </w:rPr>
              <w:t xml:space="preserve"> panaikinti </w:t>
            </w:r>
            <w:r w:rsidR="005230D8" w:rsidRPr="00B90234">
              <w:rPr>
                <w:szCs w:val="24"/>
              </w:rPr>
              <w:t xml:space="preserve">Jurbarko kultūros centro direktoriaus </w:t>
            </w:r>
            <w:r w:rsidRPr="00B90234">
              <w:rPr>
                <w:szCs w:val="24"/>
              </w:rPr>
              <w:t>202</w:t>
            </w:r>
            <w:r w:rsidR="005230D8" w:rsidRPr="00B90234">
              <w:rPr>
                <w:szCs w:val="24"/>
              </w:rPr>
              <w:t>5</w:t>
            </w:r>
            <w:r w:rsidR="00456740">
              <w:rPr>
                <w:szCs w:val="24"/>
              </w:rPr>
              <w:t> </w:t>
            </w:r>
            <w:r w:rsidRPr="00B90234">
              <w:rPr>
                <w:szCs w:val="24"/>
              </w:rPr>
              <w:t>m.</w:t>
            </w:r>
            <w:r w:rsidR="00456740">
              <w:rPr>
                <w:szCs w:val="24"/>
              </w:rPr>
              <w:t> </w:t>
            </w:r>
            <w:r w:rsidR="005230D8" w:rsidRPr="00B90234">
              <w:rPr>
                <w:szCs w:val="24"/>
              </w:rPr>
              <w:t>balandžio 9</w:t>
            </w:r>
            <w:r w:rsidRPr="00B90234">
              <w:rPr>
                <w:szCs w:val="24"/>
              </w:rPr>
              <w:t xml:space="preserve"> d. įsakym</w:t>
            </w:r>
            <w:r w:rsidR="005230D8" w:rsidRPr="00B90234">
              <w:rPr>
                <w:szCs w:val="24"/>
              </w:rPr>
              <w:t>ą</w:t>
            </w:r>
            <w:r w:rsidRPr="00B90234">
              <w:rPr>
                <w:szCs w:val="24"/>
              </w:rPr>
              <w:t xml:space="preserve"> Nr. V-</w:t>
            </w:r>
            <w:r w:rsidR="005230D8" w:rsidRPr="00B90234">
              <w:rPr>
                <w:szCs w:val="24"/>
              </w:rPr>
              <w:t>3</w:t>
            </w:r>
            <w:r w:rsidR="00F706B6" w:rsidRPr="00B90234">
              <w:rPr>
                <w:szCs w:val="24"/>
              </w:rPr>
              <w:t xml:space="preserve"> </w:t>
            </w:r>
            <w:r w:rsidR="005230D8" w:rsidRPr="00B90234">
              <w:rPr>
                <w:szCs w:val="24"/>
              </w:rPr>
              <w:t>„Dėl maitinimo paslaugų teikimo Jurbarko krašto šventės metu konkurso nuostatų patvirtinimo ir komisijos sudarymo“</w:t>
            </w:r>
            <w:r w:rsidR="00B90234" w:rsidRPr="00B90234">
              <w:rPr>
                <w:szCs w:val="24"/>
              </w:rPr>
              <w:t>.</w:t>
            </w:r>
          </w:p>
        </w:tc>
      </w:tr>
      <w:tr w:rsidR="00787A9F" w:rsidRPr="00B90234" w14:paraId="3C740119" w14:textId="77777777" w:rsidTr="00E22B51">
        <w:tc>
          <w:tcPr>
            <w:tcW w:w="9741" w:type="dxa"/>
          </w:tcPr>
          <w:p w14:paraId="7B9742C4" w14:textId="5B5B6240" w:rsidR="00693923" w:rsidRPr="00B90234" w:rsidRDefault="00693923" w:rsidP="00F706B6">
            <w:pPr>
              <w:tabs>
                <w:tab w:val="left" w:pos="0"/>
              </w:tabs>
              <w:jc w:val="both"/>
              <w:rPr>
                <w:b/>
                <w:bCs/>
                <w:i/>
                <w:iCs/>
                <w:szCs w:val="24"/>
              </w:rPr>
            </w:pPr>
            <w:r w:rsidRPr="00B90234">
              <w:rPr>
                <w:b/>
                <w:bCs/>
                <w:i/>
                <w:iCs/>
                <w:szCs w:val="24"/>
              </w:rPr>
              <w:t>6. Projekto rengimo metu gauti specialistų vertinimai ir išvados, ekonominiai apskaičiavimai</w:t>
            </w:r>
            <w:r w:rsidR="00F706B6" w:rsidRPr="00B90234">
              <w:rPr>
                <w:b/>
                <w:bCs/>
                <w:i/>
                <w:iCs/>
                <w:szCs w:val="24"/>
              </w:rPr>
              <w:t xml:space="preserve"> </w:t>
            </w:r>
            <w:r w:rsidRPr="00B90234">
              <w:rPr>
                <w:b/>
                <w:bCs/>
                <w:i/>
                <w:iCs/>
                <w:szCs w:val="24"/>
              </w:rPr>
              <w:t>(sąmatos), konkretūs finansavimo šaltiniai.</w:t>
            </w:r>
          </w:p>
          <w:p w14:paraId="361AC7E9" w14:textId="6A151A93" w:rsidR="00693923" w:rsidRPr="00B90234" w:rsidRDefault="00F706B6" w:rsidP="00F706B6">
            <w:pPr>
              <w:autoSpaceDE w:val="0"/>
              <w:autoSpaceDN w:val="0"/>
              <w:adjustRightInd w:val="0"/>
              <w:jc w:val="both"/>
              <w:rPr>
                <w:szCs w:val="24"/>
              </w:rPr>
            </w:pPr>
            <w:r w:rsidRPr="00B90234">
              <w:rPr>
                <w:szCs w:val="24"/>
              </w:rPr>
              <w:t xml:space="preserve">Jurbarko mieste vykstančių renginių metu </w:t>
            </w:r>
            <w:r w:rsidR="00B90234" w:rsidRPr="00B90234">
              <w:rPr>
                <w:szCs w:val="24"/>
              </w:rPr>
              <w:t>viešojo maitinimo organizatoriaus parinkimo</w:t>
            </w:r>
            <w:r w:rsidRPr="00B90234">
              <w:rPr>
                <w:szCs w:val="24"/>
              </w:rPr>
              <w:t xml:space="preserve"> tvarkos aprašo projektas pateiktas derinimui Jurbarko rajono savivaldybės verslo konsultacinei grupei, Jurbarko rajono verslininkų organizacijai, Jurbarko krašto verslininkų sąjungai, </w:t>
            </w:r>
            <w:r w:rsidR="00AD7BED" w:rsidRPr="00B90234">
              <w:rPr>
                <w:szCs w:val="24"/>
              </w:rPr>
              <w:t>Jurbarko rajono savivaldybės nevyriausybinių organizacijų tarybai</w:t>
            </w:r>
            <w:r w:rsidRPr="00B90234">
              <w:rPr>
                <w:szCs w:val="24"/>
              </w:rPr>
              <w:t>, Jurbarko rajono savivaldybės seniūnijoms</w:t>
            </w:r>
            <w:r w:rsidR="00AD7BED" w:rsidRPr="00B90234">
              <w:rPr>
                <w:szCs w:val="24"/>
              </w:rPr>
              <w:t>.</w:t>
            </w:r>
          </w:p>
        </w:tc>
      </w:tr>
      <w:tr w:rsidR="00787A9F" w:rsidRPr="00B90234" w14:paraId="022E5017" w14:textId="77777777" w:rsidTr="00E22B51">
        <w:tc>
          <w:tcPr>
            <w:tcW w:w="9741" w:type="dxa"/>
          </w:tcPr>
          <w:p w14:paraId="495AF28D" w14:textId="77777777" w:rsidR="00693923" w:rsidRPr="00B90234" w:rsidRDefault="00693923" w:rsidP="00E22B51">
            <w:pPr>
              <w:tabs>
                <w:tab w:val="left" w:pos="0"/>
              </w:tabs>
              <w:jc w:val="both"/>
              <w:rPr>
                <w:b/>
                <w:i/>
                <w:szCs w:val="24"/>
              </w:rPr>
            </w:pPr>
            <w:r w:rsidRPr="00B90234">
              <w:rPr>
                <w:b/>
                <w:i/>
                <w:szCs w:val="24"/>
              </w:rPr>
              <w:t>7. Ar reikalingas projekto antikorupcinis vertinimas.</w:t>
            </w:r>
          </w:p>
          <w:p w14:paraId="4A824217" w14:textId="3F8C2D24" w:rsidR="00693923" w:rsidRPr="00B90234" w:rsidRDefault="00C758DC" w:rsidP="00E22B51">
            <w:pPr>
              <w:tabs>
                <w:tab w:val="left" w:pos="0"/>
              </w:tabs>
              <w:jc w:val="both"/>
              <w:rPr>
                <w:szCs w:val="24"/>
              </w:rPr>
            </w:pPr>
            <w:r w:rsidRPr="00313576">
              <w:rPr>
                <w:szCs w:val="24"/>
              </w:rPr>
              <w:t>Reikalingas</w:t>
            </w:r>
          </w:p>
        </w:tc>
      </w:tr>
      <w:tr w:rsidR="00787A9F" w:rsidRPr="00B90234" w14:paraId="6B992DB3" w14:textId="77777777" w:rsidTr="00E22B51">
        <w:tc>
          <w:tcPr>
            <w:tcW w:w="9741" w:type="dxa"/>
          </w:tcPr>
          <w:p w14:paraId="45C32CC4" w14:textId="77777777" w:rsidR="00693923" w:rsidRPr="00B90234" w:rsidRDefault="00693923" w:rsidP="00E22B51">
            <w:pPr>
              <w:tabs>
                <w:tab w:val="left" w:pos="0"/>
              </w:tabs>
              <w:jc w:val="both"/>
              <w:rPr>
                <w:b/>
                <w:i/>
                <w:szCs w:val="24"/>
              </w:rPr>
            </w:pPr>
            <w:r w:rsidRPr="00B90234">
              <w:rPr>
                <w:b/>
                <w:i/>
                <w:szCs w:val="24"/>
              </w:rPr>
              <w:lastRenderedPageBreak/>
              <w:t>8. Projekto iniciatorius, autorius ar autorių grupė.</w:t>
            </w:r>
          </w:p>
        </w:tc>
      </w:tr>
      <w:tr w:rsidR="00787A9F" w:rsidRPr="00B90234" w14:paraId="58EA0552" w14:textId="77777777" w:rsidTr="00E22B51">
        <w:tc>
          <w:tcPr>
            <w:tcW w:w="9741" w:type="dxa"/>
          </w:tcPr>
          <w:p w14:paraId="03FB409A" w14:textId="389AADE8" w:rsidR="00693923" w:rsidRPr="00B90234" w:rsidRDefault="00C758DC" w:rsidP="00E22B51">
            <w:pPr>
              <w:tabs>
                <w:tab w:val="left" w:pos="0"/>
              </w:tabs>
              <w:jc w:val="both"/>
              <w:rPr>
                <w:bCs/>
                <w:iCs/>
                <w:szCs w:val="24"/>
              </w:rPr>
            </w:pPr>
            <w:r w:rsidRPr="00B90234">
              <w:rPr>
                <w:szCs w:val="24"/>
              </w:rPr>
              <w:t>Darbo grupė</w:t>
            </w:r>
            <w:r w:rsidR="00456740">
              <w:rPr>
                <w:szCs w:val="24"/>
              </w:rPr>
              <w:t xml:space="preserve">, </w:t>
            </w:r>
            <w:r w:rsidRPr="00B90234">
              <w:rPr>
                <w:szCs w:val="24"/>
              </w:rPr>
              <w:t>sudaryta Jurbarko rajono savivaldybės mero 2026 m. sausio 15 d. potvarkiu</w:t>
            </w:r>
            <w:r w:rsidR="00A651E8" w:rsidRPr="00B90234">
              <w:rPr>
                <w:szCs w:val="24"/>
              </w:rPr>
              <w:t xml:space="preserve"> </w:t>
            </w:r>
            <w:r w:rsidR="00B90234">
              <w:rPr>
                <w:szCs w:val="24"/>
              </w:rPr>
              <w:t xml:space="preserve">               </w:t>
            </w:r>
            <w:r w:rsidRPr="00B90234">
              <w:rPr>
                <w:szCs w:val="24"/>
              </w:rPr>
              <w:t>Nr.</w:t>
            </w:r>
            <w:r w:rsidR="00456740">
              <w:rPr>
                <w:szCs w:val="24"/>
              </w:rPr>
              <w:t> </w:t>
            </w:r>
            <w:r w:rsidRPr="00B90234">
              <w:rPr>
                <w:szCs w:val="24"/>
              </w:rPr>
              <w:t>V3-12 „Dėl darbo grupės sudarymo viešojo maitinimo paslaugos teikimo ir mugių organizavimo Jurbarko rajono savivaldybės organizuojamuose renginiuose tvarkos aprašui parengti“</w:t>
            </w:r>
          </w:p>
        </w:tc>
      </w:tr>
      <w:tr w:rsidR="00787A9F" w:rsidRPr="00BB7E7C" w14:paraId="6A49438A" w14:textId="77777777" w:rsidTr="00E22B51">
        <w:tc>
          <w:tcPr>
            <w:tcW w:w="9741" w:type="dxa"/>
          </w:tcPr>
          <w:p w14:paraId="24DB0F88" w14:textId="77777777" w:rsidR="00693923" w:rsidRPr="00B90234" w:rsidRDefault="00693923" w:rsidP="00E22B51">
            <w:pPr>
              <w:tabs>
                <w:tab w:val="left" w:pos="0"/>
              </w:tabs>
              <w:rPr>
                <w:b/>
                <w:bCs/>
                <w:i/>
                <w:iCs/>
                <w:szCs w:val="24"/>
              </w:rPr>
            </w:pPr>
            <w:r w:rsidRPr="00B90234">
              <w:rPr>
                <w:b/>
                <w:bCs/>
                <w:i/>
                <w:iCs/>
                <w:szCs w:val="24"/>
              </w:rPr>
              <w:t>9. Kiti, autorių nuomone, reikalingi pagrindimai ir paaiškinimai.</w:t>
            </w:r>
          </w:p>
          <w:p w14:paraId="09DAFD86" w14:textId="77777777" w:rsidR="00693923" w:rsidRDefault="00C9177B" w:rsidP="00E22B51">
            <w:pPr>
              <w:tabs>
                <w:tab w:val="left" w:pos="0"/>
              </w:tabs>
              <w:jc w:val="both"/>
              <w:rPr>
                <w:szCs w:val="24"/>
              </w:rPr>
            </w:pPr>
            <w:r w:rsidRPr="00C9177B">
              <w:rPr>
                <w:b/>
                <w:bCs/>
                <w:i/>
                <w:iCs/>
                <w:szCs w:val="24"/>
              </w:rPr>
              <w:t>Projektas tikslinamas</w:t>
            </w:r>
            <w:r>
              <w:rPr>
                <w:szCs w:val="24"/>
              </w:rPr>
              <w:t>:</w:t>
            </w:r>
          </w:p>
          <w:p w14:paraId="14317CDE" w14:textId="721A5177" w:rsidR="00851B43" w:rsidRDefault="00C9177B" w:rsidP="00851B43">
            <w:pPr>
              <w:tabs>
                <w:tab w:val="left" w:pos="0"/>
              </w:tabs>
              <w:jc w:val="both"/>
              <w:rPr>
                <w:szCs w:val="24"/>
              </w:rPr>
            </w:pPr>
            <w:r>
              <w:rPr>
                <w:szCs w:val="24"/>
              </w:rPr>
              <w:t xml:space="preserve">1. </w:t>
            </w:r>
            <w:r w:rsidR="00851B43">
              <w:rPr>
                <w:szCs w:val="24"/>
              </w:rPr>
              <w:t>Išbraukti punktai:</w:t>
            </w:r>
          </w:p>
          <w:p w14:paraId="4168AFA1" w14:textId="77777777" w:rsidR="00851B43" w:rsidRPr="00851B43" w:rsidRDefault="00851B43" w:rsidP="00851B43">
            <w:pPr>
              <w:tabs>
                <w:tab w:val="left" w:pos="0"/>
              </w:tabs>
              <w:jc w:val="both"/>
              <w:rPr>
                <w:strike/>
                <w:szCs w:val="24"/>
                <w:highlight w:val="yellow"/>
              </w:rPr>
            </w:pPr>
            <w:r w:rsidRPr="00851B43">
              <w:rPr>
                <w:strike/>
                <w:szCs w:val="24"/>
                <w:highlight w:val="yellow"/>
              </w:rPr>
              <w:t>17.2. Atrankos dalyvio įstatus ar juos atitinkančio dokumento patvirtintas kopijas;</w:t>
            </w:r>
          </w:p>
          <w:p w14:paraId="786EBBCB" w14:textId="68268E26" w:rsidR="00851B43" w:rsidRDefault="00851B43" w:rsidP="00851B43">
            <w:pPr>
              <w:tabs>
                <w:tab w:val="left" w:pos="0"/>
              </w:tabs>
              <w:jc w:val="both"/>
              <w:rPr>
                <w:strike/>
                <w:szCs w:val="24"/>
              </w:rPr>
            </w:pPr>
            <w:r w:rsidRPr="00851B43">
              <w:rPr>
                <w:strike/>
                <w:szCs w:val="24"/>
                <w:highlight w:val="yellow"/>
              </w:rPr>
              <w:t>17.3. Valstybės įmonės Registrų centro, Valstybinės mokesčių inspekcijos ir Valstybinio socialinio draudimo fondo valdybos išduotus dokumentus arba valstybės įmonės Registrų centro Lietuvos Respublikos Vyriausybės nustatyta tvarka išduotą dokumentą, patvirtinantį, kad Atrankos dalyvis atitinka Aprašo 6 punkte nurodytus reikalavimus. Dokumentai turi būti išduoti ne vėliau kaip prieš 30 dienų iki voko su paraiška dalyvauti Atrankoje registravimo dienos;</w:t>
            </w:r>
          </w:p>
          <w:p w14:paraId="6523149F" w14:textId="31A61826" w:rsidR="00851B43" w:rsidRPr="00851B43" w:rsidRDefault="00851B43" w:rsidP="00851B43">
            <w:pPr>
              <w:tabs>
                <w:tab w:val="left" w:pos="0"/>
              </w:tabs>
              <w:jc w:val="both"/>
              <w:rPr>
                <w:szCs w:val="24"/>
              </w:rPr>
            </w:pPr>
            <w:r>
              <w:rPr>
                <w:szCs w:val="24"/>
              </w:rPr>
              <w:t>2. pakeistas papunkčio numeris: 17.4 pakeistas į 17.2</w:t>
            </w:r>
          </w:p>
          <w:p w14:paraId="3A36FB08" w14:textId="3C57B9B4" w:rsidR="00AD63BC" w:rsidRPr="00AD63BC" w:rsidRDefault="00F9042B" w:rsidP="00E22B51">
            <w:pPr>
              <w:tabs>
                <w:tab w:val="left" w:pos="0"/>
              </w:tabs>
              <w:jc w:val="both"/>
              <w:rPr>
                <w:szCs w:val="24"/>
              </w:rPr>
            </w:pPr>
            <w:r>
              <w:rPr>
                <w:szCs w:val="24"/>
              </w:rPr>
              <w:t xml:space="preserve">3. pakeista Paraiškoje organizuoti viešąjį maitinimą </w:t>
            </w:r>
            <w:r w:rsidR="00AF26A2">
              <w:rPr>
                <w:szCs w:val="24"/>
              </w:rPr>
              <w:t>pridedamų dokumentų aprašymo eilutė</w:t>
            </w:r>
            <w:r w:rsidRPr="00F9042B">
              <w:rPr>
                <w:szCs w:val="24"/>
              </w:rPr>
              <w:t xml:space="preserve">  (Viešojo maitinimo organizatoriaus parinkimo tvarkos aprašo 17.2</w:t>
            </w:r>
            <w:r w:rsidRPr="00AF26A2">
              <w:rPr>
                <w:strike/>
                <w:szCs w:val="24"/>
                <w:highlight w:val="yellow"/>
              </w:rPr>
              <w:t>–17.4</w:t>
            </w:r>
            <w:r w:rsidRPr="00F9042B">
              <w:rPr>
                <w:szCs w:val="24"/>
              </w:rPr>
              <w:t xml:space="preserve"> </w:t>
            </w:r>
            <w:r w:rsidRPr="00AF26A2">
              <w:rPr>
                <w:strike/>
                <w:szCs w:val="24"/>
                <w:highlight w:val="yellow"/>
              </w:rPr>
              <w:t>papunkčiuose</w:t>
            </w:r>
            <w:r w:rsidRPr="00F9042B">
              <w:rPr>
                <w:szCs w:val="24"/>
              </w:rPr>
              <w:t xml:space="preserve"> </w:t>
            </w:r>
            <w:r w:rsidR="00AF26A2">
              <w:rPr>
                <w:b/>
                <w:bCs/>
                <w:szCs w:val="24"/>
              </w:rPr>
              <w:t xml:space="preserve">papunktyje </w:t>
            </w:r>
            <w:r w:rsidRPr="00F9042B">
              <w:rPr>
                <w:szCs w:val="24"/>
              </w:rPr>
              <w:t>nurodyti dokumentai)</w:t>
            </w:r>
          </w:p>
        </w:tc>
      </w:tr>
      <w:tr w:rsidR="00787A9F" w:rsidRPr="00B90234" w14:paraId="78FEF5C3" w14:textId="77777777" w:rsidTr="00E22B51">
        <w:tc>
          <w:tcPr>
            <w:tcW w:w="9741" w:type="dxa"/>
          </w:tcPr>
          <w:p w14:paraId="17B0E99D" w14:textId="77777777" w:rsidR="00693923" w:rsidRPr="00B90234" w:rsidRDefault="00693923" w:rsidP="00E22B51">
            <w:pPr>
              <w:tabs>
                <w:tab w:val="left" w:pos="0"/>
              </w:tabs>
              <w:jc w:val="both"/>
              <w:rPr>
                <w:b/>
                <w:i/>
                <w:szCs w:val="24"/>
              </w:rPr>
            </w:pPr>
            <w:r w:rsidRPr="00B90234">
              <w:rPr>
                <w:b/>
                <w:i/>
                <w:szCs w:val="24"/>
              </w:rPr>
              <w:t>10. Sprendimas įteikiamas (kam ir kiek egz.).</w:t>
            </w:r>
          </w:p>
        </w:tc>
      </w:tr>
      <w:tr w:rsidR="00693923" w:rsidRPr="00B90234" w14:paraId="42639B55" w14:textId="77777777" w:rsidTr="00E22B51">
        <w:tc>
          <w:tcPr>
            <w:tcW w:w="9741" w:type="dxa"/>
          </w:tcPr>
          <w:p w14:paraId="68272FDA" w14:textId="62228A15" w:rsidR="00693923" w:rsidRPr="00B90234" w:rsidRDefault="00693923" w:rsidP="00E22B51">
            <w:pPr>
              <w:tabs>
                <w:tab w:val="left" w:pos="0"/>
              </w:tabs>
              <w:jc w:val="both"/>
              <w:rPr>
                <w:b/>
                <w:i/>
                <w:szCs w:val="24"/>
              </w:rPr>
            </w:pPr>
            <w:r w:rsidRPr="00B90234">
              <w:rPr>
                <w:szCs w:val="24"/>
              </w:rPr>
              <w:t xml:space="preserve">Po 1 egz. </w:t>
            </w:r>
            <w:r w:rsidR="00B90234" w:rsidRPr="00B90234">
              <w:rPr>
                <w:szCs w:val="24"/>
              </w:rPr>
              <w:t>Dokumentų ir viešųjų ryšių</w:t>
            </w:r>
            <w:r w:rsidR="00C758DC" w:rsidRPr="00B90234">
              <w:rPr>
                <w:szCs w:val="24"/>
              </w:rPr>
              <w:t xml:space="preserve"> skyriui</w:t>
            </w:r>
            <w:r w:rsidR="00B90234" w:rsidRPr="00B90234">
              <w:rPr>
                <w:szCs w:val="24"/>
              </w:rPr>
              <w:t xml:space="preserve">, </w:t>
            </w:r>
            <w:r w:rsidR="00313576">
              <w:rPr>
                <w:szCs w:val="24"/>
              </w:rPr>
              <w:t xml:space="preserve">Švietimo, kultūros ir sporto skyriui, </w:t>
            </w:r>
            <w:r w:rsidR="00C758DC" w:rsidRPr="00B90234">
              <w:rPr>
                <w:szCs w:val="24"/>
              </w:rPr>
              <w:t>Jurbarko turizmo ir verslo informacijos centrui</w:t>
            </w:r>
            <w:r w:rsidR="00B90234" w:rsidRPr="00B90234">
              <w:rPr>
                <w:szCs w:val="24"/>
              </w:rPr>
              <w:t>, Jurbarko kultūros centrui</w:t>
            </w:r>
          </w:p>
        </w:tc>
      </w:tr>
    </w:tbl>
    <w:p w14:paraId="2C43656F" w14:textId="77777777" w:rsidR="00A76DFD" w:rsidRPr="00B90234" w:rsidRDefault="00A76DFD" w:rsidP="002E1F99">
      <w:pPr>
        <w:tabs>
          <w:tab w:val="left" w:pos="567"/>
        </w:tabs>
        <w:rPr>
          <w:szCs w:val="24"/>
        </w:rPr>
      </w:pPr>
    </w:p>
    <w:p w14:paraId="5EF86246" w14:textId="541795D1" w:rsidR="00B668F0" w:rsidRPr="00B90234" w:rsidRDefault="00A651E8" w:rsidP="00A651E8">
      <w:pPr>
        <w:rPr>
          <w:szCs w:val="24"/>
        </w:rPr>
      </w:pPr>
      <w:r w:rsidRPr="00B90234">
        <w:rPr>
          <w:szCs w:val="24"/>
        </w:rPr>
        <w:t xml:space="preserve">  </w:t>
      </w:r>
      <w:r w:rsidR="00B668F0" w:rsidRPr="00B90234">
        <w:rPr>
          <w:szCs w:val="24"/>
        </w:rPr>
        <w:t>Parengė</w:t>
      </w:r>
    </w:p>
    <w:p w14:paraId="79DF0678" w14:textId="75F26894" w:rsidR="00B668F0" w:rsidRPr="00B90234" w:rsidRDefault="00C758DC" w:rsidP="00B90234">
      <w:pPr>
        <w:pStyle w:val="Antrats"/>
        <w:tabs>
          <w:tab w:val="clear" w:pos="4153"/>
          <w:tab w:val="clear" w:pos="8306"/>
          <w:tab w:val="left" w:pos="142"/>
        </w:tabs>
        <w:ind w:left="142"/>
        <w:jc w:val="both"/>
        <w:rPr>
          <w:szCs w:val="24"/>
          <w:lang w:eastAsia="de-DE"/>
        </w:rPr>
      </w:pPr>
      <w:r w:rsidRPr="00B90234">
        <w:rPr>
          <w:szCs w:val="24"/>
        </w:rPr>
        <w:t>Darbo grupė</w:t>
      </w:r>
      <w:r w:rsidR="00456740">
        <w:rPr>
          <w:szCs w:val="24"/>
        </w:rPr>
        <w:t>,</w:t>
      </w:r>
      <w:r w:rsidRPr="00B90234">
        <w:rPr>
          <w:szCs w:val="24"/>
        </w:rPr>
        <w:t xml:space="preserve"> sudaryta Jurbarko rajono savivaldybės mero 2026 m. sausio 15 d. potvarkiu </w:t>
      </w:r>
      <w:r w:rsidR="00B90234">
        <w:rPr>
          <w:szCs w:val="24"/>
        </w:rPr>
        <w:t xml:space="preserve">                  </w:t>
      </w:r>
      <w:r w:rsidRPr="00851B43">
        <w:rPr>
          <w:szCs w:val="24"/>
        </w:rPr>
        <w:t>Nr</w:t>
      </w:r>
      <w:r w:rsidRPr="00B90234">
        <w:rPr>
          <w:szCs w:val="24"/>
        </w:rPr>
        <w:t>.</w:t>
      </w:r>
      <w:r w:rsidR="00456740">
        <w:rPr>
          <w:szCs w:val="24"/>
        </w:rPr>
        <w:t> </w:t>
      </w:r>
      <w:r w:rsidRPr="00B90234">
        <w:rPr>
          <w:szCs w:val="24"/>
        </w:rPr>
        <w:t>V3-12</w:t>
      </w:r>
    </w:p>
    <w:sectPr w:rsidR="00B668F0" w:rsidRPr="00B90234"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E8EC" w14:textId="77777777" w:rsidR="004D7892" w:rsidRDefault="004D7892">
      <w:r>
        <w:separator/>
      </w:r>
    </w:p>
  </w:endnote>
  <w:endnote w:type="continuationSeparator" w:id="0">
    <w:p w14:paraId="3EFD1D5A" w14:textId="77777777" w:rsidR="004D7892" w:rsidRDefault="004D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4FF8" w14:textId="77777777" w:rsidR="007B4633" w:rsidRPr="00B079FA" w:rsidRDefault="007B4633" w:rsidP="00B079FA">
    <w:pPr>
      <w:pStyle w:val="Porat"/>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17" w14:textId="77777777" w:rsidR="007B4633" w:rsidRPr="009E2655" w:rsidRDefault="007B4633" w:rsidP="009E2655">
    <w:pPr>
      <w:pStyle w:val="Pora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C445" w14:textId="77777777" w:rsidR="004D7892" w:rsidRDefault="004D7892">
      <w:r>
        <w:separator/>
      </w:r>
    </w:p>
  </w:footnote>
  <w:footnote w:type="continuationSeparator" w:id="0">
    <w:p w14:paraId="77BE4853" w14:textId="77777777" w:rsidR="004D7892" w:rsidRDefault="004D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7737" w14:textId="77777777" w:rsidR="007B4633" w:rsidRPr="00140C7C" w:rsidRDefault="007B4633" w:rsidP="00024D31">
    <w:pPr>
      <w:pStyle w:val="Antrats"/>
      <w:jc w:val="center"/>
      <w:rPr>
        <w:sz w:val="20"/>
      </w:rPr>
    </w:pPr>
    <w:r w:rsidRPr="00140C7C">
      <w:rPr>
        <w:rStyle w:val="Puslapionumeris"/>
        <w:sz w:val="20"/>
      </w:rPr>
      <w:fldChar w:fldCharType="begin"/>
    </w:r>
    <w:r w:rsidRPr="00140C7C">
      <w:rPr>
        <w:rStyle w:val="Puslapionumeris"/>
        <w:sz w:val="20"/>
      </w:rPr>
      <w:instrText xml:space="preserve"> PAGE </w:instrText>
    </w:r>
    <w:r w:rsidRPr="00140C7C">
      <w:rPr>
        <w:rStyle w:val="Puslapionumeris"/>
        <w:sz w:val="20"/>
      </w:rPr>
      <w:fldChar w:fldCharType="separate"/>
    </w:r>
    <w:r>
      <w:rPr>
        <w:rStyle w:val="Puslapionumeris"/>
        <w:noProof/>
        <w:sz w:val="20"/>
      </w:rPr>
      <w:t>2</w:t>
    </w:r>
    <w:r w:rsidRPr="00140C7C">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8B9E" w14:textId="77777777" w:rsidR="007B4633" w:rsidRPr="00024D31" w:rsidRDefault="007B4633" w:rsidP="006C51D5">
    <w:pPr>
      <w:pStyle w:val="Antrats"/>
      <w:jc w:val="center"/>
      <w:rPr>
        <w:sz w:val="20"/>
      </w:rPr>
    </w:pPr>
  </w:p>
  <w:p w14:paraId="625B0EED" w14:textId="77777777" w:rsidR="007B4633" w:rsidRDefault="007B46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rsidP="007B4633">
    <w:pPr>
      <w:pStyle w:val="Antrats"/>
      <w:framePr w:h="105" w:hRule="exact" w:wrap="around" w:vAnchor="text" w:hAnchor="margin" w:xAlign="center" w:y="1"/>
      <w:rPr>
        <w:rStyle w:val="Puslapionumeris"/>
      </w:rPr>
    </w:pPr>
  </w:p>
  <w:p w14:paraId="6A6068B2" w14:textId="77777777" w:rsidR="00FC1CD3" w:rsidRDefault="00FC1CD3" w:rsidP="007B4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70"/>
    <w:multiLevelType w:val="hybridMultilevel"/>
    <w:tmpl w:val="F1389744"/>
    <w:lvl w:ilvl="0" w:tplc="319471AE">
      <w:start w:val="1"/>
      <w:numFmt w:val="decimal"/>
      <w:lvlText w:val="%1."/>
      <w:lvlJc w:val="left"/>
      <w:pPr>
        <w:tabs>
          <w:tab w:val="num" w:pos="990"/>
        </w:tabs>
        <w:ind w:left="990" w:hanging="99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7190A"/>
    <w:multiLevelType w:val="hybridMultilevel"/>
    <w:tmpl w:val="402A0F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21E68"/>
    <w:multiLevelType w:val="hybridMultilevel"/>
    <w:tmpl w:val="6422E604"/>
    <w:lvl w:ilvl="0" w:tplc="ACCA77D2">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7B769BC"/>
    <w:multiLevelType w:val="multilevel"/>
    <w:tmpl w:val="7DD4C0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C5C63"/>
    <w:multiLevelType w:val="hybridMultilevel"/>
    <w:tmpl w:val="27263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5F3BFA"/>
    <w:multiLevelType w:val="hybridMultilevel"/>
    <w:tmpl w:val="7C28702E"/>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5135C1C"/>
    <w:multiLevelType w:val="multilevel"/>
    <w:tmpl w:val="F648AE9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3B2A010B"/>
    <w:multiLevelType w:val="multilevel"/>
    <w:tmpl w:val="67A475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2C01E0"/>
    <w:multiLevelType w:val="hybridMultilevel"/>
    <w:tmpl w:val="0F94F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54953D8"/>
    <w:multiLevelType w:val="hybridMultilevel"/>
    <w:tmpl w:val="7D90898A"/>
    <w:lvl w:ilvl="0" w:tplc="319471AE">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4CED641A"/>
    <w:multiLevelType w:val="hybridMultilevel"/>
    <w:tmpl w:val="C13EF4A6"/>
    <w:lvl w:ilvl="0" w:tplc="335E2F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40D40"/>
    <w:multiLevelType w:val="multilevel"/>
    <w:tmpl w:val="E05841F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B2495"/>
    <w:multiLevelType w:val="multilevel"/>
    <w:tmpl w:val="4844EE2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15"/>
  </w:num>
  <w:num w:numId="2" w16cid:durableId="122429008">
    <w:abstractNumId w:val="8"/>
  </w:num>
  <w:num w:numId="3" w16cid:durableId="1422214924">
    <w:abstractNumId w:val="19"/>
  </w:num>
  <w:num w:numId="4" w16cid:durableId="1585453265">
    <w:abstractNumId w:val="3"/>
  </w:num>
  <w:num w:numId="5" w16cid:durableId="1201094597">
    <w:abstractNumId w:val="23"/>
  </w:num>
  <w:num w:numId="6" w16cid:durableId="201863443">
    <w:abstractNumId w:val="22"/>
  </w:num>
  <w:num w:numId="7" w16cid:durableId="1725833058">
    <w:abstractNumId w:val="1"/>
  </w:num>
  <w:num w:numId="8" w16cid:durableId="1593734791">
    <w:abstractNumId w:val="11"/>
  </w:num>
  <w:num w:numId="9" w16cid:durableId="1222518375">
    <w:abstractNumId w:val="5"/>
  </w:num>
  <w:num w:numId="10" w16cid:durableId="1030715785">
    <w:abstractNumId w:val="4"/>
  </w:num>
  <w:num w:numId="11" w16cid:durableId="671876661">
    <w:abstractNumId w:val="18"/>
  </w:num>
  <w:num w:numId="12" w16cid:durableId="1101338703">
    <w:abstractNumId w:val="16"/>
  </w:num>
  <w:num w:numId="13" w16cid:durableId="1018193793">
    <w:abstractNumId w:val="0"/>
  </w:num>
  <w:num w:numId="14" w16cid:durableId="371714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239393">
    <w:abstractNumId w:val="12"/>
  </w:num>
  <w:num w:numId="16" w16cid:durableId="1737433415">
    <w:abstractNumId w:val="6"/>
  </w:num>
  <w:num w:numId="17" w16cid:durableId="1476412987">
    <w:abstractNumId w:val="10"/>
  </w:num>
  <w:num w:numId="18" w16cid:durableId="89667430">
    <w:abstractNumId w:val="14"/>
  </w:num>
  <w:num w:numId="19" w16cid:durableId="261688352">
    <w:abstractNumId w:val="17"/>
  </w:num>
  <w:num w:numId="20" w16cid:durableId="1433934036">
    <w:abstractNumId w:val="9"/>
  </w:num>
  <w:num w:numId="21" w16cid:durableId="552696443">
    <w:abstractNumId w:val="13"/>
  </w:num>
  <w:num w:numId="22" w16cid:durableId="197399033">
    <w:abstractNumId w:val="20"/>
  </w:num>
  <w:num w:numId="23" w16cid:durableId="1078675267">
    <w:abstractNumId w:val="7"/>
  </w:num>
  <w:num w:numId="24" w16cid:durableId="61494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4AA3"/>
    <w:rsid w:val="0004000A"/>
    <w:rsid w:val="00051D94"/>
    <w:rsid w:val="00052863"/>
    <w:rsid w:val="00055D47"/>
    <w:rsid w:val="00073ECC"/>
    <w:rsid w:val="00076A1D"/>
    <w:rsid w:val="000773EB"/>
    <w:rsid w:val="00085739"/>
    <w:rsid w:val="00092327"/>
    <w:rsid w:val="00096962"/>
    <w:rsid w:val="000B314E"/>
    <w:rsid w:val="000C53FA"/>
    <w:rsid w:val="000C5A4D"/>
    <w:rsid w:val="000E1F44"/>
    <w:rsid w:val="000E7537"/>
    <w:rsid w:val="0010176C"/>
    <w:rsid w:val="00107C26"/>
    <w:rsid w:val="00117349"/>
    <w:rsid w:val="00124B53"/>
    <w:rsid w:val="0013367C"/>
    <w:rsid w:val="00140681"/>
    <w:rsid w:val="0015078A"/>
    <w:rsid w:val="0015185C"/>
    <w:rsid w:val="00152F39"/>
    <w:rsid w:val="0016023C"/>
    <w:rsid w:val="0016226A"/>
    <w:rsid w:val="00164989"/>
    <w:rsid w:val="00172D6E"/>
    <w:rsid w:val="0017557C"/>
    <w:rsid w:val="0018062A"/>
    <w:rsid w:val="00181E5E"/>
    <w:rsid w:val="00182224"/>
    <w:rsid w:val="00186467"/>
    <w:rsid w:val="00190B66"/>
    <w:rsid w:val="001952BC"/>
    <w:rsid w:val="001A3978"/>
    <w:rsid w:val="001B0063"/>
    <w:rsid w:val="001C1A85"/>
    <w:rsid w:val="001D4EA6"/>
    <w:rsid w:val="001F5E41"/>
    <w:rsid w:val="00203CFC"/>
    <w:rsid w:val="00207BCB"/>
    <w:rsid w:val="00210212"/>
    <w:rsid w:val="002167C8"/>
    <w:rsid w:val="002205BD"/>
    <w:rsid w:val="00226341"/>
    <w:rsid w:val="002264D7"/>
    <w:rsid w:val="002276BA"/>
    <w:rsid w:val="002325F6"/>
    <w:rsid w:val="00234B9B"/>
    <w:rsid w:val="002412DA"/>
    <w:rsid w:val="00246055"/>
    <w:rsid w:val="002513FA"/>
    <w:rsid w:val="00251454"/>
    <w:rsid w:val="0025625D"/>
    <w:rsid w:val="00265BC3"/>
    <w:rsid w:val="00281984"/>
    <w:rsid w:val="002C4480"/>
    <w:rsid w:val="002C748B"/>
    <w:rsid w:val="002D0B8D"/>
    <w:rsid w:val="002D54CE"/>
    <w:rsid w:val="002E1F99"/>
    <w:rsid w:val="002F084E"/>
    <w:rsid w:val="002F4A2B"/>
    <w:rsid w:val="002F7E49"/>
    <w:rsid w:val="00313576"/>
    <w:rsid w:val="00320D80"/>
    <w:rsid w:val="00321B32"/>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2110E"/>
    <w:rsid w:val="00433D3F"/>
    <w:rsid w:val="00434B34"/>
    <w:rsid w:val="00435B30"/>
    <w:rsid w:val="00445045"/>
    <w:rsid w:val="00445CDE"/>
    <w:rsid w:val="00454723"/>
    <w:rsid w:val="00456740"/>
    <w:rsid w:val="00460718"/>
    <w:rsid w:val="004813B6"/>
    <w:rsid w:val="00492BCF"/>
    <w:rsid w:val="004B0CB9"/>
    <w:rsid w:val="004B1E88"/>
    <w:rsid w:val="004B2369"/>
    <w:rsid w:val="004B3700"/>
    <w:rsid w:val="004B7BDB"/>
    <w:rsid w:val="004C0412"/>
    <w:rsid w:val="004C1302"/>
    <w:rsid w:val="004D04CF"/>
    <w:rsid w:val="004D7892"/>
    <w:rsid w:val="004E6286"/>
    <w:rsid w:val="004E7B28"/>
    <w:rsid w:val="00500CA7"/>
    <w:rsid w:val="00501C69"/>
    <w:rsid w:val="005209D1"/>
    <w:rsid w:val="00520A16"/>
    <w:rsid w:val="005230D8"/>
    <w:rsid w:val="005231DA"/>
    <w:rsid w:val="00542B92"/>
    <w:rsid w:val="00544F40"/>
    <w:rsid w:val="0055083B"/>
    <w:rsid w:val="00551276"/>
    <w:rsid w:val="00553547"/>
    <w:rsid w:val="00554B66"/>
    <w:rsid w:val="00570AD7"/>
    <w:rsid w:val="00593FFF"/>
    <w:rsid w:val="0059498E"/>
    <w:rsid w:val="005B2122"/>
    <w:rsid w:val="005C31CD"/>
    <w:rsid w:val="005D1F24"/>
    <w:rsid w:val="005D5D46"/>
    <w:rsid w:val="005E07F8"/>
    <w:rsid w:val="005E2837"/>
    <w:rsid w:val="005F2902"/>
    <w:rsid w:val="006046BD"/>
    <w:rsid w:val="00635E36"/>
    <w:rsid w:val="00641E12"/>
    <w:rsid w:val="006576EB"/>
    <w:rsid w:val="00662E1D"/>
    <w:rsid w:val="006653FB"/>
    <w:rsid w:val="00673C21"/>
    <w:rsid w:val="00675763"/>
    <w:rsid w:val="00686E66"/>
    <w:rsid w:val="00693923"/>
    <w:rsid w:val="00697D48"/>
    <w:rsid w:val="006A12CF"/>
    <w:rsid w:val="006A29E6"/>
    <w:rsid w:val="006A6E57"/>
    <w:rsid w:val="006B72D3"/>
    <w:rsid w:val="006E6831"/>
    <w:rsid w:val="006F35F0"/>
    <w:rsid w:val="00704301"/>
    <w:rsid w:val="0073170A"/>
    <w:rsid w:val="00732616"/>
    <w:rsid w:val="00734333"/>
    <w:rsid w:val="00736025"/>
    <w:rsid w:val="007422F9"/>
    <w:rsid w:val="00744E20"/>
    <w:rsid w:val="007457FF"/>
    <w:rsid w:val="00771DAD"/>
    <w:rsid w:val="0077231A"/>
    <w:rsid w:val="00780257"/>
    <w:rsid w:val="00780A2E"/>
    <w:rsid w:val="00783157"/>
    <w:rsid w:val="007860A8"/>
    <w:rsid w:val="00787A9F"/>
    <w:rsid w:val="007916A1"/>
    <w:rsid w:val="00793346"/>
    <w:rsid w:val="00795C42"/>
    <w:rsid w:val="00796211"/>
    <w:rsid w:val="007B4633"/>
    <w:rsid w:val="007B64C5"/>
    <w:rsid w:val="007E13A9"/>
    <w:rsid w:val="007E2B68"/>
    <w:rsid w:val="007E57D4"/>
    <w:rsid w:val="007F3B13"/>
    <w:rsid w:val="00801C91"/>
    <w:rsid w:val="008030DA"/>
    <w:rsid w:val="0081187D"/>
    <w:rsid w:val="00814BB4"/>
    <w:rsid w:val="00822531"/>
    <w:rsid w:val="00832B07"/>
    <w:rsid w:val="00837299"/>
    <w:rsid w:val="00842A0C"/>
    <w:rsid w:val="00844097"/>
    <w:rsid w:val="0084543D"/>
    <w:rsid w:val="00851B43"/>
    <w:rsid w:val="008554EA"/>
    <w:rsid w:val="00857A58"/>
    <w:rsid w:val="008758B4"/>
    <w:rsid w:val="008770DC"/>
    <w:rsid w:val="00881933"/>
    <w:rsid w:val="008833F2"/>
    <w:rsid w:val="00886BBC"/>
    <w:rsid w:val="00886E2F"/>
    <w:rsid w:val="00892223"/>
    <w:rsid w:val="00896261"/>
    <w:rsid w:val="008962CF"/>
    <w:rsid w:val="00896E6B"/>
    <w:rsid w:val="008A1BAF"/>
    <w:rsid w:val="008A4BEF"/>
    <w:rsid w:val="008A7972"/>
    <w:rsid w:val="008B0D02"/>
    <w:rsid w:val="008B7173"/>
    <w:rsid w:val="008C2222"/>
    <w:rsid w:val="008C4BDA"/>
    <w:rsid w:val="008C7ADA"/>
    <w:rsid w:val="008D06E2"/>
    <w:rsid w:val="008E39F7"/>
    <w:rsid w:val="008E6021"/>
    <w:rsid w:val="008E7416"/>
    <w:rsid w:val="008F41AE"/>
    <w:rsid w:val="008F651B"/>
    <w:rsid w:val="009210E8"/>
    <w:rsid w:val="00925A99"/>
    <w:rsid w:val="00930BCB"/>
    <w:rsid w:val="00931D64"/>
    <w:rsid w:val="0093337F"/>
    <w:rsid w:val="0094630F"/>
    <w:rsid w:val="0096266A"/>
    <w:rsid w:val="0098095A"/>
    <w:rsid w:val="009825C4"/>
    <w:rsid w:val="00992B19"/>
    <w:rsid w:val="00993FE2"/>
    <w:rsid w:val="009A6D33"/>
    <w:rsid w:val="009B032C"/>
    <w:rsid w:val="009B5344"/>
    <w:rsid w:val="009C68F2"/>
    <w:rsid w:val="009D24E5"/>
    <w:rsid w:val="009F2CC0"/>
    <w:rsid w:val="009F394C"/>
    <w:rsid w:val="009F72CD"/>
    <w:rsid w:val="00A07A8C"/>
    <w:rsid w:val="00A1347F"/>
    <w:rsid w:val="00A151E4"/>
    <w:rsid w:val="00A31AA9"/>
    <w:rsid w:val="00A35CB9"/>
    <w:rsid w:val="00A4748A"/>
    <w:rsid w:val="00A50EB5"/>
    <w:rsid w:val="00A536CA"/>
    <w:rsid w:val="00A61F57"/>
    <w:rsid w:val="00A651E8"/>
    <w:rsid w:val="00A76DFD"/>
    <w:rsid w:val="00A85052"/>
    <w:rsid w:val="00A86D5B"/>
    <w:rsid w:val="00A90175"/>
    <w:rsid w:val="00A93FA4"/>
    <w:rsid w:val="00AA3BDF"/>
    <w:rsid w:val="00AB333A"/>
    <w:rsid w:val="00AB6867"/>
    <w:rsid w:val="00AC5E13"/>
    <w:rsid w:val="00AD39CA"/>
    <w:rsid w:val="00AD4B1E"/>
    <w:rsid w:val="00AD63BC"/>
    <w:rsid w:val="00AD73BE"/>
    <w:rsid w:val="00AD7BED"/>
    <w:rsid w:val="00AD7C4E"/>
    <w:rsid w:val="00AE072A"/>
    <w:rsid w:val="00AE1124"/>
    <w:rsid w:val="00AE1965"/>
    <w:rsid w:val="00AE2064"/>
    <w:rsid w:val="00AE3E19"/>
    <w:rsid w:val="00AE4BED"/>
    <w:rsid w:val="00AE61D9"/>
    <w:rsid w:val="00AF26A2"/>
    <w:rsid w:val="00B05102"/>
    <w:rsid w:val="00B137E9"/>
    <w:rsid w:val="00B14102"/>
    <w:rsid w:val="00B3497C"/>
    <w:rsid w:val="00B418C7"/>
    <w:rsid w:val="00B42A07"/>
    <w:rsid w:val="00B54A3C"/>
    <w:rsid w:val="00B57A83"/>
    <w:rsid w:val="00B613D0"/>
    <w:rsid w:val="00B668F0"/>
    <w:rsid w:val="00B728BD"/>
    <w:rsid w:val="00B81EF2"/>
    <w:rsid w:val="00B82C13"/>
    <w:rsid w:val="00B83BDC"/>
    <w:rsid w:val="00B8562E"/>
    <w:rsid w:val="00B90234"/>
    <w:rsid w:val="00B929FF"/>
    <w:rsid w:val="00B92B25"/>
    <w:rsid w:val="00B951B0"/>
    <w:rsid w:val="00BA627E"/>
    <w:rsid w:val="00BA7260"/>
    <w:rsid w:val="00BA7D22"/>
    <w:rsid w:val="00BB1CCE"/>
    <w:rsid w:val="00BB3D47"/>
    <w:rsid w:val="00BB7E7C"/>
    <w:rsid w:val="00BE3324"/>
    <w:rsid w:val="00BF582B"/>
    <w:rsid w:val="00C0081B"/>
    <w:rsid w:val="00C02331"/>
    <w:rsid w:val="00C04267"/>
    <w:rsid w:val="00C13615"/>
    <w:rsid w:val="00C1630A"/>
    <w:rsid w:val="00C24487"/>
    <w:rsid w:val="00C31AC9"/>
    <w:rsid w:val="00C42389"/>
    <w:rsid w:val="00C42BD3"/>
    <w:rsid w:val="00C43EC0"/>
    <w:rsid w:val="00C509AD"/>
    <w:rsid w:val="00C531AF"/>
    <w:rsid w:val="00C61D7C"/>
    <w:rsid w:val="00C7179E"/>
    <w:rsid w:val="00C75378"/>
    <w:rsid w:val="00C758DC"/>
    <w:rsid w:val="00C7616B"/>
    <w:rsid w:val="00C76C50"/>
    <w:rsid w:val="00C800F0"/>
    <w:rsid w:val="00C83B11"/>
    <w:rsid w:val="00C86710"/>
    <w:rsid w:val="00C9177B"/>
    <w:rsid w:val="00C95C12"/>
    <w:rsid w:val="00CA2325"/>
    <w:rsid w:val="00CB7327"/>
    <w:rsid w:val="00CC0BB5"/>
    <w:rsid w:val="00CC6DC5"/>
    <w:rsid w:val="00CE0EA0"/>
    <w:rsid w:val="00CE265E"/>
    <w:rsid w:val="00CE2BB0"/>
    <w:rsid w:val="00CE349F"/>
    <w:rsid w:val="00CF13FD"/>
    <w:rsid w:val="00D313BA"/>
    <w:rsid w:val="00D32D0D"/>
    <w:rsid w:val="00D513AA"/>
    <w:rsid w:val="00D52EF0"/>
    <w:rsid w:val="00D7134C"/>
    <w:rsid w:val="00D75F4B"/>
    <w:rsid w:val="00D82C9A"/>
    <w:rsid w:val="00D86F41"/>
    <w:rsid w:val="00DA0452"/>
    <w:rsid w:val="00DA4EF1"/>
    <w:rsid w:val="00DA7C87"/>
    <w:rsid w:val="00DC38E8"/>
    <w:rsid w:val="00DD58E1"/>
    <w:rsid w:val="00DE293E"/>
    <w:rsid w:val="00DE322D"/>
    <w:rsid w:val="00DF4642"/>
    <w:rsid w:val="00E01F65"/>
    <w:rsid w:val="00E03EF4"/>
    <w:rsid w:val="00E0742E"/>
    <w:rsid w:val="00E12D82"/>
    <w:rsid w:val="00E15F15"/>
    <w:rsid w:val="00E1789B"/>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06B6"/>
    <w:rsid w:val="00F75C89"/>
    <w:rsid w:val="00F7723D"/>
    <w:rsid w:val="00F9042B"/>
    <w:rsid w:val="00F908FE"/>
    <w:rsid w:val="00FB0BBB"/>
    <w:rsid w:val="00FB6B02"/>
    <w:rsid w:val="00FB7AB1"/>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uiPriority w:val="99"/>
    <w:rsid w:val="001F5E41"/>
    <w:rPr>
      <w:color w:val="605E5C"/>
      <w:shd w:val="clear" w:color="auto" w:fill="E1DFDD"/>
    </w:rPr>
  </w:style>
  <w:style w:type="numbering" w:customStyle="1" w:styleId="Sraonra1">
    <w:name w:val="Sąrašo nėra1"/>
    <w:next w:val="Sraonra"/>
    <w:uiPriority w:val="99"/>
    <w:semiHidden/>
    <w:unhideWhenUsed/>
    <w:rsid w:val="007B4633"/>
  </w:style>
  <w:style w:type="paragraph" w:customStyle="1" w:styleId="OAnum">
    <w:name w:val="OA_num"/>
    <w:basedOn w:val="prastasis"/>
    <w:rsid w:val="007B4633"/>
    <w:pPr>
      <w:numPr>
        <w:numId w:val="11"/>
      </w:numPr>
      <w:jc w:val="both"/>
    </w:pPr>
    <w:rPr>
      <w:rFonts w:ascii="Arial" w:hAnsi="Arial" w:cs="Arial"/>
      <w:sz w:val="22"/>
      <w:szCs w:val="22"/>
      <w:lang w:eastAsia="en-US"/>
    </w:rPr>
  </w:style>
  <w:style w:type="paragraph" w:customStyle="1" w:styleId="DiagramaDiagramaDiagrama">
    <w:name w:val="Diagrama Diagrama Diagrama"/>
    <w:basedOn w:val="prastasis"/>
    <w:rsid w:val="007B4633"/>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7B4633"/>
    <w:rPr>
      <w:sz w:val="24"/>
    </w:rPr>
  </w:style>
  <w:style w:type="character" w:styleId="Perirtashipersaitas">
    <w:name w:val="FollowedHyperlink"/>
    <w:rsid w:val="007B4633"/>
    <w:rPr>
      <w:color w:val="800080"/>
      <w:u w:val="single"/>
    </w:rPr>
  </w:style>
  <w:style w:type="character" w:customStyle="1" w:styleId="PagrindinistekstasDiagrama">
    <w:name w:val="Pagrindinis tekstas Diagrama"/>
    <w:link w:val="Pagrindinistekstas"/>
    <w:rsid w:val="007B4633"/>
    <w:rPr>
      <w:sz w:val="24"/>
    </w:rPr>
  </w:style>
  <w:style w:type="character" w:customStyle="1" w:styleId="cf01">
    <w:name w:val="cf01"/>
    <w:rsid w:val="007B4633"/>
    <w:rPr>
      <w:rFonts w:ascii="Segoe UI" w:hAnsi="Segoe UI" w:cs="Segoe UI" w:hint="default"/>
      <w:sz w:val="18"/>
      <w:szCs w:val="18"/>
    </w:rPr>
  </w:style>
  <w:style w:type="paragraph" w:styleId="Pataisymai">
    <w:name w:val="Revision"/>
    <w:hidden/>
    <w:uiPriority w:val="99"/>
    <w:rsid w:val="007B4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14</Pages>
  <Words>22554</Words>
  <Characters>12856</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2026-04-03T06:57:00Z</dcterms:created>
  <dcterms:modified xsi:type="dcterms:W3CDTF">2026-04-03T06:57:00Z</dcterms:modified>
</cp:coreProperties>
</file>