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F4AD" w14:textId="77777777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PRITARTA</w:t>
      </w:r>
    </w:p>
    <w:p w14:paraId="6D37588D" w14:textId="77777777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Jurbarko rajono savivaldybės tarybos</w:t>
      </w:r>
    </w:p>
    <w:p w14:paraId="4ADB2785" w14:textId="48DE86B5" w:rsidR="0035494B" w:rsidRPr="009910A5" w:rsidRDefault="0035494B" w:rsidP="0035494B">
      <w:pPr>
        <w:ind w:left="3888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2026 m. kovo   d. sprendimu Nr. T2-</w:t>
      </w:r>
      <w:r w:rsidRPr="009910A5">
        <w:rPr>
          <w:rFonts w:ascii="Times New Roman" w:hAnsi="Times New Roman" w:cs="Times New Roman"/>
          <w:b/>
          <w:bCs/>
          <w:i/>
          <w:iCs/>
          <w:color w:val="000000" w:themeColor="text1"/>
        </w:rPr>
        <w:t> </w:t>
      </w:r>
    </w:p>
    <w:p w14:paraId="5488000B" w14:textId="657B14EF" w:rsidR="0035494B" w:rsidRPr="009910A5" w:rsidRDefault="0035494B" w:rsidP="0035494B">
      <w:pPr>
        <w:ind w:left="1296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Projektas</w:t>
      </w:r>
    </w:p>
    <w:p w14:paraId="70872051" w14:textId="77777777" w:rsidR="0035494B" w:rsidRPr="009910A5" w:rsidRDefault="0035494B" w:rsidP="0035494B">
      <w:pPr>
        <w:ind w:left="1296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40410A3" w14:textId="667B270F" w:rsidR="00680E13" w:rsidRPr="009910A5" w:rsidRDefault="00680E13" w:rsidP="00680E13">
      <w:pPr>
        <w:jc w:val="center"/>
        <w:rPr>
          <w:rFonts w:ascii="Times New Roman" w:hAnsi="Times New Roman" w:cs="Times New Roman"/>
          <w:b/>
          <w:bCs/>
          <w:strike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STRATEGINĖS PARTNERYSTĖS</w:t>
      </w:r>
      <w:r w:rsidR="00D633FD"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910A5" w:rsidRPr="009910A5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UTARTIS </w:t>
      </w:r>
    </w:p>
    <w:p w14:paraId="4AFEFD34" w14:textId="77777777" w:rsidR="00680E13" w:rsidRPr="009910A5" w:rsidRDefault="00680E13" w:rsidP="00680E1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DĖL PANEMUNĖS PILIES RYTINIO KORPUSO FASADO RESTAURAVIMO DARBŲ UŽBAIGIMO</w:t>
      </w:r>
    </w:p>
    <w:p w14:paraId="33449260" w14:textId="77777777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Jurbarkas</w:t>
      </w:r>
    </w:p>
    <w:p w14:paraId="68B04896" w14:textId="7A2C84AC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2026 m. ____________ d.</w:t>
      </w:r>
    </w:p>
    <w:p w14:paraId="4DDD88EB" w14:textId="3C32F114" w:rsidR="00680E13" w:rsidRPr="009910A5" w:rsidRDefault="00680E13" w:rsidP="00680E13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6DA84D3" w14:textId="08B932BB" w:rsidR="00680E13" w:rsidRPr="009910A5" w:rsidRDefault="00680E13" w:rsidP="00A24810">
      <w:pPr>
        <w:ind w:firstLine="1296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Jurbarko rajono savivaldybė, juridinio asmens kodas 188713933, buveinės adresas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  <w:r w:rsidRPr="009910A5">
        <w:rPr>
          <w:rFonts w:ascii="Times New Roman" w:hAnsi="Times New Roman" w:cs="Times New Roman"/>
          <w:color w:val="000000" w:themeColor="text1"/>
        </w:rPr>
        <w:t xml:space="preserve"> Dariaus ir Girėno g. 96, LT-74187 Jurbarkas, </w:t>
      </w:r>
      <w:r w:rsidR="004C0E90" w:rsidRPr="009910A5">
        <w:rPr>
          <w:rFonts w:ascii="Times New Roman" w:hAnsi="Times New Roman" w:cs="Times New Roman"/>
          <w:color w:val="000000" w:themeColor="text1"/>
        </w:rPr>
        <w:t xml:space="preserve">atstovaujama administracijos direktorės Rūtos </w:t>
      </w:r>
      <w:proofErr w:type="spellStart"/>
      <w:r w:rsidR="004C0E90" w:rsidRPr="009910A5">
        <w:rPr>
          <w:rFonts w:ascii="Times New Roman" w:hAnsi="Times New Roman" w:cs="Times New Roman"/>
          <w:color w:val="000000" w:themeColor="text1"/>
        </w:rPr>
        <w:t>Vančienės</w:t>
      </w:r>
      <w:proofErr w:type="spellEnd"/>
      <w:r w:rsidR="004C0E90" w:rsidRPr="009910A5">
        <w:rPr>
          <w:rFonts w:ascii="Times New Roman" w:hAnsi="Times New Roman" w:cs="Times New Roman"/>
          <w:color w:val="000000" w:themeColor="text1"/>
        </w:rPr>
        <w:t>, veikiančios</w:t>
      </w:r>
      <w:r w:rsidRPr="009910A5">
        <w:rPr>
          <w:rFonts w:ascii="Times New Roman" w:hAnsi="Times New Roman" w:cs="Times New Roman"/>
          <w:color w:val="000000" w:themeColor="text1"/>
        </w:rPr>
        <w:t xml:space="preserve"> pagal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Savivaldybė</w:t>
      </w:r>
      <w:r w:rsidRPr="009910A5">
        <w:rPr>
          <w:rFonts w:ascii="Times New Roman" w:hAnsi="Times New Roman" w:cs="Times New Roman"/>
          <w:color w:val="000000" w:themeColor="text1"/>
        </w:rPr>
        <w:t>),</w:t>
      </w:r>
    </w:p>
    <w:p w14:paraId="111B58E2" w14:textId="607E1307" w:rsidR="00A24810" w:rsidRPr="009910A5" w:rsidRDefault="001F4BA9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i</w:t>
      </w:r>
      <w:r w:rsidR="00680E13" w:rsidRPr="009910A5">
        <w:rPr>
          <w:rFonts w:ascii="Times New Roman" w:hAnsi="Times New Roman" w:cs="Times New Roman"/>
          <w:color w:val="000000" w:themeColor="text1"/>
        </w:rPr>
        <w:t>r</w:t>
      </w:r>
      <w:r w:rsidR="00D925FE" w:rsidRPr="009910A5">
        <w:rPr>
          <w:rFonts w:ascii="Times New Roman" w:hAnsi="Times New Roman" w:cs="Times New Roman"/>
          <w:color w:val="000000" w:themeColor="text1"/>
        </w:rPr>
        <w:t xml:space="preserve"> </w:t>
      </w:r>
    </w:p>
    <w:p w14:paraId="04C6B354" w14:textId="5FACDAD4" w:rsidR="00680E13" w:rsidRPr="009910A5" w:rsidRDefault="00680E13" w:rsidP="00A24810">
      <w:pPr>
        <w:ind w:firstLine="1296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Vilniaus dailės akademija, juridinio asmens kodas 111950439, buveinės adresas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  <w:r w:rsidRPr="009910A5">
        <w:rPr>
          <w:rFonts w:ascii="Times New Roman" w:hAnsi="Times New Roman" w:cs="Times New Roman"/>
          <w:color w:val="000000" w:themeColor="text1"/>
        </w:rPr>
        <w:t xml:space="preserve"> Maironio g. 6, Vilnius, atstovaujama rektorės prof</w:t>
      </w:r>
      <w:r w:rsidR="0035494B" w:rsidRPr="009910A5">
        <w:rPr>
          <w:rFonts w:ascii="Times New Roman" w:hAnsi="Times New Roman" w:cs="Times New Roman"/>
          <w:color w:val="000000" w:themeColor="text1"/>
        </w:rPr>
        <w:t>esorės</w:t>
      </w:r>
      <w:r w:rsidRPr="009910A5">
        <w:rPr>
          <w:rFonts w:ascii="Times New Roman" w:hAnsi="Times New Roman" w:cs="Times New Roman"/>
          <w:color w:val="000000" w:themeColor="text1"/>
        </w:rPr>
        <w:t xml:space="preserve"> Ievos </w:t>
      </w:r>
      <w:proofErr w:type="spellStart"/>
      <w:r w:rsidRPr="009910A5">
        <w:rPr>
          <w:rFonts w:ascii="Times New Roman" w:hAnsi="Times New Roman" w:cs="Times New Roman"/>
          <w:color w:val="000000" w:themeColor="text1"/>
        </w:rPr>
        <w:t>Skauronės</w:t>
      </w:r>
      <w:proofErr w:type="spellEnd"/>
      <w:r w:rsidRPr="009910A5">
        <w:rPr>
          <w:rFonts w:ascii="Times New Roman" w:hAnsi="Times New Roman" w:cs="Times New Roman"/>
          <w:color w:val="000000" w:themeColor="text1"/>
        </w:rPr>
        <w:t xml:space="preserve">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Akademija</w:t>
      </w:r>
      <w:r w:rsidRPr="009910A5">
        <w:rPr>
          <w:rFonts w:ascii="Times New Roman" w:hAnsi="Times New Roman" w:cs="Times New Roman"/>
          <w:color w:val="000000" w:themeColor="text1"/>
        </w:rPr>
        <w:t>),</w:t>
      </w:r>
    </w:p>
    <w:p w14:paraId="55DA5915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toliau kartu vadinamos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Šalimis</w:t>
      </w:r>
      <w:r w:rsidRPr="009910A5">
        <w:rPr>
          <w:rFonts w:ascii="Times New Roman" w:hAnsi="Times New Roman" w:cs="Times New Roman"/>
          <w:color w:val="000000" w:themeColor="text1"/>
        </w:rPr>
        <w:t xml:space="preserve">, o kiekviena atskirai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Šalimi</w:t>
      </w:r>
      <w:r w:rsidRPr="009910A5">
        <w:rPr>
          <w:rFonts w:ascii="Times New Roman" w:hAnsi="Times New Roman" w:cs="Times New Roman"/>
          <w:color w:val="000000" w:themeColor="text1"/>
        </w:rPr>
        <w:t>,</w:t>
      </w:r>
    </w:p>
    <w:p w14:paraId="349863FB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atsižvelgdamos į tai, kad:</w:t>
      </w:r>
    </w:p>
    <w:p w14:paraId="5540567F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Panemunės pilis yra valstybės saugomas, nacionalinio reikšmingumo kultūros paveldo objektas;</w:t>
      </w:r>
    </w:p>
    <w:p w14:paraId="20431676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Akademija patikėjimo teise valdo Panemunės pilies kompleksą ir vykdo jo restauravimo darbus;</w:t>
      </w:r>
    </w:p>
    <w:p w14:paraId="48C17BEB" w14:textId="77777777" w:rsidR="00680E13" w:rsidRPr="009910A5" w:rsidRDefault="00680E13" w:rsidP="00680E1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Savivaldybė, įgyvendindama viešąjį interesą, siekia prisidėti prie kultūros paveldo išsaugojimo ir regiono kultūrinės bei ekonominės plėtros;</w:t>
      </w:r>
    </w:p>
    <w:p w14:paraId="41BBB20D" w14:textId="77777777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sudaro šią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Strateginės partnerystės sutartį</w:t>
      </w:r>
      <w:r w:rsidRPr="009910A5">
        <w:rPr>
          <w:rFonts w:ascii="Times New Roman" w:hAnsi="Times New Roman" w:cs="Times New Roman"/>
          <w:color w:val="000000" w:themeColor="text1"/>
        </w:rPr>
        <w:t xml:space="preserve"> (toliau – </w:t>
      </w:r>
      <w:r w:rsidRPr="009910A5">
        <w:rPr>
          <w:rFonts w:ascii="Times New Roman" w:hAnsi="Times New Roman" w:cs="Times New Roman"/>
          <w:b/>
          <w:bCs/>
          <w:color w:val="000000" w:themeColor="text1"/>
        </w:rPr>
        <w:t>Sutartis</w:t>
      </w:r>
      <w:r w:rsidRPr="009910A5">
        <w:rPr>
          <w:rFonts w:ascii="Times New Roman" w:hAnsi="Times New Roman" w:cs="Times New Roman"/>
          <w:color w:val="000000" w:themeColor="text1"/>
        </w:rPr>
        <w:t>):</w:t>
      </w:r>
    </w:p>
    <w:p w14:paraId="58AA61BB" w14:textId="05BDB2D6" w:rsidR="00680E13" w:rsidRPr="009910A5" w:rsidRDefault="00680E13" w:rsidP="00680E1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989A4A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 SKYRIUS</w:t>
      </w:r>
    </w:p>
    <w:p w14:paraId="2E63E0DA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SUTARTIES DALYKAS IR TIKSLAI</w:t>
      </w:r>
    </w:p>
    <w:p w14:paraId="729C85F7" w14:textId="6F4857EA" w:rsidR="00E757ED" w:rsidRPr="009910A5" w:rsidRDefault="00D925FE" w:rsidP="00D925FE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Šios Sutarties dalykas – Šalių strateginė partnerystė</w:t>
      </w:r>
      <w:r w:rsidR="00512F4A" w:rsidRPr="009910A5">
        <w:rPr>
          <w:rFonts w:ascii="Times New Roman" w:hAnsi="Times New Roman" w:cs="Times New Roman"/>
          <w:color w:val="000000" w:themeColor="text1"/>
        </w:rPr>
        <w:t xml:space="preserve"> (bendradarbiavimo)</w:t>
      </w:r>
      <w:r w:rsidRPr="009910A5">
        <w:rPr>
          <w:rFonts w:ascii="Times New Roman" w:hAnsi="Times New Roman" w:cs="Times New Roman"/>
          <w:color w:val="000000" w:themeColor="text1"/>
        </w:rPr>
        <w:t xml:space="preserve">, apimanti: </w:t>
      </w:r>
    </w:p>
    <w:p w14:paraId="2B3FD079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1.1. Panemunės pilies Rytinio korpuso fasado restauravimo darbų užbaigimą; </w:t>
      </w:r>
    </w:p>
    <w:p w14:paraId="50366455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1.2. bendradarbiavimą kultūros paveldo apsaugos, kultūros, švietimo, turizmo ir bendruomeninių veiklų srityse; </w:t>
      </w:r>
    </w:p>
    <w:p w14:paraId="48B5C81D" w14:textId="4A2D8AE6" w:rsidR="00D925FE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1.3. Panemunės pilies, kaip regioninio kultūros ir turizmo centro, stiprinimą.</w:t>
      </w:r>
    </w:p>
    <w:p w14:paraId="7FD89426" w14:textId="77777777" w:rsidR="00E757ED" w:rsidRPr="009910A5" w:rsidRDefault="00D925FE" w:rsidP="00D925FE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Pagrindiniai Sutarties tikslai: </w:t>
      </w:r>
    </w:p>
    <w:p w14:paraId="680D0E0F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2.1. užtikrinti nenutrūkstamą Rytinio korpuso restauravimo darbų užbaigimą; </w:t>
      </w:r>
    </w:p>
    <w:p w14:paraId="795AE7F3" w14:textId="195BF146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2.2. didinti Panemunės pilies prieinamumą Jurbarko rajono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savivaldybės</w:t>
      </w:r>
      <w:r w:rsidRPr="009910A5">
        <w:rPr>
          <w:rFonts w:ascii="Times New Roman" w:hAnsi="Times New Roman" w:cs="Times New Roman"/>
          <w:color w:val="000000" w:themeColor="text1"/>
        </w:rPr>
        <w:t xml:space="preserve"> gyventojams; </w:t>
      </w:r>
    </w:p>
    <w:p w14:paraId="1073F8F4" w14:textId="77777777" w:rsidR="00E757ED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2.3. skatinti kultūrinį turizmą ir vietos ekonominę veiklą; </w:t>
      </w:r>
    </w:p>
    <w:p w14:paraId="00CACDDE" w14:textId="2F815A5A" w:rsidR="00D925FE" w:rsidRPr="009910A5" w:rsidRDefault="00D925FE" w:rsidP="00E757ED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2.4. stiprinti Savivaldybės ir Akademijos institucinį bendradarbiavimą.</w:t>
      </w:r>
    </w:p>
    <w:p w14:paraId="7F485C24" w14:textId="5ACBAEBD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71ACA61" w14:textId="77777777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03CE83" w14:textId="003F4A8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II SKYRIUS</w:t>
      </w:r>
    </w:p>
    <w:p w14:paraId="2B163927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ŠALIŲ ĮSIPAREIGOJIMAI</w:t>
      </w:r>
    </w:p>
    <w:p w14:paraId="0E9B648A" w14:textId="41CC281F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3. Savivaldybės įsipareigojimai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7A6CADAA" w14:textId="7B85BEF9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3.1.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kirti iki 50</w:t>
      </w:r>
      <w:r w:rsidR="0070182F" w:rsidRPr="009910A5">
        <w:rPr>
          <w:rFonts w:ascii="Times New Roman" w:hAnsi="Times New Roman" w:cs="Times New Roman"/>
          <w:color w:val="000000" w:themeColor="text1"/>
        </w:rPr>
        <w:t> </w:t>
      </w:r>
      <w:r w:rsidRPr="009910A5">
        <w:rPr>
          <w:rFonts w:ascii="Times New Roman" w:hAnsi="Times New Roman" w:cs="Times New Roman"/>
          <w:color w:val="000000" w:themeColor="text1"/>
        </w:rPr>
        <w:t>000</w:t>
      </w:r>
      <w:r w:rsidR="0070182F" w:rsidRPr="009910A5">
        <w:rPr>
          <w:rFonts w:ascii="Times New Roman" w:hAnsi="Times New Roman" w:cs="Times New Roman"/>
          <w:color w:val="000000" w:themeColor="text1"/>
        </w:rPr>
        <w:t xml:space="preserve"> Eur</w:t>
      </w:r>
      <w:r w:rsidRPr="009910A5">
        <w:rPr>
          <w:rFonts w:ascii="Times New Roman" w:hAnsi="Times New Roman" w:cs="Times New Roman"/>
          <w:color w:val="000000" w:themeColor="text1"/>
        </w:rPr>
        <w:t xml:space="preserve"> (penkiasdešimt tūkstančių</w:t>
      </w:r>
      <w:r w:rsidR="0070182F" w:rsidRPr="009910A5">
        <w:rPr>
          <w:rFonts w:ascii="Times New Roman" w:hAnsi="Times New Roman" w:cs="Times New Roman"/>
          <w:color w:val="000000" w:themeColor="text1"/>
        </w:rPr>
        <w:t xml:space="preserve"> eurų</w:t>
      </w:r>
      <w:r w:rsidRPr="009910A5">
        <w:rPr>
          <w:rFonts w:ascii="Times New Roman" w:hAnsi="Times New Roman" w:cs="Times New Roman"/>
          <w:color w:val="000000" w:themeColor="text1"/>
        </w:rPr>
        <w:t>) Panemunės pilies Rytinio korpuso fasado restauravimo darbams</w:t>
      </w:r>
      <w:r w:rsidR="0070182F" w:rsidRPr="009910A5">
        <w:rPr>
          <w:rFonts w:ascii="Times New Roman" w:hAnsi="Times New Roman" w:cs="Times New Roman"/>
          <w:color w:val="000000" w:themeColor="text1"/>
        </w:rPr>
        <w:t>, įskaitant langų angokraščių formavimą ir fasadų restauravimą,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atlikti;</w:t>
      </w:r>
    </w:p>
    <w:p w14:paraId="364F410E" w14:textId="0FBD4828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3.2. </w:t>
      </w:r>
      <w:r w:rsidR="001F4BA9" w:rsidRPr="009910A5">
        <w:rPr>
          <w:rFonts w:ascii="Times New Roman" w:hAnsi="Times New Roman" w:cs="Times New Roman"/>
          <w:color w:val="000000" w:themeColor="text1"/>
        </w:rPr>
        <w:t>l</w:t>
      </w:r>
      <w:r w:rsidRPr="009910A5">
        <w:rPr>
          <w:rFonts w:ascii="Times New Roman" w:hAnsi="Times New Roman" w:cs="Times New Roman"/>
          <w:color w:val="000000" w:themeColor="text1"/>
        </w:rPr>
        <w:t>ėšas pervesti Akademijai pagal Savivaldybės tarybos sprendimą</w:t>
      </w:r>
      <w:r w:rsidR="009910A5" w:rsidRPr="009910A5">
        <w:rPr>
          <w:rFonts w:ascii="Times New Roman" w:hAnsi="Times New Roman" w:cs="Times New Roman"/>
          <w:color w:val="000000" w:themeColor="text1"/>
        </w:rPr>
        <w:t>.</w:t>
      </w:r>
    </w:p>
    <w:p w14:paraId="197F77F3" w14:textId="7D543780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3.3. </w:t>
      </w:r>
      <w:r w:rsidR="001F4BA9" w:rsidRPr="009910A5">
        <w:rPr>
          <w:rFonts w:ascii="Times New Roman" w:hAnsi="Times New Roman" w:cs="Times New Roman"/>
          <w:color w:val="000000" w:themeColor="text1"/>
        </w:rPr>
        <w:t>p</w:t>
      </w:r>
      <w:r w:rsidRPr="009910A5">
        <w:rPr>
          <w:rFonts w:ascii="Times New Roman" w:hAnsi="Times New Roman" w:cs="Times New Roman"/>
          <w:color w:val="000000" w:themeColor="text1"/>
        </w:rPr>
        <w:t>agal galimybes prisidėti prie bendrų kultūrinių, edukacinių ar turizmo iniciatyvų organizavimo.</w:t>
      </w:r>
    </w:p>
    <w:p w14:paraId="4A297227" w14:textId="22E21998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4. Akademijos įsipareigojimai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330D29F2" w14:textId="792AE650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4.1. </w:t>
      </w:r>
      <w:r w:rsidR="001F4BA9" w:rsidRPr="009910A5">
        <w:rPr>
          <w:rFonts w:ascii="Times New Roman" w:hAnsi="Times New Roman" w:cs="Times New Roman"/>
          <w:color w:val="000000" w:themeColor="text1"/>
        </w:rPr>
        <w:t>n</w:t>
      </w:r>
      <w:r w:rsidRPr="009910A5">
        <w:rPr>
          <w:rFonts w:ascii="Times New Roman" w:hAnsi="Times New Roman" w:cs="Times New Roman"/>
          <w:color w:val="000000" w:themeColor="text1"/>
        </w:rPr>
        <w:t>audoti Savivaldybės skirtas lėšas tik Sutartyje numatytiems restauravimo darbams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1B0EF259" w14:textId="754F29DA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4.2. </w:t>
      </w:r>
      <w:r w:rsidR="001F4BA9" w:rsidRPr="009910A5">
        <w:rPr>
          <w:rFonts w:ascii="Times New Roman" w:hAnsi="Times New Roman" w:cs="Times New Roman"/>
          <w:color w:val="000000" w:themeColor="text1"/>
        </w:rPr>
        <w:t>u</w:t>
      </w:r>
      <w:r w:rsidRPr="009910A5">
        <w:rPr>
          <w:rFonts w:ascii="Times New Roman" w:hAnsi="Times New Roman" w:cs="Times New Roman"/>
          <w:color w:val="000000" w:themeColor="text1"/>
        </w:rPr>
        <w:t>žtikrinti, kad visi darbai būtų vykdomi laikantis kultūros paveldo apsaugą reglamentuojančių teisės aktų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2773F41C" w14:textId="74A06A31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4.3.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udaryti sąlygas Savivaldybės bendruomenei aktyviai naudotis Panemunės pilies erdvėmis kultūros, švietimo ir bendruomeninėms veikloms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26689D5B" w14:textId="08665BC6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4.4. </w:t>
      </w:r>
      <w:r w:rsidR="001F4BA9" w:rsidRPr="009910A5">
        <w:rPr>
          <w:rFonts w:ascii="Times New Roman" w:hAnsi="Times New Roman" w:cs="Times New Roman"/>
          <w:color w:val="000000" w:themeColor="text1"/>
        </w:rPr>
        <w:t>t</w:t>
      </w:r>
      <w:r w:rsidRPr="009910A5">
        <w:rPr>
          <w:rFonts w:ascii="Times New Roman" w:hAnsi="Times New Roman" w:cs="Times New Roman"/>
          <w:color w:val="000000" w:themeColor="text1"/>
        </w:rPr>
        <w:t>eikti Savivaldybei informaciją apie restauravimo darbų eigą ir bendradarbiavimo rezultatus.</w:t>
      </w:r>
    </w:p>
    <w:p w14:paraId="166974F7" w14:textId="45675260" w:rsidR="00D925FE" w:rsidRPr="009910A5" w:rsidRDefault="00512F4A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color w:val="000000" w:themeColor="text1"/>
        </w:rPr>
        <w:t xml:space="preserve"> </w:t>
      </w:r>
    </w:p>
    <w:p w14:paraId="66B8F774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III SKYRIUS</w:t>
      </w:r>
    </w:p>
    <w:p w14:paraId="60FA012B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PARTNERYSTĖS NAUDA IR BENDRADARBIAVIMO FORMOS</w:t>
      </w:r>
    </w:p>
    <w:p w14:paraId="720BBB44" w14:textId="59DB7E84" w:rsidR="00D925FE" w:rsidRPr="009910A5" w:rsidRDefault="00E757ED" w:rsidP="00E757ED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5.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</w:t>
      </w:r>
      <w:r w:rsidR="00D925FE" w:rsidRPr="009910A5">
        <w:rPr>
          <w:rFonts w:ascii="Times New Roman" w:hAnsi="Times New Roman" w:cs="Times New Roman"/>
          <w:color w:val="000000" w:themeColor="text1"/>
        </w:rPr>
        <w:t>Akademija, įgyvendindama šią Sutartį, įsipareigoja užtikrinti Savivaldybei ir jos bendruomenei šias partnerystės naudas:</w:t>
      </w:r>
    </w:p>
    <w:p w14:paraId="471C0814" w14:textId="7B1202D3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5.1. </w:t>
      </w:r>
      <w:r w:rsidR="001F4BA9" w:rsidRPr="009910A5">
        <w:rPr>
          <w:rFonts w:ascii="Times New Roman" w:hAnsi="Times New Roman" w:cs="Times New Roman"/>
          <w:color w:val="000000" w:themeColor="text1"/>
        </w:rPr>
        <w:t>s</w:t>
      </w:r>
      <w:r w:rsidRPr="009910A5">
        <w:rPr>
          <w:rFonts w:ascii="Times New Roman" w:hAnsi="Times New Roman" w:cs="Times New Roman"/>
          <w:color w:val="000000" w:themeColor="text1"/>
        </w:rPr>
        <w:t>udaryti sąlygas nemokamai lankytis Panemunės pilyje Jurbarko rajono savivaldybės švietimo įstaigų mokiniams, pedagogams 3 (trejus) metus nuo Sutarties įsigaliojimo dienos, iš anksto suderinus lankymo laiką ir sąlygas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196EC228" w14:textId="2BDF9735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5.2. </w:t>
      </w:r>
      <w:r w:rsidR="001F4BA9" w:rsidRPr="009910A5">
        <w:rPr>
          <w:rFonts w:ascii="Times New Roman" w:hAnsi="Times New Roman" w:cs="Times New Roman"/>
          <w:color w:val="000000" w:themeColor="text1"/>
        </w:rPr>
        <w:t>į</w:t>
      </w:r>
      <w:r w:rsidRPr="009910A5">
        <w:rPr>
          <w:rFonts w:ascii="Times New Roman" w:hAnsi="Times New Roman" w:cs="Times New Roman"/>
          <w:color w:val="000000" w:themeColor="text1"/>
        </w:rPr>
        <w:t>rašyti Savivaldybę į Panemunės pilies strateginių partnerių garbės lentą, viešai įamžinant Savivaldybės indėlį į nacionalinės reikšmės kultūros paveldo išsaugojimą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491B38AB" w14:textId="62E0F45A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5.3. </w:t>
      </w:r>
      <w:r w:rsidR="001F4BA9" w:rsidRPr="009910A5">
        <w:rPr>
          <w:rFonts w:ascii="Times New Roman" w:hAnsi="Times New Roman" w:cs="Times New Roman"/>
          <w:color w:val="000000" w:themeColor="text1"/>
        </w:rPr>
        <w:t>m</w:t>
      </w:r>
      <w:r w:rsidRPr="009910A5">
        <w:rPr>
          <w:rFonts w:ascii="Times New Roman" w:hAnsi="Times New Roman" w:cs="Times New Roman"/>
          <w:color w:val="000000" w:themeColor="text1"/>
        </w:rPr>
        <w:t>inėti Savivaldybės pavadinimą Akademijos viešojoje komunikacijoje, informaciniuose pranešimuose, leidiniuose ir interneto svetainėse, susijusiose su Panemunės pilies Rytinio korpuso restauravimo darbais ir šios Sutarties įgyvendinimu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3459E48B" w14:textId="56BFB83E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5.4. </w:t>
      </w:r>
      <w:r w:rsidR="001F4BA9" w:rsidRPr="009910A5">
        <w:rPr>
          <w:rFonts w:ascii="Times New Roman" w:hAnsi="Times New Roman" w:cs="Times New Roman"/>
          <w:color w:val="000000" w:themeColor="text1"/>
        </w:rPr>
        <w:t>be</w:t>
      </w:r>
      <w:r w:rsidRPr="009910A5">
        <w:rPr>
          <w:rFonts w:ascii="Times New Roman" w:hAnsi="Times New Roman" w:cs="Times New Roman"/>
          <w:color w:val="000000" w:themeColor="text1"/>
        </w:rPr>
        <w:t>ndradarbiauti su Savivaldybe organizuojant kultūrinius renginius, parodas, koncertus, edukacines veiklas, kūrybines dirbtuves, rezidencijas bei kitas iniciatyvas, skirtas Jurbarko rajono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savivaldybės</w:t>
      </w:r>
      <w:r w:rsidRPr="009910A5">
        <w:rPr>
          <w:rFonts w:ascii="Times New Roman" w:hAnsi="Times New Roman" w:cs="Times New Roman"/>
          <w:color w:val="000000" w:themeColor="text1"/>
        </w:rPr>
        <w:t xml:space="preserve"> gyventojams ir svečiams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03316B27" w14:textId="2D1C3398" w:rsidR="00976602" w:rsidRPr="009910A5" w:rsidRDefault="00D925FE" w:rsidP="00976602">
      <w:pPr>
        <w:pStyle w:val="Komentarotekstas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</w:t>
      </w:r>
      <w:r w:rsidR="001F4BA9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udaryti galimybes Savivaldybei naudoti Panemunės pilies erdves Savivaldybės inicijuojamiems kultūriniams, reprezentaciniams ar bendruomeniniams renginiams,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atskiru rašytiniu susitarimu suderinant konkrečias naudojimo sąlygas.</w:t>
      </w:r>
    </w:p>
    <w:p w14:paraId="6BEC13E5" w14:textId="19E856F1" w:rsidR="001B6969" w:rsidRPr="009910A5" w:rsidRDefault="001B6969" w:rsidP="0097660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A637C4" w14:textId="645D5754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IV SKYRIUS</w:t>
      </w:r>
    </w:p>
    <w:p w14:paraId="6491EB1E" w14:textId="77777777" w:rsidR="00976602" w:rsidRPr="009910A5" w:rsidRDefault="00976602" w:rsidP="00976602">
      <w:pPr>
        <w:ind w:left="259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 xml:space="preserve">ATSISKAITYMAS IR KONTROLĖ </w:t>
      </w:r>
    </w:p>
    <w:p w14:paraId="073F3870" w14:textId="706F036C" w:rsidR="00D925FE" w:rsidRPr="009910A5" w:rsidRDefault="00E757ED" w:rsidP="00E757ED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</w:t>
      </w:r>
      <w:r w:rsidR="001F4BA9" w:rsidRPr="009910A5">
        <w:rPr>
          <w:rFonts w:ascii="Times New Roman" w:hAnsi="Times New Roman" w:cs="Times New Roman"/>
          <w:color w:val="000000" w:themeColor="text1"/>
        </w:rPr>
        <w:t xml:space="preserve"> </w:t>
      </w:r>
      <w:r w:rsidR="00D925FE" w:rsidRPr="009910A5">
        <w:rPr>
          <w:rFonts w:ascii="Times New Roman" w:hAnsi="Times New Roman" w:cs="Times New Roman"/>
          <w:color w:val="000000" w:themeColor="text1"/>
        </w:rPr>
        <w:t>Akademija įsipareigoja užtikrinti skaidrų ir tikslingą Savivaldybės skirtų lėšų panaudojimą</w:t>
      </w:r>
      <w:r w:rsidR="001F4BA9" w:rsidRPr="009910A5">
        <w:rPr>
          <w:rFonts w:ascii="Times New Roman" w:hAnsi="Times New Roman" w:cs="Times New Roman"/>
          <w:color w:val="000000" w:themeColor="text1"/>
        </w:rPr>
        <w:t>:</w:t>
      </w:r>
    </w:p>
    <w:p w14:paraId="1F64DFC8" w14:textId="3E915C5F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6.1. Akademija pateikia Savivaldybei rašytinę ataskaitą apie Savivaldybės skirtų lėšų panaudojimą ne vėliau kaip per 30 (trisdešimt) kalendorinių dienų nuo restauravimo darbų, finansuotų šiomis lėšomis, užbaigimo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7BE9ACE1" w14:textId="78FD9C26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6.2. </w:t>
      </w:r>
      <w:r w:rsidR="001F4BA9" w:rsidRPr="009910A5">
        <w:rPr>
          <w:rFonts w:ascii="Times New Roman" w:hAnsi="Times New Roman" w:cs="Times New Roman"/>
          <w:color w:val="000000" w:themeColor="text1"/>
        </w:rPr>
        <w:t>a</w:t>
      </w:r>
      <w:r w:rsidRPr="009910A5">
        <w:rPr>
          <w:rFonts w:ascii="Times New Roman" w:hAnsi="Times New Roman" w:cs="Times New Roman"/>
          <w:color w:val="000000" w:themeColor="text1"/>
        </w:rPr>
        <w:t>taskaitoje turi būti pateikta informacija apie atliktus darbus, pasiektus rezultatus ir bendrą restauravimo projekto įgyvendinimo pažangą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4E9A40E7" w14:textId="517ED122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6.3. </w:t>
      </w:r>
      <w:r w:rsidR="001F4BA9" w:rsidRPr="009910A5">
        <w:rPr>
          <w:rFonts w:ascii="Times New Roman" w:hAnsi="Times New Roman" w:cs="Times New Roman"/>
          <w:color w:val="000000" w:themeColor="text1"/>
        </w:rPr>
        <w:t>n</w:t>
      </w:r>
      <w:r w:rsidR="00976602" w:rsidRPr="009910A5">
        <w:rPr>
          <w:rFonts w:ascii="Times New Roman" w:hAnsi="Times New Roman" w:cs="Times New Roman"/>
          <w:color w:val="000000" w:themeColor="text1"/>
        </w:rPr>
        <w:t>ustačius netinkamą lėšų panaudojimą, Akademija privalo per 30 (trisdešimt) kalendorinių dienų grąžinti netinkamai panaudotas lėšas</w:t>
      </w:r>
      <w:r w:rsidR="001F4BA9" w:rsidRPr="009910A5">
        <w:rPr>
          <w:rFonts w:ascii="Times New Roman" w:hAnsi="Times New Roman" w:cs="Times New Roman"/>
          <w:color w:val="000000" w:themeColor="text1"/>
        </w:rPr>
        <w:t>;</w:t>
      </w:r>
    </w:p>
    <w:p w14:paraId="0EB8BFDA" w14:textId="77777777" w:rsidR="00D925FE" w:rsidRPr="009910A5" w:rsidRDefault="00D925FE" w:rsidP="00D925FE">
      <w:pPr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>6.4. Šalys gali sudaryti bendrą koordinavimo arba darbo grupę, kuri periodiškai vertintų Sutarties įgyvendinimo eigą, identifikuotų rizikas ir teiktų pasiūlymus dėl bendradarbiavimo tobulinimo.</w:t>
      </w:r>
    </w:p>
    <w:p w14:paraId="60A4D12E" w14:textId="6F1416B9" w:rsidR="00D925FE" w:rsidRPr="009910A5" w:rsidRDefault="00D925FE" w:rsidP="00D925F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DF9BA63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V SKYRIUS</w:t>
      </w:r>
    </w:p>
    <w:p w14:paraId="60703849" w14:textId="77777777" w:rsidR="00D925FE" w:rsidRPr="009910A5" w:rsidRDefault="00D925FE" w:rsidP="00D925F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SUTARTIES GALIOJIMAS, KEITIMAS IR NUTRAUKIMAS</w:t>
      </w:r>
    </w:p>
    <w:p w14:paraId="39CC227F" w14:textId="1551ECDE" w:rsidR="00976602" w:rsidRPr="009910A5" w:rsidRDefault="001F4BA9" w:rsidP="001F4BA9">
      <w:pPr>
        <w:pStyle w:val="Komentarotekstas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Sutartis įsigalioja nuo jos pasirašymo dienos ir galioja iki visiško Šalių įsipareigojimų įvykdymo, bet ne ilgiau kaip 3 (trejus) metus.</w:t>
      </w:r>
    </w:p>
    <w:p w14:paraId="790AB7F4" w14:textId="4971C7FA" w:rsidR="00976602" w:rsidRPr="009910A5" w:rsidRDefault="001F4BA9" w:rsidP="001F4BA9">
      <w:pPr>
        <w:pStyle w:val="Komentarotekstas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976602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>Sutartis gali būti keičiama tik rašytiniu Šalių susitarimu.</w:t>
      </w:r>
    </w:p>
    <w:p w14:paraId="2DB5AAE0" w14:textId="038EB380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9. </w:t>
      </w:r>
      <w:r w:rsidR="00D925FE" w:rsidRPr="009910A5">
        <w:rPr>
          <w:rFonts w:ascii="Times New Roman" w:hAnsi="Times New Roman" w:cs="Times New Roman"/>
          <w:color w:val="000000" w:themeColor="text1"/>
        </w:rPr>
        <w:t>Kiekviena Šalis turi teisę vienašališkai nutraukti Sutartį, raštu įspėjusi kitą Šalį ne vėliau kaip prieš 30 (trisdešimt) kalendorinių dienų, jeigu kita Šalis iš esmės pažeidžia Sutarties sąlygas.</w:t>
      </w:r>
    </w:p>
    <w:p w14:paraId="2D691204" w14:textId="0AE27B96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lastRenderedPageBreak/>
        <w:t xml:space="preserve">10. </w:t>
      </w:r>
      <w:r w:rsidR="00D925FE" w:rsidRPr="009910A5">
        <w:rPr>
          <w:rFonts w:ascii="Times New Roman" w:hAnsi="Times New Roman" w:cs="Times New Roman"/>
          <w:color w:val="000000" w:themeColor="text1"/>
        </w:rPr>
        <w:t>Nutraukus Sutartį, Šalys privalo atsiskaityti už iki nutraukimo dienos prisiimtus ir įvykdytus įsipareigojimus.</w:t>
      </w:r>
    </w:p>
    <w:p w14:paraId="40B354F1" w14:textId="77777777" w:rsidR="00976602" w:rsidRPr="009910A5" w:rsidRDefault="00976602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3CAA8D6" w14:textId="5D5FD676" w:rsidR="00D925FE" w:rsidRPr="009910A5" w:rsidRDefault="00D925FE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VI SKYRIUS</w:t>
      </w:r>
    </w:p>
    <w:p w14:paraId="10BBC368" w14:textId="77777777" w:rsidR="00D925FE" w:rsidRPr="009910A5" w:rsidRDefault="00D925FE" w:rsidP="0003655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BAIGIAMOSIOS NUOSTATOS</w:t>
      </w:r>
    </w:p>
    <w:p w14:paraId="20184937" w14:textId="691C1B69" w:rsidR="00976602" w:rsidRPr="009910A5" w:rsidRDefault="001F4BA9" w:rsidP="009910A5">
      <w:pPr>
        <w:pStyle w:val="Komentarotekstas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9910A5" w:rsidRPr="00991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Šalys susitaria, kad pagal savo turinį ir tikslą ši Sutartis </w:t>
      </w:r>
      <w:r w:rsidR="009910A5" w:rsidRPr="009910A5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nelaikytina viešojo pirkimo, koncesijos ar paramos sutartimi</w:t>
      </w:r>
      <w:r w:rsidR="009910A5" w:rsidRPr="009910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ir </w:t>
      </w:r>
      <w:r w:rsidR="009910A5" w:rsidRPr="009910A5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nelaikytina jungtinės veiklos sutartimi.</w:t>
      </w:r>
    </w:p>
    <w:p w14:paraId="668AD62A" w14:textId="0409BCA5" w:rsidR="00D925FE" w:rsidRPr="009910A5" w:rsidRDefault="001F4BA9" w:rsidP="001F4BA9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12. </w:t>
      </w:r>
      <w:r w:rsidR="00D925FE" w:rsidRPr="009910A5">
        <w:rPr>
          <w:rFonts w:ascii="Times New Roman" w:hAnsi="Times New Roman" w:cs="Times New Roman"/>
          <w:color w:val="000000" w:themeColor="text1"/>
        </w:rPr>
        <w:t>Šalys įsipareigoja veikti skaidriai, bendradarbiauti ir viešinti partnerystės rezultatus.</w:t>
      </w:r>
    </w:p>
    <w:p w14:paraId="7746F321" w14:textId="021BF428" w:rsidR="00D925FE" w:rsidRPr="009910A5" w:rsidRDefault="00250AE4" w:rsidP="00250AE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13. </w:t>
      </w:r>
      <w:r w:rsidR="00D925FE" w:rsidRPr="009910A5">
        <w:rPr>
          <w:rFonts w:ascii="Times New Roman" w:hAnsi="Times New Roman" w:cs="Times New Roman"/>
          <w:color w:val="000000" w:themeColor="text1"/>
        </w:rPr>
        <w:t>Ginčai sprendžiami derybų būdu, o nepavykus susitarti – Lietuvos Respublikos teismuose.</w:t>
      </w:r>
    </w:p>
    <w:p w14:paraId="77EA2C13" w14:textId="4FF5A7A0" w:rsidR="00D925FE" w:rsidRPr="009910A5" w:rsidRDefault="00250AE4" w:rsidP="00250AE4">
      <w:pPr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9910A5">
        <w:rPr>
          <w:rFonts w:ascii="Times New Roman" w:hAnsi="Times New Roman" w:cs="Times New Roman"/>
          <w:color w:val="000000" w:themeColor="text1"/>
        </w:rPr>
        <w:t xml:space="preserve">14. </w:t>
      </w:r>
      <w:r w:rsidR="00D925FE" w:rsidRPr="009910A5">
        <w:rPr>
          <w:rFonts w:ascii="Times New Roman" w:hAnsi="Times New Roman" w:cs="Times New Roman"/>
          <w:color w:val="000000" w:themeColor="text1"/>
        </w:rPr>
        <w:t>Sutartis sudaryta dviem vienodą juridinę galią turinčiais egzemplioriais.</w:t>
      </w:r>
    </w:p>
    <w:p w14:paraId="55623DCE" w14:textId="77777777" w:rsidR="00680E13" w:rsidRPr="009910A5" w:rsidRDefault="00F500F1" w:rsidP="00680E1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18770ED">
          <v:rect id="_x0000_i1025" style="width:0;height:1.5pt" o:hralign="center" o:hrstd="t" o:hr="t" fillcolor="#a0a0a0" stroked="f"/>
        </w:pict>
      </w:r>
    </w:p>
    <w:p w14:paraId="34E9E559" w14:textId="77777777" w:rsidR="00680E13" w:rsidRPr="009910A5" w:rsidRDefault="00680E13" w:rsidP="00680E1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910A5">
        <w:rPr>
          <w:rFonts w:ascii="Times New Roman" w:hAnsi="Times New Roman" w:cs="Times New Roman"/>
          <w:b/>
          <w:bCs/>
          <w:color w:val="000000" w:themeColor="text1"/>
        </w:rPr>
        <w:t>ŠALIŲ REKVIZITAI IR PARAŠAI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671"/>
        <w:gridCol w:w="4649"/>
      </w:tblGrid>
      <w:tr w:rsidR="00A307C4" w:rsidRPr="009910A5" w14:paraId="46431C62" w14:textId="77777777" w:rsidTr="00A64116">
        <w:tc>
          <w:tcPr>
            <w:tcW w:w="5670" w:type="dxa"/>
          </w:tcPr>
          <w:p w14:paraId="7D30EFAD" w14:textId="774E0B46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kern w:val="0"/>
                <w14:ligatures w14:val="none"/>
              </w:rPr>
            </w:pPr>
          </w:p>
          <w:p w14:paraId="5967B7F5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Jurbarko rajono savivaldybės administracija</w:t>
            </w:r>
          </w:p>
          <w:p w14:paraId="7B09126F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Dariaus ir Girėno g. 96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261523C3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74187 Jurbarkas.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1409B800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Įmonės kodas 188713933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2CF06CAC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tel. +370 447 70 153 </w:t>
            </w:r>
          </w:p>
          <w:p w14:paraId="1E85D0A3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el. paštas </w:t>
            </w:r>
            <w:hyperlink r:id="rId6" w:history="1">
              <w:r w:rsidRPr="009910A5">
                <w:rPr>
                  <w:rFonts w:ascii="Times New Roman" w:eastAsia="MS Mincho" w:hAnsi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info@jurbarkas.lt</w:t>
              </w:r>
            </w:hyperlink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0EA1C201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6E9C4A19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___________________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  <w:t>A. V.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7CD38196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(parašas)            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</w:tc>
        <w:tc>
          <w:tcPr>
            <w:tcW w:w="4648" w:type="dxa"/>
          </w:tcPr>
          <w:p w14:paraId="591F55E5" w14:textId="2993A884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 w:themeColor="text1"/>
                <w:kern w:val="0"/>
                <w14:ligatures w14:val="none"/>
              </w:rPr>
            </w:pPr>
          </w:p>
          <w:p w14:paraId="222F1C84" w14:textId="376BFFA0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Vilniaus dailės akademija</w:t>
            </w:r>
          </w:p>
          <w:p w14:paraId="1E3C7BDA" w14:textId="77777777" w:rsidR="00A307C4" w:rsidRPr="009910A5" w:rsidRDefault="00A307C4" w:rsidP="00A307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Šv. Mykolo g. 10-18,</w:t>
            </w:r>
          </w:p>
          <w:p w14:paraId="11680D73" w14:textId="77777777" w:rsidR="00A307C4" w:rsidRPr="009910A5" w:rsidRDefault="00A307C4" w:rsidP="00A307C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LT-01124 Vilnius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5FD8B18B" w14:textId="77777777" w:rsidR="00A307C4" w:rsidRPr="009910A5" w:rsidRDefault="00A307C4" w:rsidP="00A307C4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Įmonės kodas </w:t>
            </w:r>
            <w:r w:rsidRPr="009910A5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111950439</w:t>
            </w:r>
          </w:p>
          <w:p w14:paraId="760B09BD" w14:textId="7744BF0D" w:rsidR="00D925FE" w:rsidRPr="009910A5" w:rsidRDefault="00D925FE" w:rsidP="00D925F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</w:rPr>
              <w:t>tel. +370 5 210 5430</w:t>
            </w:r>
          </w:p>
          <w:p w14:paraId="0D1A2733" w14:textId="1EAB9391" w:rsidR="00D925FE" w:rsidRPr="009910A5" w:rsidRDefault="00D925FE" w:rsidP="00D925F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9910A5">
              <w:rPr>
                <w:rFonts w:ascii="Times New Roman" w:hAnsi="Times New Roman" w:cs="Times New Roman"/>
                <w:color w:val="000000" w:themeColor="text1"/>
              </w:rPr>
              <w:t xml:space="preserve">el. paštas </w:t>
            </w:r>
            <w:proofErr w:type="spellStart"/>
            <w:r w:rsidRPr="009910A5">
              <w:rPr>
                <w:rFonts w:ascii="Times New Roman" w:hAnsi="Times New Roman" w:cs="Times New Roman"/>
                <w:color w:val="000000" w:themeColor="text1"/>
              </w:rPr>
              <w:t>vda</w:t>
            </w:r>
            <w:proofErr w:type="spellEnd"/>
            <w:r w:rsidRPr="009910A5">
              <w:rPr>
                <w:rFonts w:ascii="Times New Roman" w:hAnsi="Times New Roman" w:cs="Times New Roman"/>
                <w:color w:val="000000" w:themeColor="text1"/>
                <w:lang w:val="pt-BR"/>
              </w:rPr>
              <w:t>@vda.lt</w:t>
            </w:r>
          </w:p>
          <w:p w14:paraId="192A623E" w14:textId="1A98E938" w:rsidR="00A307C4" w:rsidRPr="009910A5" w:rsidRDefault="00A307C4" w:rsidP="00A307C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56B79E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27CF0E27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>__________________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  <w:t>A. V.</w:t>
            </w: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ab/>
            </w:r>
          </w:p>
          <w:p w14:paraId="4D5EBB45" w14:textId="77777777" w:rsidR="00A307C4" w:rsidRPr="009910A5" w:rsidRDefault="00A307C4" w:rsidP="00A6411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</w:pPr>
            <w:r w:rsidRPr="009910A5">
              <w:rPr>
                <w:rFonts w:ascii="Times New Roman" w:eastAsia="MS Mincho" w:hAnsi="Times New Roman" w:cs="Times New Roman"/>
                <w:color w:val="000000" w:themeColor="text1"/>
                <w:kern w:val="0"/>
                <w14:ligatures w14:val="none"/>
              </w:rPr>
              <w:t xml:space="preserve"> (parašas)  </w:t>
            </w:r>
          </w:p>
        </w:tc>
      </w:tr>
    </w:tbl>
    <w:p w14:paraId="7A5A81C2" w14:textId="77777777" w:rsidR="00A307C4" w:rsidRPr="009910A5" w:rsidRDefault="00A307C4" w:rsidP="00680E1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sectPr w:rsidR="00A307C4" w:rsidRPr="009910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BDD"/>
    <w:multiLevelType w:val="multilevel"/>
    <w:tmpl w:val="41A6C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99B"/>
    <w:multiLevelType w:val="hybridMultilevel"/>
    <w:tmpl w:val="9C700A5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0D7"/>
    <w:multiLevelType w:val="multilevel"/>
    <w:tmpl w:val="89D2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4DA"/>
    <w:multiLevelType w:val="multilevel"/>
    <w:tmpl w:val="77FEAC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4056"/>
    <w:multiLevelType w:val="multilevel"/>
    <w:tmpl w:val="EEF60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6341F"/>
    <w:multiLevelType w:val="multilevel"/>
    <w:tmpl w:val="A344E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E76BE"/>
    <w:multiLevelType w:val="multilevel"/>
    <w:tmpl w:val="64405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738BA"/>
    <w:multiLevelType w:val="multilevel"/>
    <w:tmpl w:val="FB4C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C37AC"/>
    <w:multiLevelType w:val="multilevel"/>
    <w:tmpl w:val="23E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24CF9"/>
    <w:multiLevelType w:val="multilevel"/>
    <w:tmpl w:val="7D827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93C0B"/>
    <w:multiLevelType w:val="multilevel"/>
    <w:tmpl w:val="3F482D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E81E18"/>
    <w:multiLevelType w:val="multilevel"/>
    <w:tmpl w:val="7AB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F22EC"/>
    <w:multiLevelType w:val="multilevel"/>
    <w:tmpl w:val="F3C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2425B"/>
    <w:multiLevelType w:val="multilevel"/>
    <w:tmpl w:val="D4D8E0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920AA"/>
    <w:multiLevelType w:val="multilevel"/>
    <w:tmpl w:val="BAE2F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F3F2D"/>
    <w:multiLevelType w:val="multilevel"/>
    <w:tmpl w:val="BBEE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169919">
    <w:abstractNumId w:val="8"/>
  </w:num>
  <w:num w:numId="2" w16cid:durableId="291248950">
    <w:abstractNumId w:val="15"/>
  </w:num>
  <w:num w:numId="3" w16cid:durableId="1702895980">
    <w:abstractNumId w:val="4"/>
  </w:num>
  <w:num w:numId="4" w16cid:durableId="999893117">
    <w:abstractNumId w:val="9"/>
  </w:num>
  <w:num w:numId="5" w16cid:durableId="1873378387">
    <w:abstractNumId w:val="14"/>
  </w:num>
  <w:num w:numId="6" w16cid:durableId="1178928363">
    <w:abstractNumId w:val="10"/>
  </w:num>
  <w:num w:numId="7" w16cid:durableId="1188642649">
    <w:abstractNumId w:val="11"/>
  </w:num>
  <w:num w:numId="8" w16cid:durableId="1101604836">
    <w:abstractNumId w:val="12"/>
  </w:num>
  <w:num w:numId="9" w16cid:durableId="1507556895">
    <w:abstractNumId w:val="7"/>
  </w:num>
  <w:num w:numId="10" w16cid:durableId="556236612">
    <w:abstractNumId w:val="5"/>
  </w:num>
  <w:num w:numId="11" w16cid:durableId="2140293302">
    <w:abstractNumId w:val="6"/>
  </w:num>
  <w:num w:numId="12" w16cid:durableId="129908632">
    <w:abstractNumId w:val="3"/>
  </w:num>
  <w:num w:numId="13" w16cid:durableId="384640228">
    <w:abstractNumId w:val="13"/>
  </w:num>
  <w:num w:numId="14" w16cid:durableId="552235668">
    <w:abstractNumId w:val="0"/>
  </w:num>
  <w:num w:numId="15" w16cid:durableId="448473399">
    <w:abstractNumId w:val="1"/>
  </w:num>
  <w:num w:numId="16" w16cid:durableId="153769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82"/>
    <w:rsid w:val="0003655A"/>
    <w:rsid w:val="00085317"/>
    <w:rsid w:val="00094FCA"/>
    <w:rsid w:val="0014231B"/>
    <w:rsid w:val="00196D4D"/>
    <w:rsid w:val="001B6969"/>
    <w:rsid w:val="001E42FB"/>
    <w:rsid w:val="001F4BA9"/>
    <w:rsid w:val="00250AE4"/>
    <w:rsid w:val="00266FA2"/>
    <w:rsid w:val="003138ED"/>
    <w:rsid w:val="0035494B"/>
    <w:rsid w:val="003700AF"/>
    <w:rsid w:val="003A5FB5"/>
    <w:rsid w:val="00407A28"/>
    <w:rsid w:val="00490AB4"/>
    <w:rsid w:val="004C0E90"/>
    <w:rsid w:val="00512F4A"/>
    <w:rsid w:val="005E55BC"/>
    <w:rsid w:val="00627482"/>
    <w:rsid w:val="00680E13"/>
    <w:rsid w:val="006C6FC1"/>
    <w:rsid w:val="006F5122"/>
    <w:rsid w:val="0070182F"/>
    <w:rsid w:val="00754AE6"/>
    <w:rsid w:val="007F3321"/>
    <w:rsid w:val="008E4A28"/>
    <w:rsid w:val="00976602"/>
    <w:rsid w:val="009910A5"/>
    <w:rsid w:val="009A682E"/>
    <w:rsid w:val="00A24810"/>
    <w:rsid w:val="00A307C4"/>
    <w:rsid w:val="00B06E8E"/>
    <w:rsid w:val="00BC368F"/>
    <w:rsid w:val="00D50F27"/>
    <w:rsid w:val="00D633FD"/>
    <w:rsid w:val="00D925FE"/>
    <w:rsid w:val="00E757ED"/>
    <w:rsid w:val="00EF74E9"/>
    <w:rsid w:val="00F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42717"/>
  <w15:chartTrackingRefBased/>
  <w15:docId w15:val="{8AB06171-EC42-45A6-A767-6D21467C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2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74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74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74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74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74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74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74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74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74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74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748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307C4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A307C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6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69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69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69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6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urbark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A77C-5848-4C25-810D-159EB521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Jakelaitis</dc:creator>
  <cp:lastModifiedBy>Dovilė Dačkauskaitė</cp:lastModifiedBy>
  <cp:revision>2</cp:revision>
  <dcterms:created xsi:type="dcterms:W3CDTF">2026-03-11T13:27:00Z</dcterms:created>
  <dcterms:modified xsi:type="dcterms:W3CDTF">2026-03-11T13:27:00Z</dcterms:modified>
</cp:coreProperties>
</file>