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1506" w14:textId="77777777" w:rsidR="00FC1CD3" w:rsidRDefault="00F320CA" w:rsidP="00F320CA">
      <w:pPr>
        <w:jc w:val="right"/>
        <w:rPr>
          <w:lang w:val="en-US"/>
        </w:rPr>
      </w:pPr>
      <w:r>
        <w:t>Projektas</w:t>
      </w:r>
    </w:p>
    <w:p w14:paraId="48A54811" w14:textId="77777777" w:rsidR="00FC1CD3" w:rsidRDefault="00FC1CD3">
      <w:pPr>
        <w:jc w:val="center"/>
        <w:rPr>
          <w:b/>
          <w:bCs/>
          <w:lang w:val="en-US"/>
        </w:rPr>
      </w:pPr>
    </w:p>
    <w:p w14:paraId="0271AD36" w14:textId="4C84EE68" w:rsidR="00FC1CD3" w:rsidRPr="007066D1" w:rsidRDefault="00F20019" w:rsidP="007066D1">
      <w:pPr>
        <w:jc w:val="center"/>
        <w:rPr>
          <w:b/>
        </w:rPr>
      </w:pPr>
      <w:r>
        <w:rPr>
          <w:b/>
          <w:lang w:val="en-US"/>
        </w:rPr>
        <w:t xml:space="preserve">JURBARKO RAJONO </w:t>
      </w:r>
      <w:r>
        <w:rPr>
          <w:b/>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54960E7" w14:textId="77777777">
        <w:trPr>
          <w:cantSplit/>
        </w:trPr>
        <w:tc>
          <w:tcPr>
            <w:tcW w:w="9654" w:type="dxa"/>
            <w:tcBorders>
              <w:top w:val="nil"/>
              <w:left w:val="nil"/>
              <w:bottom w:val="nil"/>
              <w:right w:val="nil"/>
            </w:tcBorders>
          </w:tcPr>
          <w:p w14:paraId="5E0EB52D" w14:textId="0AFFF5CA" w:rsidR="00FC1CD3" w:rsidRDefault="00FC1CD3">
            <w:pPr>
              <w:pStyle w:val="Antrat1"/>
              <w:rPr>
                <w:caps/>
                <w:szCs w:val="24"/>
                <w:lang w:val="lt-LT"/>
              </w:rPr>
            </w:pPr>
          </w:p>
        </w:tc>
      </w:tr>
      <w:tr w:rsidR="00FC1CD3" w14:paraId="6FDB1698" w14:textId="77777777">
        <w:trPr>
          <w:cantSplit/>
        </w:trPr>
        <w:tc>
          <w:tcPr>
            <w:tcW w:w="9654" w:type="dxa"/>
            <w:tcBorders>
              <w:top w:val="nil"/>
              <w:left w:val="nil"/>
              <w:bottom w:val="nil"/>
              <w:right w:val="nil"/>
            </w:tcBorders>
          </w:tcPr>
          <w:p w14:paraId="1B1781CB" w14:textId="78ED8E9C" w:rsidR="00FC1CD3" w:rsidRPr="00AE61D9" w:rsidRDefault="007066D1" w:rsidP="007066D1">
            <w:pPr>
              <w:pStyle w:val="Antrats"/>
              <w:tabs>
                <w:tab w:val="left" w:pos="1296"/>
              </w:tabs>
              <w:jc w:val="center"/>
              <w:rPr>
                <w:b/>
                <w:caps/>
              </w:rPr>
            </w:pPr>
            <w:r w:rsidRPr="007066D1">
              <w:rPr>
                <w:b/>
              </w:rPr>
              <w:t xml:space="preserve">SPRENDIMAS </w:t>
            </w:r>
            <w:r w:rsidR="0040007C"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40007C" w:rsidRPr="00AE61D9">
              <w:rPr>
                <w:b/>
              </w:rPr>
            </w:r>
            <w:r w:rsidR="0040007C" w:rsidRPr="00AE61D9">
              <w:rPr>
                <w:b/>
              </w:rPr>
              <w:fldChar w:fldCharType="separate"/>
            </w:r>
            <w:r w:rsidR="0040007C" w:rsidRPr="00AE61D9">
              <w:rPr>
                <w:b/>
              </w:rPr>
              <w:fldChar w:fldCharType="end"/>
            </w:r>
          </w:p>
        </w:tc>
      </w:tr>
      <w:tr w:rsidR="00FC1CD3" w14:paraId="4153444B" w14:textId="77777777">
        <w:trPr>
          <w:cantSplit/>
        </w:trPr>
        <w:tc>
          <w:tcPr>
            <w:tcW w:w="9654" w:type="dxa"/>
            <w:tcBorders>
              <w:top w:val="nil"/>
              <w:left w:val="nil"/>
              <w:bottom w:val="nil"/>
              <w:right w:val="nil"/>
            </w:tcBorders>
          </w:tcPr>
          <w:p w14:paraId="4E24866B" w14:textId="77777777" w:rsidR="00FC1CD3" w:rsidRDefault="00DA12AB">
            <w:pPr>
              <w:pStyle w:val="Antrats"/>
              <w:tabs>
                <w:tab w:val="left" w:pos="1296"/>
              </w:tabs>
              <w:jc w:val="center"/>
              <w:rPr>
                <w:b/>
                <w:caps/>
              </w:rPr>
            </w:pPr>
            <w:r w:rsidRPr="00DA12AB">
              <w:rPr>
                <w:b/>
                <w:caps/>
              </w:rPr>
              <w:t>DĖL VIDUTINIŲ KURO KAINŲ, TAIKOMŲ KOMPENSACIJOMS APSKAIČIUOTI, PATVIRTINIMO</w:t>
            </w:r>
          </w:p>
          <w:p w14:paraId="42FEBADB" w14:textId="4A9E1E57" w:rsidR="00AE6A2E" w:rsidRPr="00AE61D9" w:rsidRDefault="00AE6A2E">
            <w:pPr>
              <w:pStyle w:val="Antrats"/>
              <w:tabs>
                <w:tab w:val="left" w:pos="1296"/>
              </w:tabs>
              <w:jc w:val="center"/>
              <w:rPr>
                <w:b/>
                <w:caps/>
              </w:rPr>
            </w:pPr>
          </w:p>
        </w:tc>
      </w:tr>
      <w:tr w:rsidR="00FC1CD3" w14:paraId="02EC1DE8" w14:textId="77777777" w:rsidTr="00BA627E">
        <w:trPr>
          <w:cantSplit/>
          <w:trHeight w:val="359"/>
        </w:trPr>
        <w:tc>
          <w:tcPr>
            <w:tcW w:w="9654" w:type="dxa"/>
            <w:tcBorders>
              <w:top w:val="nil"/>
              <w:left w:val="nil"/>
              <w:bottom w:val="nil"/>
              <w:right w:val="nil"/>
            </w:tcBorders>
          </w:tcPr>
          <w:p w14:paraId="326FB7D4" w14:textId="152A36F9" w:rsidR="00FC1CD3" w:rsidRPr="00AE61D9" w:rsidRDefault="00DA12AB" w:rsidP="004B0CB9">
            <w:pPr>
              <w:pStyle w:val="Antrats"/>
              <w:tabs>
                <w:tab w:val="left" w:pos="1296"/>
              </w:tabs>
              <w:jc w:val="center"/>
              <w:rPr>
                <w:b/>
                <w:caps/>
              </w:rPr>
            </w:pPr>
            <w:r>
              <w:t>2025</w:t>
            </w:r>
            <w:r w:rsidR="005F340B">
              <w:t xml:space="preserve"> m. rugpjūčio</w:t>
            </w:r>
            <w:r w:rsidR="00FB6B02">
              <w:t xml:space="preserve"> </w:t>
            </w:r>
            <w:r w:rsidR="00450E96">
              <w:t>12</w:t>
            </w:r>
            <w:r w:rsidR="00AE62FE">
              <w:t xml:space="preserve"> d.</w:t>
            </w:r>
            <w:r w:rsidR="00734333" w:rsidRPr="005231DA">
              <w:t xml:space="preserve"> </w:t>
            </w:r>
            <w:r w:rsidR="00F20019" w:rsidRPr="005231DA">
              <w:t xml:space="preserve">Nr. </w:t>
            </w:r>
            <w:r>
              <w:t>TSP-</w:t>
            </w:r>
            <w:r w:rsidR="00450E96">
              <w:t>283</w:t>
            </w:r>
          </w:p>
        </w:tc>
      </w:tr>
      <w:tr w:rsidR="00FC1CD3" w14:paraId="448ADEEC" w14:textId="77777777">
        <w:trPr>
          <w:cantSplit/>
        </w:trPr>
        <w:tc>
          <w:tcPr>
            <w:tcW w:w="9654" w:type="dxa"/>
            <w:tcBorders>
              <w:top w:val="nil"/>
              <w:left w:val="nil"/>
              <w:bottom w:val="nil"/>
              <w:right w:val="nil"/>
            </w:tcBorders>
          </w:tcPr>
          <w:p w14:paraId="3743F13F" w14:textId="77777777" w:rsidR="00FC1CD3" w:rsidRDefault="00F20019">
            <w:pPr>
              <w:jc w:val="center"/>
            </w:pPr>
            <w:r>
              <w:t>Jurbarkas</w:t>
            </w:r>
          </w:p>
        </w:tc>
      </w:tr>
    </w:tbl>
    <w:p w14:paraId="1E96D6D5" w14:textId="77777777" w:rsidR="00FC1CD3" w:rsidRPr="00892223" w:rsidRDefault="00FC1CD3"/>
    <w:p w14:paraId="1BBC6DB7" w14:textId="7ED25153" w:rsidR="000C4555" w:rsidRPr="005F340B" w:rsidRDefault="000C4555" w:rsidP="007066D1">
      <w:pPr>
        <w:ind w:firstLine="720"/>
        <w:jc w:val="both"/>
        <w:rPr>
          <w:szCs w:val="24"/>
        </w:rPr>
      </w:pPr>
      <w:r w:rsidRPr="005F340B">
        <w:rPr>
          <w:szCs w:val="24"/>
        </w:rPr>
        <w:t xml:space="preserve">Vadovaudamasi Lietuvos Respublikos vietos savivaldos įstatymo </w:t>
      </w:r>
      <w:r w:rsidR="003E6FCE" w:rsidRPr="005F340B">
        <w:rPr>
          <w:szCs w:val="24"/>
        </w:rPr>
        <w:t xml:space="preserve">6 straipsnio 43 </w:t>
      </w:r>
      <w:r w:rsidR="00450E96">
        <w:rPr>
          <w:szCs w:val="24"/>
        </w:rPr>
        <w:t> </w:t>
      </w:r>
      <w:r w:rsidR="003E6FCE" w:rsidRPr="005F340B">
        <w:rPr>
          <w:szCs w:val="24"/>
        </w:rPr>
        <w:t>punktu</w:t>
      </w:r>
      <w:r w:rsidR="00AE62FE">
        <w:rPr>
          <w:szCs w:val="24"/>
        </w:rPr>
        <w:t>,</w:t>
      </w:r>
      <w:r w:rsidR="003D040A" w:rsidRPr="000C7FE3">
        <w:rPr>
          <w:szCs w:val="24"/>
        </w:rPr>
        <w:t xml:space="preserve">15 </w:t>
      </w:r>
      <w:r w:rsidR="00450E96">
        <w:rPr>
          <w:szCs w:val="24"/>
        </w:rPr>
        <w:t> </w:t>
      </w:r>
      <w:r w:rsidR="003D040A" w:rsidRPr="000C7FE3">
        <w:rPr>
          <w:szCs w:val="24"/>
        </w:rPr>
        <w:t>straipsnio 2 dalies 30 punktu,</w:t>
      </w:r>
      <w:bookmarkStart w:id="0" w:name="_Hlk204077913"/>
      <w:r w:rsidR="00F52374">
        <w:rPr>
          <w:szCs w:val="24"/>
        </w:rPr>
        <w:t xml:space="preserve"> </w:t>
      </w:r>
      <w:r w:rsidRPr="005F340B">
        <w:rPr>
          <w:szCs w:val="24"/>
        </w:rPr>
        <w:t>Lietuvos Respublikos piniginės socialinės paramos nepasiturintiems gyventojams įstatymo</w:t>
      </w:r>
      <w:r w:rsidR="003D040A">
        <w:rPr>
          <w:szCs w:val="24"/>
        </w:rPr>
        <w:t xml:space="preserve"> </w:t>
      </w:r>
      <w:r w:rsidRPr="005F340B">
        <w:rPr>
          <w:szCs w:val="24"/>
        </w:rPr>
        <w:t>11 straipsnio 4 dalimi</w:t>
      </w:r>
      <w:bookmarkEnd w:id="0"/>
      <w:r w:rsidRPr="005F340B">
        <w:rPr>
          <w:szCs w:val="24"/>
        </w:rPr>
        <w:t xml:space="preserve">, </w:t>
      </w:r>
      <w:r w:rsidR="001E5CE1" w:rsidRPr="005F340B">
        <w:rPr>
          <w:szCs w:val="24"/>
        </w:rPr>
        <w:t xml:space="preserve">Piniginės socialinės paramos nepasiturintiems Jurbarko rajono savivaldybės gyventojams teikimo tvarkos aprašo, patvirtinto Jurbarko rajono savivaldybės tarybos 2020 m. balandžio 30 d. sprendimu Nr. T2-114 „Dėl piniginės socialinės paramos nepasiturintiems Jurbarko rajono savivaldybės gyventojams teikimo tvarkos aprašo patvirtinimo“, </w:t>
      </w:r>
      <w:r w:rsidRPr="005F340B">
        <w:rPr>
          <w:szCs w:val="24"/>
        </w:rPr>
        <w:t xml:space="preserve">Atskirų energijos ir kuro rūšių sąnaudų normatyvų būstui šildyti ir karštam vandeniui ruošti nustatymo bei taikymo metodika, patvirtinta </w:t>
      </w:r>
      <w:bookmarkStart w:id="1" w:name="_Hlk204082178"/>
      <w:r w:rsidRPr="005F340B">
        <w:rPr>
          <w:szCs w:val="24"/>
        </w:rPr>
        <w:t xml:space="preserve">Valstybinės kainų ir energetikos kontrolės komisijos 2003 m. gruodžio 22 d. nutarimu Nr. O3-116 „Dėl atskirų energijos ir kuro rūšių sąnaudų normatyvų būstui šildyti ir šaltam vandeniui pašildyti“, </w:t>
      </w:r>
      <w:bookmarkEnd w:id="1"/>
      <w:r w:rsidRPr="005F340B">
        <w:rPr>
          <w:szCs w:val="24"/>
        </w:rPr>
        <w:t>ir atsižvelgdama į kuro kainų rinkos pokyčius, Jurbarko rajono savivaldybės taryba</w:t>
      </w:r>
      <w:r w:rsidR="00B10C62" w:rsidRPr="005F340B">
        <w:rPr>
          <w:spacing w:val="46"/>
          <w:szCs w:val="24"/>
        </w:rPr>
        <w:t xml:space="preserve"> nusprendži</w:t>
      </w:r>
      <w:r w:rsidR="00B10C62" w:rsidRPr="005F340B">
        <w:rPr>
          <w:szCs w:val="24"/>
        </w:rPr>
        <w:t>a</w:t>
      </w:r>
      <w:r w:rsidRPr="005F340B">
        <w:rPr>
          <w:szCs w:val="24"/>
        </w:rPr>
        <w:t>:</w:t>
      </w:r>
    </w:p>
    <w:p w14:paraId="26C9D222" w14:textId="1C81BF22" w:rsidR="000C4555" w:rsidRPr="005F340B" w:rsidRDefault="000C4555" w:rsidP="000C4555">
      <w:pPr>
        <w:ind w:firstLine="720"/>
        <w:jc w:val="both"/>
        <w:rPr>
          <w:szCs w:val="24"/>
        </w:rPr>
      </w:pPr>
      <w:r w:rsidRPr="005F340B">
        <w:rPr>
          <w:szCs w:val="24"/>
        </w:rPr>
        <w:t>1.</w:t>
      </w:r>
      <w:r w:rsidR="0025499E">
        <w:rPr>
          <w:szCs w:val="24"/>
        </w:rPr>
        <w:t xml:space="preserve"> </w:t>
      </w:r>
      <w:r w:rsidRPr="005F340B">
        <w:rPr>
          <w:szCs w:val="24"/>
        </w:rPr>
        <w:t xml:space="preserve">Patvirtinti </w:t>
      </w:r>
      <w:r w:rsidR="00815903" w:rsidRPr="005F340B">
        <w:rPr>
          <w:szCs w:val="24"/>
        </w:rPr>
        <w:t>202</w:t>
      </w:r>
      <w:r w:rsidR="007066D1" w:rsidRPr="005F340B">
        <w:rPr>
          <w:szCs w:val="24"/>
        </w:rPr>
        <w:t>5</w:t>
      </w:r>
      <w:r w:rsidR="00815903" w:rsidRPr="005F340B">
        <w:rPr>
          <w:szCs w:val="24"/>
        </w:rPr>
        <w:t>–202</w:t>
      </w:r>
      <w:r w:rsidR="007066D1" w:rsidRPr="005F340B">
        <w:rPr>
          <w:szCs w:val="24"/>
        </w:rPr>
        <w:t>6</w:t>
      </w:r>
      <w:r w:rsidR="00815903" w:rsidRPr="005F340B">
        <w:rPr>
          <w:szCs w:val="24"/>
        </w:rPr>
        <w:t xml:space="preserve"> metų šildymo sezonui </w:t>
      </w:r>
      <w:r w:rsidRPr="005F340B">
        <w:rPr>
          <w:szCs w:val="24"/>
        </w:rPr>
        <w:t>šias vidutines kietojo ar kitokio kuro, kurio faktinės sąnaudos kiekvieną mėnesį nenustatomos, kainas (įskaitant PVM) būsto šildymo išlaidų ir išlaidų karštam vandeniui kompensacijoms, naudojant kietąjį ar kitokį kurą, apskaičiuoti:</w:t>
      </w:r>
    </w:p>
    <w:p w14:paraId="278F3539" w14:textId="44EEA6ED" w:rsidR="000C4555" w:rsidRPr="005F340B" w:rsidRDefault="000C4555" w:rsidP="000C4555">
      <w:pPr>
        <w:ind w:firstLine="720"/>
        <w:jc w:val="both"/>
        <w:rPr>
          <w:szCs w:val="24"/>
        </w:rPr>
      </w:pPr>
      <w:r w:rsidRPr="005F340B">
        <w:rPr>
          <w:szCs w:val="24"/>
        </w:rPr>
        <w:t>1.1.</w:t>
      </w:r>
      <w:r w:rsidR="0025499E">
        <w:rPr>
          <w:szCs w:val="24"/>
        </w:rPr>
        <w:t xml:space="preserve"> </w:t>
      </w:r>
      <w:r w:rsidRPr="005F340B">
        <w:rPr>
          <w:szCs w:val="24"/>
        </w:rPr>
        <w:t>akmens angl</w:t>
      </w:r>
      <w:r w:rsidR="003C6D6F" w:rsidRPr="005F340B">
        <w:rPr>
          <w:szCs w:val="24"/>
        </w:rPr>
        <w:t>is</w:t>
      </w:r>
      <w:r w:rsidRPr="005F340B">
        <w:rPr>
          <w:szCs w:val="24"/>
        </w:rPr>
        <w:t xml:space="preserve"> – </w:t>
      </w:r>
      <w:r w:rsidR="00A7289D" w:rsidRPr="005F340B">
        <w:rPr>
          <w:szCs w:val="24"/>
        </w:rPr>
        <w:t>38</w:t>
      </w:r>
      <w:r w:rsidR="0058593D" w:rsidRPr="005F340B">
        <w:rPr>
          <w:szCs w:val="24"/>
        </w:rPr>
        <w:t>1</w:t>
      </w:r>
      <w:r w:rsidRPr="005F340B">
        <w:rPr>
          <w:szCs w:val="24"/>
        </w:rPr>
        <w:t xml:space="preserve"> Eur</w:t>
      </w:r>
      <w:r w:rsidR="003C6D6F" w:rsidRPr="005F340B">
        <w:rPr>
          <w:szCs w:val="24"/>
        </w:rPr>
        <w:t>/t</w:t>
      </w:r>
      <w:r w:rsidRPr="005F340B">
        <w:rPr>
          <w:szCs w:val="24"/>
        </w:rPr>
        <w:t>;</w:t>
      </w:r>
    </w:p>
    <w:p w14:paraId="3BF9A180" w14:textId="515140F3" w:rsidR="000C4555" w:rsidRPr="005F340B" w:rsidRDefault="000C4555" w:rsidP="000C4555">
      <w:pPr>
        <w:ind w:firstLine="720"/>
        <w:jc w:val="both"/>
        <w:rPr>
          <w:szCs w:val="24"/>
        </w:rPr>
      </w:pPr>
      <w:r w:rsidRPr="005F340B">
        <w:rPr>
          <w:szCs w:val="24"/>
        </w:rPr>
        <w:t>1.2.</w:t>
      </w:r>
      <w:r w:rsidR="0025499E">
        <w:rPr>
          <w:szCs w:val="24"/>
        </w:rPr>
        <w:t xml:space="preserve"> </w:t>
      </w:r>
      <w:r w:rsidR="003C6D6F" w:rsidRPr="005F340B">
        <w:rPr>
          <w:szCs w:val="24"/>
        </w:rPr>
        <w:t xml:space="preserve">malkos – </w:t>
      </w:r>
      <w:r w:rsidR="007F7CCD" w:rsidRPr="005F340B">
        <w:rPr>
          <w:szCs w:val="24"/>
        </w:rPr>
        <w:t>55</w:t>
      </w:r>
      <w:r w:rsidR="00A7289D" w:rsidRPr="005F340B">
        <w:rPr>
          <w:szCs w:val="24"/>
        </w:rPr>
        <w:t xml:space="preserve"> </w:t>
      </w:r>
      <w:r w:rsidR="003C6D6F" w:rsidRPr="005F340B">
        <w:rPr>
          <w:szCs w:val="24"/>
        </w:rPr>
        <w:t>Eur/kub. m;</w:t>
      </w:r>
    </w:p>
    <w:p w14:paraId="72B58483" w14:textId="601D4FF3" w:rsidR="000C4555" w:rsidRPr="005F340B" w:rsidRDefault="000C4555" w:rsidP="000C4555">
      <w:pPr>
        <w:ind w:firstLine="720"/>
        <w:jc w:val="both"/>
        <w:rPr>
          <w:szCs w:val="24"/>
        </w:rPr>
      </w:pPr>
      <w:r w:rsidRPr="005F340B">
        <w:rPr>
          <w:szCs w:val="24"/>
        </w:rPr>
        <w:t>1.</w:t>
      </w:r>
      <w:r w:rsidR="00C84785" w:rsidRPr="005F340B">
        <w:rPr>
          <w:szCs w:val="24"/>
        </w:rPr>
        <w:t>3</w:t>
      </w:r>
      <w:r w:rsidRPr="005F340B">
        <w:rPr>
          <w:szCs w:val="24"/>
        </w:rPr>
        <w:t>.</w:t>
      </w:r>
      <w:r w:rsidR="0025499E">
        <w:rPr>
          <w:szCs w:val="24"/>
        </w:rPr>
        <w:t xml:space="preserve"> </w:t>
      </w:r>
      <w:r w:rsidR="003C6D6F" w:rsidRPr="005F340B">
        <w:rPr>
          <w:szCs w:val="24"/>
        </w:rPr>
        <w:t xml:space="preserve">durpių briketai – </w:t>
      </w:r>
      <w:r w:rsidR="00A7289D" w:rsidRPr="005F340B">
        <w:rPr>
          <w:szCs w:val="24"/>
        </w:rPr>
        <w:t>2</w:t>
      </w:r>
      <w:r w:rsidR="00CE537E" w:rsidRPr="005F340B">
        <w:rPr>
          <w:szCs w:val="24"/>
        </w:rPr>
        <w:t>33</w:t>
      </w:r>
      <w:r w:rsidR="003C6D6F" w:rsidRPr="005F340B">
        <w:rPr>
          <w:szCs w:val="24"/>
        </w:rPr>
        <w:t xml:space="preserve"> Eur/t;</w:t>
      </w:r>
    </w:p>
    <w:p w14:paraId="38A98DB3" w14:textId="59EEAE57" w:rsidR="000C4555" w:rsidRPr="005F340B" w:rsidRDefault="000C4555" w:rsidP="000C4555">
      <w:pPr>
        <w:ind w:firstLine="720"/>
        <w:jc w:val="both"/>
        <w:rPr>
          <w:szCs w:val="24"/>
        </w:rPr>
      </w:pPr>
      <w:r w:rsidRPr="005F340B">
        <w:rPr>
          <w:szCs w:val="24"/>
        </w:rPr>
        <w:t>1.</w:t>
      </w:r>
      <w:r w:rsidR="00C84785" w:rsidRPr="005F340B">
        <w:rPr>
          <w:szCs w:val="24"/>
        </w:rPr>
        <w:t>4</w:t>
      </w:r>
      <w:r w:rsidRPr="005F340B">
        <w:rPr>
          <w:szCs w:val="24"/>
        </w:rPr>
        <w:t>.</w:t>
      </w:r>
      <w:r w:rsidR="0025499E">
        <w:rPr>
          <w:szCs w:val="24"/>
        </w:rPr>
        <w:t xml:space="preserve"> </w:t>
      </w:r>
      <w:r w:rsidRPr="005F340B">
        <w:rPr>
          <w:szCs w:val="24"/>
        </w:rPr>
        <w:t>pjuvenų briket</w:t>
      </w:r>
      <w:r w:rsidR="003C6D6F" w:rsidRPr="005F340B">
        <w:rPr>
          <w:szCs w:val="24"/>
        </w:rPr>
        <w:t>ai</w:t>
      </w:r>
      <w:r w:rsidRPr="005F340B">
        <w:rPr>
          <w:szCs w:val="24"/>
        </w:rPr>
        <w:t xml:space="preserve"> – </w:t>
      </w:r>
      <w:r w:rsidR="00A7289D" w:rsidRPr="005F340B">
        <w:rPr>
          <w:szCs w:val="24"/>
        </w:rPr>
        <w:t>210</w:t>
      </w:r>
      <w:r w:rsidRPr="005F340B">
        <w:rPr>
          <w:szCs w:val="24"/>
        </w:rPr>
        <w:t xml:space="preserve"> Eur</w:t>
      </w:r>
      <w:r w:rsidR="003C6D6F" w:rsidRPr="005F340B">
        <w:rPr>
          <w:szCs w:val="24"/>
        </w:rPr>
        <w:t>/t</w:t>
      </w:r>
      <w:r w:rsidRPr="005F340B">
        <w:rPr>
          <w:szCs w:val="24"/>
        </w:rPr>
        <w:t>;</w:t>
      </w:r>
    </w:p>
    <w:p w14:paraId="5BADEC75" w14:textId="742A4D02" w:rsidR="000C4555" w:rsidRPr="005F340B" w:rsidRDefault="000C4555" w:rsidP="00756E3F">
      <w:pPr>
        <w:ind w:firstLine="720"/>
        <w:jc w:val="both"/>
        <w:rPr>
          <w:szCs w:val="24"/>
        </w:rPr>
      </w:pPr>
      <w:r w:rsidRPr="005F340B">
        <w:rPr>
          <w:szCs w:val="24"/>
        </w:rPr>
        <w:t>1.</w:t>
      </w:r>
      <w:r w:rsidR="00C84785" w:rsidRPr="005F340B">
        <w:rPr>
          <w:szCs w:val="24"/>
        </w:rPr>
        <w:t>5</w:t>
      </w:r>
      <w:r w:rsidRPr="005F340B">
        <w:rPr>
          <w:szCs w:val="24"/>
        </w:rPr>
        <w:t>.</w:t>
      </w:r>
      <w:r w:rsidR="0025499E">
        <w:rPr>
          <w:szCs w:val="24"/>
        </w:rPr>
        <w:t xml:space="preserve"> </w:t>
      </w:r>
      <w:r w:rsidRPr="005F340B">
        <w:rPr>
          <w:szCs w:val="24"/>
        </w:rPr>
        <w:t>pjuvenų granul</w:t>
      </w:r>
      <w:r w:rsidR="003C6D6F" w:rsidRPr="005F340B">
        <w:rPr>
          <w:szCs w:val="24"/>
        </w:rPr>
        <w:t>ės</w:t>
      </w:r>
      <w:r w:rsidRPr="005F340B">
        <w:rPr>
          <w:szCs w:val="24"/>
        </w:rPr>
        <w:t xml:space="preserve"> – </w:t>
      </w:r>
      <w:r w:rsidR="00A7289D" w:rsidRPr="005F340B">
        <w:rPr>
          <w:szCs w:val="24"/>
        </w:rPr>
        <w:t>206</w:t>
      </w:r>
      <w:r w:rsidRPr="005F340B">
        <w:rPr>
          <w:szCs w:val="24"/>
        </w:rPr>
        <w:t xml:space="preserve"> Eur</w:t>
      </w:r>
      <w:r w:rsidR="003C6D6F" w:rsidRPr="005F340B">
        <w:rPr>
          <w:szCs w:val="24"/>
        </w:rPr>
        <w:t>/t</w:t>
      </w:r>
      <w:r w:rsidR="00756E3F" w:rsidRPr="005F340B">
        <w:rPr>
          <w:szCs w:val="24"/>
        </w:rPr>
        <w:t>;</w:t>
      </w:r>
    </w:p>
    <w:p w14:paraId="72E9548E" w14:textId="4AB5D4B5" w:rsidR="000C4555" w:rsidRPr="005F340B" w:rsidRDefault="000C4555" w:rsidP="00DE11CE">
      <w:pPr>
        <w:ind w:firstLine="720"/>
        <w:jc w:val="both"/>
        <w:rPr>
          <w:szCs w:val="24"/>
        </w:rPr>
      </w:pPr>
      <w:r w:rsidRPr="005F340B">
        <w:rPr>
          <w:szCs w:val="24"/>
        </w:rPr>
        <w:t>1.</w:t>
      </w:r>
      <w:r w:rsidR="00756E3F" w:rsidRPr="005F340B">
        <w:rPr>
          <w:szCs w:val="24"/>
        </w:rPr>
        <w:t>6</w:t>
      </w:r>
      <w:r w:rsidRPr="005F340B">
        <w:rPr>
          <w:szCs w:val="24"/>
        </w:rPr>
        <w:t>.</w:t>
      </w:r>
      <w:r w:rsidR="0025499E">
        <w:rPr>
          <w:szCs w:val="24"/>
        </w:rPr>
        <w:t xml:space="preserve"> </w:t>
      </w:r>
      <w:r w:rsidRPr="005F340B">
        <w:rPr>
          <w:szCs w:val="24"/>
        </w:rPr>
        <w:t>dyzelin</w:t>
      </w:r>
      <w:r w:rsidR="00756E3F" w:rsidRPr="005F340B">
        <w:rPr>
          <w:szCs w:val="24"/>
        </w:rPr>
        <w:t>as</w:t>
      </w:r>
      <w:r w:rsidRPr="005F340B">
        <w:rPr>
          <w:szCs w:val="24"/>
        </w:rPr>
        <w:t xml:space="preserve"> (krosnių kūrenimui) – </w:t>
      </w:r>
      <w:r w:rsidR="00A7289D" w:rsidRPr="005F340B">
        <w:rPr>
          <w:szCs w:val="24"/>
        </w:rPr>
        <w:t>0,91</w:t>
      </w:r>
      <w:r w:rsidRPr="005F340B">
        <w:rPr>
          <w:szCs w:val="24"/>
        </w:rPr>
        <w:t xml:space="preserve"> Eur</w:t>
      </w:r>
      <w:r w:rsidR="00756E3F" w:rsidRPr="005F340B">
        <w:rPr>
          <w:szCs w:val="24"/>
        </w:rPr>
        <w:t>/</w:t>
      </w:r>
      <w:r w:rsidR="00160ED5" w:rsidRPr="005F340B">
        <w:rPr>
          <w:szCs w:val="24"/>
        </w:rPr>
        <w:t>l</w:t>
      </w:r>
      <w:r w:rsidR="007B0909" w:rsidRPr="005F340B">
        <w:rPr>
          <w:szCs w:val="24"/>
        </w:rPr>
        <w:t>;</w:t>
      </w:r>
    </w:p>
    <w:p w14:paraId="5598225D" w14:textId="6974ACCD" w:rsidR="00FF66D2" w:rsidRPr="005F340B" w:rsidRDefault="00FF66D2" w:rsidP="00DE11CE">
      <w:pPr>
        <w:ind w:firstLine="720"/>
        <w:jc w:val="both"/>
        <w:rPr>
          <w:szCs w:val="24"/>
        </w:rPr>
      </w:pPr>
      <w:r w:rsidRPr="005F340B">
        <w:rPr>
          <w:szCs w:val="24"/>
        </w:rPr>
        <w:t>1.7.</w:t>
      </w:r>
      <w:r w:rsidR="0025499E">
        <w:rPr>
          <w:szCs w:val="24"/>
        </w:rPr>
        <w:t xml:space="preserve"> </w:t>
      </w:r>
      <w:r w:rsidRPr="005F340B">
        <w:rPr>
          <w:szCs w:val="24"/>
        </w:rPr>
        <w:t xml:space="preserve">suskystintos naftos dujos – </w:t>
      </w:r>
      <w:r w:rsidR="0040442C" w:rsidRPr="005F340B">
        <w:rPr>
          <w:szCs w:val="24"/>
        </w:rPr>
        <w:t xml:space="preserve">695 </w:t>
      </w:r>
      <w:r w:rsidRPr="005F340B">
        <w:rPr>
          <w:szCs w:val="24"/>
        </w:rPr>
        <w:t>Eur/t</w:t>
      </w:r>
      <w:r w:rsidR="007B0909" w:rsidRPr="005F340B">
        <w:rPr>
          <w:szCs w:val="24"/>
        </w:rPr>
        <w:t>.</w:t>
      </w:r>
    </w:p>
    <w:p w14:paraId="7C5DBAC7" w14:textId="05668590" w:rsidR="000C4555" w:rsidRPr="005F340B" w:rsidRDefault="000C4555" w:rsidP="000C4555">
      <w:pPr>
        <w:ind w:firstLine="720"/>
        <w:jc w:val="both"/>
        <w:rPr>
          <w:szCs w:val="24"/>
        </w:rPr>
      </w:pPr>
      <w:r w:rsidRPr="005F340B">
        <w:rPr>
          <w:szCs w:val="24"/>
        </w:rPr>
        <w:t xml:space="preserve">2. Nustatyti, kad šio sprendimo 1 punkte patvirtintos kainos </w:t>
      </w:r>
      <w:r w:rsidRPr="00F8571C">
        <w:rPr>
          <w:szCs w:val="24"/>
        </w:rPr>
        <w:t xml:space="preserve">taikomos </w:t>
      </w:r>
      <w:r w:rsidR="00541A79" w:rsidRPr="00F8571C">
        <w:rPr>
          <w:szCs w:val="24"/>
        </w:rPr>
        <w:t>nuo</w:t>
      </w:r>
      <w:r w:rsidR="00541A79">
        <w:rPr>
          <w:szCs w:val="24"/>
        </w:rPr>
        <w:t xml:space="preserve"> </w:t>
      </w:r>
      <w:r w:rsidRPr="005F340B">
        <w:rPr>
          <w:szCs w:val="24"/>
        </w:rPr>
        <w:t>202</w:t>
      </w:r>
      <w:r w:rsidR="00202720" w:rsidRPr="005F340B">
        <w:rPr>
          <w:szCs w:val="24"/>
        </w:rPr>
        <w:t>5</w:t>
      </w:r>
      <w:r w:rsidRPr="005F340B">
        <w:rPr>
          <w:szCs w:val="24"/>
        </w:rPr>
        <w:t xml:space="preserve"> m. spalio</w:t>
      </w:r>
      <w:r w:rsidR="00B42EA2">
        <w:rPr>
          <w:szCs w:val="24"/>
        </w:rPr>
        <w:t xml:space="preserve"> </w:t>
      </w:r>
      <w:r w:rsidRPr="005F340B">
        <w:rPr>
          <w:szCs w:val="24"/>
        </w:rPr>
        <w:t xml:space="preserve">1 </w:t>
      </w:r>
      <w:r w:rsidR="008D1092">
        <w:rPr>
          <w:szCs w:val="24"/>
        </w:rPr>
        <w:t> </w:t>
      </w:r>
      <w:r w:rsidRPr="005F340B">
        <w:rPr>
          <w:szCs w:val="24"/>
        </w:rPr>
        <w:t>d. apskaičiuojant būsto šildymo išlaidų ir išlaidų karštam vandeniui kompensacijų Jurbarko rajon</w:t>
      </w:r>
      <w:r w:rsidR="00AE6A2E" w:rsidRPr="005F340B">
        <w:rPr>
          <w:szCs w:val="24"/>
        </w:rPr>
        <w:t>o savivaldybėje</w:t>
      </w:r>
      <w:r w:rsidRPr="005F340B">
        <w:rPr>
          <w:szCs w:val="24"/>
        </w:rPr>
        <w:t xml:space="preserve"> dydį naudojantiems kietąjį ar kitokį kurą. </w:t>
      </w:r>
    </w:p>
    <w:p w14:paraId="32D3536A" w14:textId="4E8975C2" w:rsidR="000C4555" w:rsidRPr="005F340B" w:rsidRDefault="000C4555" w:rsidP="000C4555">
      <w:pPr>
        <w:ind w:firstLine="720"/>
        <w:jc w:val="both"/>
        <w:rPr>
          <w:szCs w:val="24"/>
        </w:rPr>
      </w:pPr>
      <w:r w:rsidRPr="005F340B">
        <w:rPr>
          <w:szCs w:val="24"/>
        </w:rPr>
        <w:t>3. Pripažinti netekusiu galios Jurbarko rajono savivaldybės tarybos 202</w:t>
      </w:r>
      <w:r w:rsidR="00202720" w:rsidRPr="005F340B">
        <w:rPr>
          <w:szCs w:val="24"/>
        </w:rPr>
        <w:t>4</w:t>
      </w:r>
      <w:r w:rsidRPr="005F340B">
        <w:rPr>
          <w:szCs w:val="24"/>
        </w:rPr>
        <w:t xml:space="preserve"> m. rug</w:t>
      </w:r>
      <w:r w:rsidR="00D54D99" w:rsidRPr="005F340B">
        <w:rPr>
          <w:szCs w:val="24"/>
        </w:rPr>
        <w:t>pjūčio</w:t>
      </w:r>
      <w:r w:rsidR="00A84194" w:rsidRPr="005F340B">
        <w:rPr>
          <w:szCs w:val="24"/>
        </w:rPr>
        <w:t xml:space="preserve"> </w:t>
      </w:r>
      <w:r w:rsidRPr="005F340B">
        <w:rPr>
          <w:szCs w:val="24"/>
        </w:rPr>
        <w:t>2</w:t>
      </w:r>
      <w:r w:rsidR="00612435" w:rsidRPr="005F340B">
        <w:rPr>
          <w:szCs w:val="24"/>
        </w:rPr>
        <w:t>8</w:t>
      </w:r>
      <w:r w:rsidRPr="005F340B">
        <w:rPr>
          <w:szCs w:val="24"/>
        </w:rPr>
        <w:t xml:space="preserve"> d. sprendimą Nr. T2-2</w:t>
      </w:r>
      <w:r w:rsidR="00202720" w:rsidRPr="005F340B">
        <w:rPr>
          <w:szCs w:val="24"/>
        </w:rPr>
        <w:t>35</w:t>
      </w:r>
      <w:r w:rsidRPr="005F340B">
        <w:rPr>
          <w:szCs w:val="24"/>
        </w:rPr>
        <w:t xml:space="preserve"> ,,Dėl vidutinių kuro kainų, taikomų kompensacijoms apskaičiuoti, patvirtinimo”.</w:t>
      </w:r>
    </w:p>
    <w:p w14:paraId="61B3984C" w14:textId="78611F9B" w:rsidR="00806553" w:rsidRPr="007D6AE2" w:rsidRDefault="000C4555" w:rsidP="001E5CE1">
      <w:pPr>
        <w:ind w:firstLine="720"/>
        <w:jc w:val="both"/>
        <w:rPr>
          <w:sz w:val="22"/>
          <w:szCs w:val="22"/>
        </w:rPr>
      </w:pPr>
      <w:r w:rsidRPr="005F340B">
        <w:rPr>
          <w:szCs w:val="24"/>
        </w:rPr>
        <w:t>4. Paskelbti šį sprendimą Teisės aktų registre ir</w:t>
      </w:r>
      <w:r w:rsidRPr="007D6AE2">
        <w:rPr>
          <w:sz w:val="22"/>
          <w:szCs w:val="22"/>
        </w:rPr>
        <w:t xml:space="preserve"> Jurbarko rajono savivaldybės interneto svetainėje.</w:t>
      </w:r>
    </w:p>
    <w:p w14:paraId="3253655B" w14:textId="77777777" w:rsidR="007D6AE2" w:rsidRPr="007D6AE2" w:rsidRDefault="007D6AE2" w:rsidP="00806553">
      <w:pPr>
        <w:tabs>
          <w:tab w:val="left" w:pos="3418"/>
        </w:tabs>
        <w:jc w:val="both"/>
        <w:rPr>
          <w:sz w:val="22"/>
          <w:szCs w:val="22"/>
        </w:rPr>
      </w:pPr>
    </w:p>
    <w:tbl>
      <w:tblPr>
        <w:tblW w:w="0" w:type="auto"/>
        <w:tblInd w:w="108" w:type="dxa"/>
        <w:tblLook w:val="0000" w:firstRow="0" w:lastRow="0" w:firstColumn="0" w:lastColumn="0" w:noHBand="0" w:noVBand="0"/>
      </w:tblPr>
      <w:tblGrid>
        <w:gridCol w:w="4410"/>
        <w:gridCol w:w="4410"/>
      </w:tblGrid>
      <w:tr w:rsidR="00FC1CD3" w:rsidRPr="007D6AE2" w14:paraId="0A5D6DCC" w14:textId="77777777">
        <w:trPr>
          <w:trHeight w:val="180"/>
        </w:trPr>
        <w:tc>
          <w:tcPr>
            <w:tcW w:w="4410" w:type="dxa"/>
          </w:tcPr>
          <w:p w14:paraId="2904C838" w14:textId="76D98932" w:rsidR="007D6AE2" w:rsidRPr="007D6AE2" w:rsidRDefault="00F4316F">
            <w:pPr>
              <w:rPr>
                <w:sz w:val="22"/>
                <w:szCs w:val="22"/>
              </w:rPr>
            </w:pPr>
            <w:r w:rsidRPr="007D6AE2">
              <w:rPr>
                <w:sz w:val="22"/>
                <w:szCs w:val="22"/>
              </w:rPr>
              <w:t>Savivaldybės meras</w:t>
            </w:r>
          </w:p>
        </w:tc>
        <w:tc>
          <w:tcPr>
            <w:tcW w:w="4410" w:type="dxa"/>
          </w:tcPr>
          <w:p w14:paraId="3781D1E1" w14:textId="77777777" w:rsidR="00FC1CD3" w:rsidRPr="007D6AE2" w:rsidRDefault="00FC1CD3">
            <w:pPr>
              <w:jc w:val="right"/>
              <w:rPr>
                <w:sz w:val="22"/>
                <w:szCs w:val="22"/>
              </w:rPr>
            </w:pPr>
          </w:p>
        </w:tc>
      </w:tr>
    </w:tbl>
    <w:p w14:paraId="4E6BC10E" w14:textId="77777777" w:rsidR="00DE11CE" w:rsidRPr="007D6AE2" w:rsidRDefault="00DE11CE">
      <w:pPr>
        <w:rPr>
          <w:sz w:val="22"/>
          <w:szCs w:val="22"/>
        </w:rPr>
      </w:pPr>
    </w:p>
    <w:p w14:paraId="7227C7DA" w14:textId="77777777" w:rsidR="007D6AE2" w:rsidRPr="007D6AE2" w:rsidRDefault="007D6AE2" w:rsidP="007D6AE2">
      <w:pPr>
        <w:rPr>
          <w:sz w:val="22"/>
          <w:szCs w:val="22"/>
        </w:rPr>
      </w:pPr>
      <w:r w:rsidRPr="007D6AE2">
        <w:rPr>
          <w:sz w:val="22"/>
          <w:szCs w:val="22"/>
        </w:rPr>
        <w:t xml:space="preserve">Derino: </w:t>
      </w:r>
    </w:p>
    <w:p w14:paraId="7B2AEEC0" w14:textId="77777777" w:rsidR="007D6AE2" w:rsidRPr="007D6AE2" w:rsidRDefault="007D6AE2" w:rsidP="007D6AE2">
      <w:pPr>
        <w:rPr>
          <w:sz w:val="22"/>
          <w:szCs w:val="22"/>
        </w:rPr>
      </w:pPr>
      <w:r w:rsidRPr="007D6AE2">
        <w:rPr>
          <w:sz w:val="22"/>
          <w:szCs w:val="22"/>
        </w:rPr>
        <w:t xml:space="preserve">Vicemeras E. </w:t>
      </w:r>
      <w:proofErr w:type="spellStart"/>
      <w:r w:rsidRPr="007D6AE2">
        <w:rPr>
          <w:sz w:val="22"/>
          <w:szCs w:val="22"/>
        </w:rPr>
        <w:t>Mačieža</w:t>
      </w:r>
      <w:proofErr w:type="spellEnd"/>
    </w:p>
    <w:p w14:paraId="391645FE" w14:textId="77777777" w:rsidR="007D6AE2" w:rsidRPr="007D6AE2" w:rsidRDefault="007D6AE2" w:rsidP="007D6AE2">
      <w:pPr>
        <w:rPr>
          <w:sz w:val="22"/>
          <w:szCs w:val="22"/>
        </w:rPr>
      </w:pPr>
      <w:r w:rsidRPr="007D6AE2">
        <w:rPr>
          <w:sz w:val="22"/>
          <w:szCs w:val="22"/>
        </w:rPr>
        <w:t xml:space="preserve">Administracijos direktorė R. </w:t>
      </w:r>
      <w:proofErr w:type="spellStart"/>
      <w:r w:rsidRPr="007D6AE2">
        <w:rPr>
          <w:sz w:val="22"/>
          <w:szCs w:val="22"/>
        </w:rPr>
        <w:t>Vančienė</w:t>
      </w:r>
      <w:proofErr w:type="spellEnd"/>
    </w:p>
    <w:p w14:paraId="2688000F" w14:textId="77777777" w:rsidR="007D6AE2" w:rsidRPr="007D6AE2" w:rsidRDefault="007D6AE2" w:rsidP="007D6AE2">
      <w:pPr>
        <w:rPr>
          <w:sz w:val="22"/>
          <w:szCs w:val="22"/>
        </w:rPr>
      </w:pPr>
      <w:r w:rsidRPr="007D6AE2">
        <w:rPr>
          <w:sz w:val="22"/>
          <w:szCs w:val="22"/>
        </w:rPr>
        <w:t xml:space="preserve">Teisės ir civilinės metrikacijos skyriaus vyr. specialistė R. </w:t>
      </w:r>
      <w:proofErr w:type="spellStart"/>
      <w:r w:rsidRPr="007D6AE2">
        <w:rPr>
          <w:sz w:val="22"/>
          <w:szCs w:val="22"/>
        </w:rPr>
        <w:t>Gadliauskienė</w:t>
      </w:r>
      <w:proofErr w:type="spellEnd"/>
    </w:p>
    <w:p w14:paraId="4A7710AC" w14:textId="77777777" w:rsidR="007D6AE2" w:rsidRPr="007D6AE2" w:rsidRDefault="007D6AE2" w:rsidP="007D6AE2">
      <w:pPr>
        <w:rPr>
          <w:sz w:val="22"/>
          <w:szCs w:val="22"/>
        </w:rPr>
      </w:pPr>
      <w:r w:rsidRPr="007D6AE2">
        <w:rPr>
          <w:sz w:val="22"/>
          <w:szCs w:val="22"/>
        </w:rPr>
        <w:t>Tarybos posėdžių sekretorė D. Dačkauskaitė</w:t>
      </w:r>
    </w:p>
    <w:p w14:paraId="54C76C6D" w14:textId="77777777" w:rsidR="007D6AE2" w:rsidRPr="007D6AE2" w:rsidRDefault="007D6AE2" w:rsidP="007D6AE2">
      <w:pPr>
        <w:rPr>
          <w:sz w:val="22"/>
          <w:szCs w:val="22"/>
        </w:rPr>
      </w:pPr>
      <w:r w:rsidRPr="007D6AE2">
        <w:rPr>
          <w:sz w:val="22"/>
          <w:szCs w:val="22"/>
        </w:rPr>
        <w:t xml:space="preserve">Infrastruktūros ir turto skyriaus vedėja J. </w:t>
      </w:r>
      <w:proofErr w:type="spellStart"/>
      <w:r w:rsidRPr="007D6AE2">
        <w:rPr>
          <w:sz w:val="22"/>
          <w:szCs w:val="22"/>
        </w:rPr>
        <w:t>Šeflerienė</w:t>
      </w:r>
      <w:proofErr w:type="spellEnd"/>
    </w:p>
    <w:p w14:paraId="4D951FB9" w14:textId="6CEEE4BB" w:rsidR="007D6AE2" w:rsidRDefault="007D6AE2">
      <w:pPr>
        <w:rPr>
          <w:sz w:val="22"/>
          <w:szCs w:val="22"/>
        </w:rPr>
      </w:pPr>
      <w:r w:rsidRPr="007D6AE2">
        <w:rPr>
          <w:sz w:val="22"/>
          <w:szCs w:val="22"/>
        </w:rPr>
        <w:t>Dokumentų ir viešųjų ryšių skyriaus vyr. specialistas A. Gvildys</w:t>
      </w:r>
    </w:p>
    <w:p w14:paraId="28E2D810" w14:textId="77777777" w:rsidR="007D6AE2" w:rsidRDefault="007D6AE2">
      <w:pPr>
        <w:rPr>
          <w:sz w:val="22"/>
          <w:szCs w:val="22"/>
        </w:rPr>
      </w:pPr>
    </w:p>
    <w:p w14:paraId="4B7B1325" w14:textId="01085857" w:rsidR="00F320CA" w:rsidRPr="007D6AE2" w:rsidRDefault="00F320CA" w:rsidP="00660F53">
      <w:pPr>
        <w:pStyle w:val="Antrats"/>
        <w:tabs>
          <w:tab w:val="clear" w:pos="4153"/>
          <w:tab w:val="clear" w:pos="8306"/>
        </w:tabs>
        <w:rPr>
          <w:sz w:val="22"/>
          <w:szCs w:val="22"/>
        </w:rPr>
      </w:pPr>
      <w:r w:rsidRPr="007D6AE2">
        <w:rPr>
          <w:sz w:val="22"/>
          <w:szCs w:val="22"/>
        </w:rPr>
        <w:t>Parengė</w:t>
      </w:r>
      <w:r w:rsidR="00660F53" w:rsidRPr="007D6AE2">
        <w:rPr>
          <w:sz w:val="22"/>
          <w:szCs w:val="22"/>
        </w:rPr>
        <w:t xml:space="preserve"> 2025-0</w:t>
      </w:r>
      <w:r w:rsidR="00B87113" w:rsidRPr="007D6AE2">
        <w:rPr>
          <w:sz w:val="22"/>
          <w:szCs w:val="22"/>
        </w:rPr>
        <w:t>8</w:t>
      </w:r>
      <w:r w:rsidR="00660F53" w:rsidRPr="007D6AE2">
        <w:rPr>
          <w:sz w:val="22"/>
          <w:szCs w:val="22"/>
        </w:rPr>
        <w:t>-</w:t>
      </w:r>
    </w:p>
    <w:p w14:paraId="49AF1CFB" w14:textId="1DCABBF2" w:rsidR="007D6AE2" w:rsidRDefault="00660F53" w:rsidP="00442652">
      <w:pPr>
        <w:pStyle w:val="Antrats"/>
        <w:tabs>
          <w:tab w:val="clear" w:pos="4153"/>
          <w:tab w:val="clear" w:pos="8306"/>
        </w:tabs>
        <w:rPr>
          <w:sz w:val="22"/>
          <w:szCs w:val="22"/>
        </w:rPr>
      </w:pPr>
      <w:r w:rsidRPr="007D6AE2">
        <w:rPr>
          <w:sz w:val="22"/>
          <w:szCs w:val="22"/>
        </w:rPr>
        <w:t xml:space="preserve">Kristina Lukonienė </w:t>
      </w:r>
    </w:p>
    <w:p w14:paraId="202CCE29" w14:textId="77777777" w:rsidR="00705F6E" w:rsidRDefault="00705F6E" w:rsidP="00705F6E">
      <w:pPr>
        <w:pStyle w:val="Pavadinimas"/>
        <w:pBdr>
          <w:bottom w:val="single" w:sz="12" w:space="1" w:color="auto"/>
        </w:pBdr>
        <w:jc w:val="left"/>
      </w:pPr>
    </w:p>
    <w:p w14:paraId="61A3FD14" w14:textId="77777777" w:rsidR="00B668F0" w:rsidRDefault="00B668F0" w:rsidP="00442652">
      <w:pPr>
        <w:pStyle w:val="Pavadinimas"/>
        <w:pBdr>
          <w:bottom w:val="single" w:sz="12" w:space="1" w:color="auto"/>
        </w:pBdr>
      </w:pPr>
      <w:r>
        <w:t>JURBARKO RAJONO SAVIVALDYBĖS</w:t>
      </w:r>
      <w:r w:rsidR="000C4555">
        <w:t xml:space="preserve"> </w:t>
      </w:r>
      <w:r>
        <w:t>ADMINISTRACIJOS</w:t>
      </w:r>
    </w:p>
    <w:p w14:paraId="6B30D702" w14:textId="77777777" w:rsidR="00B668F0" w:rsidRDefault="000C4555" w:rsidP="00B668F0">
      <w:pPr>
        <w:pStyle w:val="Pavadinimas"/>
        <w:pBdr>
          <w:bottom w:val="single" w:sz="12" w:space="1" w:color="auto"/>
        </w:pBdr>
      </w:pPr>
      <w:r>
        <w:t xml:space="preserve">INFRASTRUKTŪROS IR TURTO </w:t>
      </w:r>
      <w:r w:rsidR="00B668F0">
        <w:t>SKYRIUS</w:t>
      </w:r>
    </w:p>
    <w:p w14:paraId="4BB55366" w14:textId="77777777" w:rsidR="002E1F99" w:rsidRDefault="002E1F99" w:rsidP="002E1F99">
      <w:pPr>
        <w:pStyle w:val="Paantrat"/>
      </w:pPr>
    </w:p>
    <w:p w14:paraId="064D4AA6" w14:textId="77777777" w:rsidR="002E1F99" w:rsidRDefault="002E1F99" w:rsidP="002E1F99">
      <w:pPr>
        <w:pStyle w:val="Paantrat"/>
      </w:pPr>
      <w:r>
        <w:t>AIŠKINAMASIS RAŠTAS</w:t>
      </w:r>
    </w:p>
    <w:p w14:paraId="5E356692" w14:textId="77777777" w:rsidR="002E1F99" w:rsidRDefault="002E1F99" w:rsidP="002E1F99">
      <w:pPr>
        <w:jc w:val="center"/>
        <w:rPr>
          <w:caps/>
        </w:rPr>
      </w:pPr>
    </w:p>
    <w:p w14:paraId="41ACC595" w14:textId="2CFA82FE" w:rsidR="002E1F99" w:rsidRDefault="002E1F99" w:rsidP="002E1F99">
      <w:pPr>
        <w:jc w:val="center"/>
        <w:rPr>
          <w:b/>
          <w:bCs/>
          <w:caps/>
        </w:rPr>
      </w:pPr>
      <w:r>
        <w:rPr>
          <w:b/>
          <w:bCs/>
          <w:caps/>
        </w:rPr>
        <w:t xml:space="preserve">PRIE JURBARKO RAJONO SAVIVALDYBĖS TARYBOS SPRENDIMO </w:t>
      </w:r>
      <w:r w:rsidRPr="00FD0852">
        <w:rPr>
          <w:b/>
          <w:bCs/>
          <w:caps/>
        </w:rPr>
        <w:t>„</w:t>
      </w:r>
      <w:r w:rsidR="00B243B5" w:rsidRPr="00DA12AB">
        <w:rPr>
          <w:b/>
          <w:caps/>
        </w:rPr>
        <w:t>DĖL VIDUTINIŲ KURO KAINŲ, TAIKOMŲ KOMPENSACIJOMS APSKAIČIUOTI, PATVIRTINIMO</w:t>
      </w:r>
      <w:r w:rsidRPr="00FD0852">
        <w:rPr>
          <w:b/>
          <w:szCs w:val="26"/>
        </w:rPr>
        <w:t>“</w:t>
      </w:r>
      <w:r w:rsidR="00031B2B" w:rsidRPr="00031B2B">
        <w:rPr>
          <w:b/>
          <w:szCs w:val="26"/>
        </w:rPr>
        <w:t xml:space="preserve"> </w:t>
      </w:r>
      <w:r>
        <w:rPr>
          <w:b/>
          <w:bCs/>
          <w:caps/>
        </w:rPr>
        <w:t>projekto</w:t>
      </w:r>
    </w:p>
    <w:p w14:paraId="47912F58" w14:textId="77777777" w:rsidR="002E1F99" w:rsidRDefault="002E1F99" w:rsidP="002E095E">
      <w:pPr>
        <w:tabs>
          <w:tab w:val="left" w:pos="567"/>
        </w:tabs>
      </w:pPr>
    </w:p>
    <w:p w14:paraId="27D22713" w14:textId="486E49ED" w:rsidR="00001758" w:rsidRDefault="007066D1" w:rsidP="002E1F99">
      <w:pPr>
        <w:tabs>
          <w:tab w:val="left" w:pos="0"/>
        </w:tabs>
        <w:jc w:val="center"/>
      </w:pPr>
      <w:r>
        <w:t>2025</w:t>
      </w:r>
      <w:r w:rsidR="00AE62FE">
        <w:t xml:space="preserve"> m. rugpjūčio  d.</w:t>
      </w:r>
    </w:p>
    <w:p w14:paraId="4431D127" w14:textId="77777777" w:rsidR="002E1F99" w:rsidRDefault="002E1F99" w:rsidP="002E1F99">
      <w:pPr>
        <w:tabs>
          <w:tab w:val="left" w:pos="0"/>
        </w:tabs>
        <w:jc w:val="center"/>
      </w:pPr>
      <w:r>
        <w:t>Jurbarkas</w:t>
      </w:r>
    </w:p>
    <w:p w14:paraId="4631A96C" w14:textId="77777777" w:rsidR="002E1F99" w:rsidRDefault="002E1F99" w:rsidP="00985562">
      <w:pPr>
        <w:tabs>
          <w:tab w:val="left" w:pos="0"/>
        </w:tabs>
        <w:jc w:val="both"/>
      </w:pPr>
    </w:p>
    <w:tbl>
      <w:tblPr>
        <w:tblW w:w="0" w:type="auto"/>
        <w:tblLook w:val="0000" w:firstRow="0" w:lastRow="0" w:firstColumn="0" w:lastColumn="0" w:noHBand="0" w:noVBand="0"/>
      </w:tblPr>
      <w:tblGrid>
        <w:gridCol w:w="9525"/>
      </w:tblGrid>
      <w:tr w:rsidR="006A29E6" w14:paraId="21E85E40" w14:textId="77777777" w:rsidTr="00D80830">
        <w:tc>
          <w:tcPr>
            <w:tcW w:w="9741" w:type="dxa"/>
          </w:tcPr>
          <w:p w14:paraId="7A3D6F6B" w14:textId="77777777" w:rsidR="006A29E6" w:rsidRDefault="006A29E6" w:rsidP="00985562">
            <w:pPr>
              <w:tabs>
                <w:tab w:val="left" w:pos="0"/>
              </w:tabs>
              <w:jc w:val="both"/>
              <w:rPr>
                <w:b/>
                <w:bCs/>
                <w:sz w:val="22"/>
              </w:rPr>
            </w:pPr>
            <w:r>
              <w:rPr>
                <w:b/>
                <w:bCs/>
                <w:i/>
                <w:iCs/>
                <w:sz w:val="22"/>
              </w:rPr>
              <w:t>1. Parengto projekto tikslai ir uždaviniai.</w:t>
            </w:r>
          </w:p>
        </w:tc>
      </w:tr>
      <w:tr w:rsidR="006A29E6" w14:paraId="1065DDA0" w14:textId="77777777" w:rsidTr="00D80830">
        <w:tc>
          <w:tcPr>
            <w:tcW w:w="9741" w:type="dxa"/>
          </w:tcPr>
          <w:p w14:paraId="6A7472D2" w14:textId="7B3A4E0E" w:rsidR="006A29E6" w:rsidRDefault="000C4555" w:rsidP="00985562">
            <w:pPr>
              <w:tabs>
                <w:tab w:val="left" w:pos="0"/>
              </w:tabs>
              <w:jc w:val="both"/>
              <w:rPr>
                <w:sz w:val="22"/>
              </w:rPr>
            </w:pPr>
            <w:r w:rsidRPr="000C4555">
              <w:rPr>
                <w:sz w:val="22"/>
              </w:rPr>
              <w:t>Patvirtinti vidutines kuro kainas, kurios reikalingos skaičiuojant būsto šildymo išlaidų ir išlaidų karštam vandeniui kompensacijas Jurbarko rajono</w:t>
            </w:r>
            <w:r w:rsidR="00AE6A2E">
              <w:rPr>
                <w:sz w:val="22"/>
              </w:rPr>
              <w:t xml:space="preserve"> savivaldybės</w:t>
            </w:r>
            <w:r w:rsidRPr="000C4555">
              <w:rPr>
                <w:sz w:val="22"/>
              </w:rPr>
              <w:t xml:space="preserve"> gyventojams.</w:t>
            </w:r>
          </w:p>
        </w:tc>
      </w:tr>
      <w:tr w:rsidR="006A29E6" w14:paraId="602B84E9" w14:textId="77777777" w:rsidTr="00D80830">
        <w:tc>
          <w:tcPr>
            <w:tcW w:w="9741" w:type="dxa"/>
          </w:tcPr>
          <w:p w14:paraId="2EF3F5DA" w14:textId="77777777" w:rsidR="006A29E6" w:rsidRDefault="006A29E6" w:rsidP="00985562">
            <w:pPr>
              <w:tabs>
                <w:tab w:val="left" w:pos="0"/>
              </w:tabs>
              <w:jc w:val="both"/>
              <w:rPr>
                <w:b/>
                <w:bCs/>
                <w:sz w:val="22"/>
              </w:rPr>
            </w:pPr>
            <w:r>
              <w:rPr>
                <w:b/>
                <w:bCs/>
                <w:i/>
                <w:iCs/>
                <w:sz w:val="22"/>
              </w:rPr>
              <w:t>2. Kaip šiuo metu yra sureguliuoti projekte aptarti klausimai.</w:t>
            </w:r>
          </w:p>
        </w:tc>
      </w:tr>
      <w:tr w:rsidR="006A29E6" w14:paraId="6BB02EBC" w14:textId="77777777" w:rsidTr="00D80830">
        <w:tc>
          <w:tcPr>
            <w:tcW w:w="9741" w:type="dxa"/>
          </w:tcPr>
          <w:p w14:paraId="0096BAE3" w14:textId="77777777" w:rsidR="000C4555" w:rsidRPr="000C4555" w:rsidRDefault="000C4555" w:rsidP="00985562">
            <w:pPr>
              <w:jc w:val="both"/>
              <w:rPr>
                <w:sz w:val="22"/>
              </w:rPr>
            </w:pPr>
            <w:r w:rsidRPr="000C4555">
              <w:rPr>
                <w:sz w:val="22"/>
              </w:rPr>
              <w:t>Lietuvos Respublikos piniginės socialinės paramos nepasiturintiems gyventojams įstatymo 11 straipsnio     4 dalyje numatyta, kad „Apskaičiuojant būsto šildymo išlaidas ir karšto vandens išlaidas, centralizuotai tiekiamos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centralizuotai tiekiamos šilumos kainas, o kuro, kurio kainos nereguliuojamos ir už kurį atsiskaitoma kas mėnesį pagal apskaitos prietaisų rodmenis, – pagal nustatytas tiekėjų kainas; kietojo ar kitokio kuro, kurio faktinės sąnaudos kiekvieną mėnesį nenustatomos, – pagal savivaldybėse patvirtintas vidutines kainas.“</w:t>
            </w:r>
          </w:p>
          <w:p w14:paraId="318C3A95" w14:textId="77777777" w:rsidR="006A29E6" w:rsidRDefault="000C4555" w:rsidP="00985562">
            <w:pPr>
              <w:jc w:val="both"/>
              <w:rPr>
                <w:sz w:val="22"/>
              </w:rPr>
            </w:pPr>
            <w:r w:rsidRPr="000C4555">
              <w:rPr>
                <w:sz w:val="22"/>
              </w:rPr>
              <w:t>Vidutinės kuro kainos Savivaldybės tarybos sprendimu tvirtinamos kiekvienais metais, šildymo sezono pradžioje, atsižvelgiant į rinkos kainų pokyčius.</w:t>
            </w:r>
          </w:p>
        </w:tc>
      </w:tr>
      <w:tr w:rsidR="006A29E6" w14:paraId="02EEF7EE" w14:textId="77777777" w:rsidTr="00D80830">
        <w:tc>
          <w:tcPr>
            <w:tcW w:w="9741" w:type="dxa"/>
          </w:tcPr>
          <w:p w14:paraId="60FDC803" w14:textId="77777777" w:rsidR="006A29E6" w:rsidRDefault="006A29E6" w:rsidP="00985562">
            <w:pPr>
              <w:tabs>
                <w:tab w:val="left" w:pos="0"/>
              </w:tabs>
              <w:jc w:val="both"/>
              <w:rPr>
                <w:b/>
                <w:bCs/>
                <w:i/>
                <w:iCs/>
                <w:sz w:val="22"/>
              </w:rPr>
            </w:pPr>
            <w:r>
              <w:rPr>
                <w:b/>
                <w:bCs/>
                <w:i/>
                <w:iCs/>
                <w:sz w:val="22"/>
              </w:rPr>
              <w:t>3. Kokių pozityvių rezultatų laukiama.</w:t>
            </w:r>
          </w:p>
        </w:tc>
      </w:tr>
      <w:tr w:rsidR="006A29E6" w14:paraId="2CD91D5F" w14:textId="77777777" w:rsidTr="00D80830">
        <w:tc>
          <w:tcPr>
            <w:tcW w:w="9741" w:type="dxa"/>
          </w:tcPr>
          <w:p w14:paraId="24AA1AF6" w14:textId="77777777" w:rsidR="006A29E6" w:rsidRDefault="000C4555" w:rsidP="00985562">
            <w:pPr>
              <w:tabs>
                <w:tab w:val="left" w:pos="0"/>
              </w:tabs>
              <w:jc w:val="both"/>
              <w:rPr>
                <w:sz w:val="22"/>
              </w:rPr>
            </w:pPr>
            <w:r w:rsidRPr="000C4555">
              <w:rPr>
                <w:sz w:val="22"/>
              </w:rPr>
              <w:t>Vidutinės kuro kainos, skaičiuojant būsto šildymo išlaidų ir išlaidų karštam vandeniui kompensacijas, atitiks rinkoje esančią situaciją.</w:t>
            </w:r>
          </w:p>
        </w:tc>
      </w:tr>
      <w:tr w:rsidR="006A29E6" w14:paraId="1B4A2610" w14:textId="77777777" w:rsidTr="00D80830">
        <w:tc>
          <w:tcPr>
            <w:tcW w:w="9741" w:type="dxa"/>
          </w:tcPr>
          <w:p w14:paraId="2048935D" w14:textId="77777777" w:rsidR="006A29E6" w:rsidRDefault="006A29E6" w:rsidP="00985562">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39287EB" w14:textId="77777777" w:rsidTr="00D80830">
        <w:tc>
          <w:tcPr>
            <w:tcW w:w="9741" w:type="dxa"/>
          </w:tcPr>
          <w:p w14:paraId="06A2EE09" w14:textId="77777777" w:rsidR="006A29E6" w:rsidRDefault="000C4555" w:rsidP="00985562">
            <w:pPr>
              <w:tabs>
                <w:tab w:val="left" w:pos="0"/>
              </w:tabs>
              <w:jc w:val="both"/>
              <w:rPr>
                <w:sz w:val="20"/>
              </w:rPr>
            </w:pPr>
            <w:r w:rsidRPr="000C4555">
              <w:rPr>
                <w:sz w:val="20"/>
              </w:rPr>
              <w:t>Nėra</w:t>
            </w:r>
          </w:p>
        </w:tc>
      </w:tr>
      <w:tr w:rsidR="006A29E6" w14:paraId="7EDFC24A" w14:textId="77777777" w:rsidTr="00D80830">
        <w:tc>
          <w:tcPr>
            <w:tcW w:w="9741" w:type="dxa"/>
          </w:tcPr>
          <w:p w14:paraId="17750223" w14:textId="77777777" w:rsidR="006A29E6" w:rsidRDefault="006A29E6" w:rsidP="00985562">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645F22B" w14:textId="77777777" w:rsidTr="00D80830">
        <w:tc>
          <w:tcPr>
            <w:tcW w:w="9741" w:type="dxa"/>
          </w:tcPr>
          <w:p w14:paraId="692D9F52" w14:textId="77777777" w:rsidR="006A29E6" w:rsidRDefault="000C4555" w:rsidP="00985562">
            <w:pPr>
              <w:tabs>
                <w:tab w:val="left" w:pos="0"/>
              </w:tabs>
              <w:jc w:val="both"/>
              <w:rPr>
                <w:sz w:val="22"/>
              </w:rPr>
            </w:pPr>
            <w:r>
              <w:rPr>
                <w:sz w:val="22"/>
              </w:rPr>
              <w:t>-</w:t>
            </w:r>
          </w:p>
        </w:tc>
      </w:tr>
      <w:tr w:rsidR="006A29E6" w14:paraId="0053C3FA" w14:textId="77777777" w:rsidTr="00D80830">
        <w:tc>
          <w:tcPr>
            <w:tcW w:w="9741" w:type="dxa"/>
          </w:tcPr>
          <w:p w14:paraId="14682C3F" w14:textId="77777777" w:rsidR="006A29E6" w:rsidRPr="00985562" w:rsidRDefault="006A29E6" w:rsidP="00985562">
            <w:pPr>
              <w:tabs>
                <w:tab w:val="left" w:pos="0"/>
              </w:tabs>
              <w:jc w:val="both"/>
              <w:rPr>
                <w:b/>
                <w:bCs/>
                <w:i/>
                <w:iCs/>
                <w:sz w:val="22"/>
              </w:rPr>
            </w:pPr>
            <w:bookmarkStart w:id="2" w:name="_Hlk205215010"/>
            <w:r w:rsidRPr="00985562">
              <w:rPr>
                <w:b/>
                <w:bCs/>
                <w:i/>
                <w:iCs/>
                <w:sz w:val="22"/>
              </w:rPr>
              <w:t>6. Projekto rengimo metu gauti specialistų vertinimai ir išvados, ekonominiai apskaičiavimai (sąmatos), konkretūs finansavimo šaltiniai.</w:t>
            </w:r>
          </w:p>
          <w:p w14:paraId="16E98833" w14:textId="77777777" w:rsidR="00AE6A2E" w:rsidRDefault="000C4555" w:rsidP="00EA45F4">
            <w:pPr>
              <w:tabs>
                <w:tab w:val="left" w:pos="0"/>
              </w:tabs>
              <w:jc w:val="both"/>
              <w:rPr>
                <w:sz w:val="22"/>
              </w:rPr>
            </w:pPr>
            <w:r w:rsidRPr="00985562">
              <w:rPr>
                <w:sz w:val="22"/>
              </w:rPr>
              <w:t>202</w:t>
            </w:r>
            <w:r w:rsidR="00BC0773">
              <w:rPr>
                <w:sz w:val="22"/>
              </w:rPr>
              <w:t>4</w:t>
            </w:r>
            <w:r w:rsidR="00CA79FF">
              <w:rPr>
                <w:sz w:val="22"/>
              </w:rPr>
              <w:t>–</w:t>
            </w:r>
            <w:r w:rsidRPr="00985562">
              <w:rPr>
                <w:sz w:val="22"/>
              </w:rPr>
              <w:t>202</w:t>
            </w:r>
            <w:r w:rsidR="00BC0773">
              <w:rPr>
                <w:sz w:val="22"/>
              </w:rPr>
              <w:t>5</w:t>
            </w:r>
            <w:r w:rsidRPr="00985562">
              <w:rPr>
                <w:sz w:val="22"/>
              </w:rPr>
              <w:t xml:space="preserve"> m. šildymo sezono metu kompensacijoms už būsto šildymą kitu kuru buvo išmokėta</w:t>
            </w:r>
            <w:r w:rsidR="001350FD">
              <w:rPr>
                <w:sz w:val="22"/>
              </w:rPr>
              <w:t xml:space="preserve">  </w:t>
            </w:r>
            <w:r w:rsidR="00BC0773">
              <w:rPr>
                <w:sz w:val="22"/>
              </w:rPr>
              <w:t xml:space="preserve"> </w:t>
            </w:r>
            <w:r w:rsidR="00BC0773" w:rsidRPr="00BC0773">
              <w:rPr>
                <w:sz w:val="22"/>
              </w:rPr>
              <w:t>286 076,78 Eur</w:t>
            </w:r>
            <w:r w:rsidRPr="00985562">
              <w:rPr>
                <w:sz w:val="22"/>
              </w:rPr>
              <w:t xml:space="preserve">. Teise gauti kompensaciją pasinaudojo </w:t>
            </w:r>
            <w:r w:rsidR="00BC0773" w:rsidRPr="00BC0773">
              <w:rPr>
                <w:sz w:val="22"/>
              </w:rPr>
              <w:t>644 šeimos</w:t>
            </w:r>
            <w:r w:rsidR="00AE6A2E">
              <w:rPr>
                <w:sz w:val="22"/>
              </w:rPr>
              <w:t xml:space="preserve"> </w:t>
            </w:r>
            <w:r w:rsidR="00BC0773" w:rsidRPr="00BC0773">
              <w:rPr>
                <w:sz w:val="22"/>
              </w:rPr>
              <w:t>/</w:t>
            </w:r>
            <w:r w:rsidR="00AE6A2E">
              <w:rPr>
                <w:sz w:val="22"/>
              </w:rPr>
              <w:t xml:space="preserve"> </w:t>
            </w:r>
            <w:r w:rsidR="00BC0773" w:rsidRPr="00BC0773">
              <w:rPr>
                <w:sz w:val="22"/>
              </w:rPr>
              <w:t>vieni gyvenantys asmenys</w:t>
            </w:r>
            <w:r w:rsidR="00AE6A2E">
              <w:rPr>
                <w:sz w:val="22"/>
              </w:rPr>
              <w:t>.</w:t>
            </w:r>
            <w:r w:rsidR="00D8359A" w:rsidRPr="00EA45F4">
              <w:rPr>
                <w:sz w:val="22"/>
              </w:rPr>
              <w:t xml:space="preserve"> </w:t>
            </w:r>
            <w:r w:rsidR="00AE6A2E">
              <w:rPr>
                <w:sz w:val="22"/>
              </w:rPr>
              <w:t>V</w:t>
            </w:r>
            <w:r w:rsidR="00D8359A" w:rsidRPr="00EA45F4">
              <w:rPr>
                <w:sz w:val="22"/>
              </w:rPr>
              <w:t>idutinė kompensacijos suma vienai šeimai – 4</w:t>
            </w:r>
            <w:r w:rsidR="00BC0773" w:rsidRPr="00EA45F4">
              <w:rPr>
                <w:sz w:val="22"/>
              </w:rPr>
              <w:t>44,21</w:t>
            </w:r>
            <w:r w:rsidR="00D8359A" w:rsidRPr="00EA45F4">
              <w:rPr>
                <w:sz w:val="22"/>
              </w:rPr>
              <w:t xml:space="preserve"> Eur.</w:t>
            </w:r>
            <w:r w:rsidR="00944C5B">
              <w:rPr>
                <w:sz w:val="22"/>
              </w:rPr>
              <w:t xml:space="preserve"> </w:t>
            </w:r>
          </w:p>
          <w:p w14:paraId="7B763171" w14:textId="2FAD7395" w:rsidR="00944C5B" w:rsidRPr="00AD3AC8" w:rsidRDefault="00AD3AC8" w:rsidP="00EA45F4">
            <w:pPr>
              <w:tabs>
                <w:tab w:val="left" w:pos="0"/>
              </w:tabs>
              <w:jc w:val="both"/>
              <w:rPr>
                <w:sz w:val="22"/>
              </w:rPr>
            </w:pPr>
            <w:r w:rsidRPr="00AD3AC8">
              <w:rPr>
                <w:sz w:val="22"/>
              </w:rPr>
              <w:t>Pridedamose lentelėse – kuro kainų palyginimas, informacija apie kainų pokyčius ir prašymų skaičių</w:t>
            </w:r>
            <w:r w:rsidR="00944C5B" w:rsidRPr="00AD3AC8">
              <w:rPr>
                <w:sz w:val="22"/>
              </w:rPr>
              <w:t>.</w:t>
            </w:r>
            <w:bookmarkEnd w:id="2"/>
          </w:p>
        </w:tc>
      </w:tr>
      <w:tr w:rsidR="006A29E6" w14:paraId="28B6D7ED" w14:textId="77777777" w:rsidTr="00D80830">
        <w:tc>
          <w:tcPr>
            <w:tcW w:w="9741" w:type="dxa"/>
          </w:tcPr>
          <w:p w14:paraId="2891EE1E" w14:textId="77777777" w:rsidR="006A29E6" w:rsidRPr="000C7FE3" w:rsidRDefault="006A29E6" w:rsidP="00985562">
            <w:pPr>
              <w:tabs>
                <w:tab w:val="left" w:pos="0"/>
              </w:tabs>
              <w:jc w:val="both"/>
              <w:rPr>
                <w:b/>
                <w:i/>
                <w:sz w:val="22"/>
              </w:rPr>
            </w:pPr>
            <w:r w:rsidRPr="000C7FE3">
              <w:rPr>
                <w:b/>
                <w:i/>
                <w:sz w:val="22"/>
              </w:rPr>
              <w:t>7. Ar reikalingas projekto antikorupcinis vertinimas</w:t>
            </w:r>
            <w:r w:rsidR="00FD0852" w:rsidRPr="000C7FE3">
              <w:rPr>
                <w:b/>
                <w:i/>
                <w:sz w:val="22"/>
              </w:rPr>
              <w:t>.</w:t>
            </w:r>
          </w:p>
          <w:p w14:paraId="0168B365" w14:textId="08BD7BFF" w:rsidR="006A29E6" w:rsidRPr="00985562" w:rsidRDefault="00A21C1D" w:rsidP="00985562">
            <w:pPr>
              <w:tabs>
                <w:tab w:val="left" w:pos="0"/>
              </w:tabs>
              <w:jc w:val="both"/>
              <w:rPr>
                <w:sz w:val="22"/>
              </w:rPr>
            </w:pPr>
            <w:r>
              <w:rPr>
                <w:sz w:val="22"/>
              </w:rPr>
              <w:t>Taip</w:t>
            </w:r>
          </w:p>
        </w:tc>
      </w:tr>
      <w:tr w:rsidR="006A29E6" w14:paraId="018509CB" w14:textId="77777777" w:rsidTr="00D80830">
        <w:tc>
          <w:tcPr>
            <w:tcW w:w="9741" w:type="dxa"/>
          </w:tcPr>
          <w:p w14:paraId="0986555A" w14:textId="77777777" w:rsidR="006A29E6" w:rsidRDefault="006A29E6" w:rsidP="00985562">
            <w:pPr>
              <w:tabs>
                <w:tab w:val="left" w:pos="0"/>
              </w:tabs>
              <w:jc w:val="both"/>
              <w:rPr>
                <w:b/>
                <w:i/>
                <w:sz w:val="22"/>
              </w:rPr>
            </w:pPr>
            <w:r>
              <w:rPr>
                <w:b/>
                <w:i/>
                <w:sz w:val="22"/>
              </w:rPr>
              <w:t>8. Projekto iniciatorius, autorius ar autorių grupė.</w:t>
            </w:r>
          </w:p>
        </w:tc>
      </w:tr>
      <w:tr w:rsidR="006A29E6" w14:paraId="02B8C632" w14:textId="77777777" w:rsidTr="00D80830">
        <w:tc>
          <w:tcPr>
            <w:tcW w:w="9741" w:type="dxa"/>
          </w:tcPr>
          <w:p w14:paraId="67D57365" w14:textId="77777777" w:rsidR="006A29E6" w:rsidRDefault="000C4555" w:rsidP="00985562">
            <w:pPr>
              <w:tabs>
                <w:tab w:val="left" w:pos="0"/>
              </w:tabs>
              <w:jc w:val="both"/>
              <w:rPr>
                <w:sz w:val="22"/>
              </w:rPr>
            </w:pPr>
            <w:r w:rsidRPr="000C4555">
              <w:rPr>
                <w:sz w:val="22"/>
              </w:rPr>
              <w:t>Infrastruktūros ir turto skyrius, Socialinės paramos skyrius</w:t>
            </w:r>
          </w:p>
        </w:tc>
      </w:tr>
      <w:tr w:rsidR="006A29E6" w14:paraId="19F101AB" w14:textId="77777777" w:rsidTr="00D80830">
        <w:tc>
          <w:tcPr>
            <w:tcW w:w="9741" w:type="dxa"/>
          </w:tcPr>
          <w:p w14:paraId="059820FE" w14:textId="77777777" w:rsidR="006A29E6" w:rsidRDefault="006A29E6" w:rsidP="00985562">
            <w:pPr>
              <w:tabs>
                <w:tab w:val="left" w:pos="0"/>
              </w:tabs>
              <w:jc w:val="both"/>
              <w:rPr>
                <w:b/>
                <w:bCs/>
                <w:i/>
                <w:iCs/>
                <w:sz w:val="22"/>
              </w:rPr>
            </w:pPr>
            <w:r>
              <w:rPr>
                <w:b/>
                <w:bCs/>
                <w:i/>
                <w:iCs/>
                <w:sz w:val="22"/>
              </w:rPr>
              <w:t>9. Kiti, autorių nuomone, reikalingi pagrindimai ir paaiškinimai.</w:t>
            </w:r>
          </w:p>
          <w:p w14:paraId="383665ED" w14:textId="77777777" w:rsidR="006A29E6" w:rsidRPr="000C4555" w:rsidRDefault="000C4555" w:rsidP="00985562">
            <w:pPr>
              <w:tabs>
                <w:tab w:val="left" w:pos="0"/>
              </w:tabs>
              <w:jc w:val="both"/>
              <w:rPr>
                <w:sz w:val="22"/>
              </w:rPr>
            </w:pPr>
            <w:r w:rsidRPr="000C4555">
              <w:rPr>
                <w:sz w:val="22"/>
              </w:rPr>
              <w:t>-</w:t>
            </w:r>
          </w:p>
        </w:tc>
      </w:tr>
      <w:tr w:rsidR="006A29E6" w14:paraId="34B75F7A" w14:textId="77777777" w:rsidTr="00D80830">
        <w:tc>
          <w:tcPr>
            <w:tcW w:w="9741" w:type="dxa"/>
          </w:tcPr>
          <w:p w14:paraId="4DD9B9BD" w14:textId="77777777" w:rsidR="006A29E6" w:rsidRDefault="006A29E6" w:rsidP="00985562">
            <w:pPr>
              <w:tabs>
                <w:tab w:val="left" w:pos="0"/>
              </w:tabs>
              <w:jc w:val="both"/>
              <w:rPr>
                <w:b/>
                <w:i/>
                <w:sz w:val="22"/>
              </w:rPr>
            </w:pPr>
            <w:r>
              <w:rPr>
                <w:b/>
                <w:i/>
                <w:sz w:val="22"/>
              </w:rPr>
              <w:t>10. Sprendimas įteikiamas (kam ir kiek egz.)</w:t>
            </w:r>
            <w:r w:rsidR="00FD0852">
              <w:rPr>
                <w:b/>
                <w:i/>
                <w:sz w:val="22"/>
              </w:rPr>
              <w:t>.</w:t>
            </w:r>
          </w:p>
        </w:tc>
      </w:tr>
      <w:tr w:rsidR="006A29E6" w:rsidRPr="0036523E" w14:paraId="39DE6F54" w14:textId="77777777" w:rsidTr="00D80830">
        <w:tc>
          <w:tcPr>
            <w:tcW w:w="9741" w:type="dxa"/>
          </w:tcPr>
          <w:p w14:paraId="79D6A0A9" w14:textId="77777777" w:rsidR="006A29E6" w:rsidRPr="0036523E" w:rsidRDefault="000C4555" w:rsidP="00985562">
            <w:pPr>
              <w:tabs>
                <w:tab w:val="left" w:pos="0"/>
              </w:tabs>
              <w:jc w:val="both"/>
              <w:rPr>
                <w:bCs/>
                <w:iCs/>
                <w:szCs w:val="24"/>
              </w:rPr>
            </w:pPr>
            <w:r w:rsidRPr="0036523E">
              <w:rPr>
                <w:bCs/>
                <w:iCs/>
                <w:szCs w:val="24"/>
              </w:rPr>
              <w:t>Infrastruktūros ir turto, Socialinės paramos skyriams – po 1 egz. per DVS</w:t>
            </w:r>
          </w:p>
        </w:tc>
      </w:tr>
    </w:tbl>
    <w:p w14:paraId="722A7E7B" w14:textId="77777777" w:rsidR="0069381D" w:rsidRPr="0036523E" w:rsidRDefault="0069381D" w:rsidP="002E1F99">
      <w:pPr>
        <w:tabs>
          <w:tab w:val="left" w:pos="567"/>
        </w:tabs>
        <w:rPr>
          <w:szCs w:val="24"/>
        </w:rPr>
      </w:pPr>
    </w:p>
    <w:p w14:paraId="557EFDD0" w14:textId="205DA35A" w:rsidR="00B668F0" w:rsidRPr="0036523E" w:rsidRDefault="00B668F0" w:rsidP="00B668F0">
      <w:pPr>
        <w:rPr>
          <w:szCs w:val="24"/>
        </w:rPr>
      </w:pPr>
      <w:r w:rsidRPr="0036523E">
        <w:rPr>
          <w:szCs w:val="24"/>
        </w:rPr>
        <w:t>Parengė</w:t>
      </w:r>
      <w:r w:rsidR="00EA45F4">
        <w:rPr>
          <w:szCs w:val="24"/>
        </w:rPr>
        <w:t xml:space="preserve"> </w:t>
      </w:r>
      <w:r w:rsidR="00EA45F4" w:rsidRPr="00EA45F4">
        <w:rPr>
          <w:szCs w:val="24"/>
        </w:rPr>
        <w:t>2025-0</w:t>
      </w:r>
      <w:r w:rsidR="00B87113">
        <w:rPr>
          <w:szCs w:val="24"/>
        </w:rPr>
        <w:t>8</w:t>
      </w:r>
      <w:r w:rsidR="00EA45F4" w:rsidRPr="00EA45F4">
        <w:rPr>
          <w:szCs w:val="24"/>
        </w:rPr>
        <w:t>-</w:t>
      </w:r>
    </w:p>
    <w:p w14:paraId="5F3A91A9" w14:textId="266BEDAA" w:rsidR="002E095E" w:rsidRDefault="007066D1" w:rsidP="006103D8">
      <w:pPr>
        <w:pStyle w:val="Antrats"/>
        <w:tabs>
          <w:tab w:val="clear" w:pos="4153"/>
          <w:tab w:val="clear" w:pos="8306"/>
        </w:tabs>
        <w:rPr>
          <w:szCs w:val="24"/>
          <w:lang w:eastAsia="de-DE"/>
        </w:rPr>
      </w:pPr>
      <w:r w:rsidRPr="0036523E">
        <w:rPr>
          <w:szCs w:val="24"/>
          <w:lang w:eastAsia="de-DE"/>
        </w:rPr>
        <w:t>Kristina Lukonienė</w:t>
      </w:r>
    </w:p>
    <w:sectPr w:rsidR="002E095E" w:rsidSect="00BD428B">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932A2" w14:textId="77777777" w:rsidR="000C3785" w:rsidRDefault="000C3785">
      <w:r>
        <w:separator/>
      </w:r>
    </w:p>
  </w:endnote>
  <w:endnote w:type="continuationSeparator" w:id="0">
    <w:p w14:paraId="026BED7E" w14:textId="77777777" w:rsidR="000C3785" w:rsidRDefault="000C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3B00" w14:textId="77777777" w:rsidR="000C3785" w:rsidRDefault="000C3785">
      <w:r>
        <w:separator/>
      </w:r>
    </w:p>
  </w:footnote>
  <w:footnote w:type="continuationSeparator" w:id="0">
    <w:p w14:paraId="5822F8B4" w14:textId="77777777" w:rsidR="000C3785" w:rsidRDefault="000C3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8499" w14:textId="77777777" w:rsidR="00FC1CD3" w:rsidRDefault="0040007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3AA937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F8F2" w14:textId="77777777" w:rsidR="00FC1CD3" w:rsidRDefault="00FC1CD3">
    <w:pPr>
      <w:pStyle w:val="Antrats"/>
      <w:framePr w:wrap="around" w:vAnchor="text" w:hAnchor="margin" w:xAlign="center" w:y="1"/>
      <w:rPr>
        <w:rStyle w:val="Puslapionumeris"/>
      </w:rPr>
    </w:pPr>
  </w:p>
  <w:p w14:paraId="071048A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22532977">
    <w:abstractNumId w:val="3"/>
  </w:num>
  <w:num w:numId="2" w16cid:durableId="1095832549">
    <w:abstractNumId w:val="2"/>
  </w:num>
  <w:num w:numId="3" w16cid:durableId="1678847021">
    <w:abstractNumId w:val="4"/>
  </w:num>
  <w:num w:numId="4" w16cid:durableId="44766345">
    <w:abstractNumId w:val="1"/>
  </w:num>
  <w:num w:numId="5" w16cid:durableId="1376538376">
    <w:abstractNumId w:val="6"/>
  </w:num>
  <w:num w:numId="6" w16cid:durableId="1188713001">
    <w:abstractNumId w:val="5"/>
  </w:num>
  <w:num w:numId="7" w16cid:durableId="74379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0060"/>
    <w:rsid w:val="00015722"/>
    <w:rsid w:val="0002391A"/>
    <w:rsid w:val="000258A2"/>
    <w:rsid w:val="000270B5"/>
    <w:rsid w:val="000275E6"/>
    <w:rsid w:val="00031B2B"/>
    <w:rsid w:val="00033A70"/>
    <w:rsid w:val="0003441C"/>
    <w:rsid w:val="00035E6F"/>
    <w:rsid w:val="00064A57"/>
    <w:rsid w:val="00073ECC"/>
    <w:rsid w:val="00076A1D"/>
    <w:rsid w:val="00076DD0"/>
    <w:rsid w:val="000773EB"/>
    <w:rsid w:val="00085739"/>
    <w:rsid w:val="00090CBD"/>
    <w:rsid w:val="000A5796"/>
    <w:rsid w:val="000C3785"/>
    <w:rsid w:val="000C4555"/>
    <w:rsid w:val="000C7FE3"/>
    <w:rsid w:val="000D3916"/>
    <w:rsid w:val="000E1F44"/>
    <w:rsid w:val="000F05F9"/>
    <w:rsid w:val="000F797D"/>
    <w:rsid w:val="0010176C"/>
    <w:rsid w:val="00107C26"/>
    <w:rsid w:val="0011501D"/>
    <w:rsid w:val="00117349"/>
    <w:rsid w:val="001173B8"/>
    <w:rsid w:val="00124B53"/>
    <w:rsid w:val="00126DC0"/>
    <w:rsid w:val="0013367C"/>
    <w:rsid w:val="001350FD"/>
    <w:rsid w:val="00144B1B"/>
    <w:rsid w:val="0015078A"/>
    <w:rsid w:val="00152F39"/>
    <w:rsid w:val="00160DFC"/>
    <w:rsid w:val="00160ED5"/>
    <w:rsid w:val="0016226A"/>
    <w:rsid w:val="00162FE6"/>
    <w:rsid w:val="001633D7"/>
    <w:rsid w:val="00166759"/>
    <w:rsid w:val="00172D6E"/>
    <w:rsid w:val="001737C1"/>
    <w:rsid w:val="00177FBB"/>
    <w:rsid w:val="00181E5E"/>
    <w:rsid w:val="00182224"/>
    <w:rsid w:val="00187D8C"/>
    <w:rsid w:val="00190B66"/>
    <w:rsid w:val="00192F95"/>
    <w:rsid w:val="001952BC"/>
    <w:rsid w:val="001A1A78"/>
    <w:rsid w:val="001A2A4A"/>
    <w:rsid w:val="001D4EA6"/>
    <w:rsid w:val="001E2824"/>
    <w:rsid w:val="001E5CE1"/>
    <w:rsid w:val="001E6208"/>
    <w:rsid w:val="001E69A3"/>
    <w:rsid w:val="001F5184"/>
    <w:rsid w:val="00202720"/>
    <w:rsid w:val="00203CFC"/>
    <w:rsid w:val="00207BCB"/>
    <w:rsid w:val="00211F0C"/>
    <w:rsid w:val="00212823"/>
    <w:rsid w:val="00226341"/>
    <w:rsid w:val="002325F6"/>
    <w:rsid w:val="00234B4D"/>
    <w:rsid w:val="00234B9B"/>
    <w:rsid w:val="0023648C"/>
    <w:rsid w:val="00237648"/>
    <w:rsid w:val="00237C53"/>
    <w:rsid w:val="00240F57"/>
    <w:rsid w:val="00244D60"/>
    <w:rsid w:val="00245107"/>
    <w:rsid w:val="00246579"/>
    <w:rsid w:val="0024671A"/>
    <w:rsid w:val="00251454"/>
    <w:rsid w:val="0025499E"/>
    <w:rsid w:val="00261756"/>
    <w:rsid w:val="00263513"/>
    <w:rsid w:val="0026564C"/>
    <w:rsid w:val="0027789A"/>
    <w:rsid w:val="00281984"/>
    <w:rsid w:val="002C3FE2"/>
    <w:rsid w:val="002E0428"/>
    <w:rsid w:val="002E095E"/>
    <w:rsid w:val="002E1F99"/>
    <w:rsid w:val="002E5213"/>
    <w:rsid w:val="002F084E"/>
    <w:rsid w:val="002F4A2B"/>
    <w:rsid w:val="002F7E49"/>
    <w:rsid w:val="00300079"/>
    <w:rsid w:val="00313076"/>
    <w:rsid w:val="00323FE1"/>
    <w:rsid w:val="00330B6E"/>
    <w:rsid w:val="00333FD4"/>
    <w:rsid w:val="003402C4"/>
    <w:rsid w:val="003421EA"/>
    <w:rsid w:val="00344C3A"/>
    <w:rsid w:val="003459E5"/>
    <w:rsid w:val="003528C0"/>
    <w:rsid w:val="0036523E"/>
    <w:rsid w:val="00372033"/>
    <w:rsid w:val="00376143"/>
    <w:rsid w:val="003822CB"/>
    <w:rsid w:val="003859D7"/>
    <w:rsid w:val="00394FD0"/>
    <w:rsid w:val="003A7F59"/>
    <w:rsid w:val="003B2523"/>
    <w:rsid w:val="003C6D6F"/>
    <w:rsid w:val="003D040A"/>
    <w:rsid w:val="003D2E85"/>
    <w:rsid w:val="003D484F"/>
    <w:rsid w:val="003E45F9"/>
    <w:rsid w:val="003E54A7"/>
    <w:rsid w:val="003E6FCE"/>
    <w:rsid w:val="003F1305"/>
    <w:rsid w:val="0040007C"/>
    <w:rsid w:val="004003BA"/>
    <w:rsid w:val="0040442C"/>
    <w:rsid w:val="00425EBC"/>
    <w:rsid w:val="00433D3F"/>
    <w:rsid w:val="00434B34"/>
    <w:rsid w:val="00435B30"/>
    <w:rsid w:val="00442652"/>
    <w:rsid w:val="00445CDE"/>
    <w:rsid w:val="00450E96"/>
    <w:rsid w:val="00454723"/>
    <w:rsid w:val="00460718"/>
    <w:rsid w:val="00462343"/>
    <w:rsid w:val="00474A17"/>
    <w:rsid w:val="00494492"/>
    <w:rsid w:val="00496015"/>
    <w:rsid w:val="004A39D8"/>
    <w:rsid w:val="004A41DF"/>
    <w:rsid w:val="004B0CB9"/>
    <w:rsid w:val="004B1E88"/>
    <w:rsid w:val="004B2369"/>
    <w:rsid w:val="004B3700"/>
    <w:rsid w:val="004B539C"/>
    <w:rsid w:val="004B7BDB"/>
    <w:rsid w:val="004C1AEE"/>
    <w:rsid w:val="004D2C27"/>
    <w:rsid w:val="004E1A49"/>
    <w:rsid w:val="00501C69"/>
    <w:rsid w:val="00513158"/>
    <w:rsid w:val="005136A2"/>
    <w:rsid w:val="00517425"/>
    <w:rsid w:val="005209D1"/>
    <w:rsid w:val="00520A16"/>
    <w:rsid w:val="00522375"/>
    <w:rsid w:val="005231DA"/>
    <w:rsid w:val="00532900"/>
    <w:rsid w:val="00541A79"/>
    <w:rsid w:val="00542B92"/>
    <w:rsid w:val="00553547"/>
    <w:rsid w:val="00556C30"/>
    <w:rsid w:val="00562AD3"/>
    <w:rsid w:val="00570AD7"/>
    <w:rsid w:val="00575524"/>
    <w:rsid w:val="0058593D"/>
    <w:rsid w:val="00586630"/>
    <w:rsid w:val="00593FFF"/>
    <w:rsid w:val="005A40F3"/>
    <w:rsid w:val="005B2122"/>
    <w:rsid w:val="005C31CD"/>
    <w:rsid w:val="005C4093"/>
    <w:rsid w:val="005D1F24"/>
    <w:rsid w:val="005E143B"/>
    <w:rsid w:val="005F24F8"/>
    <w:rsid w:val="005F340B"/>
    <w:rsid w:val="005F3D93"/>
    <w:rsid w:val="00601B81"/>
    <w:rsid w:val="006040B8"/>
    <w:rsid w:val="006046BD"/>
    <w:rsid w:val="006103D8"/>
    <w:rsid w:val="00612435"/>
    <w:rsid w:val="00614052"/>
    <w:rsid w:val="00641E12"/>
    <w:rsid w:val="0064539E"/>
    <w:rsid w:val="00645D3B"/>
    <w:rsid w:val="006535A9"/>
    <w:rsid w:val="00660F53"/>
    <w:rsid w:val="00673C21"/>
    <w:rsid w:val="00686E66"/>
    <w:rsid w:val="00687609"/>
    <w:rsid w:val="0069381D"/>
    <w:rsid w:val="00697D48"/>
    <w:rsid w:val="006A18D0"/>
    <w:rsid w:val="006A29E6"/>
    <w:rsid w:val="006A66C8"/>
    <w:rsid w:val="006B72D3"/>
    <w:rsid w:val="006C3180"/>
    <w:rsid w:val="006D28F2"/>
    <w:rsid w:val="006D5F49"/>
    <w:rsid w:val="006D7091"/>
    <w:rsid w:val="006E1B3C"/>
    <w:rsid w:val="006F12FF"/>
    <w:rsid w:val="006F35F0"/>
    <w:rsid w:val="00705F6E"/>
    <w:rsid w:val="007066D1"/>
    <w:rsid w:val="00720893"/>
    <w:rsid w:val="0073170A"/>
    <w:rsid w:val="00732616"/>
    <w:rsid w:val="00734333"/>
    <w:rsid w:val="00737FD6"/>
    <w:rsid w:val="00742CF4"/>
    <w:rsid w:val="00744E20"/>
    <w:rsid w:val="007537A2"/>
    <w:rsid w:val="00756E3F"/>
    <w:rsid w:val="007665B6"/>
    <w:rsid w:val="00771DAD"/>
    <w:rsid w:val="00777AEE"/>
    <w:rsid w:val="007848CE"/>
    <w:rsid w:val="007860A8"/>
    <w:rsid w:val="007967B9"/>
    <w:rsid w:val="007A5DF8"/>
    <w:rsid w:val="007B0909"/>
    <w:rsid w:val="007B325E"/>
    <w:rsid w:val="007B42CC"/>
    <w:rsid w:val="007B5992"/>
    <w:rsid w:val="007C5BD2"/>
    <w:rsid w:val="007D6AE2"/>
    <w:rsid w:val="007E13A9"/>
    <w:rsid w:val="007E1492"/>
    <w:rsid w:val="007E57D4"/>
    <w:rsid w:val="007E5A77"/>
    <w:rsid w:val="007F66A6"/>
    <w:rsid w:val="007F7CCD"/>
    <w:rsid w:val="008030DA"/>
    <w:rsid w:val="00806553"/>
    <w:rsid w:val="00815903"/>
    <w:rsid w:val="00825D2A"/>
    <w:rsid w:val="0083296C"/>
    <w:rsid w:val="00832B07"/>
    <w:rsid w:val="0083494E"/>
    <w:rsid w:val="00835C08"/>
    <w:rsid w:val="0084343A"/>
    <w:rsid w:val="00850374"/>
    <w:rsid w:val="00852378"/>
    <w:rsid w:val="008554EA"/>
    <w:rsid w:val="00857A58"/>
    <w:rsid w:val="008737A2"/>
    <w:rsid w:val="008758B4"/>
    <w:rsid w:val="008770DC"/>
    <w:rsid w:val="00880D2D"/>
    <w:rsid w:val="008819EC"/>
    <w:rsid w:val="00886BBC"/>
    <w:rsid w:val="00886E2F"/>
    <w:rsid w:val="00892223"/>
    <w:rsid w:val="008962CF"/>
    <w:rsid w:val="00896E6B"/>
    <w:rsid w:val="008A10E3"/>
    <w:rsid w:val="008A47F9"/>
    <w:rsid w:val="008A4BEF"/>
    <w:rsid w:val="008A7972"/>
    <w:rsid w:val="008B0D02"/>
    <w:rsid w:val="008B500C"/>
    <w:rsid w:val="008B7173"/>
    <w:rsid w:val="008C2222"/>
    <w:rsid w:val="008C4BDA"/>
    <w:rsid w:val="008C7ADA"/>
    <w:rsid w:val="008D1092"/>
    <w:rsid w:val="008D4F14"/>
    <w:rsid w:val="008E7416"/>
    <w:rsid w:val="008F41AE"/>
    <w:rsid w:val="008F5BFA"/>
    <w:rsid w:val="008F651B"/>
    <w:rsid w:val="009034E2"/>
    <w:rsid w:val="00930BCB"/>
    <w:rsid w:val="00931D64"/>
    <w:rsid w:val="0093337F"/>
    <w:rsid w:val="00944C5B"/>
    <w:rsid w:val="00960073"/>
    <w:rsid w:val="0096266A"/>
    <w:rsid w:val="00963C26"/>
    <w:rsid w:val="00966043"/>
    <w:rsid w:val="00973C21"/>
    <w:rsid w:val="0098095A"/>
    <w:rsid w:val="00985562"/>
    <w:rsid w:val="00991B8F"/>
    <w:rsid w:val="00992B19"/>
    <w:rsid w:val="009A6D33"/>
    <w:rsid w:val="009B0C63"/>
    <w:rsid w:val="009B5344"/>
    <w:rsid w:val="009C68F2"/>
    <w:rsid w:val="009C6A1B"/>
    <w:rsid w:val="009D212C"/>
    <w:rsid w:val="009E0124"/>
    <w:rsid w:val="009E4707"/>
    <w:rsid w:val="009E59FF"/>
    <w:rsid w:val="00A02F1D"/>
    <w:rsid w:val="00A12F46"/>
    <w:rsid w:val="00A151E4"/>
    <w:rsid w:val="00A20460"/>
    <w:rsid w:val="00A20470"/>
    <w:rsid w:val="00A21C1D"/>
    <w:rsid w:val="00A27E01"/>
    <w:rsid w:val="00A31AA9"/>
    <w:rsid w:val="00A34E6B"/>
    <w:rsid w:val="00A434DA"/>
    <w:rsid w:val="00A50EB5"/>
    <w:rsid w:val="00A541FC"/>
    <w:rsid w:val="00A572FB"/>
    <w:rsid w:val="00A61F57"/>
    <w:rsid w:val="00A7289D"/>
    <w:rsid w:val="00A80568"/>
    <w:rsid w:val="00A817F1"/>
    <w:rsid w:val="00A84194"/>
    <w:rsid w:val="00A84721"/>
    <w:rsid w:val="00A85052"/>
    <w:rsid w:val="00A92056"/>
    <w:rsid w:val="00A93FA4"/>
    <w:rsid w:val="00AA3BDF"/>
    <w:rsid w:val="00AB28E2"/>
    <w:rsid w:val="00AD3AC8"/>
    <w:rsid w:val="00AD3AD7"/>
    <w:rsid w:val="00AD73BE"/>
    <w:rsid w:val="00AD7C4E"/>
    <w:rsid w:val="00AE072A"/>
    <w:rsid w:val="00AE1124"/>
    <w:rsid w:val="00AE1965"/>
    <w:rsid w:val="00AE2064"/>
    <w:rsid w:val="00AE4BED"/>
    <w:rsid w:val="00AE5FFD"/>
    <w:rsid w:val="00AE61D9"/>
    <w:rsid w:val="00AE62FE"/>
    <w:rsid w:val="00AE6A2E"/>
    <w:rsid w:val="00B10C62"/>
    <w:rsid w:val="00B137E9"/>
    <w:rsid w:val="00B14102"/>
    <w:rsid w:val="00B2124A"/>
    <w:rsid w:val="00B243B5"/>
    <w:rsid w:val="00B25C50"/>
    <w:rsid w:val="00B3497C"/>
    <w:rsid w:val="00B418C7"/>
    <w:rsid w:val="00B42A07"/>
    <w:rsid w:val="00B42EA2"/>
    <w:rsid w:val="00B51114"/>
    <w:rsid w:val="00B51DF0"/>
    <w:rsid w:val="00B54A3C"/>
    <w:rsid w:val="00B57A83"/>
    <w:rsid w:val="00B65A40"/>
    <w:rsid w:val="00B668F0"/>
    <w:rsid w:val="00B728BD"/>
    <w:rsid w:val="00B81EF2"/>
    <w:rsid w:val="00B82C13"/>
    <w:rsid w:val="00B8562E"/>
    <w:rsid w:val="00B85D24"/>
    <w:rsid w:val="00B87113"/>
    <w:rsid w:val="00B91880"/>
    <w:rsid w:val="00B92B25"/>
    <w:rsid w:val="00B951B0"/>
    <w:rsid w:val="00BA2BFF"/>
    <w:rsid w:val="00BA627E"/>
    <w:rsid w:val="00BA7260"/>
    <w:rsid w:val="00BA7D22"/>
    <w:rsid w:val="00BB5A7F"/>
    <w:rsid w:val="00BC0773"/>
    <w:rsid w:val="00BD428B"/>
    <w:rsid w:val="00BF582B"/>
    <w:rsid w:val="00BF5CE9"/>
    <w:rsid w:val="00C0081B"/>
    <w:rsid w:val="00C02331"/>
    <w:rsid w:val="00C108AE"/>
    <w:rsid w:val="00C13615"/>
    <w:rsid w:val="00C1630A"/>
    <w:rsid w:val="00C26303"/>
    <w:rsid w:val="00C31AC9"/>
    <w:rsid w:val="00C33D6D"/>
    <w:rsid w:val="00C42389"/>
    <w:rsid w:val="00C42BD3"/>
    <w:rsid w:val="00C43EC0"/>
    <w:rsid w:val="00C4708C"/>
    <w:rsid w:val="00C531AF"/>
    <w:rsid w:val="00C61D7C"/>
    <w:rsid w:val="00C7179E"/>
    <w:rsid w:val="00C76C50"/>
    <w:rsid w:val="00C800F0"/>
    <w:rsid w:val="00C83B11"/>
    <w:rsid w:val="00C84785"/>
    <w:rsid w:val="00C95C12"/>
    <w:rsid w:val="00CA327C"/>
    <w:rsid w:val="00CA34CC"/>
    <w:rsid w:val="00CA79FF"/>
    <w:rsid w:val="00CC0BB5"/>
    <w:rsid w:val="00CC6312"/>
    <w:rsid w:val="00CD75D4"/>
    <w:rsid w:val="00CE2BB0"/>
    <w:rsid w:val="00CE349F"/>
    <w:rsid w:val="00CE3835"/>
    <w:rsid w:val="00CE537E"/>
    <w:rsid w:val="00CF0616"/>
    <w:rsid w:val="00CF183E"/>
    <w:rsid w:val="00CF753D"/>
    <w:rsid w:val="00D20AF7"/>
    <w:rsid w:val="00D220D2"/>
    <w:rsid w:val="00D32D0D"/>
    <w:rsid w:val="00D35F60"/>
    <w:rsid w:val="00D45F09"/>
    <w:rsid w:val="00D513AA"/>
    <w:rsid w:val="00D52EF0"/>
    <w:rsid w:val="00D54D99"/>
    <w:rsid w:val="00D75F4B"/>
    <w:rsid w:val="00D77E3D"/>
    <w:rsid w:val="00D80830"/>
    <w:rsid w:val="00D82C9A"/>
    <w:rsid w:val="00D8359A"/>
    <w:rsid w:val="00D83A78"/>
    <w:rsid w:val="00D9099D"/>
    <w:rsid w:val="00DA0452"/>
    <w:rsid w:val="00DA12AB"/>
    <w:rsid w:val="00DB039D"/>
    <w:rsid w:val="00DC384D"/>
    <w:rsid w:val="00DC38E8"/>
    <w:rsid w:val="00DD58E1"/>
    <w:rsid w:val="00DE11CE"/>
    <w:rsid w:val="00DE293E"/>
    <w:rsid w:val="00DF4642"/>
    <w:rsid w:val="00E0173A"/>
    <w:rsid w:val="00E01F65"/>
    <w:rsid w:val="00E02812"/>
    <w:rsid w:val="00E0742E"/>
    <w:rsid w:val="00E12D82"/>
    <w:rsid w:val="00E13BF2"/>
    <w:rsid w:val="00E15F15"/>
    <w:rsid w:val="00E3136B"/>
    <w:rsid w:val="00E43270"/>
    <w:rsid w:val="00E46E1F"/>
    <w:rsid w:val="00E474DA"/>
    <w:rsid w:val="00E47727"/>
    <w:rsid w:val="00E66996"/>
    <w:rsid w:val="00E72134"/>
    <w:rsid w:val="00E72754"/>
    <w:rsid w:val="00E94878"/>
    <w:rsid w:val="00EA45F4"/>
    <w:rsid w:val="00EA6026"/>
    <w:rsid w:val="00EB4A11"/>
    <w:rsid w:val="00ED171B"/>
    <w:rsid w:val="00ED17F2"/>
    <w:rsid w:val="00ED18C9"/>
    <w:rsid w:val="00ED2014"/>
    <w:rsid w:val="00ED2BE2"/>
    <w:rsid w:val="00EF7A10"/>
    <w:rsid w:val="00F20019"/>
    <w:rsid w:val="00F27C80"/>
    <w:rsid w:val="00F320CA"/>
    <w:rsid w:val="00F35129"/>
    <w:rsid w:val="00F40651"/>
    <w:rsid w:val="00F4093E"/>
    <w:rsid w:val="00F41A98"/>
    <w:rsid w:val="00F42672"/>
    <w:rsid w:val="00F4316F"/>
    <w:rsid w:val="00F44384"/>
    <w:rsid w:val="00F52374"/>
    <w:rsid w:val="00F61E8F"/>
    <w:rsid w:val="00F6384B"/>
    <w:rsid w:val="00F67640"/>
    <w:rsid w:val="00F7335B"/>
    <w:rsid w:val="00F75C89"/>
    <w:rsid w:val="00F7723D"/>
    <w:rsid w:val="00F82070"/>
    <w:rsid w:val="00F828D3"/>
    <w:rsid w:val="00F8571C"/>
    <w:rsid w:val="00F90222"/>
    <w:rsid w:val="00F91F68"/>
    <w:rsid w:val="00FB0BBB"/>
    <w:rsid w:val="00FB6B02"/>
    <w:rsid w:val="00FC1CD3"/>
    <w:rsid w:val="00FC58BB"/>
    <w:rsid w:val="00FC763D"/>
    <w:rsid w:val="00FD0852"/>
    <w:rsid w:val="00FD1265"/>
    <w:rsid w:val="00FD2657"/>
    <w:rsid w:val="00FE4283"/>
    <w:rsid w:val="00FF0DF0"/>
    <w:rsid w:val="00FF6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12975"/>
  <w15:docId w15:val="{7BC9281A-D8BC-4E49-9ACC-D4C66E5F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660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7526">
      <w:bodyDiv w:val="1"/>
      <w:marLeft w:val="0"/>
      <w:marRight w:val="0"/>
      <w:marTop w:val="0"/>
      <w:marBottom w:val="0"/>
      <w:divBdr>
        <w:top w:val="none" w:sz="0" w:space="0" w:color="auto"/>
        <w:left w:val="none" w:sz="0" w:space="0" w:color="auto"/>
        <w:bottom w:val="none" w:sz="0" w:space="0" w:color="auto"/>
        <w:right w:val="none" w:sz="0" w:space="0" w:color="auto"/>
      </w:divBdr>
    </w:div>
    <w:div w:id="76371912">
      <w:bodyDiv w:val="1"/>
      <w:marLeft w:val="0"/>
      <w:marRight w:val="0"/>
      <w:marTop w:val="0"/>
      <w:marBottom w:val="0"/>
      <w:divBdr>
        <w:top w:val="none" w:sz="0" w:space="0" w:color="auto"/>
        <w:left w:val="none" w:sz="0" w:space="0" w:color="auto"/>
        <w:bottom w:val="none" w:sz="0" w:space="0" w:color="auto"/>
        <w:right w:val="none" w:sz="0" w:space="0" w:color="auto"/>
      </w:divBdr>
    </w:div>
    <w:div w:id="114758347">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36281012">
      <w:bodyDiv w:val="1"/>
      <w:marLeft w:val="0"/>
      <w:marRight w:val="0"/>
      <w:marTop w:val="0"/>
      <w:marBottom w:val="0"/>
      <w:divBdr>
        <w:top w:val="none" w:sz="0" w:space="0" w:color="auto"/>
        <w:left w:val="none" w:sz="0" w:space="0" w:color="auto"/>
        <w:bottom w:val="none" w:sz="0" w:space="0" w:color="auto"/>
        <w:right w:val="none" w:sz="0" w:space="0" w:color="auto"/>
      </w:divBdr>
    </w:div>
    <w:div w:id="1447239327">
      <w:bodyDiv w:val="1"/>
      <w:marLeft w:val="0"/>
      <w:marRight w:val="0"/>
      <w:marTop w:val="0"/>
      <w:marBottom w:val="0"/>
      <w:divBdr>
        <w:top w:val="none" w:sz="0" w:space="0" w:color="auto"/>
        <w:left w:val="none" w:sz="0" w:space="0" w:color="auto"/>
        <w:bottom w:val="none" w:sz="0" w:space="0" w:color="auto"/>
        <w:right w:val="none" w:sz="0" w:space="0" w:color="auto"/>
      </w:divBdr>
    </w:div>
    <w:div w:id="1541701366">
      <w:bodyDiv w:val="1"/>
      <w:marLeft w:val="0"/>
      <w:marRight w:val="0"/>
      <w:marTop w:val="0"/>
      <w:marBottom w:val="0"/>
      <w:divBdr>
        <w:top w:val="none" w:sz="0" w:space="0" w:color="auto"/>
        <w:left w:val="none" w:sz="0" w:space="0" w:color="auto"/>
        <w:bottom w:val="none" w:sz="0" w:space="0" w:color="auto"/>
        <w:right w:val="none" w:sz="0" w:space="0" w:color="auto"/>
      </w:divBdr>
    </w:div>
    <w:div w:id="171615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39</TotalTime>
  <Pages>2</Pages>
  <Words>3514</Words>
  <Characters>2004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7</cp:revision>
  <cp:lastPrinted>2025-08-13T07:14:00Z</cp:lastPrinted>
  <dcterms:created xsi:type="dcterms:W3CDTF">2025-08-12T12:14:00Z</dcterms:created>
  <dcterms:modified xsi:type="dcterms:W3CDTF">2025-08-13T07:25:00Z</dcterms:modified>
</cp:coreProperties>
</file>