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87AC" w14:textId="479BCDEF" w:rsidR="00F320CA" w:rsidRPr="00821A35" w:rsidRDefault="00544587" w:rsidP="006B09C9">
      <w:pPr>
        <w:jc w:val="right"/>
        <w:rPr>
          <w:lang w:val="en-US"/>
        </w:rPr>
      </w:pPr>
      <w:r w:rsidRPr="00821A35">
        <w:t>P</w:t>
      </w:r>
      <w:r w:rsidR="00F320CA" w:rsidRPr="00821A35">
        <w:t>rojektas</w:t>
      </w:r>
    </w:p>
    <w:p w14:paraId="481CA28E" w14:textId="77777777" w:rsidR="00F320CA" w:rsidRPr="00821A35" w:rsidRDefault="00F320CA">
      <w:pPr>
        <w:jc w:val="center"/>
        <w:rPr>
          <w:b/>
          <w:bCs/>
          <w:lang w:val="en-US"/>
        </w:rPr>
      </w:pPr>
    </w:p>
    <w:p w14:paraId="2A91F2D6" w14:textId="280CDD93" w:rsidR="00FC1CD3" w:rsidRPr="00821A35" w:rsidRDefault="00F20019" w:rsidP="009D4512">
      <w:pPr>
        <w:jc w:val="center"/>
        <w:rPr>
          <w:b/>
        </w:rPr>
      </w:pPr>
      <w:r w:rsidRPr="00821A35">
        <w:rPr>
          <w:b/>
          <w:lang w:val="en-US"/>
        </w:rPr>
        <w:t xml:space="preserve">JURBARKO RAJONO </w:t>
      </w:r>
      <w:r w:rsidRPr="00821A35">
        <w:rPr>
          <w:b/>
        </w:rPr>
        <w:t>SAVIVALDYBĖS TARYBA</w:t>
      </w:r>
    </w:p>
    <w:p w14:paraId="0804C2E9" w14:textId="77777777" w:rsidR="006C3B37" w:rsidRPr="00821A35" w:rsidRDefault="006C3B3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21A35" w:rsidRPr="00821A35" w14:paraId="5D082449" w14:textId="77777777" w:rsidTr="005813D0">
        <w:trPr>
          <w:cantSplit/>
        </w:trPr>
        <w:tc>
          <w:tcPr>
            <w:tcW w:w="9660" w:type="dxa"/>
            <w:tcBorders>
              <w:top w:val="nil"/>
              <w:left w:val="nil"/>
              <w:bottom w:val="nil"/>
              <w:right w:val="nil"/>
            </w:tcBorders>
          </w:tcPr>
          <w:p w14:paraId="3C1DC480" w14:textId="77777777" w:rsidR="00FC1CD3" w:rsidRPr="00821A35" w:rsidRDefault="00F20019">
            <w:pPr>
              <w:pStyle w:val="Antrat1"/>
              <w:rPr>
                <w:caps/>
                <w:szCs w:val="24"/>
                <w:lang w:val="lt-LT"/>
              </w:rPr>
            </w:pPr>
            <w:r w:rsidRPr="00821A35">
              <w:rPr>
                <w:szCs w:val="24"/>
                <w:lang w:val="lt-LT"/>
              </w:rPr>
              <w:t>SPRENDIMAS</w:t>
            </w:r>
          </w:p>
        </w:tc>
      </w:tr>
      <w:bookmarkStart w:id="0" w:name="DOC_DATA"/>
      <w:tr w:rsidR="00821A35" w:rsidRPr="00821A35" w14:paraId="67766147" w14:textId="77777777" w:rsidTr="005813D0">
        <w:trPr>
          <w:cantSplit/>
        </w:trPr>
        <w:tc>
          <w:tcPr>
            <w:tcW w:w="9660" w:type="dxa"/>
            <w:tcBorders>
              <w:top w:val="nil"/>
              <w:left w:val="nil"/>
              <w:bottom w:val="nil"/>
              <w:right w:val="nil"/>
            </w:tcBorders>
          </w:tcPr>
          <w:p w14:paraId="1C64F0CB" w14:textId="35BF7B71" w:rsidR="00FC1CD3" w:rsidRPr="005813D0" w:rsidRDefault="00B8226D" w:rsidP="005813D0">
            <w:pPr>
              <w:pStyle w:val="Antrats"/>
              <w:tabs>
                <w:tab w:val="left" w:pos="1296"/>
              </w:tabs>
              <w:jc w:val="center"/>
              <w:rPr>
                <w:b/>
              </w:rPr>
            </w:pPr>
            <w:r w:rsidRPr="00821A35">
              <w:rPr>
                <w:b/>
              </w:rPr>
              <w:fldChar w:fldCharType="begin">
                <w:ffData>
                  <w:name w:val="DOC_DATA"/>
                  <w:enabled/>
                  <w:calcOnExit w:val="0"/>
                  <w:textInput>
                    <w:default w:val="{$DOC_DATA}"/>
                  </w:textInput>
                </w:ffData>
              </w:fldChar>
            </w:r>
            <w:r w:rsidR="00F20019" w:rsidRPr="00821A35">
              <w:rPr>
                <w:b/>
              </w:rPr>
              <w:instrText xml:space="preserve"> FORMTEXT </w:instrText>
            </w:r>
            <w:r w:rsidRPr="00821A35">
              <w:rPr>
                <w:b/>
              </w:rPr>
            </w:r>
            <w:r w:rsidRPr="00821A35">
              <w:rPr>
                <w:b/>
              </w:rPr>
              <w:fldChar w:fldCharType="separate"/>
            </w:r>
            <w:r w:rsidR="00F20019" w:rsidRPr="00821A35">
              <w:rPr>
                <w:b/>
                <w:noProof/>
              </w:rPr>
              <w:t>DĖL JURBARKO RAJONO SAVIVALDYBĖS TARYBOS 20</w:t>
            </w:r>
            <w:r w:rsidR="00921A95">
              <w:rPr>
                <w:b/>
                <w:noProof/>
              </w:rPr>
              <w:t>15</w:t>
            </w:r>
            <w:r w:rsidR="00F20019" w:rsidRPr="00821A35">
              <w:rPr>
                <w:b/>
                <w:noProof/>
              </w:rPr>
              <w:t xml:space="preserve"> M. </w:t>
            </w:r>
            <w:r w:rsidR="00921A95">
              <w:rPr>
                <w:b/>
                <w:noProof/>
              </w:rPr>
              <w:t>RUGSĖJO</w:t>
            </w:r>
            <w:r w:rsidR="005813D0">
              <w:rPr>
                <w:b/>
                <w:noProof/>
              </w:rPr>
              <w:t xml:space="preserve"> </w:t>
            </w:r>
            <w:r w:rsidR="00921A95">
              <w:rPr>
                <w:b/>
                <w:noProof/>
              </w:rPr>
              <w:t>24</w:t>
            </w:r>
            <w:r w:rsidR="00F20019" w:rsidRPr="00821A35">
              <w:rPr>
                <w:b/>
                <w:noProof/>
              </w:rPr>
              <w:t xml:space="preserve"> D. SPRENDIMO NR. T2-</w:t>
            </w:r>
            <w:r w:rsidR="00921A95">
              <w:rPr>
                <w:b/>
                <w:noProof/>
              </w:rPr>
              <w:t>232</w:t>
            </w:r>
            <w:r w:rsidR="00F20019" w:rsidRPr="00821A35">
              <w:rPr>
                <w:b/>
                <w:noProof/>
              </w:rPr>
              <w:t xml:space="preserve"> „</w:t>
            </w:r>
            <w:r w:rsidR="005813D0" w:rsidRPr="004F214E">
              <w:rPr>
                <w:b/>
              </w:rPr>
              <w:fldChar w:fldCharType="begin">
                <w:ffData>
                  <w:name w:val="DOC_DATA"/>
                  <w:enabled/>
                  <w:calcOnExit w:val="0"/>
                  <w:textInput>
                    <w:default w:val="{$DOC_DATA}"/>
                  </w:textInput>
                </w:ffData>
              </w:fldChar>
            </w:r>
            <w:r w:rsidR="005813D0" w:rsidRPr="004F214E">
              <w:rPr>
                <w:b/>
              </w:rPr>
              <w:instrText xml:space="preserve"> FORMTEXT </w:instrText>
            </w:r>
            <w:r w:rsidR="005813D0" w:rsidRPr="004F214E">
              <w:rPr>
                <w:b/>
              </w:rPr>
            </w:r>
            <w:r w:rsidR="005813D0" w:rsidRPr="004F214E">
              <w:rPr>
                <w:b/>
              </w:rPr>
              <w:fldChar w:fldCharType="separate"/>
            </w:r>
            <w:r w:rsidR="005813D0" w:rsidRPr="004F214E">
              <w:rPr>
                <w:b/>
                <w:noProof/>
              </w:rPr>
              <w:t xml:space="preserve">DĖL LEIDIMO </w:t>
            </w:r>
            <w:r w:rsidR="005813D0" w:rsidRPr="004F214E">
              <w:rPr>
                <w:b/>
              </w:rPr>
              <w:fldChar w:fldCharType="end"/>
            </w:r>
            <w:r w:rsidR="00921A95">
              <w:rPr>
                <w:b/>
              </w:rPr>
              <w:t>TEIKTI MAITINIMO PASLAUGAS</w:t>
            </w:r>
            <w:r w:rsidR="00F20019" w:rsidRPr="00821A35">
              <w:rPr>
                <w:b/>
                <w:noProof/>
              </w:rPr>
              <w:t>“ PAKEITIMO</w:t>
            </w:r>
            <w:r w:rsidRPr="00821A35">
              <w:rPr>
                <w:b/>
              </w:rPr>
              <w:fldChar w:fldCharType="end"/>
            </w:r>
            <w:bookmarkEnd w:id="0"/>
            <w:r w:rsidRPr="00821A35">
              <w:rPr>
                <w:b/>
              </w:rPr>
              <w:fldChar w:fldCharType="begin">
                <w:ffData>
                  <w:name w:val="DOC_DATA"/>
                  <w:enabled/>
                  <w:calcOnExit w:val="0"/>
                  <w:textInput>
                    <w:default w:val="{$DOC_DATA}"/>
                  </w:textInput>
                </w:ffData>
              </w:fldChar>
            </w:r>
            <w:r w:rsidR="00F20019" w:rsidRPr="00821A35">
              <w:rPr>
                <w:b/>
              </w:rPr>
              <w:instrText xml:space="preserve"> FORMTEXT </w:instrText>
            </w:r>
            <w:r w:rsidRPr="00821A35">
              <w:rPr>
                <w:b/>
              </w:rPr>
            </w:r>
            <w:r w:rsidRPr="00821A35">
              <w:rPr>
                <w:b/>
              </w:rPr>
              <w:fldChar w:fldCharType="separate"/>
            </w:r>
            <w:r w:rsidRPr="00821A35">
              <w:rPr>
                <w:b/>
              </w:rPr>
              <w:fldChar w:fldCharType="end"/>
            </w:r>
          </w:p>
        </w:tc>
      </w:tr>
      <w:tr w:rsidR="00821A35" w:rsidRPr="00821A35" w14:paraId="73068546" w14:textId="77777777" w:rsidTr="005813D0">
        <w:trPr>
          <w:cantSplit/>
        </w:trPr>
        <w:tc>
          <w:tcPr>
            <w:tcW w:w="9660" w:type="dxa"/>
            <w:tcBorders>
              <w:top w:val="nil"/>
              <w:left w:val="nil"/>
              <w:bottom w:val="nil"/>
              <w:right w:val="nil"/>
            </w:tcBorders>
          </w:tcPr>
          <w:p w14:paraId="192FD5CA" w14:textId="77777777" w:rsidR="00FC1CD3" w:rsidRPr="00821A35" w:rsidRDefault="00FC1CD3">
            <w:pPr>
              <w:pStyle w:val="Antrats"/>
              <w:tabs>
                <w:tab w:val="left" w:pos="1296"/>
              </w:tabs>
              <w:jc w:val="center"/>
              <w:rPr>
                <w:b/>
                <w:caps/>
              </w:rPr>
            </w:pPr>
          </w:p>
          <w:p w14:paraId="437ED036" w14:textId="77777777" w:rsidR="006C3B37" w:rsidRPr="00821A35" w:rsidRDefault="006C3B37">
            <w:pPr>
              <w:pStyle w:val="Antrats"/>
              <w:tabs>
                <w:tab w:val="left" w:pos="1296"/>
              </w:tabs>
              <w:jc w:val="center"/>
              <w:rPr>
                <w:b/>
                <w:caps/>
              </w:rPr>
            </w:pPr>
          </w:p>
        </w:tc>
      </w:tr>
      <w:tr w:rsidR="00821A35" w:rsidRPr="00821A35" w14:paraId="4AD5AB3C" w14:textId="77777777" w:rsidTr="005813D0">
        <w:trPr>
          <w:cantSplit/>
          <w:trHeight w:val="359"/>
        </w:trPr>
        <w:tc>
          <w:tcPr>
            <w:tcW w:w="9660" w:type="dxa"/>
            <w:tcBorders>
              <w:top w:val="nil"/>
              <w:left w:val="nil"/>
              <w:bottom w:val="nil"/>
              <w:right w:val="nil"/>
            </w:tcBorders>
          </w:tcPr>
          <w:p w14:paraId="5C33D094" w14:textId="79CD9B8B" w:rsidR="00FC1CD3" w:rsidRPr="00821A35" w:rsidRDefault="00B8226D" w:rsidP="004B0CB9">
            <w:pPr>
              <w:pStyle w:val="Antrats"/>
              <w:tabs>
                <w:tab w:val="left" w:pos="1296"/>
              </w:tabs>
              <w:jc w:val="center"/>
              <w:rPr>
                <w:b/>
                <w:caps/>
              </w:rPr>
            </w:pPr>
            <w:r w:rsidRPr="00821A35">
              <w:fldChar w:fldCharType="begin">
                <w:ffData>
                  <w:name w:val="NOW_WORD_DATE"/>
                  <w:enabled/>
                  <w:calcOnExit w:val="0"/>
                  <w:textInput>
                    <w:default w:val="{$NOW_WORD_DATE}"/>
                  </w:textInput>
                </w:ffData>
              </w:fldChar>
            </w:r>
            <w:r w:rsidR="006F7361" w:rsidRPr="00821A35">
              <w:instrText xml:space="preserve"> FORMTEXT </w:instrText>
            </w:r>
            <w:r w:rsidRPr="00821A35">
              <w:fldChar w:fldCharType="separate"/>
            </w:r>
            <w:r w:rsidR="006F7361" w:rsidRPr="00821A35">
              <w:rPr>
                <w:noProof/>
              </w:rPr>
              <w:t>202</w:t>
            </w:r>
            <w:r w:rsidR="00544587" w:rsidRPr="00821A35">
              <w:rPr>
                <w:noProof/>
              </w:rPr>
              <w:t>5</w:t>
            </w:r>
            <w:r w:rsidR="006F7361" w:rsidRPr="00821A35">
              <w:rPr>
                <w:noProof/>
              </w:rPr>
              <w:t xml:space="preserve"> m. </w:t>
            </w:r>
            <w:r w:rsidR="00921A95">
              <w:rPr>
                <w:noProof/>
              </w:rPr>
              <w:t>birželio</w:t>
            </w:r>
            <w:r w:rsidR="00544587" w:rsidRPr="00821A35">
              <w:rPr>
                <w:noProof/>
              </w:rPr>
              <w:t xml:space="preserve"> </w:t>
            </w:r>
            <w:r w:rsidR="0009716D">
              <w:rPr>
                <w:noProof/>
              </w:rPr>
              <w:t>10</w:t>
            </w:r>
            <w:r w:rsidR="006F7361" w:rsidRPr="00821A35">
              <w:rPr>
                <w:noProof/>
              </w:rPr>
              <w:t xml:space="preserve"> d.</w:t>
            </w:r>
            <w:r w:rsidRPr="00821A35">
              <w:fldChar w:fldCharType="end"/>
            </w:r>
            <w:r w:rsidR="00FB6B02" w:rsidRPr="00821A35">
              <w:t xml:space="preserve"> </w:t>
            </w:r>
            <w:r w:rsidR="00734333" w:rsidRPr="00821A35">
              <w:t xml:space="preserve"> </w:t>
            </w:r>
            <w:r w:rsidR="00F20019" w:rsidRPr="00821A35">
              <w:t xml:space="preserve">Nr. </w:t>
            </w:r>
            <w:r w:rsidRPr="00821A35">
              <w:fldChar w:fldCharType="begin">
                <w:ffData>
                  <w:name w:val="SHOWS"/>
                  <w:enabled/>
                  <w:calcOnExit w:val="0"/>
                  <w:textInput>
                    <w:default w:val="{$SHOWS}"/>
                  </w:textInput>
                </w:ffData>
              </w:fldChar>
            </w:r>
            <w:r w:rsidR="006F7361" w:rsidRPr="00821A35">
              <w:instrText xml:space="preserve"> FORMTEXT </w:instrText>
            </w:r>
            <w:r w:rsidRPr="00821A35">
              <w:fldChar w:fldCharType="separate"/>
            </w:r>
            <w:r w:rsidR="006F7361" w:rsidRPr="00821A35">
              <w:rPr>
                <w:noProof/>
              </w:rPr>
              <w:t>TSP-</w:t>
            </w:r>
            <w:r w:rsidRPr="00821A35">
              <w:fldChar w:fldCharType="end"/>
            </w:r>
            <w:r w:rsidR="0009716D">
              <w:t>230</w:t>
            </w:r>
          </w:p>
        </w:tc>
      </w:tr>
      <w:tr w:rsidR="00821A35" w:rsidRPr="00821A35" w14:paraId="482B63ED" w14:textId="77777777" w:rsidTr="00856D38">
        <w:trPr>
          <w:cantSplit/>
          <w:trHeight w:val="995"/>
        </w:trPr>
        <w:tc>
          <w:tcPr>
            <w:tcW w:w="9660" w:type="dxa"/>
            <w:tcBorders>
              <w:top w:val="nil"/>
              <w:left w:val="nil"/>
              <w:bottom w:val="nil"/>
              <w:right w:val="nil"/>
            </w:tcBorders>
          </w:tcPr>
          <w:p w14:paraId="60545175" w14:textId="77777777" w:rsidR="00FC1CD3" w:rsidRPr="00821A35" w:rsidRDefault="00F20019">
            <w:pPr>
              <w:jc w:val="center"/>
            </w:pPr>
            <w:r w:rsidRPr="00821A35">
              <w:t>Jurbarkas</w:t>
            </w:r>
          </w:p>
          <w:p w14:paraId="4B8D33AA" w14:textId="77777777" w:rsidR="006C3B37" w:rsidRPr="00821A35" w:rsidRDefault="006C3B37">
            <w:pPr>
              <w:jc w:val="center"/>
            </w:pPr>
          </w:p>
          <w:p w14:paraId="0217051A" w14:textId="77777777" w:rsidR="006C3B37" w:rsidRPr="00821A35" w:rsidRDefault="006C3B37">
            <w:pPr>
              <w:jc w:val="center"/>
            </w:pPr>
          </w:p>
        </w:tc>
      </w:tr>
    </w:tbl>
    <w:p w14:paraId="3A30F2EC" w14:textId="7DEE304E" w:rsidR="00127CA3" w:rsidRPr="00821A35" w:rsidRDefault="005813D0" w:rsidP="00127CA3">
      <w:pPr>
        <w:tabs>
          <w:tab w:val="left" w:pos="1276"/>
        </w:tabs>
        <w:ind w:firstLine="720"/>
        <w:jc w:val="both"/>
        <w:rPr>
          <w:szCs w:val="24"/>
        </w:rPr>
      </w:pPr>
      <w:r w:rsidRPr="00821A35">
        <w:rPr>
          <w:szCs w:val="24"/>
        </w:rPr>
        <w:t xml:space="preserve">Vadovaudamasi Lietuvos Respublikos vietos savivaldos įstatymo 15 </w:t>
      </w:r>
      <w:r w:rsidRPr="003659A7">
        <w:rPr>
          <w:szCs w:val="24"/>
        </w:rPr>
        <w:t xml:space="preserve">straipsnio 4 dalimi ir atsižvelgdama į viešosios įstaigos „Jurbarko socialinės paslaugos“ 2025 m. </w:t>
      </w:r>
      <w:r w:rsidR="00921A95">
        <w:rPr>
          <w:szCs w:val="24"/>
        </w:rPr>
        <w:t>birželio</w:t>
      </w:r>
      <w:r w:rsidRPr="003659A7">
        <w:rPr>
          <w:szCs w:val="24"/>
        </w:rPr>
        <w:t xml:space="preserve"> </w:t>
      </w:r>
      <w:r w:rsidR="00921A95">
        <w:rPr>
          <w:szCs w:val="24"/>
        </w:rPr>
        <w:t>3</w:t>
      </w:r>
      <w:r w:rsidRPr="003659A7">
        <w:rPr>
          <w:szCs w:val="24"/>
        </w:rPr>
        <w:t xml:space="preserve"> d. raštą </w:t>
      </w:r>
      <w:r w:rsidR="00921A95">
        <w:rPr>
          <w:szCs w:val="24"/>
        </w:rPr>
        <w:t xml:space="preserve">          </w:t>
      </w:r>
      <w:r w:rsidRPr="003659A7">
        <w:rPr>
          <w:szCs w:val="24"/>
        </w:rPr>
        <w:t>Nr.</w:t>
      </w:r>
      <w:r w:rsidR="00921A95">
        <w:rPr>
          <w:szCs w:val="24"/>
        </w:rPr>
        <w:t xml:space="preserve"> </w:t>
      </w:r>
      <w:r w:rsidRPr="003659A7">
        <w:rPr>
          <w:szCs w:val="24"/>
        </w:rPr>
        <w:t>2-</w:t>
      </w:r>
      <w:r w:rsidR="00921A95">
        <w:rPr>
          <w:szCs w:val="24"/>
        </w:rPr>
        <w:t>1150</w:t>
      </w:r>
      <w:r w:rsidRPr="003659A7">
        <w:rPr>
          <w:szCs w:val="24"/>
        </w:rPr>
        <w:t xml:space="preserve"> „</w:t>
      </w:r>
      <w:r w:rsidR="00921A95">
        <w:rPr>
          <w:szCs w:val="24"/>
        </w:rPr>
        <w:t>Dėl VšĮ „Jurbarko socialinės paslaugos</w:t>
      </w:r>
      <w:r w:rsidRPr="003659A7">
        <w:rPr>
          <w:szCs w:val="24"/>
        </w:rPr>
        <w:t>“</w:t>
      </w:r>
      <w:r w:rsidR="00921A95">
        <w:rPr>
          <w:szCs w:val="24"/>
        </w:rPr>
        <w:t xml:space="preserve"> darbuotojų maitinimo paslaugos kainos“</w:t>
      </w:r>
      <w:r w:rsidR="00E34A61" w:rsidRPr="00821A35">
        <w:rPr>
          <w:szCs w:val="24"/>
        </w:rPr>
        <w:t>,</w:t>
      </w:r>
      <w:r w:rsidR="00127CA3" w:rsidRPr="00821A35">
        <w:rPr>
          <w:szCs w:val="24"/>
        </w:rPr>
        <w:t xml:space="preserve">  Jurbarko rajono savivaldybės taryba</w:t>
      </w:r>
      <w:r w:rsidR="00921A95">
        <w:rPr>
          <w:szCs w:val="24"/>
        </w:rPr>
        <w:t xml:space="preserve"> </w:t>
      </w:r>
      <w:r w:rsidR="00127CA3" w:rsidRPr="00821A35">
        <w:rPr>
          <w:szCs w:val="24"/>
        </w:rPr>
        <w:t xml:space="preserve">n u s p r e n d ž i a: </w:t>
      </w:r>
    </w:p>
    <w:p w14:paraId="5C18C516" w14:textId="6EBB5F31" w:rsidR="007B5A6B" w:rsidRPr="00821A35" w:rsidRDefault="007B5A6B" w:rsidP="002930F7">
      <w:pPr>
        <w:ind w:firstLine="709"/>
        <w:jc w:val="both"/>
      </w:pPr>
      <w:r w:rsidRPr="00821A35">
        <w:t>Pakeisti Jurbarko rajono savivaldybės tarybos 20</w:t>
      </w:r>
      <w:r w:rsidR="00921A95">
        <w:t>15</w:t>
      </w:r>
      <w:r w:rsidRPr="00821A35">
        <w:t xml:space="preserve"> m. </w:t>
      </w:r>
      <w:r w:rsidR="00921A95">
        <w:t>rugsėjo</w:t>
      </w:r>
      <w:r w:rsidR="005813D0">
        <w:t xml:space="preserve"> </w:t>
      </w:r>
      <w:r w:rsidR="00921A95">
        <w:t>24</w:t>
      </w:r>
      <w:r w:rsidRPr="00821A35">
        <w:t xml:space="preserve"> d. sprendim</w:t>
      </w:r>
      <w:r w:rsidR="005813D0">
        <w:t>o</w:t>
      </w:r>
      <w:r w:rsidRPr="00821A35">
        <w:t xml:space="preserve"> Nr.</w:t>
      </w:r>
      <w:r w:rsidR="002930F7">
        <w:t xml:space="preserve"> </w:t>
      </w:r>
      <w:r w:rsidRPr="00821A35">
        <w:t>T2-</w:t>
      </w:r>
      <w:r w:rsidR="00921A95">
        <w:t>232</w:t>
      </w:r>
      <w:r w:rsidR="005813D0">
        <w:t xml:space="preserve"> </w:t>
      </w:r>
      <w:r w:rsidRPr="00821A35">
        <w:t>„Dėl</w:t>
      </w:r>
      <w:r w:rsidR="005813D0">
        <w:t xml:space="preserve"> leidimo</w:t>
      </w:r>
      <w:r w:rsidR="00921A95">
        <w:t xml:space="preserve"> teikti maitinimo paslaugas</w:t>
      </w:r>
      <w:r w:rsidRPr="00821A35">
        <w:t>“</w:t>
      </w:r>
      <w:r w:rsidR="00921A95">
        <w:t xml:space="preserve"> </w:t>
      </w:r>
      <w:r w:rsidR="005813D0">
        <w:t>2 punktą ir jį išdėstyti taip</w:t>
      </w:r>
      <w:r w:rsidRPr="00821A35">
        <w:t>:</w:t>
      </w:r>
    </w:p>
    <w:p w14:paraId="633E442E" w14:textId="305411B6" w:rsidR="00AE2A55" w:rsidRPr="00002A98" w:rsidRDefault="00AE2A55" w:rsidP="00002A98">
      <w:pPr>
        <w:ind w:firstLine="709"/>
        <w:jc w:val="both"/>
        <w:rPr>
          <w:szCs w:val="24"/>
        </w:rPr>
      </w:pPr>
      <w:r w:rsidRPr="00821A35">
        <w:t xml:space="preserve">„2. </w:t>
      </w:r>
      <w:r w:rsidR="00921A95" w:rsidRPr="00DD7CE4">
        <w:t xml:space="preserve">Nustatyti maitinimo paslaugų kainą – </w:t>
      </w:r>
      <w:r w:rsidR="00921A95">
        <w:t>paslaugų gavėjų (ilgalaikės, trumpalaikės ir dienos socialinės globos)</w:t>
      </w:r>
      <w:r w:rsidR="00921A95" w:rsidRPr="00DD7CE4">
        <w:t xml:space="preserve"> faktinių maitinimo išlaidų dydžio, taikant </w:t>
      </w:r>
      <w:r w:rsidR="00921A95">
        <w:t xml:space="preserve">30 </w:t>
      </w:r>
      <w:r w:rsidR="00921A95" w:rsidRPr="003636CF">
        <w:t>procentų antkainį</w:t>
      </w:r>
      <w:r w:rsidR="00921A95">
        <w:t>.</w:t>
      </w:r>
      <w:r w:rsidRPr="00821A35">
        <w:t>“</w:t>
      </w:r>
    </w:p>
    <w:p w14:paraId="3C227B75" w14:textId="77777777" w:rsidR="00127CA3" w:rsidRPr="00821A35" w:rsidRDefault="00127CA3" w:rsidP="00127CA3">
      <w:pPr>
        <w:ind w:firstLine="720"/>
        <w:jc w:val="both"/>
      </w:pPr>
      <w:r w:rsidRPr="00821A35">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83252E8" w14:textId="77777777" w:rsidR="00FC1CD3" w:rsidRPr="00821A35" w:rsidRDefault="00FC1CD3">
      <w:pPr>
        <w:jc w:val="both"/>
      </w:pPr>
    </w:p>
    <w:p w14:paraId="52FC22F4" w14:textId="77777777" w:rsidR="00205524" w:rsidRDefault="00205524">
      <w:pPr>
        <w:jc w:val="both"/>
      </w:pPr>
    </w:p>
    <w:p w14:paraId="6926B4F3" w14:textId="77777777" w:rsidR="00CA476D" w:rsidRPr="00821A35" w:rsidRDefault="00CA476D">
      <w:pPr>
        <w:jc w:val="both"/>
      </w:pPr>
    </w:p>
    <w:tbl>
      <w:tblPr>
        <w:tblW w:w="0" w:type="auto"/>
        <w:tblInd w:w="108" w:type="dxa"/>
        <w:tblLook w:val="0000" w:firstRow="0" w:lastRow="0" w:firstColumn="0" w:lastColumn="0" w:noHBand="0" w:noVBand="0"/>
      </w:tblPr>
      <w:tblGrid>
        <w:gridCol w:w="4410"/>
        <w:gridCol w:w="4410"/>
      </w:tblGrid>
      <w:tr w:rsidR="00FC1CD3" w:rsidRPr="00821A35" w14:paraId="72381C70" w14:textId="77777777">
        <w:trPr>
          <w:trHeight w:val="180"/>
        </w:trPr>
        <w:tc>
          <w:tcPr>
            <w:tcW w:w="4410" w:type="dxa"/>
          </w:tcPr>
          <w:p w14:paraId="6DA37C93" w14:textId="77777777" w:rsidR="00FC1CD3" w:rsidRPr="00821A35" w:rsidRDefault="00F4316F">
            <w:r w:rsidRPr="00821A35">
              <w:t>Savivaldybės meras</w:t>
            </w:r>
          </w:p>
        </w:tc>
        <w:tc>
          <w:tcPr>
            <w:tcW w:w="4410" w:type="dxa"/>
          </w:tcPr>
          <w:p w14:paraId="33EEFBA1" w14:textId="77777777" w:rsidR="00FC1CD3" w:rsidRPr="00821A35" w:rsidRDefault="00FC1CD3">
            <w:pPr>
              <w:jc w:val="right"/>
            </w:pPr>
          </w:p>
        </w:tc>
      </w:tr>
    </w:tbl>
    <w:p w14:paraId="2A678316" w14:textId="77777777" w:rsidR="00E9126C" w:rsidRDefault="00E9126C"/>
    <w:p w14:paraId="3CEB7AD3" w14:textId="77777777" w:rsidR="00CA476D" w:rsidRPr="00821A35" w:rsidRDefault="00CA476D"/>
    <w:p w14:paraId="3DD68BDE" w14:textId="77777777" w:rsidR="00544587" w:rsidRPr="00821A35" w:rsidRDefault="00544587" w:rsidP="00544587">
      <w:pPr>
        <w:rPr>
          <w:szCs w:val="24"/>
        </w:rPr>
      </w:pPr>
      <w:r w:rsidRPr="00821A35">
        <w:rPr>
          <w:szCs w:val="24"/>
        </w:rPr>
        <w:t xml:space="preserve">Derino: </w:t>
      </w:r>
    </w:p>
    <w:p w14:paraId="6AC08B0E" w14:textId="7F26B988" w:rsidR="00544587" w:rsidRPr="00821A35" w:rsidRDefault="00544587" w:rsidP="00544587">
      <w:pPr>
        <w:rPr>
          <w:szCs w:val="24"/>
        </w:rPr>
      </w:pPr>
      <w:r w:rsidRPr="00821A35">
        <w:rPr>
          <w:szCs w:val="24"/>
        </w:rPr>
        <w:t xml:space="preserve">Vicemerė </w:t>
      </w:r>
      <w:r w:rsidR="00B4553F" w:rsidRPr="00821A35">
        <w:rPr>
          <w:szCs w:val="24"/>
        </w:rPr>
        <w:t xml:space="preserve">A. </w:t>
      </w:r>
      <w:r w:rsidRPr="00821A35">
        <w:rPr>
          <w:szCs w:val="24"/>
        </w:rPr>
        <w:t>Balčiūnienė</w:t>
      </w:r>
    </w:p>
    <w:p w14:paraId="77A375E5" w14:textId="77777777" w:rsidR="00544587" w:rsidRPr="00821A35" w:rsidRDefault="00544587" w:rsidP="00544587">
      <w:pPr>
        <w:rPr>
          <w:szCs w:val="24"/>
        </w:rPr>
      </w:pPr>
      <w:r w:rsidRPr="00821A35">
        <w:rPr>
          <w:szCs w:val="24"/>
        </w:rPr>
        <w:t>Administracijos direktorė R. Vančienė</w:t>
      </w:r>
    </w:p>
    <w:p w14:paraId="54EEBBEA" w14:textId="77777777" w:rsidR="00544587" w:rsidRPr="00821A35" w:rsidRDefault="00544587" w:rsidP="00544587">
      <w:pPr>
        <w:rPr>
          <w:szCs w:val="24"/>
        </w:rPr>
      </w:pPr>
      <w:r w:rsidRPr="00821A35">
        <w:rPr>
          <w:szCs w:val="24"/>
        </w:rPr>
        <w:t>Tarybos posėdžių sekretorė D. Dačkauskaitė</w:t>
      </w:r>
    </w:p>
    <w:p w14:paraId="3654EF1F" w14:textId="6C492692" w:rsidR="00856D38" w:rsidRPr="007F04CA" w:rsidRDefault="00856D38" w:rsidP="00856D38">
      <w:r w:rsidRPr="00E57321">
        <w:t xml:space="preserve">Teisės ir civilinės metrikacijos skyriaus </w:t>
      </w:r>
      <w:r w:rsidR="00CA3BF3">
        <w:t>vedėja Oksana Sutkaitienė</w:t>
      </w:r>
    </w:p>
    <w:p w14:paraId="73663E64" w14:textId="77777777" w:rsidR="00856D38" w:rsidRPr="00BA7165" w:rsidRDefault="00856D38" w:rsidP="00856D38">
      <w:r w:rsidRPr="00BA7165">
        <w:t>Finansų skyriaus vedėja A. Samuilienė</w:t>
      </w:r>
    </w:p>
    <w:p w14:paraId="4392EC06" w14:textId="08F62F53" w:rsidR="006C3B37" w:rsidRPr="00CA3BF3" w:rsidRDefault="00544587" w:rsidP="00544587">
      <w:pPr>
        <w:rPr>
          <w:szCs w:val="24"/>
        </w:rPr>
      </w:pPr>
      <w:r w:rsidRPr="00CA3BF3">
        <w:rPr>
          <w:szCs w:val="24"/>
        </w:rPr>
        <w:t xml:space="preserve">Socialinės paramos skyriaus </w:t>
      </w:r>
      <w:r w:rsidR="00CA3BF3" w:rsidRPr="00CA3BF3">
        <w:rPr>
          <w:szCs w:val="24"/>
        </w:rPr>
        <w:t xml:space="preserve"> vyriausioji specialistė, pavaduojanti skyriaus vedėją I. </w:t>
      </w:r>
      <w:proofErr w:type="spellStart"/>
      <w:r w:rsidR="00CA3BF3" w:rsidRPr="00CA3BF3">
        <w:rPr>
          <w:szCs w:val="24"/>
        </w:rPr>
        <w:t>Kornikaitė</w:t>
      </w:r>
      <w:proofErr w:type="spellEnd"/>
      <w:r w:rsidR="00CA3BF3" w:rsidRPr="00CA3BF3">
        <w:rPr>
          <w:szCs w:val="24"/>
        </w:rPr>
        <w:t xml:space="preserve">. </w:t>
      </w:r>
    </w:p>
    <w:p w14:paraId="156E459F" w14:textId="77777777" w:rsidR="006C3B37" w:rsidRPr="00821A35" w:rsidRDefault="006C3B37" w:rsidP="00544587">
      <w:pPr>
        <w:rPr>
          <w:szCs w:val="24"/>
        </w:rPr>
      </w:pPr>
    </w:p>
    <w:p w14:paraId="1D349374" w14:textId="77777777" w:rsidR="006C3B37" w:rsidRPr="00821A35" w:rsidRDefault="006C3B37" w:rsidP="00544587">
      <w:pPr>
        <w:rPr>
          <w:szCs w:val="24"/>
        </w:rPr>
      </w:pPr>
    </w:p>
    <w:p w14:paraId="58A5B8AD" w14:textId="4271A786" w:rsidR="00544587" w:rsidRPr="00821A35" w:rsidRDefault="00544587" w:rsidP="00544587">
      <w:pPr>
        <w:rPr>
          <w:szCs w:val="24"/>
        </w:rPr>
      </w:pPr>
      <w:r w:rsidRPr="00821A35">
        <w:rPr>
          <w:szCs w:val="24"/>
        </w:rPr>
        <w:t>Parengė</w:t>
      </w:r>
    </w:p>
    <w:bookmarkStart w:id="1" w:name="CREATOR_SHOWS"/>
    <w:p w14:paraId="59874F2A" w14:textId="77777777" w:rsidR="00544587" w:rsidRPr="00821A35" w:rsidRDefault="00544587" w:rsidP="00544587">
      <w:pPr>
        <w:rPr>
          <w:szCs w:val="24"/>
          <w:lang w:eastAsia="de-DE"/>
        </w:rPr>
      </w:pPr>
      <w:r w:rsidRPr="00821A35">
        <w:rPr>
          <w:szCs w:val="24"/>
          <w:lang w:eastAsia="de-DE"/>
        </w:rPr>
        <w:fldChar w:fldCharType="begin">
          <w:ffData>
            <w:name w:val="CREATOR_SHOWS"/>
            <w:enabled/>
            <w:calcOnExit w:val="0"/>
            <w:textInput>
              <w:default w:val="{$CREATOR_SHOWS}"/>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Kristina Povilaitienė</w:t>
      </w:r>
      <w:r w:rsidRPr="00821A35">
        <w:rPr>
          <w:szCs w:val="24"/>
          <w:lang w:eastAsia="de-DE"/>
        </w:rPr>
        <w:fldChar w:fldCharType="end"/>
      </w:r>
      <w:bookmarkEnd w:id="1"/>
      <w:r w:rsidRPr="00821A35">
        <w:rPr>
          <w:szCs w:val="24"/>
          <w:lang w:eastAsia="de-DE"/>
        </w:rPr>
        <w:t xml:space="preserve">, tel. </w:t>
      </w:r>
      <w:bookmarkStart w:id="2" w:name="CREATOR_PHONE_FULL"/>
      <w:r w:rsidRPr="00821A35">
        <w:rPr>
          <w:szCs w:val="24"/>
          <w:lang w:eastAsia="de-DE"/>
        </w:rPr>
        <w:fldChar w:fldCharType="begin">
          <w:ffData>
            <w:name w:val="CREATOR_PHONE_FULL"/>
            <w:enabled/>
            <w:calcOnExit w:val="0"/>
            <w:textInput>
              <w:default w:val="{$CREATOR_PHONE_FULL}"/>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+370 447 70 180</w:t>
      </w:r>
      <w:r w:rsidRPr="00821A35">
        <w:rPr>
          <w:szCs w:val="24"/>
          <w:lang w:eastAsia="de-DE"/>
        </w:rPr>
        <w:fldChar w:fldCharType="end"/>
      </w:r>
      <w:bookmarkEnd w:id="2"/>
      <w:r w:rsidRPr="00821A35">
        <w:rPr>
          <w:szCs w:val="24"/>
          <w:lang w:eastAsia="de-DE"/>
        </w:rPr>
        <w:t xml:space="preserve">,  el. p.  </w:t>
      </w:r>
      <w:bookmarkStart w:id="3" w:name="CREATOR_EMAIL"/>
      <w:r w:rsidRPr="00821A35">
        <w:rPr>
          <w:szCs w:val="24"/>
          <w:lang w:eastAsia="de-DE"/>
        </w:rPr>
        <w:fldChar w:fldCharType="begin">
          <w:ffData>
            <w:name w:val="CREATOR_EMAIL"/>
            <w:enabled/>
            <w:calcOnExit w:val="0"/>
            <w:textInput>
              <w:default w:val="{$CREATOR_EMAIL}"/>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kristina.povilaitiene@jurbarkas.lt</w:t>
      </w:r>
      <w:r w:rsidRPr="00821A35">
        <w:rPr>
          <w:szCs w:val="24"/>
          <w:lang w:eastAsia="de-DE"/>
        </w:rPr>
        <w:fldChar w:fldCharType="end"/>
      </w:r>
      <w:bookmarkEnd w:id="3"/>
    </w:p>
    <w:p w14:paraId="2427D9A4" w14:textId="7949D5D9" w:rsidR="00120B10" w:rsidRPr="00821A35" w:rsidRDefault="00544587" w:rsidP="006B09C9">
      <w:pPr>
        <w:pStyle w:val="Antrats"/>
        <w:tabs>
          <w:tab w:val="clear" w:pos="4153"/>
          <w:tab w:val="clear" w:pos="8306"/>
        </w:tabs>
        <w:rPr>
          <w:szCs w:val="24"/>
        </w:rPr>
      </w:pPr>
      <w:r w:rsidRPr="00821A35">
        <w:rPr>
          <w:szCs w:val="24"/>
        </w:rPr>
        <w:t>2025-0</w:t>
      </w:r>
      <w:r w:rsidR="00217327">
        <w:rPr>
          <w:szCs w:val="24"/>
        </w:rPr>
        <w:t>6</w:t>
      </w:r>
    </w:p>
    <w:p w14:paraId="586BC628" w14:textId="77777777" w:rsidR="006C3B37" w:rsidRPr="00821A35" w:rsidRDefault="006C3B37" w:rsidP="00B668F0">
      <w:pPr>
        <w:pStyle w:val="Pavadinimas"/>
        <w:pBdr>
          <w:bottom w:val="single" w:sz="12" w:space="1" w:color="auto"/>
        </w:pBdr>
        <w:rPr>
          <w:lang w:val="lt-LT"/>
        </w:rPr>
      </w:pPr>
    </w:p>
    <w:p w14:paraId="74460263" w14:textId="77777777" w:rsidR="006C3B37" w:rsidRPr="00821A35" w:rsidRDefault="006C3B37" w:rsidP="00B668F0">
      <w:pPr>
        <w:pStyle w:val="Pavadinimas"/>
        <w:pBdr>
          <w:bottom w:val="single" w:sz="12" w:space="1" w:color="auto"/>
        </w:pBdr>
        <w:rPr>
          <w:lang w:val="lt-LT"/>
        </w:rPr>
      </w:pPr>
    </w:p>
    <w:p w14:paraId="14ACAC13" w14:textId="77777777" w:rsidR="006C3B37" w:rsidRDefault="006C3B37" w:rsidP="00CF2FDB">
      <w:pPr>
        <w:pStyle w:val="Pavadinimas"/>
        <w:pBdr>
          <w:bottom w:val="single" w:sz="12" w:space="1" w:color="auto"/>
        </w:pBdr>
        <w:jc w:val="left"/>
        <w:rPr>
          <w:lang w:val="lt-LT"/>
        </w:rPr>
      </w:pPr>
    </w:p>
    <w:p w14:paraId="4B73829A" w14:textId="77777777" w:rsidR="00CF2FDB" w:rsidRDefault="00CF2FDB" w:rsidP="00B668F0">
      <w:pPr>
        <w:pStyle w:val="Pavadinimas"/>
        <w:pBdr>
          <w:bottom w:val="single" w:sz="12" w:space="1" w:color="auto"/>
        </w:pBdr>
        <w:rPr>
          <w:lang w:val="lt-LT"/>
        </w:rPr>
      </w:pPr>
    </w:p>
    <w:p w14:paraId="49AA02D2" w14:textId="77777777" w:rsidR="00CA476D" w:rsidRDefault="00CA476D" w:rsidP="00B668F0">
      <w:pPr>
        <w:pStyle w:val="Pavadinimas"/>
        <w:pBdr>
          <w:bottom w:val="single" w:sz="12" w:space="1" w:color="auto"/>
        </w:pBdr>
        <w:rPr>
          <w:lang w:val="lt-LT"/>
        </w:rPr>
      </w:pPr>
    </w:p>
    <w:p w14:paraId="2115BADC" w14:textId="77777777" w:rsidR="00CA3BF3" w:rsidRDefault="00CA3BF3" w:rsidP="00B668F0">
      <w:pPr>
        <w:pStyle w:val="Pavadinimas"/>
        <w:pBdr>
          <w:bottom w:val="single" w:sz="12" w:space="1" w:color="auto"/>
        </w:pBdr>
        <w:rPr>
          <w:lang w:val="lt-LT"/>
        </w:rPr>
      </w:pPr>
    </w:p>
    <w:p w14:paraId="11642AF5" w14:textId="77777777" w:rsidR="00CA3BF3" w:rsidRDefault="00CA3BF3" w:rsidP="00B668F0">
      <w:pPr>
        <w:pStyle w:val="Pavadinimas"/>
        <w:pBdr>
          <w:bottom w:val="single" w:sz="12" w:space="1" w:color="auto"/>
        </w:pBdr>
        <w:rPr>
          <w:lang w:val="lt-LT"/>
        </w:rPr>
      </w:pPr>
    </w:p>
    <w:p w14:paraId="03F21C5B" w14:textId="77777777" w:rsidR="00CF2FDB" w:rsidRPr="00821A35" w:rsidRDefault="00CF2FDB" w:rsidP="00B668F0">
      <w:pPr>
        <w:pStyle w:val="Pavadinimas"/>
        <w:pBdr>
          <w:bottom w:val="single" w:sz="12" w:space="1" w:color="auto"/>
        </w:pBdr>
        <w:rPr>
          <w:lang w:val="lt-LT"/>
        </w:rPr>
      </w:pPr>
    </w:p>
    <w:p w14:paraId="0F9C1235" w14:textId="77777777" w:rsidR="0009716D" w:rsidRDefault="0009716D" w:rsidP="00B668F0">
      <w:pPr>
        <w:pStyle w:val="Pavadinimas"/>
        <w:pBdr>
          <w:bottom w:val="single" w:sz="12" w:space="1" w:color="auto"/>
        </w:pBdr>
        <w:rPr>
          <w:lang w:val="lt-LT"/>
        </w:rPr>
      </w:pPr>
    </w:p>
    <w:p w14:paraId="2F77BFBA" w14:textId="5FD5293E" w:rsidR="00B668F0" w:rsidRPr="00821A35" w:rsidRDefault="00B668F0" w:rsidP="00B668F0">
      <w:pPr>
        <w:pStyle w:val="Pavadinimas"/>
        <w:pBdr>
          <w:bottom w:val="single" w:sz="12" w:space="1" w:color="auto"/>
        </w:pBdr>
        <w:rPr>
          <w:lang w:val="lt-LT"/>
        </w:rPr>
      </w:pPr>
      <w:r w:rsidRPr="00821A35">
        <w:rPr>
          <w:lang w:val="lt-LT"/>
        </w:rPr>
        <w:t>JURBARKO RAJONO SAVIVALDYBĖS ADMINISTRACIJOS</w:t>
      </w:r>
    </w:p>
    <w:p w14:paraId="20030063" w14:textId="77777777" w:rsidR="00B668F0" w:rsidRPr="00821A35" w:rsidRDefault="006F670F" w:rsidP="00B668F0">
      <w:pPr>
        <w:pStyle w:val="Pavadinimas"/>
        <w:pBdr>
          <w:bottom w:val="single" w:sz="12" w:space="1" w:color="auto"/>
        </w:pBdr>
        <w:rPr>
          <w:lang w:val="lt-LT"/>
        </w:rPr>
      </w:pPr>
      <w:r w:rsidRPr="00821A35">
        <w:rPr>
          <w:lang w:val="lt-LT"/>
        </w:rPr>
        <w:t xml:space="preserve">SOCIALINĖS PARAMOS </w:t>
      </w:r>
      <w:r w:rsidR="00B668F0" w:rsidRPr="00821A35">
        <w:rPr>
          <w:lang w:val="lt-LT"/>
        </w:rPr>
        <w:t>SKYRIUS</w:t>
      </w:r>
    </w:p>
    <w:p w14:paraId="2E32AA30" w14:textId="77777777" w:rsidR="00B668F0" w:rsidRPr="00821A35" w:rsidRDefault="00B668F0" w:rsidP="00B668F0">
      <w:pPr>
        <w:pStyle w:val="Pavadinimas"/>
        <w:pBdr>
          <w:bottom w:val="single" w:sz="12" w:space="1" w:color="auto"/>
        </w:pBdr>
        <w:rPr>
          <w:lang w:val="lt-LT"/>
        </w:rPr>
      </w:pPr>
    </w:p>
    <w:p w14:paraId="697CA5D0" w14:textId="77777777" w:rsidR="002E1F99" w:rsidRPr="00821A35" w:rsidRDefault="002E1F99" w:rsidP="002E1F99">
      <w:pPr>
        <w:pStyle w:val="Paantrat"/>
      </w:pPr>
      <w:r w:rsidRPr="00821A35">
        <w:t>AIŠKINAMASIS RAŠTAS</w:t>
      </w:r>
    </w:p>
    <w:p w14:paraId="6DF21B6A" w14:textId="77777777" w:rsidR="002E1F99" w:rsidRPr="00821A35" w:rsidRDefault="002E1F99" w:rsidP="002E1F99">
      <w:pPr>
        <w:jc w:val="center"/>
        <w:rPr>
          <w:caps/>
        </w:rPr>
      </w:pPr>
    </w:p>
    <w:p w14:paraId="7C129F33" w14:textId="51191188" w:rsidR="002E1F99" w:rsidRPr="00821A35" w:rsidRDefault="002E1F99" w:rsidP="002E1F99">
      <w:pPr>
        <w:jc w:val="center"/>
        <w:rPr>
          <w:b/>
          <w:bCs/>
          <w:caps/>
        </w:rPr>
      </w:pPr>
      <w:r w:rsidRPr="00821A35">
        <w:rPr>
          <w:b/>
          <w:bCs/>
          <w:caps/>
        </w:rPr>
        <w:t>PRIE JURBARKO RAJONO SAVIVALDYBĖS TARYBOS SPRENDIMO „</w:t>
      </w:r>
      <w:r w:rsidR="004C17A0" w:rsidRPr="00821A35">
        <w:rPr>
          <w:b/>
        </w:rPr>
        <w:fldChar w:fldCharType="begin">
          <w:ffData>
            <w:name w:val="DOC_DATA"/>
            <w:enabled/>
            <w:calcOnExit w:val="0"/>
            <w:textInput>
              <w:default w:val="{$DOC_DATA}"/>
            </w:textInput>
          </w:ffData>
        </w:fldChar>
      </w:r>
      <w:r w:rsidR="004C17A0" w:rsidRPr="00821A35">
        <w:rPr>
          <w:b/>
        </w:rPr>
        <w:instrText xml:space="preserve"> FORMTEXT </w:instrText>
      </w:r>
      <w:r w:rsidR="004C17A0" w:rsidRPr="00821A35">
        <w:rPr>
          <w:b/>
        </w:rPr>
      </w:r>
      <w:r w:rsidR="004C17A0" w:rsidRPr="00821A35">
        <w:rPr>
          <w:b/>
        </w:rPr>
        <w:fldChar w:fldCharType="separate"/>
      </w:r>
      <w:r w:rsidR="004C17A0" w:rsidRPr="00821A35">
        <w:rPr>
          <w:b/>
          <w:noProof/>
        </w:rPr>
        <w:t>DĖL JURBARKO RAJONO SAVIVALDYBĖS TARYBOS 20</w:t>
      </w:r>
      <w:r w:rsidR="004C17A0">
        <w:rPr>
          <w:b/>
          <w:noProof/>
        </w:rPr>
        <w:t>15</w:t>
      </w:r>
      <w:r w:rsidR="004C17A0" w:rsidRPr="00821A35">
        <w:rPr>
          <w:b/>
          <w:noProof/>
        </w:rPr>
        <w:t xml:space="preserve"> M. </w:t>
      </w:r>
      <w:r w:rsidR="004C17A0">
        <w:rPr>
          <w:b/>
          <w:noProof/>
        </w:rPr>
        <w:t>RUGSĖJO 24</w:t>
      </w:r>
      <w:r w:rsidR="004C17A0" w:rsidRPr="00821A35">
        <w:rPr>
          <w:b/>
          <w:noProof/>
        </w:rPr>
        <w:t xml:space="preserve"> D. SPRENDIMO NR. T2-</w:t>
      </w:r>
      <w:r w:rsidR="004C17A0">
        <w:rPr>
          <w:b/>
          <w:noProof/>
        </w:rPr>
        <w:t>232</w:t>
      </w:r>
      <w:r w:rsidR="004C17A0" w:rsidRPr="00821A35">
        <w:rPr>
          <w:b/>
          <w:noProof/>
        </w:rPr>
        <w:t xml:space="preserve"> „</w:t>
      </w:r>
      <w:r w:rsidR="004C17A0" w:rsidRPr="004F214E">
        <w:rPr>
          <w:b/>
        </w:rPr>
        <w:fldChar w:fldCharType="begin">
          <w:ffData>
            <w:name w:val="DOC_DATA"/>
            <w:enabled/>
            <w:calcOnExit w:val="0"/>
            <w:textInput>
              <w:default w:val="{$DOC_DATA}"/>
            </w:textInput>
          </w:ffData>
        </w:fldChar>
      </w:r>
      <w:r w:rsidR="004C17A0" w:rsidRPr="004F214E">
        <w:rPr>
          <w:b/>
        </w:rPr>
        <w:instrText xml:space="preserve"> FORMTEXT </w:instrText>
      </w:r>
      <w:r w:rsidR="004C17A0" w:rsidRPr="004F214E">
        <w:rPr>
          <w:b/>
        </w:rPr>
      </w:r>
      <w:r w:rsidR="004C17A0" w:rsidRPr="004F214E">
        <w:rPr>
          <w:b/>
        </w:rPr>
        <w:fldChar w:fldCharType="separate"/>
      </w:r>
      <w:r w:rsidR="004C17A0" w:rsidRPr="004F214E">
        <w:rPr>
          <w:b/>
          <w:noProof/>
        </w:rPr>
        <w:t xml:space="preserve">DĖL LEIDIMO </w:t>
      </w:r>
      <w:r w:rsidR="004C17A0" w:rsidRPr="004F214E">
        <w:rPr>
          <w:b/>
        </w:rPr>
        <w:fldChar w:fldCharType="end"/>
      </w:r>
      <w:r w:rsidR="004C17A0">
        <w:rPr>
          <w:b/>
        </w:rPr>
        <w:t>TEIKTI MAITINIMO PASLAUGAS</w:t>
      </w:r>
      <w:r w:rsidR="004C17A0" w:rsidRPr="00821A35">
        <w:rPr>
          <w:b/>
          <w:noProof/>
        </w:rPr>
        <w:t>“ PAKEITIMO</w:t>
      </w:r>
      <w:r w:rsidR="004C17A0" w:rsidRPr="00821A35">
        <w:rPr>
          <w:b/>
        </w:rPr>
        <w:fldChar w:fldCharType="end"/>
      </w:r>
      <w:r w:rsidRPr="00821A35">
        <w:rPr>
          <w:b/>
          <w:szCs w:val="26"/>
        </w:rPr>
        <w:t>“</w:t>
      </w:r>
      <w:r w:rsidR="00031B2B" w:rsidRPr="00821A35">
        <w:rPr>
          <w:b/>
          <w:szCs w:val="26"/>
        </w:rPr>
        <w:t xml:space="preserve">   </w:t>
      </w:r>
      <w:r w:rsidRPr="00821A35">
        <w:rPr>
          <w:b/>
          <w:bCs/>
          <w:caps/>
        </w:rPr>
        <w:t>projekto</w:t>
      </w:r>
    </w:p>
    <w:p w14:paraId="4C8F47DA" w14:textId="77777777" w:rsidR="002E1F99" w:rsidRPr="00821A35" w:rsidRDefault="002E1F99" w:rsidP="002E1F99">
      <w:pPr>
        <w:tabs>
          <w:tab w:val="left" w:pos="567"/>
        </w:tabs>
        <w:jc w:val="center"/>
      </w:pPr>
    </w:p>
    <w:p w14:paraId="2FC46205" w14:textId="2F530CD3" w:rsidR="006F7361" w:rsidRPr="00821A35" w:rsidRDefault="005813D0" w:rsidP="002E1F99">
      <w:pPr>
        <w:tabs>
          <w:tab w:val="left" w:pos="0"/>
        </w:tabs>
        <w:jc w:val="center"/>
      </w:pPr>
      <w:r w:rsidRPr="00821A35">
        <w:fldChar w:fldCharType="begin">
          <w:ffData>
            <w:name w:val="NOW_WORD_DATE"/>
            <w:enabled/>
            <w:calcOnExit w:val="0"/>
            <w:textInput>
              <w:default w:val="{$NOW_WORD_DATE}"/>
            </w:textInput>
          </w:ffData>
        </w:fldChar>
      </w:r>
      <w:r w:rsidRPr="00821A35">
        <w:instrText xml:space="preserve"> FORMTEXT </w:instrText>
      </w:r>
      <w:r w:rsidRPr="00821A35">
        <w:fldChar w:fldCharType="separate"/>
      </w:r>
      <w:r w:rsidRPr="00821A35">
        <w:rPr>
          <w:noProof/>
        </w:rPr>
        <w:t xml:space="preserve">2025 m. </w:t>
      </w:r>
      <w:r w:rsidR="004C17A0">
        <w:rPr>
          <w:noProof/>
        </w:rPr>
        <w:t>birželio</w:t>
      </w:r>
      <w:r w:rsidRPr="00821A35">
        <w:rPr>
          <w:noProof/>
        </w:rPr>
        <w:t xml:space="preserve"> </w:t>
      </w:r>
      <w:r w:rsidR="0009716D">
        <w:rPr>
          <w:noProof/>
        </w:rPr>
        <w:t>10</w:t>
      </w:r>
      <w:r w:rsidRPr="00821A35">
        <w:rPr>
          <w:noProof/>
        </w:rPr>
        <w:t xml:space="preserve"> d.</w:t>
      </w:r>
      <w:r w:rsidRPr="00821A35">
        <w:fldChar w:fldCharType="end"/>
      </w:r>
      <w:r w:rsidR="00942DC4" w:rsidRPr="00821A35">
        <w:t xml:space="preserve">  Nr. </w:t>
      </w:r>
      <w:r w:rsidR="00942DC4" w:rsidRPr="00821A35">
        <w:fldChar w:fldCharType="begin">
          <w:ffData>
            <w:name w:val="SHOWS"/>
            <w:enabled/>
            <w:calcOnExit w:val="0"/>
            <w:textInput>
              <w:default w:val="{$SHOWS}"/>
            </w:textInput>
          </w:ffData>
        </w:fldChar>
      </w:r>
      <w:r w:rsidR="00942DC4" w:rsidRPr="00821A35">
        <w:instrText xml:space="preserve"> FORMTEXT </w:instrText>
      </w:r>
      <w:r w:rsidR="00942DC4" w:rsidRPr="00821A35">
        <w:fldChar w:fldCharType="separate"/>
      </w:r>
      <w:r w:rsidR="00942DC4" w:rsidRPr="00821A35">
        <w:rPr>
          <w:noProof/>
        </w:rPr>
        <w:t>TSP-</w:t>
      </w:r>
      <w:r w:rsidR="00942DC4" w:rsidRPr="00821A35">
        <w:fldChar w:fldCharType="end"/>
      </w:r>
      <w:r w:rsidR="0009716D">
        <w:t>230</w:t>
      </w:r>
    </w:p>
    <w:p w14:paraId="1BF11BE8" w14:textId="77777777" w:rsidR="002E1F99" w:rsidRPr="00821A35" w:rsidRDefault="002E1F99" w:rsidP="002E1F99">
      <w:pPr>
        <w:tabs>
          <w:tab w:val="left" w:pos="0"/>
        </w:tabs>
        <w:jc w:val="center"/>
      </w:pPr>
      <w:r w:rsidRPr="00821A35">
        <w:t>Jurbarkas</w:t>
      </w:r>
    </w:p>
    <w:p w14:paraId="0BC84EB4" w14:textId="77777777" w:rsidR="002E1F99" w:rsidRPr="00821A35" w:rsidRDefault="002E1F99" w:rsidP="002E1F99">
      <w:pPr>
        <w:tabs>
          <w:tab w:val="left" w:pos="0"/>
        </w:tabs>
        <w:jc w:val="center"/>
      </w:pPr>
    </w:p>
    <w:tbl>
      <w:tblPr>
        <w:tblW w:w="0" w:type="auto"/>
        <w:tblLook w:val="0000" w:firstRow="0" w:lastRow="0" w:firstColumn="0" w:lastColumn="0" w:noHBand="0" w:noVBand="0"/>
      </w:tblPr>
      <w:tblGrid>
        <w:gridCol w:w="9525"/>
      </w:tblGrid>
      <w:tr w:rsidR="00821A35" w:rsidRPr="00821A35" w14:paraId="30372D9B" w14:textId="77777777" w:rsidTr="00A118B2">
        <w:tc>
          <w:tcPr>
            <w:tcW w:w="9741" w:type="dxa"/>
          </w:tcPr>
          <w:p w14:paraId="1E800471" w14:textId="77777777" w:rsidR="006A29E6" w:rsidRPr="00821A35" w:rsidRDefault="006A29E6" w:rsidP="007371F4">
            <w:pPr>
              <w:tabs>
                <w:tab w:val="left" w:pos="0"/>
              </w:tabs>
              <w:rPr>
                <w:b/>
                <w:bCs/>
                <w:szCs w:val="24"/>
              </w:rPr>
            </w:pPr>
            <w:r w:rsidRPr="00821A35">
              <w:rPr>
                <w:b/>
                <w:bCs/>
                <w:i/>
                <w:iCs/>
                <w:szCs w:val="24"/>
              </w:rPr>
              <w:t>1. Parengto projekto tikslai ir uždaviniai.</w:t>
            </w:r>
          </w:p>
        </w:tc>
      </w:tr>
      <w:tr w:rsidR="00821A35" w:rsidRPr="00821A35" w14:paraId="7B274E31" w14:textId="77777777" w:rsidTr="00A118B2">
        <w:tc>
          <w:tcPr>
            <w:tcW w:w="9741" w:type="dxa"/>
          </w:tcPr>
          <w:p w14:paraId="4FDD62E2" w14:textId="6D3B4298" w:rsidR="00A118B2" w:rsidRPr="00CA3BF3" w:rsidRDefault="002B4E5B" w:rsidP="00A118B2">
            <w:pPr>
              <w:tabs>
                <w:tab w:val="left" w:pos="0"/>
              </w:tabs>
              <w:jc w:val="both"/>
              <w:rPr>
                <w:sz w:val="22"/>
                <w:szCs w:val="22"/>
              </w:rPr>
            </w:pPr>
            <w:r w:rsidRPr="00CA3BF3">
              <w:rPr>
                <w:sz w:val="22"/>
                <w:szCs w:val="22"/>
              </w:rPr>
              <w:t>Pakei</w:t>
            </w:r>
            <w:r w:rsidR="00F332C6" w:rsidRPr="00CA3BF3">
              <w:rPr>
                <w:sz w:val="22"/>
                <w:szCs w:val="22"/>
              </w:rPr>
              <w:t>s</w:t>
            </w:r>
            <w:r w:rsidRPr="00CA3BF3">
              <w:rPr>
                <w:sz w:val="22"/>
                <w:szCs w:val="22"/>
              </w:rPr>
              <w:t xml:space="preserve">ti Jurbarko rajono savivaldybės tarybos </w:t>
            </w:r>
            <w:r w:rsidR="00217327" w:rsidRPr="00CA3BF3">
              <w:rPr>
                <w:sz w:val="22"/>
                <w:szCs w:val="22"/>
              </w:rPr>
              <w:t>2015 m. rugsėjo 24 d. sprendimo Nr. T2-232 „Dėl leidimo teikti maitinimo paslaugas“ 2 punktą</w:t>
            </w:r>
            <w:r w:rsidRPr="00CA3BF3">
              <w:rPr>
                <w:sz w:val="22"/>
                <w:szCs w:val="22"/>
              </w:rPr>
              <w:t xml:space="preserve"> pagal </w:t>
            </w:r>
            <w:r w:rsidR="00217327" w:rsidRPr="00CA3BF3">
              <w:rPr>
                <w:sz w:val="22"/>
                <w:szCs w:val="22"/>
              </w:rPr>
              <w:t xml:space="preserve">viešosios įstaigos „Jurbarko socialinės paslaugos“ (toliau – Įstaiga) 2025 m. birželio 3 d. rašte Nr. 2-1150 „Dėl VšĮ „Jurbarko socialinės paslaugos“ darbuotojų maitinimo paslaugos kainos“ </w:t>
            </w:r>
            <w:r w:rsidR="009E4D5B" w:rsidRPr="00CA3BF3">
              <w:rPr>
                <w:sz w:val="22"/>
                <w:szCs w:val="22"/>
              </w:rPr>
              <w:t xml:space="preserve">(toliau – Raštas) </w:t>
            </w:r>
            <w:r w:rsidR="00217327" w:rsidRPr="00CA3BF3">
              <w:rPr>
                <w:sz w:val="22"/>
                <w:szCs w:val="22"/>
              </w:rPr>
              <w:t>nurodomą prašymą dėl maitinimo antkainio taikymo</w:t>
            </w:r>
            <w:r w:rsidR="009E4D5B" w:rsidRPr="00CA3BF3">
              <w:rPr>
                <w:sz w:val="22"/>
                <w:szCs w:val="22"/>
              </w:rPr>
              <w:t xml:space="preserve">, jį sumažinant iki 30 proc. </w:t>
            </w:r>
          </w:p>
        </w:tc>
      </w:tr>
      <w:tr w:rsidR="00821A35" w:rsidRPr="00821A35" w14:paraId="5D412190" w14:textId="77777777" w:rsidTr="00A118B2">
        <w:tc>
          <w:tcPr>
            <w:tcW w:w="9741" w:type="dxa"/>
          </w:tcPr>
          <w:p w14:paraId="2DEFA2B1" w14:textId="77777777" w:rsidR="00A118B2" w:rsidRPr="00CA3BF3" w:rsidRDefault="00A118B2" w:rsidP="00A118B2">
            <w:pPr>
              <w:tabs>
                <w:tab w:val="left" w:pos="0"/>
              </w:tabs>
              <w:rPr>
                <w:b/>
                <w:bCs/>
                <w:szCs w:val="24"/>
              </w:rPr>
            </w:pPr>
            <w:r w:rsidRPr="00CA3BF3">
              <w:rPr>
                <w:b/>
                <w:bCs/>
                <w:i/>
                <w:iCs/>
                <w:szCs w:val="24"/>
              </w:rPr>
              <w:t>2. Kaip šiuo metu yra sureguliuoti projekte aptarti klausimai.</w:t>
            </w:r>
          </w:p>
        </w:tc>
      </w:tr>
      <w:tr w:rsidR="00821A35" w:rsidRPr="00821A35" w14:paraId="009C1B02" w14:textId="77777777" w:rsidTr="00A118B2">
        <w:tc>
          <w:tcPr>
            <w:tcW w:w="9741" w:type="dxa"/>
          </w:tcPr>
          <w:p w14:paraId="26B1732C" w14:textId="6E222FAE" w:rsidR="00A118B2" w:rsidRPr="00CA3BF3" w:rsidRDefault="00217327" w:rsidP="00A118B2">
            <w:pPr>
              <w:jc w:val="both"/>
              <w:rPr>
                <w:sz w:val="22"/>
                <w:szCs w:val="22"/>
              </w:rPr>
            </w:pPr>
            <w:r w:rsidRPr="00CA3BF3">
              <w:rPr>
                <w:sz w:val="22"/>
                <w:szCs w:val="22"/>
              </w:rPr>
              <w:t>Iki šiol galiojo Jurbarko rajono savivaldybės tarybos 2015 m. rugsėjo 24 d. sprendimas Nr. T2-232 „Dėl leidimo teikti maitinimo paslaugas“, kuriuo Įstaigai buvo leista teikti maitinimo paslaugas Įstaigos darbuotojams, nedidinant virtuvės darbuotojų etatų skaičiaus</w:t>
            </w:r>
            <w:r w:rsidR="005E259D" w:rsidRPr="00CA3BF3">
              <w:rPr>
                <w:sz w:val="22"/>
                <w:szCs w:val="22"/>
              </w:rPr>
              <w:t>,</w:t>
            </w:r>
            <w:r w:rsidRPr="00CA3BF3">
              <w:rPr>
                <w:sz w:val="22"/>
                <w:szCs w:val="22"/>
              </w:rPr>
              <w:t xml:space="preserve"> bei nustatyta maitinimo paslaugų kaina – paslaugų gavėjų (ilgalaikės, trumpalaikės ir dienos socialinės globos) faktinių maitinimo išlaidų dydžio</w:t>
            </w:r>
            <w:r w:rsidR="005E259D" w:rsidRPr="00CA3BF3">
              <w:rPr>
                <w:sz w:val="22"/>
                <w:szCs w:val="22"/>
              </w:rPr>
              <w:t xml:space="preserve"> su</w:t>
            </w:r>
            <w:r w:rsidRPr="00CA3BF3">
              <w:rPr>
                <w:sz w:val="22"/>
                <w:szCs w:val="22"/>
              </w:rPr>
              <w:t xml:space="preserve"> taik</w:t>
            </w:r>
            <w:r w:rsidR="009E4D5B" w:rsidRPr="00CA3BF3">
              <w:rPr>
                <w:sz w:val="22"/>
                <w:szCs w:val="22"/>
              </w:rPr>
              <w:t>omu</w:t>
            </w:r>
            <w:r w:rsidRPr="00CA3BF3">
              <w:rPr>
                <w:sz w:val="22"/>
                <w:szCs w:val="22"/>
              </w:rPr>
              <w:t xml:space="preserve"> 50 procentų antkain</w:t>
            </w:r>
            <w:r w:rsidR="009E4D5B" w:rsidRPr="00CA3BF3">
              <w:rPr>
                <w:sz w:val="22"/>
                <w:szCs w:val="22"/>
              </w:rPr>
              <w:t xml:space="preserve">iu. </w:t>
            </w:r>
          </w:p>
        </w:tc>
      </w:tr>
      <w:tr w:rsidR="00821A35" w:rsidRPr="00821A35" w14:paraId="3965510F" w14:textId="77777777" w:rsidTr="00A118B2">
        <w:tc>
          <w:tcPr>
            <w:tcW w:w="9741" w:type="dxa"/>
          </w:tcPr>
          <w:p w14:paraId="7FC4BBCB" w14:textId="77777777" w:rsidR="00A118B2" w:rsidRPr="00821A35" w:rsidRDefault="00A118B2" w:rsidP="00A118B2">
            <w:pPr>
              <w:tabs>
                <w:tab w:val="left" w:pos="0"/>
              </w:tabs>
              <w:rPr>
                <w:b/>
                <w:bCs/>
                <w:i/>
                <w:iCs/>
                <w:szCs w:val="24"/>
              </w:rPr>
            </w:pPr>
            <w:r w:rsidRPr="00821A35">
              <w:rPr>
                <w:b/>
                <w:bCs/>
                <w:i/>
                <w:iCs/>
                <w:szCs w:val="24"/>
              </w:rPr>
              <w:t>3. Kokių pozityvių rezultatų laukiama.</w:t>
            </w:r>
          </w:p>
        </w:tc>
      </w:tr>
      <w:tr w:rsidR="00821A35" w:rsidRPr="00821A35" w14:paraId="7A4A4F0D" w14:textId="77777777" w:rsidTr="00F332C6">
        <w:trPr>
          <w:trHeight w:val="137"/>
        </w:trPr>
        <w:tc>
          <w:tcPr>
            <w:tcW w:w="9741" w:type="dxa"/>
          </w:tcPr>
          <w:p w14:paraId="7EE38AA1" w14:textId="2401A341" w:rsidR="00217327" w:rsidRPr="00CA476D" w:rsidRDefault="004C17A0" w:rsidP="00A118B2">
            <w:pPr>
              <w:tabs>
                <w:tab w:val="left" w:pos="0"/>
              </w:tabs>
              <w:jc w:val="both"/>
              <w:rPr>
                <w:sz w:val="22"/>
                <w:szCs w:val="22"/>
              </w:rPr>
            </w:pPr>
            <w:r w:rsidRPr="00CA476D">
              <w:rPr>
                <w:sz w:val="22"/>
                <w:szCs w:val="22"/>
              </w:rPr>
              <w:t>Įstaiga</w:t>
            </w:r>
            <w:r w:rsidR="00AF2D9C" w:rsidRPr="00CA476D">
              <w:rPr>
                <w:sz w:val="22"/>
                <w:szCs w:val="22"/>
              </w:rPr>
              <w:t xml:space="preserve"> užtikrins </w:t>
            </w:r>
            <w:r w:rsidR="00217327" w:rsidRPr="00CA476D">
              <w:rPr>
                <w:sz w:val="22"/>
                <w:szCs w:val="22"/>
              </w:rPr>
              <w:t xml:space="preserve">maitinimo paslaugų teikimą mažesne kaina savo darbuotojams. </w:t>
            </w:r>
          </w:p>
        </w:tc>
      </w:tr>
      <w:tr w:rsidR="00821A35" w:rsidRPr="00821A35" w14:paraId="77D0D6E1" w14:textId="77777777" w:rsidTr="00A118B2">
        <w:tc>
          <w:tcPr>
            <w:tcW w:w="9741" w:type="dxa"/>
          </w:tcPr>
          <w:p w14:paraId="0FC79CA3" w14:textId="77777777" w:rsidR="00A118B2" w:rsidRPr="00821A35" w:rsidRDefault="00A118B2" w:rsidP="00A118B2">
            <w:pPr>
              <w:tabs>
                <w:tab w:val="left" w:pos="0"/>
              </w:tabs>
              <w:jc w:val="both"/>
              <w:rPr>
                <w:b/>
                <w:bCs/>
                <w:i/>
                <w:iCs/>
                <w:szCs w:val="24"/>
              </w:rPr>
            </w:pPr>
            <w:r w:rsidRPr="00821A35">
              <w:rPr>
                <w:b/>
                <w:bCs/>
                <w:i/>
                <w:iCs/>
                <w:szCs w:val="24"/>
              </w:rPr>
              <w:t>4. Galimos neigiamos priimto projekto pasekmės ir kokių priemonių reikėtų imtis, kad tokių pasekmių būtų išvengta.</w:t>
            </w:r>
          </w:p>
        </w:tc>
      </w:tr>
      <w:tr w:rsidR="00821A35" w:rsidRPr="00821A35" w14:paraId="525B3220" w14:textId="77777777" w:rsidTr="00A118B2">
        <w:tc>
          <w:tcPr>
            <w:tcW w:w="9741" w:type="dxa"/>
          </w:tcPr>
          <w:p w14:paraId="21D06263" w14:textId="77777777" w:rsidR="00A118B2" w:rsidRPr="00821A35" w:rsidRDefault="00A118B2" w:rsidP="00A118B2">
            <w:pPr>
              <w:tabs>
                <w:tab w:val="left" w:pos="0"/>
              </w:tabs>
              <w:jc w:val="both"/>
              <w:rPr>
                <w:szCs w:val="24"/>
              </w:rPr>
            </w:pPr>
            <w:r w:rsidRPr="00821A35">
              <w:rPr>
                <w:szCs w:val="24"/>
              </w:rPr>
              <w:t>Nenumatoma</w:t>
            </w:r>
          </w:p>
        </w:tc>
      </w:tr>
      <w:tr w:rsidR="00821A35" w:rsidRPr="00821A35" w14:paraId="5CC5E02A" w14:textId="77777777" w:rsidTr="00A118B2">
        <w:tc>
          <w:tcPr>
            <w:tcW w:w="9741" w:type="dxa"/>
          </w:tcPr>
          <w:p w14:paraId="0F9EDE61" w14:textId="77777777" w:rsidR="00A118B2" w:rsidRPr="00821A35" w:rsidRDefault="00A118B2" w:rsidP="00A118B2">
            <w:pPr>
              <w:tabs>
                <w:tab w:val="left" w:pos="0"/>
              </w:tabs>
              <w:jc w:val="both"/>
              <w:rPr>
                <w:b/>
                <w:bCs/>
                <w:i/>
                <w:iCs/>
                <w:szCs w:val="24"/>
              </w:rPr>
            </w:pPr>
            <w:r w:rsidRPr="00821A35">
              <w:rPr>
                <w:b/>
                <w:bCs/>
                <w:i/>
                <w:iCs/>
                <w:szCs w:val="24"/>
              </w:rPr>
              <w:t>5. Kokie šios srities aktai tebegalioja (pateikiamas aktų sąrašas) ir kokius galiojančius aktus būtina pakeisti ar panaikinti, priėmus teikiamą projektą.</w:t>
            </w:r>
          </w:p>
        </w:tc>
      </w:tr>
      <w:tr w:rsidR="00821A35" w:rsidRPr="00821A35" w14:paraId="59C39946" w14:textId="77777777" w:rsidTr="00A118B2">
        <w:tc>
          <w:tcPr>
            <w:tcW w:w="9741" w:type="dxa"/>
          </w:tcPr>
          <w:p w14:paraId="2E359C8D" w14:textId="77777777" w:rsidR="00A118B2" w:rsidRPr="00821A35" w:rsidRDefault="00D70F84" w:rsidP="00A118B2">
            <w:pPr>
              <w:tabs>
                <w:tab w:val="left" w:pos="0"/>
              </w:tabs>
              <w:jc w:val="both"/>
              <w:rPr>
                <w:szCs w:val="24"/>
              </w:rPr>
            </w:pPr>
            <w:r w:rsidRPr="00821A35">
              <w:rPr>
                <w:szCs w:val="24"/>
              </w:rPr>
              <w:t>-</w:t>
            </w:r>
          </w:p>
        </w:tc>
      </w:tr>
      <w:tr w:rsidR="00821A35" w:rsidRPr="00821A35" w14:paraId="04DA599C" w14:textId="77777777" w:rsidTr="00A118B2">
        <w:tc>
          <w:tcPr>
            <w:tcW w:w="9741" w:type="dxa"/>
          </w:tcPr>
          <w:p w14:paraId="3FDBFA48" w14:textId="77777777" w:rsidR="00A118B2" w:rsidRPr="00821A35" w:rsidRDefault="00A118B2" w:rsidP="00A118B2">
            <w:pPr>
              <w:tabs>
                <w:tab w:val="left" w:pos="0"/>
              </w:tabs>
              <w:rPr>
                <w:b/>
                <w:bCs/>
                <w:i/>
                <w:iCs/>
                <w:szCs w:val="24"/>
              </w:rPr>
            </w:pPr>
            <w:r w:rsidRPr="00821A35">
              <w:rPr>
                <w:b/>
                <w:bCs/>
                <w:i/>
                <w:iCs/>
                <w:szCs w:val="24"/>
              </w:rPr>
              <w:t>6. Projekto rengimo metu gauti specialistų vertinimai ir išvados, ekonominiai apskaičiavimai (sąmatos), konkretūs finansavimo šaltiniai.</w:t>
            </w:r>
          </w:p>
          <w:p w14:paraId="751D6C8D" w14:textId="0A580856" w:rsidR="00A118B2" w:rsidRPr="00821A35" w:rsidRDefault="008046E1" w:rsidP="00A118B2">
            <w:pPr>
              <w:tabs>
                <w:tab w:val="left" w:pos="0"/>
              </w:tabs>
              <w:rPr>
                <w:b/>
                <w:bCs/>
                <w:i/>
                <w:iCs/>
                <w:szCs w:val="24"/>
              </w:rPr>
            </w:pPr>
            <w:r w:rsidRPr="00821A35">
              <w:rPr>
                <w:bCs/>
                <w:iCs/>
                <w:szCs w:val="24"/>
              </w:rPr>
              <w:t>-</w:t>
            </w:r>
          </w:p>
        </w:tc>
      </w:tr>
      <w:tr w:rsidR="00821A35" w:rsidRPr="00821A35" w14:paraId="7C113C62" w14:textId="77777777" w:rsidTr="00A118B2">
        <w:tc>
          <w:tcPr>
            <w:tcW w:w="9741" w:type="dxa"/>
          </w:tcPr>
          <w:p w14:paraId="47AC56DD" w14:textId="77777777" w:rsidR="00A118B2" w:rsidRPr="00821A35" w:rsidRDefault="00A118B2" w:rsidP="00A118B2">
            <w:pPr>
              <w:tabs>
                <w:tab w:val="left" w:pos="0"/>
              </w:tabs>
              <w:jc w:val="both"/>
              <w:rPr>
                <w:b/>
                <w:i/>
                <w:szCs w:val="24"/>
              </w:rPr>
            </w:pPr>
            <w:r w:rsidRPr="00821A35">
              <w:rPr>
                <w:b/>
                <w:i/>
                <w:szCs w:val="24"/>
              </w:rPr>
              <w:t>7. Ar reikalingas projekto antikorupcinis vertinimas.</w:t>
            </w:r>
          </w:p>
          <w:p w14:paraId="398D4808" w14:textId="7A428871" w:rsidR="00A118B2" w:rsidRPr="00821A35" w:rsidRDefault="002B4E5B" w:rsidP="00A118B2">
            <w:pPr>
              <w:tabs>
                <w:tab w:val="left" w:pos="0"/>
              </w:tabs>
              <w:jc w:val="both"/>
              <w:rPr>
                <w:szCs w:val="24"/>
              </w:rPr>
            </w:pPr>
            <w:r>
              <w:rPr>
                <w:szCs w:val="24"/>
              </w:rPr>
              <w:t>Ne</w:t>
            </w:r>
          </w:p>
        </w:tc>
      </w:tr>
      <w:tr w:rsidR="00821A35" w:rsidRPr="00821A35" w14:paraId="78D72AAF" w14:textId="77777777" w:rsidTr="00A118B2">
        <w:tc>
          <w:tcPr>
            <w:tcW w:w="9741" w:type="dxa"/>
          </w:tcPr>
          <w:p w14:paraId="3C4687DE" w14:textId="77777777" w:rsidR="00A118B2" w:rsidRPr="00821A35" w:rsidRDefault="00A118B2" w:rsidP="00A118B2">
            <w:pPr>
              <w:tabs>
                <w:tab w:val="left" w:pos="0"/>
              </w:tabs>
              <w:jc w:val="both"/>
              <w:rPr>
                <w:b/>
                <w:i/>
                <w:szCs w:val="24"/>
              </w:rPr>
            </w:pPr>
            <w:r w:rsidRPr="00821A35">
              <w:rPr>
                <w:b/>
                <w:i/>
                <w:szCs w:val="24"/>
              </w:rPr>
              <w:t>8. Projekto iniciatorius, autorius ar autorių grupė.</w:t>
            </w:r>
          </w:p>
        </w:tc>
      </w:tr>
      <w:tr w:rsidR="00821A35" w:rsidRPr="00821A35" w14:paraId="5A0F076B" w14:textId="77777777" w:rsidTr="00A118B2">
        <w:tc>
          <w:tcPr>
            <w:tcW w:w="9741" w:type="dxa"/>
          </w:tcPr>
          <w:p w14:paraId="718D7003" w14:textId="2B521080" w:rsidR="00A118B2" w:rsidRPr="00CA476D" w:rsidRDefault="00D70F84" w:rsidP="00A118B2">
            <w:pPr>
              <w:tabs>
                <w:tab w:val="left" w:pos="0"/>
              </w:tabs>
              <w:jc w:val="both"/>
              <w:rPr>
                <w:sz w:val="22"/>
                <w:szCs w:val="22"/>
              </w:rPr>
            </w:pPr>
            <w:r w:rsidRPr="00CA476D">
              <w:rPr>
                <w:sz w:val="22"/>
                <w:szCs w:val="22"/>
              </w:rPr>
              <w:t>Tiesioginis rengėjas – </w:t>
            </w:r>
            <w:r w:rsidRPr="00CA476D">
              <w:rPr>
                <w:sz w:val="22"/>
                <w:szCs w:val="22"/>
                <w:shd w:val="clear" w:color="auto" w:fill="FFFFFF"/>
              </w:rPr>
              <w:t xml:space="preserve">Socialinės paramos skyriaus vyr. specialistė Kristina Povilaitienė, tel. </w:t>
            </w:r>
            <w:r w:rsidR="001E57A8" w:rsidRPr="00CA476D">
              <w:rPr>
                <w:sz w:val="22"/>
                <w:szCs w:val="22"/>
                <w:shd w:val="clear" w:color="auto" w:fill="FFFFFF"/>
              </w:rPr>
              <w:t>+370 </w:t>
            </w:r>
            <w:r w:rsidRPr="00CA476D">
              <w:rPr>
                <w:sz w:val="22"/>
                <w:szCs w:val="22"/>
                <w:shd w:val="clear" w:color="auto" w:fill="FFFFFF"/>
              </w:rPr>
              <w:t>447</w:t>
            </w:r>
            <w:r w:rsidR="001E57A8" w:rsidRPr="00CA476D">
              <w:rPr>
                <w:sz w:val="22"/>
                <w:szCs w:val="22"/>
                <w:shd w:val="clear" w:color="auto" w:fill="FFFFFF"/>
              </w:rPr>
              <w:t xml:space="preserve"> </w:t>
            </w:r>
            <w:r w:rsidRPr="00CA476D">
              <w:rPr>
                <w:sz w:val="22"/>
                <w:szCs w:val="22"/>
                <w:shd w:val="clear" w:color="auto" w:fill="FFFFFF"/>
              </w:rPr>
              <w:t>70 180, iniciatorius –  </w:t>
            </w:r>
            <w:r w:rsidRPr="00CA476D">
              <w:rPr>
                <w:sz w:val="22"/>
                <w:szCs w:val="22"/>
              </w:rPr>
              <w:t>Socialinės paramos skyrius ir VšĮ „Jurbarko socialinės paslaugos“.</w:t>
            </w:r>
          </w:p>
        </w:tc>
      </w:tr>
      <w:tr w:rsidR="00821A35" w:rsidRPr="00821A35" w14:paraId="2A3E6287" w14:textId="77777777" w:rsidTr="00A118B2">
        <w:tc>
          <w:tcPr>
            <w:tcW w:w="9741" w:type="dxa"/>
          </w:tcPr>
          <w:p w14:paraId="0D9C761B" w14:textId="77777777" w:rsidR="00A118B2" w:rsidRPr="00821A35" w:rsidRDefault="00A118B2" w:rsidP="00A118B2">
            <w:pPr>
              <w:tabs>
                <w:tab w:val="left" w:pos="0"/>
              </w:tabs>
              <w:rPr>
                <w:b/>
                <w:bCs/>
                <w:i/>
                <w:iCs/>
                <w:szCs w:val="24"/>
              </w:rPr>
            </w:pPr>
            <w:r w:rsidRPr="00821A35">
              <w:rPr>
                <w:b/>
                <w:bCs/>
                <w:i/>
                <w:iCs/>
                <w:szCs w:val="24"/>
              </w:rPr>
              <w:t>9. Kiti, autorių nuomone, reikalingi pagrindimai ir paaiškinimai.</w:t>
            </w:r>
          </w:p>
          <w:p w14:paraId="2D2A8FB4" w14:textId="63E338C6" w:rsidR="009E4D5B" w:rsidRPr="00CA3BF3" w:rsidRDefault="00217327" w:rsidP="009E4D5B">
            <w:pPr>
              <w:rPr>
                <w:bCs/>
              </w:rPr>
            </w:pPr>
            <w:r w:rsidRPr="00CA3BF3">
              <w:rPr>
                <w:bCs/>
                <w:iCs/>
                <w:sz w:val="22"/>
                <w:szCs w:val="22"/>
              </w:rPr>
              <w:t>Įstaiga kreipėsi su prašymu teik</w:t>
            </w:r>
            <w:r w:rsidR="009E4D5B" w:rsidRPr="00CA3BF3">
              <w:rPr>
                <w:bCs/>
                <w:iCs/>
                <w:sz w:val="22"/>
                <w:szCs w:val="22"/>
              </w:rPr>
              <w:t xml:space="preserve">iamoms </w:t>
            </w:r>
            <w:r w:rsidRPr="00CA3BF3">
              <w:rPr>
                <w:bCs/>
                <w:iCs/>
                <w:sz w:val="22"/>
                <w:szCs w:val="22"/>
              </w:rPr>
              <w:t>maitinimo paslaug</w:t>
            </w:r>
            <w:r w:rsidR="009E4D5B" w:rsidRPr="00CA3BF3">
              <w:rPr>
                <w:bCs/>
                <w:iCs/>
                <w:sz w:val="22"/>
                <w:szCs w:val="22"/>
              </w:rPr>
              <w:t>oms</w:t>
            </w:r>
            <w:r w:rsidRPr="00CA3BF3">
              <w:rPr>
                <w:bCs/>
                <w:iCs/>
                <w:sz w:val="22"/>
                <w:szCs w:val="22"/>
              </w:rPr>
              <w:t xml:space="preserve"> </w:t>
            </w:r>
            <w:r w:rsidR="009E4D5B" w:rsidRPr="00CA3BF3">
              <w:rPr>
                <w:bCs/>
                <w:iCs/>
                <w:sz w:val="22"/>
                <w:szCs w:val="22"/>
              </w:rPr>
              <w:t>Į</w:t>
            </w:r>
            <w:r w:rsidRPr="00CA3BF3">
              <w:rPr>
                <w:bCs/>
                <w:iCs/>
                <w:sz w:val="22"/>
                <w:szCs w:val="22"/>
              </w:rPr>
              <w:t>staigoje dirbantiems darbuotojams taik</w:t>
            </w:r>
            <w:r w:rsidR="009E4D5B" w:rsidRPr="00CA3BF3">
              <w:rPr>
                <w:bCs/>
                <w:iCs/>
                <w:sz w:val="22"/>
                <w:szCs w:val="22"/>
              </w:rPr>
              <w:t xml:space="preserve">omo antkainio mažinimo iki </w:t>
            </w:r>
            <w:r w:rsidRPr="00CA3BF3">
              <w:rPr>
                <w:bCs/>
                <w:iCs/>
                <w:sz w:val="22"/>
                <w:szCs w:val="22"/>
              </w:rPr>
              <w:t>30 procentų</w:t>
            </w:r>
            <w:r w:rsidR="009E4D5B" w:rsidRPr="00CA3BF3">
              <w:rPr>
                <w:bCs/>
                <w:iCs/>
                <w:sz w:val="22"/>
                <w:szCs w:val="22"/>
              </w:rPr>
              <w:t xml:space="preserve">. </w:t>
            </w:r>
            <w:r w:rsidR="009E4D5B" w:rsidRPr="00CA3BF3">
              <w:rPr>
                <w:bCs/>
                <w:sz w:val="22"/>
                <w:szCs w:val="22"/>
              </w:rPr>
              <w:t>Pa</w:t>
            </w:r>
            <w:r w:rsidRPr="00CA3BF3">
              <w:rPr>
                <w:bCs/>
                <w:sz w:val="22"/>
                <w:szCs w:val="22"/>
              </w:rPr>
              <w:t xml:space="preserve">žymėtina, kad </w:t>
            </w:r>
            <w:r w:rsidR="00CA3BF3" w:rsidRPr="00CA3BF3">
              <w:rPr>
                <w:bCs/>
                <w:sz w:val="22"/>
                <w:szCs w:val="22"/>
              </w:rPr>
              <w:t>54</w:t>
            </w:r>
            <w:r w:rsidR="009E4D5B" w:rsidRPr="00CA3BF3">
              <w:rPr>
                <w:bCs/>
                <w:sz w:val="22"/>
                <w:szCs w:val="22"/>
              </w:rPr>
              <w:t xml:space="preserve"> </w:t>
            </w:r>
            <w:r w:rsidRPr="00CA3BF3">
              <w:rPr>
                <w:bCs/>
                <w:sz w:val="22"/>
                <w:szCs w:val="22"/>
              </w:rPr>
              <w:t xml:space="preserve">proc. </w:t>
            </w:r>
            <w:r w:rsidR="00CA3BF3" w:rsidRPr="00CA3BF3">
              <w:rPr>
                <w:bCs/>
                <w:sz w:val="22"/>
                <w:szCs w:val="22"/>
              </w:rPr>
              <w:t xml:space="preserve">(dirbančių Jurbarke ir Eržvilko mstl.) </w:t>
            </w:r>
            <w:r w:rsidR="009E4D5B" w:rsidRPr="00CA3BF3">
              <w:rPr>
                <w:bCs/>
                <w:sz w:val="22"/>
                <w:szCs w:val="22"/>
              </w:rPr>
              <w:t xml:space="preserve">naudojasi maitinimo paslauga </w:t>
            </w:r>
            <w:r w:rsidRPr="00CA3BF3">
              <w:rPr>
                <w:bCs/>
                <w:sz w:val="22"/>
                <w:szCs w:val="22"/>
              </w:rPr>
              <w:t>(piet</w:t>
            </w:r>
            <w:r w:rsidR="009E4D5B" w:rsidRPr="00CA3BF3">
              <w:rPr>
                <w:bCs/>
                <w:sz w:val="22"/>
                <w:szCs w:val="22"/>
              </w:rPr>
              <w:t>auja</w:t>
            </w:r>
            <w:r w:rsidRPr="00CA3BF3">
              <w:rPr>
                <w:bCs/>
                <w:sz w:val="22"/>
                <w:szCs w:val="22"/>
              </w:rPr>
              <w:t>) darbovietėje.</w:t>
            </w:r>
            <w:r w:rsidR="009E4D5B" w:rsidRPr="00CA3BF3">
              <w:rPr>
                <w:bCs/>
              </w:rPr>
              <w:t xml:space="preserve"> </w:t>
            </w:r>
          </w:p>
          <w:p w14:paraId="466BA24E" w14:textId="25D11299" w:rsidR="00A118B2" w:rsidRPr="00CA476D" w:rsidRDefault="009E4D5B" w:rsidP="00CA476D">
            <w:pPr>
              <w:rPr>
                <w:b/>
                <w:bCs/>
                <w:sz w:val="22"/>
                <w:szCs w:val="22"/>
                <w:u w:val="single"/>
              </w:rPr>
            </w:pPr>
            <w:r w:rsidRPr="00CA3BF3">
              <w:rPr>
                <w:bCs/>
                <w:sz w:val="22"/>
                <w:szCs w:val="22"/>
              </w:rPr>
              <w:t xml:space="preserve">Paslaugų gavėjų maitinimo </w:t>
            </w:r>
            <w:r w:rsidR="005E259D" w:rsidRPr="00CA3BF3">
              <w:rPr>
                <w:bCs/>
                <w:sz w:val="22"/>
                <w:szCs w:val="22"/>
              </w:rPr>
              <w:t xml:space="preserve">dienos </w:t>
            </w:r>
            <w:r w:rsidRPr="00CA3BF3">
              <w:rPr>
                <w:bCs/>
                <w:sz w:val="22"/>
                <w:szCs w:val="22"/>
              </w:rPr>
              <w:t xml:space="preserve">normatyvas 100 proc. –  </w:t>
            </w:r>
            <w:r w:rsidR="00CA3BF3" w:rsidRPr="00CA3BF3">
              <w:rPr>
                <w:bCs/>
                <w:sz w:val="22"/>
                <w:szCs w:val="22"/>
              </w:rPr>
              <w:t>4,50</w:t>
            </w:r>
            <w:r w:rsidRPr="00CA3BF3">
              <w:rPr>
                <w:bCs/>
                <w:sz w:val="22"/>
                <w:szCs w:val="22"/>
              </w:rPr>
              <w:t xml:space="preserve">  Eur,  iš jų </w:t>
            </w:r>
            <w:r w:rsidR="00CA3BF3" w:rsidRPr="00CA3BF3">
              <w:rPr>
                <w:bCs/>
                <w:sz w:val="22"/>
                <w:szCs w:val="22"/>
              </w:rPr>
              <w:t>45</w:t>
            </w:r>
            <w:r w:rsidR="00CA476D" w:rsidRPr="00CA3BF3">
              <w:rPr>
                <w:bCs/>
                <w:sz w:val="22"/>
                <w:szCs w:val="22"/>
              </w:rPr>
              <w:t xml:space="preserve"> </w:t>
            </w:r>
            <w:r w:rsidRPr="00CA3BF3">
              <w:rPr>
                <w:bCs/>
                <w:sz w:val="22"/>
                <w:szCs w:val="22"/>
              </w:rPr>
              <w:t xml:space="preserve"> proc. sudaro pietų maitinimo  norma, </w:t>
            </w:r>
            <w:r w:rsidR="005E259D" w:rsidRPr="00CA3BF3">
              <w:rPr>
                <w:bCs/>
                <w:sz w:val="22"/>
                <w:szCs w:val="22"/>
              </w:rPr>
              <w:t>tai yra</w:t>
            </w:r>
            <w:r w:rsidRPr="00CA3BF3">
              <w:rPr>
                <w:bCs/>
                <w:sz w:val="22"/>
                <w:szCs w:val="22"/>
              </w:rPr>
              <w:t xml:space="preserve">  </w:t>
            </w:r>
            <w:r w:rsidR="00CA3BF3" w:rsidRPr="00CA3BF3">
              <w:rPr>
                <w:bCs/>
                <w:sz w:val="22"/>
                <w:szCs w:val="22"/>
              </w:rPr>
              <w:t>2,2</w:t>
            </w:r>
            <w:r w:rsidRPr="00CA3BF3">
              <w:rPr>
                <w:bCs/>
                <w:sz w:val="22"/>
                <w:szCs w:val="22"/>
              </w:rPr>
              <w:t xml:space="preserve"> Eur, pritaikius </w:t>
            </w:r>
            <w:r w:rsidR="00CA476D" w:rsidRPr="00CA3BF3">
              <w:rPr>
                <w:bCs/>
                <w:sz w:val="22"/>
                <w:szCs w:val="22"/>
              </w:rPr>
              <w:t xml:space="preserve">30  proc. </w:t>
            </w:r>
            <w:r w:rsidRPr="00CA3BF3">
              <w:rPr>
                <w:bCs/>
                <w:sz w:val="22"/>
                <w:szCs w:val="22"/>
              </w:rPr>
              <w:t xml:space="preserve">antkainį  </w:t>
            </w:r>
            <w:r w:rsidR="00CA476D" w:rsidRPr="00CA3BF3">
              <w:rPr>
                <w:bCs/>
                <w:sz w:val="22"/>
                <w:szCs w:val="22"/>
              </w:rPr>
              <w:t xml:space="preserve">– </w:t>
            </w:r>
            <w:r w:rsidRPr="00CA3BF3">
              <w:rPr>
                <w:bCs/>
                <w:sz w:val="22"/>
                <w:szCs w:val="22"/>
              </w:rPr>
              <w:t xml:space="preserve"> </w:t>
            </w:r>
            <w:r w:rsidR="00CA3BF3" w:rsidRPr="00CA3BF3">
              <w:rPr>
                <w:bCs/>
                <w:sz w:val="22"/>
                <w:szCs w:val="22"/>
              </w:rPr>
              <w:t>2,63</w:t>
            </w:r>
            <w:r w:rsidRPr="00CA3BF3">
              <w:rPr>
                <w:bCs/>
                <w:sz w:val="22"/>
                <w:szCs w:val="22"/>
              </w:rPr>
              <w:t xml:space="preserve"> Eur</w:t>
            </w:r>
            <w:r w:rsidR="005E259D" w:rsidRPr="00CA3BF3">
              <w:rPr>
                <w:bCs/>
                <w:sz w:val="22"/>
                <w:szCs w:val="22"/>
              </w:rPr>
              <w:t>.</w:t>
            </w:r>
          </w:p>
        </w:tc>
      </w:tr>
      <w:tr w:rsidR="00821A35" w:rsidRPr="00821A35" w14:paraId="354C539D" w14:textId="77777777" w:rsidTr="00A118B2">
        <w:tc>
          <w:tcPr>
            <w:tcW w:w="9741" w:type="dxa"/>
          </w:tcPr>
          <w:p w14:paraId="3656A6DE" w14:textId="77777777" w:rsidR="00A118B2" w:rsidRPr="00821A35" w:rsidRDefault="00A118B2" w:rsidP="00A118B2">
            <w:pPr>
              <w:tabs>
                <w:tab w:val="left" w:pos="0"/>
              </w:tabs>
              <w:jc w:val="both"/>
              <w:rPr>
                <w:b/>
                <w:i/>
                <w:szCs w:val="24"/>
              </w:rPr>
            </w:pPr>
            <w:r w:rsidRPr="00821A35">
              <w:rPr>
                <w:b/>
                <w:i/>
                <w:szCs w:val="24"/>
              </w:rPr>
              <w:t>10. Sprendimas įteikiamas (kam ir kiek egz.).</w:t>
            </w:r>
          </w:p>
        </w:tc>
      </w:tr>
      <w:tr w:rsidR="00A118B2" w:rsidRPr="00821A35" w14:paraId="79DFB051" w14:textId="77777777" w:rsidTr="00A118B2">
        <w:tc>
          <w:tcPr>
            <w:tcW w:w="9741" w:type="dxa"/>
          </w:tcPr>
          <w:p w14:paraId="4C307405" w14:textId="064FC2D7" w:rsidR="00A118B2" w:rsidRPr="00CA476D" w:rsidRDefault="00D70F84" w:rsidP="00A118B2">
            <w:pPr>
              <w:tabs>
                <w:tab w:val="left" w:pos="0"/>
              </w:tabs>
              <w:jc w:val="both"/>
              <w:rPr>
                <w:b/>
                <w:i/>
                <w:sz w:val="22"/>
                <w:szCs w:val="22"/>
              </w:rPr>
            </w:pPr>
            <w:r w:rsidRPr="00CA476D">
              <w:rPr>
                <w:sz w:val="22"/>
                <w:szCs w:val="22"/>
              </w:rPr>
              <w:t>Socialinės paramos skyriui 1 egz.</w:t>
            </w:r>
            <w:r w:rsidR="00902BE6" w:rsidRPr="00CA476D">
              <w:rPr>
                <w:sz w:val="22"/>
                <w:szCs w:val="22"/>
              </w:rPr>
              <w:t>,</w:t>
            </w:r>
            <w:r w:rsidRPr="00CA476D">
              <w:rPr>
                <w:sz w:val="22"/>
                <w:szCs w:val="22"/>
              </w:rPr>
              <w:t xml:space="preserve"> VšĮ „Jurbarko socialinės paslaugos“ 1 egz.</w:t>
            </w:r>
          </w:p>
        </w:tc>
      </w:tr>
    </w:tbl>
    <w:p w14:paraId="157BFEBA" w14:textId="77777777" w:rsidR="002E1F99" w:rsidRPr="00821A35" w:rsidRDefault="002E1F99" w:rsidP="002E1F99">
      <w:pPr>
        <w:tabs>
          <w:tab w:val="left" w:pos="567"/>
        </w:tabs>
      </w:pPr>
    </w:p>
    <w:p w14:paraId="50E7DD3E" w14:textId="77777777" w:rsidR="00B668F0" w:rsidRPr="00821A35" w:rsidRDefault="00B668F0" w:rsidP="00B668F0">
      <w:r w:rsidRPr="00821A35">
        <w:t>Parengė</w:t>
      </w:r>
    </w:p>
    <w:p w14:paraId="32970311" w14:textId="62FEFACF" w:rsidR="006F7361" w:rsidRPr="00821A35" w:rsidRDefault="00B8226D" w:rsidP="00205524">
      <w:pPr>
        <w:pStyle w:val="Antrats"/>
        <w:tabs>
          <w:tab w:val="clear" w:pos="4153"/>
          <w:tab w:val="clear" w:pos="8306"/>
        </w:tabs>
        <w:rPr>
          <w:lang w:eastAsia="de-DE"/>
        </w:rPr>
      </w:pPr>
      <w:r w:rsidRPr="00821A35">
        <w:rPr>
          <w:lang w:eastAsia="de-DE"/>
        </w:rPr>
        <w:fldChar w:fldCharType="begin">
          <w:ffData>
            <w:name w:val="CREATOR_SHOWS"/>
            <w:enabled/>
            <w:calcOnExit w:val="0"/>
            <w:textInput>
              <w:default w:val="{$CREATOR_SHOWS}"/>
            </w:textInput>
          </w:ffData>
        </w:fldChar>
      </w:r>
      <w:r w:rsidR="00B668F0" w:rsidRPr="00821A35">
        <w:rPr>
          <w:lang w:eastAsia="de-DE"/>
        </w:rPr>
        <w:instrText xml:space="preserve"> FORMTEXT </w:instrText>
      </w:r>
      <w:r w:rsidRPr="00821A35">
        <w:rPr>
          <w:lang w:eastAsia="de-DE"/>
        </w:rPr>
      </w:r>
      <w:r w:rsidRPr="00821A35">
        <w:rPr>
          <w:lang w:eastAsia="de-DE"/>
        </w:rPr>
        <w:fldChar w:fldCharType="separate"/>
      </w:r>
      <w:r w:rsidR="00B668F0" w:rsidRPr="00821A35">
        <w:rPr>
          <w:noProof/>
          <w:lang w:eastAsia="de-DE"/>
        </w:rPr>
        <w:t>Kristina Povilaitienė</w:t>
      </w:r>
      <w:r w:rsidRPr="00821A35">
        <w:rPr>
          <w:lang w:eastAsia="de-DE"/>
        </w:rPr>
        <w:fldChar w:fldCharType="end"/>
      </w:r>
    </w:p>
    <w:p w14:paraId="07AE5BFC" w14:textId="4AD0A5F6" w:rsidR="00CA3BF3" w:rsidRDefault="00D70F84" w:rsidP="00CA3BF3">
      <w:pPr>
        <w:rPr>
          <w:b/>
          <w:bCs/>
        </w:rPr>
      </w:pPr>
      <w:r w:rsidRPr="00821A35">
        <w:rPr>
          <w:b/>
          <w:bCs/>
        </w:rPr>
        <w:tab/>
      </w:r>
      <w:r w:rsidRPr="00821A35">
        <w:rPr>
          <w:b/>
          <w:bCs/>
        </w:rPr>
        <w:tab/>
      </w:r>
      <w:r w:rsidRPr="00821A35">
        <w:rPr>
          <w:b/>
          <w:bCs/>
        </w:rPr>
        <w:tab/>
      </w:r>
      <w:r w:rsidRPr="00821A35">
        <w:rPr>
          <w:b/>
          <w:bCs/>
        </w:rPr>
        <w:tab/>
      </w:r>
      <w:r w:rsidRPr="00821A35">
        <w:rPr>
          <w:b/>
          <w:bCs/>
        </w:rPr>
        <w:tab/>
      </w:r>
      <w:r w:rsidRPr="00821A35">
        <w:rPr>
          <w:b/>
          <w:bCs/>
        </w:rPr>
        <w:tab/>
      </w:r>
    </w:p>
    <w:p w14:paraId="3FD9CBF6" w14:textId="77777777" w:rsidR="00CA3BF3" w:rsidRDefault="00CA3BF3" w:rsidP="00CA3BF3">
      <w:pPr>
        <w:rPr>
          <w:b/>
          <w:bCs/>
        </w:rPr>
      </w:pPr>
    </w:p>
    <w:p w14:paraId="4B385AF1" w14:textId="77777777" w:rsidR="00CA476D" w:rsidRDefault="00CA476D" w:rsidP="006A5118">
      <w:pPr>
        <w:ind w:left="5040" w:firstLine="720"/>
        <w:jc w:val="both"/>
        <w:rPr>
          <w:b/>
          <w:bCs/>
        </w:rPr>
      </w:pPr>
    </w:p>
    <w:p w14:paraId="0D629AFB" w14:textId="22023F05" w:rsidR="002138E7" w:rsidRDefault="00D70F84" w:rsidP="006A5118">
      <w:pPr>
        <w:ind w:left="5040" w:firstLine="720"/>
        <w:jc w:val="both"/>
        <w:rPr>
          <w:b/>
          <w:bCs/>
        </w:rPr>
      </w:pPr>
      <w:r w:rsidRPr="00821A35">
        <w:rPr>
          <w:b/>
          <w:bCs/>
        </w:rPr>
        <w:t xml:space="preserve">Projekto </w:t>
      </w:r>
    </w:p>
    <w:p w14:paraId="6711940C" w14:textId="4FE7DEFE" w:rsidR="00D70F84" w:rsidRPr="00821A35" w:rsidRDefault="00D70F84" w:rsidP="006A5118">
      <w:pPr>
        <w:ind w:left="5040" w:firstLine="720"/>
        <w:jc w:val="both"/>
        <w:rPr>
          <w:b/>
          <w:bCs/>
        </w:rPr>
      </w:pPr>
      <w:r w:rsidRPr="00821A35">
        <w:rPr>
          <w:b/>
          <w:bCs/>
        </w:rPr>
        <w:t>lyginamasis variantas</w:t>
      </w:r>
    </w:p>
    <w:p w14:paraId="28697D4F" w14:textId="77777777" w:rsidR="00D70F84" w:rsidRPr="00821A35" w:rsidRDefault="00D70F84" w:rsidP="00B668F0">
      <w:pPr>
        <w:rPr>
          <w:b/>
          <w:bCs/>
        </w:rPr>
      </w:pPr>
    </w:p>
    <w:p w14:paraId="0DE35D07" w14:textId="77777777" w:rsidR="008046E1" w:rsidRPr="00821A35" w:rsidRDefault="008046E1" w:rsidP="008046E1">
      <w:pPr>
        <w:jc w:val="center"/>
        <w:rPr>
          <w:b/>
        </w:rPr>
      </w:pPr>
      <w:r w:rsidRPr="00821A35">
        <w:rPr>
          <w:b/>
          <w:lang w:val="en-US"/>
        </w:rPr>
        <w:t xml:space="preserve">JURBARKO RAJONO </w:t>
      </w:r>
      <w:r w:rsidRPr="00821A35">
        <w:rPr>
          <w:b/>
        </w:rPr>
        <w:t>SAVIVALDYBĖS TARYBA</w:t>
      </w:r>
    </w:p>
    <w:p w14:paraId="66747F6D" w14:textId="77777777" w:rsidR="008046E1" w:rsidRPr="00821A35" w:rsidRDefault="008046E1" w:rsidP="008046E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21A35" w:rsidRPr="00821A35" w14:paraId="0102E0CD" w14:textId="77777777" w:rsidTr="0092775D">
        <w:trPr>
          <w:cantSplit/>
        </w:trPr>
        <w:tc>
          <w:tcPr>
            <w:tcW w:w="9654" w:type="dxa"/>
            <w:tcBorders>
              <w:top w:val="nil"/>
              <w:left w:val="nil"/>
              <w:bottom w:val="nil"/>
              <w:right w:val="nil"/>
            </w:tcBorders>
          </w:tcPr>
          <w:p w14:paraId="1E49670B" w14:textId="77777777" w:rsidR="008046E1" w:rsidRPr="00821A35" w:rsidRDefault="008046E1" w:rsidP="0092775D">
            <w:pPr>
              <w:pStyle w:val="Antrat1"/>
              <w:rPr>
                <w:caps/>
                <w:szCs w:val="24"/>
                <w:lang w:val="lt-LT"/>
              </w:rPr>
            </w:pPr>
            <w:r w:rsidRPr="00821A35">
              <w:rPr>
                <w:szCs w:val="24"/>
                <w:lang w:val="lt-LT"/>
              </w:rPr>
              <w:t>SPRENDIMAS</w:t>
            </w:r>
          </w:p>
        </w:tc>
      </w:tr>
      <w:tr w:rsidR="00821A35" w:rsidRPr="00821A35" w14:paraId="734D7F8C" w14:textId="77777777" w:rsidTr="0092775D">
        <w:trPr>
          <w:cantSplit/>
        </w:trPr>
        <w:tc>
          <w:tcPr>
            <w:tcW w:w="9654" w:type="dxa"/>
            <w:tcBorders>
              <w:top w:val="nil"/>
              <w:left w:val="nil"/>
              <w:bottom w:val="nil"/>
              <w:right w:val="nil"/>
            </w:tcBorders>
          </w:tcPr>
          <w:p w14:paraId="6676B6BE" w14:textId="2DCA8BBD" w:rsidR="008046E1" w:rsidRPr="00821A35" w:rsidRDefault="00CA476D" w:rsidP="0092775D">
            <w:pPr>
              <w:pStyle w:val="Antrats"/>
              <w:tabs>
                <w:tab w:val="left" w:pos="1296"/>
              </w:tabs>
              <w:jc w:val="center"/>
              <w:rPr>
                <w:b/>
                <w:caps/>
              </w:rPr>
            </w:pPr>
            <w:r w:rsidRPr="00821A35">
              <w:rPr>
                <w:b/>
              </w:rPr>
              <w:fldChar w:fldCharType="begin">
                <w:ffData>
                  <w:name w:val="DOC_DATA"/>
                  <w:enabled/>
                  <w:calcOnExit w:val="0"/>
                  <w:textInput>
                    <w:default w:val="{$DOC_DATA}"/>
                  </w:textInput>
                </w:ffData>
              </w:fldChar>
            </w:r>
            <w:r w:rsidRPr="00821A35">
              <w:rPr>
                <w:b/>
              </w:rPr>
              <w:instrText xml:space="preserve"> FORMTEXT </w:instrText>
            </w:r>
            <w:r w:rsidRPr="00821A35">
              <w:rPr>
                <w:b/>
              </w:rPr>
            </w:r>
            <w:r w:rsidRPr="00821A35">
              <w:rPr>
                <w:b/>
              </w:rPr>
              <w:fldChar w:fldCharType="separate"/>
            </w:r>
            <w:r w:rsidRPr="00821A35">
              <w:rPr>
                <w:b/>
                <w:noProof/>
              </w:rPr>
              <w:t>DĖL JURBARKO RAJONO SAVIVALDYBĖS TARYBOS 20</w:t>
            </w:r>
            <w:r>
              <w:rPr>
                <w:b/>
                <w:noProof/>
              </w:rPr>
              <w:t>15</w:t>
            </w:r>
            <w:r w:rsidRPr="00821A35">
              <w:rPr>
                <w:b/>
                <w:noProof/>
              </w:rPr>
              <w:t xml:space="preserve"> M. </w:t>
            </w:r>
            <w:r>
              <w:rPr>
                <w:b/>
                <w:noProof/>
              </w:rPr>
              <w:t>RUGSĖJO 24</w:t>
            </w:r>
            <w:r w:rsidRPr="00821A35">
              <w:rPr>
                <w:b/>
                <w:noProof/>
              </w:rPr>
              <w:t xml:space="preserve"> D. SPRENDIMO NR. T2-</w:t>
            </w:r>
            <w:r>
              <w:rPr>
                <w:b/>
                <w:noProof/>
              </w:rPr>
              <w:t>232</w:t>
            </w:r>
            <w:r w:rsidRPr="00821A35">
              <w:rPr>
                <w:b/>
                <w:noProof/>
              </w:rPr>
              <w:t xml:space="preserve"> „</w:t>
            </w:r>
            <w:r w:rsidRPr="004F214E">
              <w:rPr>
                <w:b/>
              </w:rPr>
              <w:fldChar w:fldCharType="begin">
                <w:ffData>
                  <w:name w:val="DOC_DATA"/>
                  <w:enabled/>
                  <w:calcOnExit w:val="0"/>
                  <w:textInput>
                    <w:default w:val="{$DOC_DATA}"/>
                  </w:textInput>
                </w:ffData>
              </w:fldChar>
            </w:r>
            <w:r w:rsidRPr="004F214E">
              <w:rPr>
                <w:b/>
              </w:rPr>
              <w:instrText xml:space="preserve"> FORMTEXT </w:instrText>
            </w:r>
            <w:r w:rsidRPr="004F214E">
              <w:rPr>
                <w:b/>
              </w:rPr>
            </w:r>
            <w:r w:rsidRPr="004F214E">
              <w:rPr>
                <w:b/>
              </w:rPr>
              <w:fldChar w:fldCharType="separate"/>
            </w:r>
            <w:r w:rsidRPr="004F214E">
              <w:rPr>
                <w:b/>
                <w:noProof/>
              </w:rPr>
              <w:t xml:space="preserve">DĖL LEIDIMO </w:t>
            </w:r>
            <w:r w:rsidRPr="004F214E">
              <w:rPr>
                <w:b/>
              </w:rPr>
              <w:fldChar w:fldCharType="end"/>
            </w:r>
            <w:r>
              <w:rPr>
                <w:b/>
              </w:rPr>
              <w:t>TEIKTI MAITINIMO PASLAUGAS</w:t>
            </w:r>
            <w:r w:rsidRPr="00821A35">
              <w:rPr>
                <w:b/>
                <w:noProof/>
              </w:rPr>
              <w:t>“ PAKEITIMO</w:t>
            </w:r>
            <w:r w:rsidRPr="00821A35">
              <w:rPr>
                <w:b/>
              </w:rPr>
              <w:fldChar w:fldCharType="end"/>
            </w:r>
            <w:r w:rsidR="008046E1" w:rsidRPr="00821A35">
              <w:rPr>
                <w:b/>
              </w:rPr>
              <w:fldChar w:fldCharType="begin">
                <w:ffData>
                  <w:name w:val="DOC_DATA"/>
                  <w:enabled/>
                  <w:calcOnExit w:val="0"/>
                  <w:textInput>
                    <w:default w:val="{$DOC_DATA}"/>
                  </w:textInput>
                </w:ffData>
              </w:fldChar>
            </w:r>
            <w:r w:rsidR="008046E1" w:rsidRPr="00821A35">
              <w:rPr>
                <w:b/>
              </w:rPr>
              <w:instrText xml:space="preserve"> FORMTEXT </w:instrText>
            </w:r>
            <w:r w:rsidR="008046E1" w:rsidRPr="00821A35">
              <w:rPr>
                <w:b/>
              </w:rPr>
            </w:r>
            <w:r w:rsidR="008046E1" w:rsidRPr="00821A35">
              <w:rPr>
                <w:b/>
              </w:rPr>
              <w:fldChar w:fldCharType="separate"/>
            </w:r>
            <w:r w:rsidR="008046E1" w:rsidRPr="00821A35">
              <w:rPr>
                <w:b/>
              </w:rPr>
              <w:fldChar w:fldCharType="end"/>
            </w:r>
          </w:p>
        </w:tc>
      </w:tr>
      <w:tr w:rsidR="00821A35" w:rsidRPr="00821A35" w14:paraId="7F79323F" w14:textId="77777777" w:rsidTr="0092775D">
        <w:trPr>
          <w:cantSplit/>
        </w:trPr>
        <w:tc>
          <w:tcPr>
            <w:tcW w:w="9654" w:type="dxa"/>
            <w:tcBorders>
              <w:top w:val="nil"/>
              <w:left w:val="nil"/>
              <w:bottom w:val="nil"/>
              <w:right w:val="nil"/>
            </w:tcBorders>
          </w:tcPr>
          <w:p w14:paraId="636C33CB" w14:textId="77777777" w:rsidR="008046E1" w:rsidRDefault="008046E1" w:rsidP="0092775D">
            <w:pPr>
              <w:pStyle w:val="Antrats"/>
              <w:tabs>
                <w:tab w:val="left" w:pos="1296"/>
              </w:tabs>
              <w:jc w:val="center"/>
              <w:rPr>
                <w:b/>
                <w:caps/>
              </w:rPr>
            </w:pPr>
          </w:p>
          <w:p w14:paraId="7F231212" w14:textId="77777777" w:rsidR="00CA476D" w:rsidRPr="00821A35" w:rsidRDefault="00CA476D" w:rsidP="0092775D">
            <w:pPr>
              <w:pStyle w:val="Antrats"/>
              <w:tabs>
                <w:tab w:val="left" w:pos="1296"/>
              </w:tabs>
              <w:jc w:val="center"/>
              <w:rPr>
                <w:b/>
                <w:caps/>
              </w:rPr>
            </w:pPr>
          </w:p>
        </w:tc>
      </w:tr>
      <w:tr w:rsidR="00821A35" w:rsidRPr="00821A35" w14:paraId="27207B4F" w14:textId="77777777" w:rsidTr="0092775D">
        <w:trPr>
          <w:cantSplit/>
          <w:trHeight w:val="359"/>
        </w:trPr>
        <w:tc>
          <w:tcPr>
            <w:tcW w:w="9654" w:type="dxa"/>
            <w:tcBorders>
              <w:top w:val="nil"/>
              <w:left w:val="nil"/>
              <w:bottom w:val="nil"/>
              <w:right w:val="nil"/>
            </w:tcBorders>
          </w:tcPr>
          <w:p w14:paraId="6789A8E0" w14:textId="4946686B" w:rsidR="008046E1" w:rsidRPr="00821A35" w:rsidRDefault="008046E1" w:rsidP="0092775D">
            <w:pPr>
              <w:pStyle w:val="Antrats"/>
              <w:tabs>
                <w:tab w:val="left" w:pos="1296"/>
              </w:tabs>
              <w:jc w:val="center"/>
              <w:rPr>
                <w:b/>
                <w:caps/>
              </w:rPr>
            </w:pPr>
            <w:r w:rsidRPr="00821A35">
              <w:fldChar w:fldCharType="begin">
                <w:ffData>
                  <w:name w:val="NOW_WORD_DATE"/>
                  <w:enabled/>
                  <w:calcOnExit w:val="0"/>
                  <w:textInput>
                    <w:default w:val="{$NOW_WORD_DATE}"/>
                  </w:textInput>
                </w:ffData>
              </w:fldChar>
            </w:r>
            <w:r w:rsidRPr="00821A35">
              <w:instrText xml:space="preserve"> FORMTEXT </w:instrText>
            </w:r>
            <w:r w:rsidRPr="00821A35">
              <w:fldChar w:fldCharType="separate"/>
            </w:r>
            <w:r w:rsidRPr="00821A35">
              <w:rPr>
                <w:noProof/>
              </w:rPr>
              <w:t xml:space="preserve">2025 m. </w:t>
            </w:r>
            <w:r w:rsidR="00CA476D">
              <w:rPr>
                <w:noProof/>
              </w:rPr>
              <w:t>birželio</w:t>
            </w:r>
            <w:r w:rsidRPr="00821A35">
              <w:rPr>
                <w:noProof/>
              </w:rPr>
              <w:t xml:space="preserve">   d.</w:t>
            </w:r>
            <w:r w:rsidRPr="00821A35">
              <w:fldChar w:fldCharType="end"/>
            </w:r>
            <w:r w:rsidRPr="00821A35">
              <w:t xml:space="preserve">  Nr. </w:t>
            </w:r>
            <w:r w:rsidRPr="00821A35">
              <w:fldChar w:fldCharType="begin">
                <w:ffData>
                  <w:name w:val="SHOWS"/>
                  <w:enabled/>
                  <w:calcOnExit w:val="0"/>
                  <w:textInput>
                    <w:default w:val="{$SHOWS}"/>
                  </w:textInput>
                </w:ffData>
              </w:fldChar>
            </w:r>
            <w:r w:rsidRPr="00821A35">
              <w:instrText xml:space="preserve"> FORMTEXT </w:instrText>
            </w:r>
            <w:r w:rsidRPr="00821A35">
              <w:fldChar w:fldCharType="separate"/>
            </w:r>
            <w:r w:rsidRPr="00821A35">
              <w:rPr>
                <w:noProof/>
              </w:rPr>
              <w:t>TSP-</w:t>
            </w:r>
            <w:r w:rsidRPr="00821A35">
              <w:fldChar w:fldCharType="end"/>
            </w:r>
          </w:p>
        </w:tc>
      </w:tr>
      <w:tr w:rsidR="008046E1" w:rsidRPr="00821A35" w14:paraId="121C4A41" w14:textId="77777777" w:rsidTr="0092775D">
        <w:trPr>
          <w:cantSplit/>
        </w:trPr>
        <w:tc>
          <w:tcPr>
            <w:tcW w:w="9654" w:type="dxa"/>
            <w:tcBorders>
              <w:top w:val="nil"/>
              <w:left w:val="nil"/>
              <w:bottom w:val="nil"/>
              <w:right w:val="nil"/>
            </w:tcBorders>
          </w:tcPr>
          <w:p w14:paraId="242748B0" w14:textId="77777777" w:rsidR="008046E1" w:rsidRPr="00821A35" w:rsidRDefault="008046E1" w:rsidP="0092775D">
            <w:pPr>
              <w:jc w:val="center"/>
            </w:pPr>
            <w:r w:rsidRPr="00821A35">
              <w:t>Jurbarkas</w:t>
            </w:r>
          </w:p>
        </w:tc>
      </w:tr>
    </w:tbl>
    <w:p w14:paraId="62594992" w14:textId="77777777" w:rsidR="008046E1" w:rsidRPr="00821A35" w:rsidRDefault="008046E1" w:rsidP="008046E1">
      <w:pPr>
        <w:jc w:val="both"/>
      </w:pPr>
    </w:p>
    <w:p w14:paraId="6B0D7B60" w14:textId="7AFA933A" w:rsidR="00CA476D" w:rsidRPr="00821A35" w:rsidRDefault="00CA476D" w:rsidP="00CA476D">
      <w:pPr>
        <w:tabs>
          <w:tab w:val="left" w:pos="1276"/>
        </w:tabs>
        <w:ind w:firstLine="720"/>
        <w:jc w:val="both"/>
        <w:rPr>
          <w:szCs w:val="24"/>
        </w:rPr>
      </w:pPr>
      <w:r w:rsidRPr="00821A35">
        <w:rPr>
          <w:szCs w:val="24"/>
        </w:rPr>
        <w:t xml:space="preserve">Vadovaudamasi Lietuvos Respublikos vietos savivaldos įstatymo 15 </w:t>
      </w:r>
      <w:r w:rsidRPr="003659A7">
        <w:rPr>
          <w:szCs w:val="24"/>
        </w:rPr>
        <w:t xml:space="preserve">straipsnio 4 dalimi ir atsižvelgdama į viešosios įstaigos „Jurbarko socialinės paslaugos“ 2025 m. </w:t>
      </w:r>
      <w:r>
        <w:rPr>
          <w:szCs w:val="24"/>
        </w:rPr>
        <w:t>birželio</w:t>
      </w:r>
      <w:r w:rsidRPr="003659A7">
        <w:rPr>
          <w:szCs w:val="24"/>
        </w:rPr>
        <w:t xml:space="preserve"> </w:t>
      </w:r>
      <w:r>
        <w:rPr>
          <w:szCs w:val="24"/>
        </w:rPr>
        <w:t>3</w:t>
      </w:r>
      <w:r w:rsidRPr="003659A7">
        <w:rPr>
          <w:szCs w:val="24"/>
        </w:rPr>
        <w:t xml:space="preserve"> d. raštą </w:t>
      </w:r>
      <w:r>
        <w:rPr>
          <w:szCs w:val="24"/>
        </w:rPr>
        <w:t xml:space="preserve">          </w:t>
      </w:r>
      <w:r w:rsidRPr="003659A7">
        <w:rPr>
          <w:szCs w:val="24"/>
        </w:rPr>
        <w:t>Nr.</w:t>
      </w:r>
      <w:r>
        <w:rPr>
          <w:szCs w:val="24"/>
        </w:rPr>
        <w:t xml:space="preserve"> </w:t>
      </w:r>
      <w:r w:rsidRPr="003659A7">
        <w:rPr>
          <w:szCs w:val="24"/>
        </w:rPr>
        <w:t>2-</w:t>
      </w:r>
      <w:r>
        <w:rPr>
          <w:szCs w:val="24"/>
        </w:rPr>
        <w:t>1150</w:t>
      </w:r>
      <w:r w:rsidRPr="003659A7">
        <w:rPr>
          <w:szCs w:val="24"/>
        </w:rPr>
        <w:t xml:space="preserve"> „</w:t>
      </w:r>
      <w:r>
        <w:rPr>
          <w:szCs w:val="24"/>
        </w:rPr>
        <w:t>Dėl VšĮ „Jurbarko socialinės paslaugos</w:t>
      </w:r>
      <w:r w:rsidRPr="003659A7">
        <w:rPr>
          <w:szCs w:val="24"/>
        </w:rPr>
        <w:t>“</w:t>
      </w:r>
      <w:r>
        <w:rPr>
          <w:szCs w:val="24"/>
        </w:rPr>
        <w:t xml:space="preserve"> darbuotojų maitinimo paslaugos kainos“</w:t>
      </w:r>
      <w:r w:rsidRPr="00821A35">
        <w:rPr>
          <w:szCs w:val="24"/>
        </w:rPr>
        <w:t>,  Jurbarko rajono savivaldybės taryba</w:t>
      </w:r>
      <w:r>
        <w:rPr>
          <w:szCs w:val="24"/>
        </w:rPr>
        <w:t xml:space="preserve">   </w:t>
      </w:r>
      <w:r w:rsidRPr="00821A35">
        <w:rPr>
          <w:szCs w:val="24"/>
        </w:rPr>
        <w:t xml:space="preserve">n u s p r e n d ž i a: </w:t>
      </w:r>
    </w:p>
    <w:p w14:paraId="7F4314C5" w14:textId="77777777" w:rsidR="00CA476D" w:rsidRPr="00821A35" w:rsidRDefault="00CA476D" w:rsidP="00CA476D">
      <w:pPr>
        <w:ind w:firstLine="709"/>
        <w:jc w:val="both"/>
      </w:pPr>
      <w:r w:rsidRPr="00821A35">
        <w:t>Pakeisti Jurbarko rajono savivaldybės tarybos 20</w:t>
      </w:r>
      <w:r>
        <w:t>15</w:t>
      </w:r>
      <w:r w:rsidRPr="00821A35">
        <w:t xml:space="preserve"> m. </w:t>
      </w:r>
      <w:r>
        <w:t>rugsėjo 24</w:t>
      </w:r>
      <w:r w:rsidRPr="00821A35">
        <w:t xml:space="preserve"> d. sprendim</w:t>
      </w:r>
      <w:r>
        <w:t>o</w:t>
      </w:r>
      <w:r w:rsidRPr="00821A35">
        <w:t xml:space="preserve"> Nr.</w:t>
      </w:r>
      <w:r>
        <w:t xml:space="preserve"> </w:t>
      </w:r>
      <w:r w:rsidRPr="00821A35">
        <w:t>T2-</w:t>
      </w:r>
      <w:r>
        <w:t xml:space="preserve">232 </w:t>
      </w:r>
      <w:r w:rsidRPr="00821A35">
        <w:t>„Dėl</w:t>
      </w:r>
      <w:r>
        <w:t xml:space="preserve"> leidimo teikti maitinimo paslaugas</w:t>
      </w:r>
      <w:r w:rsidRPr="00821A35">
        <w:t>“</w:t>
      </w:r>
      <w:r>
        <w:t xml:space="preserve"> 2 punktą ir jį išdėstyti taip</w:t>
      </w:r>
      <w:r w:rsidRPr="00821A35">
        <w:t>:</w:t>
      </w:r>
    </w:p>
    <w:p w14:paraId="4B80D65B" w14:textId="05A0F1CD" w:rsidR="00CA476D" w:rsidRPr="00002A98" w:rsidRDefault="00CA476D" w:rsidP="00CA476D">
      <w:pPr>
        <w:ind w:firstLine="709"/>
        <w:jc w:val="both"/>
        <w:rPr>
          <w:szCs w:val="24"/>
        </w:rPr>
      </w:pPr>
      <w:r w:rsidRPr="00821A35">
        <w:t xml:space="preserve">„2. </w:t>
      </w:r>
      <w:r w:rsidRPr="00DD7CE4">
        <w:t xml:space="preserve">Nustatyti maitinimo paslaugų kainą – </w:t>
      </w:r>
      <w:r>
        <w:t>paslaugų gavėjų (ilgalaikės, trumpalaikės ir dienos socialinės globos)</w:t>
      </w:r>
      <w:r w:rsidRPr="00DD7CE4">
        <w:t xml:space="preserve"> faktinių maitinimo išlaidų dydžio, taikant </w:t>
      </w:r>
      <w:r w:rsidRPr="00CA476D">
        <w:rPr>
          <w:strike/>
        </w:rPr>
        <w:t>50</w:t>
      </w:r>
      <w:r>
        <w:t xml:space="preserve"> </w:t>
      </w:r>
      <w:r w:rsidRPr="00CA476D">
        <w:rPr>
          <w:b/>
          <w:bCs/>
        </w:rPr>
        <w:t>30</w:t>
      </w:r>
      <w:r>
        <w:t xml:space="preserve"> </w:t>
      </w:r>
      <w:r w:rsidRPr="003636CF">
        <w:t>procentų antkainį</w:t>
      </w:r>
      <w:r>
        <w:t>.</w:t>
      </w:r>
      <w:r w:rsidRPr="00821A35">
        <w:t>“</w:t>
      </w:r>
    </w:p>
    <w:p w14:paraId="28AC4697" w14:textId="77777777" w:rsidR="00CA476D" w:rsidRPr="00821A35" w:rsidRDefault="00CA476D" w:rsidP="00CA476D">
      <w:pPr>
        <w:ind w:firstLine="720"/>
        <w:jc w:val="both"/>
      </w:pPr>
      <w:r w:rsidRPr="00821A35">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14D3DF1" w14:textId="77777777" w:rsidR="00AE2A55" w:rsidRPr="00821A35" w:rsidRDefault="00AE2A55" w:rsidP="008046E1">
      <w:pPr>
        <w:ind w:firstLine="720"/>
        <w:jc w:val="both"/>
      </w:pPr>
    </w:p>
    <w:p w14:paraId="7BAB571F" w14:textId="77777777" w:rsidR="00AE2A55" w:rsidRPr="00821A35" w:rsidRDefault="00AE2A55" w:rsidP="008046E1">
      <w:pPr>
        <w:ind w:firstLine="720"/>
        <w:jc w:val="both"/>
      </w:pPr>
    </w:p>
    <w:p w14:paraId="11A25D27" w14:textId="77777777" w:rsidR="00AE2A55" w:rsidRPr="00821A35" w:rsidRDefault="00AE2A55" w:rsidP="008046E1">
      <w:pPr>
        <w:ind w:firstLine="720"/>
        <w:jc w:val="both"/>
      </w:pPr>
    </w:p>
    <w:p w14:paraId="4BB38F18" w14:textId="77777777" w:rsidR="00AE2A55" w:rsidRPr="00821A35" w:rsidRDefault="00AE2A55" w:rsidP="008046E1">
      <w:pPr>
        <w:ind w:firstLine="720"/>
        <w:jc w:val="both"/>
      </w:pPr>
    </w:p>
    <w:p w14:paraId="15CC0BA3" w14:textId="77777777" w:rsidR="00AE2A55" w:rsidRPr="00821A35" w:rsidRDefault="00AE2A55" w:rsidP="008046E1">
      <w:pPr>
        <w:ind w:firstLine="720"/>
        <w:jc w:val="both"/>
      </w:pPr>
    </w:p>
    <w:p w14:paraId="1D79FE9A" w14:textId="77777777" w:rsidR="00704580" w:rsidRPr="00821A35" w:rsidRDefault="00704580" w:rsidP="008046E1">
      <w:pPr>
        <w:ind w:firstLine="720"/>
        <w:jc w:val="both"/>
      </w:pPr>
    </w:p>
    <w:p w14:paraId="02BE356D" w14:textId="77777777" w:rsidR="008046E1" w:rsidRPr="00821A35" w:rsidRDefault="008046E1" w:rsidP="008046E1">
      <w:pPr>
        <w:ind w:firstLine="720"/>
        <w:jc w:val="both"/>
      </w:pPr>
    </w:p>
    <w:p w14:paraId="62B71680" w14:textId="77777777" w:rsidR="000B4655" w:rsidRPr="00821A35" w:rsidRDefault="000B4655" w:rsidP="008046E1">
      <w:pPr>
        <w:ind w:firstLine="720"/>
        <w:jc w:val="both"/>
      </w:pPr>
    </w:p>
    <w:p w14:paraId="3D70AB23" w14:textId="77777777" w:rsidR="006C3B37" w:rsidRPr="00821A35" w:rsidRDefault="006C3B37" w:rsidP="008046E1">
      <w:pPr>
        <w:ind w:firstLine="720"/>
        <w:jc w:val="both"/>
      </w:pPr>
    </w:p>
    <w:p w14:paraId="21D76A4D" w14:textId="77777777" w:rsidR="006C3B37" w:rsidRPr="00821A35" w:rsidRDefault="006C3B37" w:rsidP="008046E1">
      <w:pPr>
        <w:ind w:firstLine="720"/>
        <w:jc w:val="both"/>
      </w:pPr>
    </w:p>
    <w:p w14:paraId="417D60FD" w14:textId="77777777" w:rsidR="006C3B37" w:rsidRPr="00821A35" w:rsidRDefault="006C3B37" w:rsidP="008046E1">
      <w:pPr>
        <w:ind w:firstLine="720"/>
        <w:jc w:val="both"/>
      </w:pPr>
    </w:p>
    <w:p w14:paraId="1E5BCB44" w14:textId="77777777" w:rsidR="006C3B37" w:rsidRPr="00821A35" w:rsidRDefault="006C3B37" w:rsidP="008046E1">
      <w:pPr>
        <w:ind w:firstLine="720"/>
        <w:jc w:val="both"/>
      </w:pPr>
    </w:p>
    <w:p w14:paraId="67DAA822" w14:textId="77777777" w:rsidR="006C3B37" w:rsidRPr="00821A35" w:rsidRDefault="006C3B37" w:rsidP="008046E1">
      <w:pPr>
        <w:ind w:firstLine="720"/>
        <w:jc w:val="both"/>
      </w:pPr>
    </w:p>
    <w:p w14:paraId="7037420D" w14:textId="77777777" w:rsidR="006C3B37" w:rsidRPr="00821A35" w:rsidRDefault="006C3B37" w:rsidP="008046E1">
      <w:pPr>
        <w:ind w:firstLine="720"/>
        <w:jc w:val="both"/>
      </w:pPr>
    </w:p>
    <w:p w14:paraId="489680A9" w14:textId="77777777" w:rsidR="006C3B37" w:rsidRPr="00821A35" w:rsidRDefault="006C3B37" w:rsidP="008046E1">
      <w:pPr>
        <w:ind w:firstLine="720"/>
        <w:jc w:val="both"/>
      </w:pPr>
    </w:p>
    <w:p w14:paraId="3DA004B8" w14:textId="77777777" w:rsidR="006C3B37" w:rsidRPr="00821A35" w:rsidRDefault="006C3B37" w:rsidP="008046E1">
      <w:pPr>
        <w:ind w:firstLine="720"/>
        <w:jc w:val="both"/>
      </w:pPr>
    </w:p>
    <w:p w14:paraId="79BA93A6" w14:textId="77777777" w:rsidR="006C3B37" w:rsidRPr="00821A35" w:rsidRDefault="006C3B37" w:rsidP="008046E1">
      <w:pPr>
        <w:ind w:firstLine="720"/>
        <w:jc w:val="both"/>
      </w:pPr>
    </w:p>
    <w:p w14:paraId="15FBF9D7" w14:textId="77777777" w:rsidR="006C3B37" w:rsidRPr="00821A35" w:rsidRDefault="006C3B37" w:rsidP="008046E1">
      <w:pPr>
        <w:ind w:firstLine="720"/>
        <w:jc w:val="both"/>
      </w:pPr>
    </w:p>
    <w:p w14:paraId="39747E19" w14:textId="77777777" w:rsidR="006C3B37" w:rsidRPr="00821A35" w:rsidRDefault="006C3B37" w:rsidP="008046E1">
      <w:pPr>
        <w:ind w:firstLine="720"/>
        <w:jc w:val="both"/>
      </w:pPr>
    </w:p>
    <w:p w14:paraId="065594A2" w14:textId="77777777" w:rsidR="006C3B37" w:rsidRPr="00821A35" w:rsidRDefault="006C3B37" w:rsidP="008046E1">
      <w:pPr>
        <w:ind w:firstLine="720"/>
        <w:jc w:val="both"/>
      </w:pPr>
    </w:p>
    <w:p w14:paraId="0A13576E" w14:textId="77777777" w:rsidR="006C3B37" w:rsidRPr="00821A35" w:rsidRDefault="006C3B37" w:rsidP="008046E1">
      <w:pPr>
        <w:ind w:firstLine="720"/>
        <w:jc w:val="both"/>
      </w:pPr>
    </w:p>
    <w:p w14:paraId="6394B6ED" w14:textId="77777777" w:rsidR="006C3B37" w:rsidRPr="00821A35" w:rsidRDefault="006C3B37" w:rsidP="008046E1">
      <w:pPr>
        <w:ind w:firstLine="720"/>
        <w:jc w:val="both"/>
      </w:pPr>
    </w:p>
    <w:p w14:paraId="706ED84D" w14:textId="77777777" w:rsidR="006C3B37" w:rsidRPr="00821A35" w:rsidRDefault="006C3B37" w:rsidP="008046E1">
      <w:pPr>
        <w:ind w:firstLine="720"/>
        <w:jc w:val="both"/>
      </w:pPr>
    </w:p>
    <w:p w14:paraId="5AB198D6" w14:textId="77777777" w:rsidR="006C3B37" w:rsidRPr="00821A35" w:rsidRDefault="006C3B37" w:rsidP="008046E1">
      <w:pPr>
        <w:ind w:firstLine="720"/>
        <w:jc w:val="both"/>
      </w:pPr>
    </w:p>
    <w:sectPr w:rsidR="006C3B37" w:rsidRPr="00821A35" w:rsidSect="00CF2FDB">
      <w:headerReference w:type="even" r:id="rId7"/>
      <w:headerReference w:type="default" r:id="rId8"/>
      <w:pgSz w:w="11906" w:h="16838" w:code="9"/>
      <w:pgMar w:top="993" w:right="680" w:bottom="567"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8C47" w14:textId="77777777" w:rsidR="0034695C" w:rsidRDefault="0034695C">
      <w:r>
        <w:separator/>
      </w:r>
    </w:p>
  </w:endnote>
  <w:endnote w:type="continuationSeparator" w:id="0">
    <w:p w14:paraId="68068245" w14:textId="77777777" w:rsidR="0034695C" w:rsidRDefault="0034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6076" w14:textId="77777777" w:rsidR="0034695C" w:rsidRDefault="0034695C">
      <w:r>
        <w:separator/>
      </w:r>
    </w:p>
  </w:footnote>
  <w:footnote w:type="continuationSeparator" w:id="0">
    <w:p w14:paraId="22276575" w14:textId="77777777" w:rsidR="0034695C" w:rsidRDefault="0034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61C5" w14:textId="65B274D3" w:rsidR="00FC1CD3" w:rsidRDefault="00B8226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8C5CA8">
      <w:rPr>
        <w:rStyle w:val="Puslapionumeris"/>
        <w:noProof/>
      </w:rPr>
      <w:t>2</w:t>
    </w:r>
    <w:r>
      <w:rPr>
        <w:rStyle w:val="Puslapionumeris"/>
      </w:rPr>
      <w:fldChar w:fldCharType="end"/>
    </w:r>
  </w:p>
  <w:p w14:paraId="230DB72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D7F" w14:textId="77777777" w:rsidR="00FC1CD3" w:rsidRDefault="00FC1CD3">
    <w:pPr>
      <w:pStyle w:val="Antrats"/>
      <w:framePr w:wrap="around" w:vAnchor="text" w:hAnchor="margin" w:xAlign="center" w:y="1"/>
      <w:rPr>
        <w:rStyle w:val="Puslapionumeris"/>
      </w:rPr>
    </w:pPr>
  </w:p>
  <w:p w14:paraId="0AC6620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B63FCF"/>
    <w:multiLevelType w:val="multilevel"/>
    <w:tmpl w:val="65E6B2AE"/>
    <w:lvl w:ilvl="0">
      <w:start w:val="1"/>
      <w:numFmt w:val="decimal"/>
      <w:lvlText w:val="%1."/>
      <w:lvlJc w:val="left"/>
      <w:pPr>
        <w:ind w:left="1354" w:hanging="360"/>
      </w:pPr>
      <w:rPr>
        <w:rFonts w:ascii="Times New Roman" w:eastAsia="Times New Roman" w:hAnsi="Times New Roman" w:cs="Times New Roman"/>
      </w:rPr>
    </w:lvl>
    <w:lvl w:ilvl="1">
      <w:start w:val="1"/>
      <w:numFmt w:val="decimal"/>
      <w:isLgl/>
      <w:lvlText w:val="%1.%2."/>
      <w:lvlJc w:val="left"/>
      <w:pPr>
        <w:ind w:left="1354"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794" w:hanging="1800"/>
      </w:pPr>
      <w:rPr>
        <w:rFont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07667076">
    <w:abstractNumId w:val="4"/>
  </w:num>
  <w:num w:numId="2" w16cid:durableId="1348096413">
    <w:abstractNumId w:val="2"/>
  </w:num>
  <w:num w:numId="3" w16cid:durableId="126050098">
    <w:abstractNumId w:val="5"/>
  </w:num>
  <w:num w:numId="4" w16cid:durableId="1314916807">
    <w:abstractNumId w:val="1"/>
  </w:num>
  <w:num w:numId="5" w16cid:durableId="1254244702">
    <w:abstractNumId w:val="7"/>
  </w:num>
  <w:num w:numId="6" w16cid:durableId="1915161372">
    <w:abstractNumId w:val="6"/>
  </w:num>
  <w:num w:numId="7" w16cid:durableId="821235946">
    <w:abstractNumId w:val="0"/>
  </w:num>
  <w:num w:numId="8" w16cid:durableId="1429497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98"/>
    <w:rsid w:val="00011A86"/>
    <w:rsid w:val="00015722"/>
    <w:rsid w:val="000202C7"/>
    <w:rsid w:val="000258A2"/>
    <w:rsid w:val="00025F72"/>
    <w:rsid w:val="000305A2"/>
    <w:rsid w:val="00030FF4"/>
    <w:rsid w:val="00031B2B"/>
    <w:rsid w:val="00033A70"/>
    <w:rsid w:val="0003441C"/>
    <w:rsid w:val="00036B2F"/>
    <w:rsid w:val="000419AB"/>
    <w:rsid w:val="00042805"/>
    <w:rsid w:val="000477E3"/>
    <w:rsid w:val="00056A41"/>
    <w:rsid w:val="00063B30"/>
    <w:rsid w:val="00073225"/>
    <w:rsid w:val="00073ECC"/>
    <w:rsid w:val="00076A1D"/>
    <w:rsid w:val="000773EB"/>
    <w:rsid w:val="00085739"/>
    <w:rsid w:val="00093AA8"/>
    <w:rsid w:val="00094352"/>
    <w:rsid w:val="00096F04"/>
    <w:rsid w:val="0009716D"/>
    <w:rsid w:val="000A70DC"/>
    <w:rsid w:val="000B4655"/>
    <w:rsid w:val="000C7789"/>
    <w:rsid w:val="000D1054"/>
    <w:rsid w:val="000E1F44"/>
    <w:rsid w:val="000E2103"/>
    <w:rsid w:val="0010176C"/>
    <w:rsid w:val="00104B10"/>
    <w:rsid w:val="00107C26"/>
    <w:rsid w:val="00111523"/>
    <w:rsid w:val="00114F23"/>
    <w:rsid w:val="00115A82"/>
    <w:rsid w:val="00117349"/>
    <w:rsid w:val="00120B10"/>
    <w:rsid w:val="00124117"/>
    <w:rsid w:val="00124B53"/>
    <w:rsid w:val="001268AD"/>
    <w:rsid w:val="00127CA3"/>
    <w:rsid w:val="0013190B"/>
    <w:rsid w:val="0013367C"/>
    <w:rsid w:val="0015078A"/>
    <w:rsid w:val="00152F39"/>
    <w:rsid w:val="00154103"/>
    <w:rsid w:val="0016226A"/>
    <w:rsid w:val="00170389"/>
    <w:rsid w:val="00172D6E"/>
    <w:rsid w:val="00181E5E"/>
    <w:rsid w:val="00182224"/>
    <w:rsid w:val="00183C8E"/>
    <w:rsid w:val="00186467"/>
    <w:rsid w:val="00190B66"/>
    <w:rsid w:val="00191D0F"/>
    <w:rsid w:val="001952BC"/>
    <w:rsid w:val="001A7BEC"/>
    <w:rsid w:val="001D4EA6"/>
    <w:rsid w:val="001E0ECF"/>
    <w:rsid w:val="001E57A8"/>
    <w:rsid w:val="00203CFC"/>
    <w:rsid w:val="00205524"/>
    <w:rsid w:val="00207BCB"/>
    <w:rsid w:val="002138E7"/>
    <w:rsid w:val="00217327"/>
    <w:rsid w:val="00221F09"/>
    <w:rsid w:val="00226341"/>
    <w:rsid w:val="00230AE4"/>
    <w:rsid w:val="002325F6"/>
    <w:rsid w:val="00234B9B"/>
    <w:rsid w:val="00246055"/>
    <w:rsid w:val="00251454"/>
    <w:rsid w:val="0025613B"/>
    <w:rsid w:val="00273A29"/>
    <w:rsid w:val="00277D42"/>
    <w:rsid w:val="00281984"/>
    <w:rsid w:val="002930F7"/>
    <w:rsid w:val="002A5B54"/>
    <w:rsid w:val="002B4E5B"/>
    <w:rsid w:val="002D78A9"/>
    <w:rsid w:val="002E1F99"/>
    <w:rsid w:val="002E4A32"/>
    <w:rsid w:val="002F084E"/>
    <w:rsid w:val="002F4A2B"/>
    <w:rsid w:val="002F7E49"/>
    <w:rsid w:val="002F7ED2"/>
    <w:rsid w:val="00313C55"/>
    <w:rsid w:val="00321A2E"/>
    <w:rsid w:val="003227E4"/>
    <w:rsid w:val="00323FE1"/>
    <w:rsid w:val="00333FD4"/>
    <w:rsid w:val="003421EA"/>
    <w:rsid w:val="003459E5"/>
    <w:rsid w:val="0034695C"/>
    <w:rsid w:val="003557CB"/>
    <w:rsid w:val="00357472"/>
    <w:rsid w:val="00360BBF"/>
    <w:rsid w:val="00372033"/>
    <w:rsid w:val="00376143"/>
    <w:rsid w:val="003822CB"/>
    <w:rsid w:val="003859D7"/>
    <w:rsid w:val="00394FD0"/>
    <w:rsid w:val="003A6C6D"/>
    <w:rsid w:val="003A7F59"/>
    <w:rsid w:val="003B2523"/>
    <w:rsid w:val="003C7AD8"/>
    <w:rsid w:val="003D484F"/>
    <w:rsid w:val="003E54A7"/>
    <w:rsid w:val="003F1305"/>
    <w:rsid w:val="004003BA"/>
    <w:rsid w:val="004101D3"/>
    <w:rsid w:val="00415520"/>
    <w:rsid w:val="00433D3F"/>
    <w:rsid w:val="00434B34"/>
    <w:rsid w:val="00435B30"/>
    <w:rsid w:val="00444E78"/>
    <w:rsid w:val="00445CDE"/>
    <w:rsid w:val="00454723"/>
    <w:rsid w:val="00456A80"/>
    <w:rsid w:val="00460718"/>
    <w:rsid w:val="00480253"/>
    <w:rsid w:val="004A3F65"/>
    <w:rsid w:val="004B0CB9"/>
    <w:rsid w:val="004B1E88"/>
    <w:rsid w:val="004B2369"/>
    <w:rsid w:val="004B3700"/>
    <w:rsid w:val="004B6811"/>
    <w:rsid w:val="004B7BDB"/>
    <w:rsid w:val="004C17A0"/>
    <w:rsid w:val="004D4734"/>
    <w:rsid w:val="004E738D"/>
    <w:rsid w:val="00501C69"/>
    <w:rsid w:val="005209D1"/>
    <w:rsid w:val="00520A16"/>
    <w:rsid w:val="005231DA"/>
    <w:rsid w:val="005243DA"/>
    <w:rsid w:val="00540898"/>
    <w:rsid w:val="00542B92"/>
    <w:rsid w:val="00544587"/>
    <w:rsid w:val="00547746"/>
    <w:rsid w:val="00550AD1"/>
    <w:rsid w:val="00551276"/>
    <w:rsid w:val="00551761"/>
    <w:rsid w:val="00553547"/>
    <w:rsid w:val="00570AD7"/>
    <w:rsid w:val="005744DA"/>
    <w:rsid w:val="00574FA8"/>
    <w:rsid w:val="005813D0"/>
    <w:rsid w:val="005908D0"/>
    <w:rsid w:val="00593FFF"/>
    <w:rsid w:val="005B2122"/>
    <w:rsid w:val="005B7E6A"/>
    <w:rsid w:val="005C31CD"/>
    <w:rsid w:val="005D1F24"/>
    <w:rsid w:val="005D46A8"/>
    <w:rsid w:val="005D4B95"/>
    <w:rsid w:val="005D5D46"/>
    <w:rsid w:val="005E013B"/>
    <w:rsid w:val="005E259D"/>
    <w:rsid w:val="006046BD"/>
    <w:rsid w:val="006112BB"/>
    <w:rsid w:val="00615F4B"/>
    <w:rsid w:val="00622898"/>
    <w:rsid w:val="006329EF"/>
    <w:rsid w:val="00641E12"/>
    <w:rsid w:val="00651A84"/>
    <w:rsid w:val="006528CD"/>
    <w:rsid w:val="00673C21"/>
    <w:rsid w:val="006816FE"/>
    <w:rsid w:val="00686E66"/>
    <w:rsid w:val="00692E5B"/>
    <w:rsid w:val="00697D48"/>
    <w:rsid w:val="006A0527"/>
    <w:rsid w:val="006A29E6"/>
    <w:rsid w:val="006A5118"/>
    <w:rsid w:val="006B09C9"/>
    <w:rsid w:val="006B2219"/>
    <w:rsid w:val="006B72D3"/>
    <w:rsid w:val="006C3B37"/>
    <w:rsid w:val="006D7CDF"/>
    <w:rsid w:val="006F35F0"/>
    <w:rsid w:val="006F670F"/>
    <w:rsid w:val="006F7361"/>
    <w:rsid w:val="00704580"/>
    <w:rsid w:val="00706FB8"/>
    <w:rsid w:val="007203B9"/>
    <w:rsid w:val="00720EE5"/>
    <w:rsid w:val="00730D95"/>
    <w:rsid w:val="0073170A"/>
    <w:rsid w:val="00732616"/>
    <w:rsid w:val="00734333"/>
    <w:rsid w:val="00744E20"/>
    <w:rsid w:val="007457FF"/>
    <w:rsid w:val="007522DA"/>
    <w:rsid w:val="00761384"/>
    <w:rsid w:val="00771DAD"/>
    <w:rsid w:val="00780904"/>
    <w:rsid w:val="00785C1F"/>
    <w:rsid w:val="007860A8"/>
    <w:rsid w:val="007B5A6B"/>
    <w:rsid w:val="007D6D3D"/>
    <w:rsid w:val="007E13A9"/>
    <w:rsid w:val="007E49B8"/>
    <w:rsid w:val="007E57D4"/>
    <w:rsid w:val="008030DA"/>
    <w:rsid w:val="008046E1"/>
    <w:rsid w:val="00811682"/>
    <w:rsid w:val="008135C8"/>
    <w:rsid w:val="00816DA5"/>
    <w:rsid w:val="00821A35"/>
    <w:rsid w:val="00832B07"/>
    <w:rsid w:val="00842363"/>
    <w:rsid w:val="008554EA"/>
    <w:rsid w:val="00856D38"/>
    <w:rsid w:val="00857A58"/>
    <w:rsid w:val="00857F50"/>
    <w:rsid w:val="00864811"/>
    <w:rsid w:val="008758B4"/>
    <w:rsid w:val="008770DC"/>
    <w:rsid w:val="00886BBC"/>
    <w:rsid w:val="00886E2F"/>
    <w:rsid w:val="00892223"/>
    <w:rsid w:val="008962CF"/>
    <w:rsid w:val="00896E6B"/>
    <w:rsid w:val="008A4BEF"/>
    <w:rsid w:val="008A7972"/>
    <w:rsid w:val="008B0D02"/>
    <w:rsid w:val="008B4DB1"/>
    <w:rsid w:val="008B7173"/>
    <w:rsid w:val="008C060B"/>
    <w:rsid w:val="008C2222"/>
    <w:rsid w:val="008C4BDA"/>
    <w:rsid w:val="008C5CA8"/>
    <w:rsid w:val="008C7ADA"/>
    <w:rsid w:val="008E7416"/>
    <w:rsid w:val="008F41AE"/>
    <w:rsid w:val="008F651B"/>
    <w:rsid w:val="0090247D"/>
    <w:rsid w:val="00902BE6"/>
    <w:rsid w:val="0091722C"/>
    <w:rsid w:val="00921A95"/>
    <w:rsid w:val="00927876"/>
    <w:rsid w:val="00930BCB"/>
    <w:rsid w:val="00931D64"/>
    <w:rsid w:val="0093337F"/>
    <w:rsid w:val="00942DC4"/>
    <w:rsid w:val="0096266A"/>
    <w:rsid w:val="00967673"/>
    <w:rsid w:val="00967DEC"/>
    <w:rsid w:val="0097107C"/>
    <w:rsid w:val="0098095A"/>
    <w:rsid w:val="00992B19"/>
    <w:rsid w:val="009A3EF0"/>
    <w:rsid w:val="009A6D33"/>
    <w:rsid w:val="009B5344"/>
    <w:rsid w:val="009C5129"/>
    <w:rsid w:val="009C68F2"/>
    <w:rsid w:val="009D1B29"/>
    <w:rsid w:val="009D1FCF"/>
    <w:rsid w:val="009D4512"/>
    <w:rsid w:val="009E16D5"/>
    <w:rsid w:val="009E4D5B"/>
    <w:rsid w:val="00A118B2"/>
    <w:rsid w:val="00A1347F"/>
    <w:rsid w:val="00A151E4"/>
    <w:rsid w:val="00A16A12"/>
    <w:rsid w:val="00A31AA9"/>
    <w:rsid w:val="00A36D57"/>
    <w:rsid w:val="00A47F9A"/>
    <w:rsid w:val="00A50EB5"/>
    <w:rsid w:val="00A579E0"/>
    <w:rsid w:val="00A61F57"/>
    <w:rsid w:val="00A82E89"/>
    <w:rsid w:val="00A85052"/>
    <w:rsid w:val="00A93373"/>
    <w:rsid w:val="00A93FA4"/>
    <w:rsid w:val="00AA3BDF"/>
    <w:rsid w:val="00AA5AFF"/>
    <w:rsid w:val="00AD73BE"/>
    <w:rsid w:val="00AD7C4E"/>
    <w:rsid w:val="00AE072A"/>
    <w:rsid w:val="00AE1124"/>
    <w:rsid w:val="00AE1965"/>
    <w:rsid w:val="00AE2064"/>
    <w:rsid w:val="00AE2A55"/>
    <w:rsid w:val="00AE3E19"/>
    <w:rsid w:val="00AE4BED"/>
    <w:rsid w:val="00AE61D9"/>
    <w:rsid w:val="00AE689E"/>
    <w:rsid w:val="00AF2D9C"/>
    <w:rsid w:val="00AF3391"/>
    <w:rsid w:val="00B065E8"/>
    <w:rsid w:val="00B137E9"/>
    <w:rsid w:val="00B14102"/>
    <w:rsid w:val="00B308A8"/>
    <w:rsid w:val="00B3497C"/>
    <w:rsid w:val="00B418C7"/>
    <w:rsid w:val="00B42A07"/>
    <w:rsid w:val="00B4553F"/>
    <w:rsid w:val="00B54A3C"/>
    <w:rsid w:val="00B57A83"/>
    <w:rsid w:val="00B668F0"/>
    <w:rsid w:val="00B67923"/>
    <w:rsid w:val="00B728BD"/>
    <w:rsid w:val="00B81EF2"/>
    <w:rsid w:val="00B8226D"/>
    <w:rsid w:val="00B82C13"/>
    <w:rsid w:val="00B8562E"/>
    <w:rsid w:val="00B918F9"/>
    <w:rsid w:val="00B91E45"/>
    <w:rsid w:val="00B92B25"/>
    <w:rsid w:val="00B951B0"/>
    <w:rsid w:val="00BA627E"/>
    <w:rsid w:val="00BA7260"/>
    <w:rsid w:val="00BA7D22"/>
    <w:rsid w:val="00BB7B9B"/>
    <w:rsid w:val="00BC50B4"/>
    <w:rsid w:val="00BF582B"/>
    <w:rsid w:val="00C0081B"/>
    <w:rsid w:val="00C02331"/>
    <w:rsid w:val="00C04267"/>
    <w:rsid w:val="00C071AA"/>
    <w:rsid w:val="00C13615"/>
    <w:rsid w:val="00C1630A"/>
    <w:rsid w:val="00C25ED5"/>
    <w:rsid w:val="00C31AC9"/>
    <w:rsid w:val="00C36D91"/>
    <w:rsid w:val="00C42389"/>
    <w:rsid w:val="00C42BD3"/>
    <w:rsid w:val="00C43EC0"/>
    <w:rsid w:val="00C531AF"/>
    <w:rsid w:val="00C61D7C"/>
    <w:rsid w:val="00C7179E"/>
    <w:rsid w:val="00C76B3D"/>
    <w:rsid w:val="00C76C50"/>
    <w:rsid w:val="00C800F0"/>
    <w:rsid w:val="00C83B11"/>
    <w:rsid w:val="00C95C12"/>
    <w:rsid w:val="00C9644F"/>
    <w:rsid w:val="00CA3BF3"/>
    <w:rsid w:val="00CA476D"/>
    <w:rsid w:val="00CB2E27"/>
    <w:rsid w:val="00CB73CE"/>
    <w:rsid w:val="00CC0BB5"/>
    <w:rsid w:val="00CC0E2D"/>
    <w:rsid w:val="00CD177F"/>
    <w:rsid w:val="00CE0B19"/>
    <w:rsid w:val="00CE2BB0"/>
    <w:rsid w:val="00CE349F"/>
    <w:rsid w:val="00CF2FDB"/>
    <w:rsid w:val="00CF5C99"/>
    <w:rsid w:val="00D14328"/>
    <w:rsid w:val="00D32D0D"/>
    <w:rsid w:val="00D513AA"/>
    <w:rsid w:val="00D52EF0"/>
    <w:rsid w:val="00D57367"/>
    <w:rsid w:val="00D61B6B"/>
    <w:rsid w:val="00D6260E"/>
    <w:rsid w:val="00D70F84"/>
    <w:rsid w:val="00D735EC"/>
    <w:rsid w:val="00D75F4B"/>
    <w:rsid w:val="00D82C9A"/>
    <w:rsid w:val="00D93CCC"/>
    <w:rsid w:val="00DA0452"/>
    <w:rsid w:val="00DA1A7A"/>
    <w:rsid w:val="00DA55EE"/>
    <w:rsid w:val="00DC38E8"/>
    <w:rsid w:val="00DD1897"/>
    <w:rsid w:val="00DD58E1"/>
    <w:rsid w:val="00DE293E"/>
    <w:rsid w:val="00DF25F6"/>
    <w:rsid w:val="00DF4642"/>
    <w:rsid w:val="00E01F65"/>
    <w:rsid w:val="00E02E2C"/>
    <w:rsid w:val="00E0742E"/>
    <w:rsid w:val="00E07AEF"/>
    <w:rsid w:val="00E12D82"/>
    <w:rsid w:val="00E15F15"/>
    <w:rsid w:val="00E21303"/>
    <w:rsid w:val="00E22DE8"/>
    <w:rsid w:val="00E3136B"/>
    <w:rsid w:val="00E34A61"/>
    <w:rsid w:val="00E4352B"/>
    <w:rsid w:val="00E46E1F"/>
    <w:rsid w:val="00E47B53"/>
    <w:rsid w:val="00E51A3B"/>
    <w:rsid w:val="00E56973"/>
    <w:rsid w:val="00E56B05"/>
    <w:rsid w:val="00E60F25"/>
    <w:rsid w:val="00E71AA9"/>
    <w:rsid w:val="00E71E30"/>
    <w:rsid w:val="00E72134"/>
    <w:rsid w:val="00E72754"/>
    <w:rsid w:val="00E74FAF"/>
    <w:rsid w:val="00E90D5F"/>
    <w:rsid w:val="00E9126C"/>
    <w:rsid w:val="00E9320E"/>
    <w:rsid w:val="00EA6026"/>
    <w:rsid w:val="00EB2171"/>
    <w:rsid w:val="00EB4A11"/>
    <w:rsid w:val="00EB61B1"/>
    <w:rsid w:val="00EC7225"/>
    <w:rsid w:val="00ED18C9"/>
    <w:rsid w:val="00ED44AD"/>
    <w:rsid w:val="00ED5D6E"/>
    <w:rsid w:val="00EE52F1"/>
    <w:rsid w:val="00EF23AA"/>
    <w:rsid w:val="00F07D8B"/>
    <w:rsid w:val="00F20019"/>
    <w:rsid w:val="00F27C80"/>
    <w:rsid w:val="00F320CA"/>
    <w:rsid w:val="00F332C6"/>
    <w:rsid w:val="00F40651"/>
    <w:rsid w:val="00F4093E"/>
    <w:rsid w:val="00F41A98"/>
    <w:rsid w:val="00F4254E"/>
    <w:rsid w:val="00F4316F"/>
    <w:rsid w:val="00F4439C"/>
    <w:rsid w:val="00F6014F"/>
    <w:rsid w:val="00F61662"/>
    <w:rsid w:val="00F6384B"/>
    <w:rsid w:val="00F67640"/>
    <w:rsid w:val="00F75C89"/>
    <w:rsid w:val="00F7723D"/>
    <w:rsid w:val="00F917E0"/>
    <w:rsid w:val="00FA0F85"/>
    <w:rsid w:val="00FA7392"/>
    <w:rsid w:val="00FB0BBB"/>
    <w:rsid w:val="00FB6B02"/>
    <w:rsid w:val="00FC1CD3"/>
    <w:rsid w:val="00FC58BB"/>
    <w:rsid w:val="00FC763D"/>
    <w:rsid w:val="00FD014A"/>
    <w:rsid w:val="00FD0852"/>
    <w:rsid w:val="00FD2657"/>
    <w:rsid w:val="00FE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11F6D"/>
  <w15:docId w15:val="{871DC66E-4089-4575-9833-85D11E48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B61B1"/>
    <w:rPr>
      <w:sz w:val="16"/>
      <w:szCs w:val="16"/>
    </w:rPr>
  </w:style>
  <w:style w:type="paragraph" w:styleId="Komentarotekstas">
    <w:name w:val="annotation text"/>
    <w:basedOn w:val="prastasis"/>
    <w:link w:val="KomentarotekstasDiagrama"/>
    <w:rsid w:val="00EB61B1"/>
    <w:rPr>
      <w:sz w:val="20"/>
      <w:lang w:eastAsia="en-US"/>
    </w:rPr>
  </w:style>
  <w:style w:type="character" w:customStyle="1" w:styleId="KomentarotekstasDiagrama">
    <w:name w:val="Komentaro tekstas Diagrama"/>
    <w:link w:val="Komentarotekstas"/>
    <w:rsid w:val="00EB61B1"/>
    <w:rPr>
      <w:lang w:eastAsia="en-US"/>
    </w:rPr>
  </w:style>
  <w:style w:type="paragraph" w:styleId="Komentarotema">
    <w:name w:val="annotation subject"/>
    <w:basedOn w:val="Komentarotekstas"/>
    <w:next w:val="Komentarotekstas"/>
    <w:link w:val="KomentarotemaDiagrama"/>
    <w:rsid w:val="00CD177F"/>
    <w:rPr>
      <w:b/>
      <w:bCs/>
      <w:lang w:eastAsia="lt-LT"/>
    </w:rPr>
  </w:style>
  <w:style w:type="character" w:customStyle="1" w:styleId="KomentarotemaDiagrama">
    <w:name w:val="Komentaro tema Diagrama"/>
    <w:link w:val="Komentarotema"/>
    <w:rsid w:val="00CD177F"/>
    <w:rPr>
      <w:b/>
      <w:bCs/>
      <w:lang w:eastAsia="en-US"/>
    </w:rPr>
  </w:style>
  <w:style w:type="paragraph" w:styleId="Sraopastraipa">
    <w:name w:val="List Paragraph"/>
    <w:basedOn w:val="prastasis"/>
    <w:qFormat/>
    <w:rsid w:val="00761384"/>
    <w:pPr>
      <w:ind w:left="720"/>
      <w:contextualSpacing/>
    </w:pPr>
  </w:style>
  <w:style w:type="character" w:customStyle="1" w:styleId="cf01">
    <w:name w:val="cf01"/>
    <w:basedOn w:val="Numatytasispastraiposriftas"/>
    <w:rsid w:val="006112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417">
      <w:bodyDiv w:val="1"/>
      <w:marLeft w:val="0"/>
      <w:marRight w:val="0"/>
      <w:marTop w:val="0"/>
      <w:marBottom w:val="0"/>
      <w:divBdr>
        <w:top w:val="none" w:sz="0" w:space="0" w:color="auto"/>
        <w:left w:val="none" w:sz="0" w:space="0" w:color="auto"/>
        <w:bottom w:val="none" w:sz="0" w:space="0" w:color="auto"/>
        <w:right w:val="none" w:sz="0" w:space="0" w:color="auto"/>
      </w:divBdr>
    </w:div>
    <w:div w:id="143864133">
      <w:bodyDiv w:val="1"/>
      <w:marLeft w:val="0"/>
      <w:marRight w:val="0"/>
      <w:marTop w:val="0"/>
      <w:marBottom w:val="0"/>
      <w:divBdr>
        <w:top w:val="none" w:sz="0" w:space="0" w:color="auto"/>
        <w:left w:val="none" w:sz="0" w:space="0" w:color="auto"/>
        <w:bottom w:val="none" w:sz="0" w:space="0" w:color="auto"/>
        <w:right w:val="none" w:sz="0" w:space="0" w:color="auto"/>
      </w:divBdr>
    </w:div>
    <w:div w:id="15133270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5527330">
      <w:bodyDiv w:val="1"/>
      <w:marLeft w:val="0"/>
      <w:marRight w:val="0"/>
      <w:marTop w:val="0"/>
      <w:marBottom w:val="0"/>
      <w:divBdr>
        <w:top w:val="none" w:sz="0" w:space="0" w:color="auto"/>
        <w:left w:val="none" w:sz="0" w:space="0" w:color="auto"/>
        <w:bottom w:val="none" w:sz="0" w:space="0" w:color="auto"/>
        <w:right w:val="none" w:sz="0" w:space="0" w:color="auto"/>
      </w:divBdr>
    </w:div>
    <w:div w:id="1224637357">
      <w:bodyDiv w:val="1"/>
      <w:marLeft w:val="0"/>
      <w:marRight w:val="0"/>
      <w:marTop w:val="0"/>
      <w:marBottom w:val="0"/>
      <w:divBdr>
        <w:top w:val="none" w:sz="0" w:space="0" w:color="auto"/>
        <w:left w:val="none" w:sz="0" w:space="0" w:color="auto"/>
        <w:bottom w:val="none" w:sz="0" w:space="0" w:color="auto"/>
        <w:right w:val="none" w:sz="0" w:space="0" w:color="auto"/>
      </w:divBdr>
    </w:div>
    <w:div w:id="1524441877">
      <w:bodyDiv w:val="1"/>
      <w:marLeft w:val="0"/>
      <w:marRight w:val="0"/>
      <w:marTop w:val="0"/>
      <w:marBottom w:val="0"/>
      <w:divBdr>
        <w:top w:val="none" w:sz="0" w:space="0" w:color="auto"/>
        <w:left w:val="none" w:sz="0" w:space="0" w:color="auto"/>
        <w:bottom w:val="none" w:sz="0" w:space="0" w:color="auto"/>
        <w:right w:val="none" w:sz="0" w:space="0" w:color="auto"/>
      </w:divBdr>
    </w:div>
    <w:div w:id="1981836234">
      <w:bodyDiv w:val="1"/>
      <w:marLeft w:val="0"/>
      <w:marRight w:val="0"/>
      <w:marTop w:val="0"/>
      <w:marBottom w:val="0"/>
      <w:divBdr>
        <w:top w:val="none" w:sz="0" w:space="0" w:color="auto"/>
        <w:left w:val="none" w:sz="0" w:space="0" w:color="auto"/>
        <w:bottom w:val="none" w:sz="0" w:space="0" w:color="auto"/>
        <w:right w:val="none" w:sz="0" w:space="0" w:color="auto"/>
      </w:divBdr>
    </w:div>
    <w:div w:id="2027751751">
      <w:bodyDiv w:val="1"/>
      <w:marLeft w:val="0"/>
      <w:marRight w:val="0"/>
      <w:marTop w:val="0"/>
      <w:marBottom w:val="0"/>
      <w:divBdr>
        <w:top w:val="none" w:sz="0" w:space="0" w:color="auto"/>
        <w:left w:val="none" w:sz="0" w:space="0" w:color="auto"/>
        <w:bottom w:val="none" w:sz="0" w:space="0" w:color="auto"/>
        <w:right w:val="none" w:sz="0" w:space="0" w:color="auto"/>
      </w:divBdr>
      <w:divsChild>
        <w:div w:id="809593910">
          <w:marLeft w:val="0"/>
          <w:marRight w:val="0"/>
          <w:marTop w:val="0"/>
          <w:marBottom w:val="0"/>
          <w:divBdr>
            <w:top w:val="none" w:sz="0" w:space="0" w:color="auto"/>
            <w:left w:val="none" w:sz="0" w:space="0" w:color="auto"/>
            <w:bottom w:val="none" w:sz="0" w:space="0" w:color="auto"/>
            <w:right w:val="none" w:sz="0" w:space="0" w:color="auto"/>
          </w:divBdr>
        </w:div>
        <w:div w:id="1846935998">
          <w:marLeft w:val="0"/>
          <w:marRight w:val="0"/>
          <w:marTop w:val="0"/>
          <w:marBottom w:val="0"/>
          <w:divBdr>
            <w:top w:val="none" w:sz="0" w:space="0" w:color="auto"/>
            <w:left w:val="none" w:sz="0" w:space="0" w:color="auto"/>
            <w:bottom w:val="none" w:sz="0" w:space="0" w:color="auto"/>
            <w:right w:val="none" w:sz="0" w:space="0" w:color="auto"/>
          </w:divBdr>
        </w:div>
        <w:div w:id="134061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4093</Words>
  <Characters>2334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2025-02-21T12:05:00Z</cp:lastPrinted>
  <dcterms:created xsi:type="dcterms:W3CDTF">2025-06-10T13:12:00Z</dcterms:created>
  <dcterms:modified xsi:type="dcterms:W3CDTF">2025-06-10T13:12:00Z</dcterms:modified>
</cp:coreProperties>
</file>