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BA1FC" w14:textId="38180DB1" w:rsidR="00FC1CD3" w:rsidRDefault="00F320CA" w:rsidP="00E72DCF">
      <w:pPr>
        <w:jc w:val="right"/>
        <w:rPr>
          <w:szCs w:val="24"/>
        </w:rPr>
      </w:pPr>
      <w:r w:rsidRPr="00F0527F">
        <w:rPr>
          <w:szCs w:val="24"/>
        </w:rPr>
        <w:t>P</w:t>
      </w:r>
      <w:r w:rsidR="00C309C2">
        <w:rPr>
          <w:szCs w:val="24"/>
        </w:rPr>
        <w:t>atikslintas p</w:t>
      </w:r>
      <w:r w:rsidRPr="00F0527F">
        <w:rPr>
          <w:szCs w:val="24"/>
        </w:rPr>
        <w:t>rojektas</w:t>
      </w:r>
    </w:p>
    <w:p w14:paraId="540AB0FF" w14:textId="3090D9BF" w:rsidR="00BF7465" w:rsidRPr="00903EA3" w:rsidRDefault="00BF7465" w:rsidP="00E72DCF">
      <w:pPr>
        <w:jc w:val="right"/>
        <w:rPr>
          <w:szCs w:val="24"/>
        </w:rPr>
      </w:pPr>
      <w:r>
        <w:rPr>
          <w:szCs w:val="24"/>
        </w:rPr>
        <w:t>Nr. TSP-212</w:t>
      </w:r>
    </w:p>
    <w:p w14:paraId="381244B9" w14:textId="77777777" w:rsidR="00FC1CD3" w:rsidRPr="00903EA3" w:rsidRDefault="00FC1CD3" w:rsidP="00E72DCF">
      <w:pPr>
        <w:jc w:val="center"/>
        <w:rPr>
          <w:b/>
          <w:bCs/>
          <w:szCs w:val="24"/>
        </w:rPr>
      </w:pPr>
    </w:p>
    <w:p w14:paraId="2FE33092" w14:textId="77777777" w:rsidR="00FC1CD3" w:rsidRPr="00903EA3" w:rsidRDefault="00F20019" w:rsidP="00E72DCF">
      <w:pPr>
        <w:jc w:val="center"/>
        <w:rPr>
          <w:b/>
          <w:szCs w:val="24"/>
        </w:rPr>
      </w:pPr>
      <w:r w:rsidRPr="00903EA3">
        <w:rPr>
          <w:b/>
          <w:szCs w:val="24"/>
        </w:rPr>
        <w:t>JURBARKO RAJONO SAVIVALDYBĖS TARYBA</w:t>
      </w:r>
    </w:p>
    <w:p w14:paraId="39CB0FD4" w14:textId="77777777" w:rsidR="00FC1CD3" w:rsidRPr="00903EA3" w:rsidRDefault="00FC1CD3" w:rsidP="00E72DCF">
      <w:pPr>
        <w:rPr>
          <w:szCs w:val="24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FC1CD3" w:rsidRPr="00903EA3" w14:paraId="16950202" w14:textId="77777777" w:rsidTr="006F440A">
        <w:trPr>
          <w:cantSplit/>
          <w:trHeight w:val="18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3E2B1A19" w14:textId="77777777" w:rsidR="00FC1CD3" w:rsidRPr="00903EA3" w:rsidRDefault="00F20019" w:rsidP="00E72DCF">
            <w:pPr>
              <w:pStyle w:val="Antrat1"/>
              <w:rPr>
                <w:caps/>
                <w:szCs w:val="24"/>
                <w:lang w:val="lt-LT"/>
              </w:rPr>
            </w:pPr>
            <w:r w:rsidRPr="00903EA3">
              <w:rPr>
                <w:szCs w:val="24"/>
                <w:lang w:val="lt-LT"/>
              </w:rPr>
              <w:t>SPRENDIMAS</w:t>
            </w:r>
          </w:p>
        </w:tc>
      </w:tr>
      <w:tr w:rsidR="00FF1962" w:rsidRPr="00903EA3" w14:paraId="1943232F" w14:textId="77777777" w:rsidTr="009260DE">
        <w:trPr>
          <w:cantSplit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6D7AC0CB" w14:textId="67535BB6" w:rsidR="00FC1CD3" w:rsidRPr="00903EA3" w:rsidRDefault="00354643" w:rsidP="00950478">
            <w:pPr>
              <w:jc w:val="center"/>
              <w:rPr>
                <w:b/>
                <w:szCs w:val="24"/>
              </w:rPr>
            </w:pPr>
            <w:bookmarkStart w:id="0" w:name="_Hlk197676191"/>
            <w:r w:rsidRPr="00354643">
              <w:rPr>
                <w:b/>
                <w:szCs w:val="24"/>
              </w:rPr>
              <w:t xml:space="preserve">DĖL </w:t>
            </w:r>
            <w:r w:rsidRPr="00F0527F">
              <w:rPr>
                <w:b/>
                <w:szCs w:val="24"/>
              </w:rPr>
              <w:t xml:space="preserve">PRITARIMO </w:t>
            </w:r>
            <w:r w:rsidR="008427B6" w:rsidRPr="00F0527F">
              <w:rPr>
                <w:b/>
                <w:szCs w:val="24"/>
              </w:rPr>
              <w:t xml:space="preserve">DALIES </w:t>
            </w:r>
            <w:r w:rsidR="008E1D6D">
              <w:rPr>
                <w:b/>
                <w:szCs w:val="24"/>
              </w:rPr>
              <w:t>ORO LINIJOS</w:t>
            </w:r>
            <w:r>
              <w:rPr>
                <w:b/>
                <w:szCs w:val="24"/>
              </w:rPr>
              <w:t xml:space="preserve"> REKONSTRAVIMUI </w:t>
            </w:r>
            <w:r w:rsidRPr="00F0527F">
              <w:rPr>
                <w:b/>
                <w:szCs w:val="24"/>
              </w:rPr>
              <w:t>JURB</w:t>
            </w:r>
            <w:r w:rsidR="00E125C2">
              <w:rPr>
                <w:b/>
                <w:szCs w:val="24"/>
              </w:rPr>
              <w:t>AR</w:t>
            </w:r>
            <w:r w:rsidRPr="00F0527F">
              <w:rPr>
                <w:b/>
                <w:szCs w:val="24"/>
              </w:rPr>
              <w:t>KO</w:t>
            </w:r>
            <w:r>
              <w:rPr>
                <w:b/>
                <w:szCs w:val="24"/>
              </w:rPr>
              <w:t xml:space="preserve"> MIESTE</w:t>
            </w:r>
            <w:bookmarkEnd w:id="0"/>
            <w:r w:rsidR="005E47DF" w:rsidRPr="00903EA3">
              <w:rPr>
                <w:b/>
                <w:szCs w:val="24"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903EA3">
              <w:rPr>
                <w:b/>
                <w:szCs w:val="24"/>
              </w:rPr>
              <w:instrText xml:space="preserve"> FORMTEXT </w:instrText>
            </w:r>
            <w:r w:rsidR="005E47DF" w:rsidRPr="00903EA3">
              <w:rPr>
                <w:b/>
                <w:szCs w:val="24"/>
              </w:rPr>
            </w:r>
            <w:r w:rsidR="005E47DF" w:rsidRPr="00903EA3">
              <w:rPr>
                <w:b/>
                <w:szCs w:val="24"/>
              </w:rPr>
              <w:fldChar w:fldCharType="separate"/>
            </w:r>
            <w:r w:rsidR="005E47DF" w:rsidRPr="00903EA3">
              <w:rPr>
                <w:b/>
                <w:szCs w:val="24"/>
              </w:rPr>
              <w:fldChar w:fldCharType="end"/>
            </w:r>
          </w:p>
        </w:tc>
      </w:tr>
      <w:tr w:rsidR="00FC1CD3" w:rsidRPr="00903EA3" w14:paraId="6628D033" w14:textId="77777777" w:rsidTr="009260DE">
        <w:trPr>
          <w:cantSplit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3FA98A3B" w14:textId="77777777" w:rsidR="00FC1CD3" w:rsidRPr="00903EA3" w:rsidRDefault="00FC1CD3" w:rsidP="00E72DCF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  <w:szCs w:val="24"/>
              </w:rPr>
            </w:pPr>
          </w:p>
        </w:tc>
      </w:tr>
      <w:tr w:rsidR="00FC1CD3" w:rsidRPr="00903EA3" w14:paraId="05D02752" w14:textId="77777777" w:rsidTr="009260DE">
        <w:trPr>
          <w:cantSplit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46C81B67" w14:textId="0D79FD5C" w:rsidR="00FC1CD3" w:rsidRPr="00903EA3" w:rsidRDefault="00354643" w:rsidP="00030E07">
            <w:pPr>
              <w:pStyle w:val="Antrats"/>
              <w:tabs>
                <w:tab w:val="left" w:pos="129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2025 m. geguž</w:t>
            </w:r>
            <w:r w:rsidR="005E35A0">
              <w:rPr>
                <w:szCs w:val="24"/>
              </w:rPr>
              <w:t>ė</w:t>
            </w:r>
            <w:r>
              <w:rPr>
                <w:szCs w:val="24"/>
              </w:rPr>
              <w:t xml:space="preserve">s </w:t>
            </w:r>
            <w:r w:rsidR="001C1671">
              <w:rPr>
                <w:szCs w:val="24"/>
              </w:rPr>
              <w:t>22</w:t>
            </w:r>
            <w:r w:rsidR="005E35A0">
              <w:rPr>
                <w:szCs w:val="24"/>
              </w:rPr>
              <w:t xml:space="preserve"> d.</w:t>
            </w:r>
            <w:r w:rsidR="00734333" w:rsidRPr="00903EA3">
              <w:rPr>
                <w:szCs w:val="24"/>
              </w:rPr>
              <w:t xml:space="preserve"> </w:t>
            </w:r>
            <w:r w:rsidR="00F20019" w:rsidRPr="00903EA3">
              <w:rPr>
                <w:szCs w:val="24"/>
              </w:rPr>
              <w:t xml:space="preserve">Nr. </w:t>
            </w:r>
            <w:r>
              <w:rPr>
                <w:szCs w:val="24"/>
              </w:rPr>
              <w:t>TSP-</w:t>
            </w:r>
            <w:r w:rsidR="001C1671">
              <w:rPr>
                <w:szCs w:val="24"/>
              </w:rPr>
              <w:t>218</w:t>
            </w:r>
          </w:p>
        </w:tc>
      </w:tr>
      <w:tr w:rsidR="00FC1CD3" w:rsidRPr="00903EA3" w14:paraId="00A776B9" w14:textId="77777777" w:rsidTr="009260DE">
        <w:trPr>
          <w:cantSplit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1D8133A8" w14:textId="77777777" w:rsidR="00FC1CD3" w:rsidRPr="00903EA3" w:rsidRDefault="00F20019" w:rsidP="00E72DCF">
            <w:pPr>
              <w:jc w:val="center"/>
              <w:rPr>
                <w:szCs w:val="24"/>
              </w:rPr>
            </w:pPr>
            <w:r w:rsidRPr="00903EA3">
              <w:rPr>
                <w:szCs w:val="24"/>
              </w:rPr>
              <w:t>Jurbarkas</w:t>
            </w:r>
          </w:p>
        </w:tc>
      </w:tr>
    </w:tbl>
    <w:p w14:paraId="33823DA5" w14:textId="77777777" w:rsidR="00FC1CD3" w:rsidRPr="00903EA3" w:rsidRDefault="00FC1CD3" w:rsidP="00E72DCF">
      <w:pPr>
        <w:rPr>
          <w:szCs w:val="24"/>
        </w:rPr>
      </w:pPr>
    </w:p>
    <w:p w14:paraId="2683C3C0" w14:textId="7D703D40" w:rsidR="006127B2" w:rsidRPr="00903EA3" w:rsidRDefault="006127B2" w:rsidP="008830F7">
      <w:pPr>
        <w:ind w:firstLine="567"/>
        <w:jc w:val="both"/>
        <w:rPr>
          <w:szCs w:val="24"/>
        </w:rPr>
      </w:pPr>
      <w:r w:rsidRPr="00903EA3">
        <w:rPr>
          <w:szCs w:val="24"/>
        </w:rPr>
        <w:t xml:space="preserve">Vadovaudamasi Lietuvos Respublikos vietos savivaldos įstatymo 15 straipsnio </w:t>
      </w:r>
      <w:r w:rsidR="00A8463C" w:rsidRPr="00903EA3">
        <w:rPr>
          <w:szCs w:val="24"/>
        </w:rPr>
        <w:t xml:space="preserve">2 dalies </w:t>
      </w:r>
      <w:r w:rsidR="00F0527F">
        <w:rPr>
          <w:szCs w:val="24"/>
        </w:rPr>
        <w:br/>
      </w:r>
      <w:r w:rsidR="008427B6">
        <w:rPr>
          <w:szCs w:val="24"/>
        </w:rPr>
        <w:t xml:space="preserve">13 </w:t>
      </w:r>
      <w:r w:rsidR="00A8463C" w:rsidRPr="00903EA3">
        <w:rPr>
          <w:szCs w:val="24"/>
        </w:rPr>
        <w:t xml:space="preserve">punktu ir </w:t>
      </w:r>
      <w:r w:rsidRPr="00903EA3">
        <w:rPr>
          <w:szCs w:val="24"/>
        </w:rPr>
        <w:t xml:space="preserve">4 </w:t>
      </w:r>
      <w:r w:rsidRPr="00F0527F">
        <w:rPr>
          <w:szCs w:val="24"/>
        </w:rPr>
        <w:t>dalimi</w:t>
      </w:r>
      <w:r w:rsidR="00AB30C7" w:rsidRPr="00F0527F">
        <w:rPr>
          <w:szCs w:val="24"/>
        </w:rPr>
        <w:t>,</w:t>
      </w:r>
      <w:r w:rsidR="008427B6" w:rsidRPr="00F0527F">
        <w:rPr>
          <w:szCs w:val="24"/>
        </w:rPr>
        <w:t xml:space="preserve"> </w:t>
      </w:r>
      <w:r w:rsidR="008C6D89" w:rsidRPr="00F0527F">
        <w:rPr>
          <w:szCs w:val="24"/>
        </w:rPr>
        <w:t>ir atsižvelgdama į 2025 m. vasario 21 d. Susitarimą dėl elektros orinės linijos iškėlimo Nr. G6-13</w:t>
      </w:r>
      <w:r w:rsidR="00C66EDA" w:rsidRPr="00903EA3">
        <w:rPr>
          <w:bCs/>
          <w:szCs w:val="24"/>
        </w:rPr>
        <w:t>,</w:t>
      </w:r>
      <w:r w:rsidR="00903EA3" w:rsidRPr="00903EA3">
        <w:rPr>
          <w:bCs/>
          <w:szCs w:val="24"/>
        </w:rPr>
        <w:t xml:space="preserve"> </w:t>
      </w:r>
      <w:r w:rsidRPr="00903EA3">
        <w:rPr>
          <w:szCs w:val="24"/>
        </w:rPr>
        <w:t xml:space="preserve">Jurbarko rajono savivaldybės taryba </w:t>
      </w:r>
      <w:r w:rsidR="006A1B03" w:rsidRPr="00903EA3">
        <w:rPr>
          <w:szCs w:val="24"/>
        </w:rPr>
        <w:t xml:space="preserve"> </w:t>
      </w:r>
      <w:r w:rsidRPr="00903EA3">
        <w:rPr>
          <w:szCs w:val="24"/>
        </w:rPr>
        <w:t xml:space="preserve"> </w:t>
      </w:r>
      <w:r w:rsidRPr="00903EA3">
        <w:rPr>
          <w:spacing w:val="80"/>
          <w:szCs w:val="24"/>
        </w:rPr>
        <w:t>nusprendži</w:t>
      </w:r>
      <w:r w:rsidRPr="00903EA3">
        <w:rPr>
          <w:szCs w:val="24"/>
        </w:rPr>
        <w:t>a:</w:t>
      </w:r>
    </w:p>
    <w:p w14:paraId="27F975CE" w14:textId="5433BD8A" w:rsidR="006127B2" w:rsidRPr="00F0527F" w:rsidRDefault="006127B2" w:rsidP="008830F7">
      <w:pPr>
        <w:numPr>
          <w:ilvl w:val="0"/>
          <w:numId w:val="20"/>
        </w:numPr>
        <w:tabs>
          <w:tab w:val="left" w:pos="851"/>
        </w:tabs>
        <w:ind w:left="0" w:firstLine="567"/>
        <w:jc w:val="both"/>
      </w:pPr>
      <w:r w:rsidRPr="00F0527F">
        <w:t xml:space="preserve">Pritarti </w:t>
      </w:r>
      <w:r w:rsidR="00566EB1">
        <w:t>d</w:t>
      </w:r>
      <w:r w:rsidR="008C6D89" w:rsidRPr="00F0527F">
        <w:t xml:space="preserve">alies </w:t>
      </w:r>
      <w:r w:rsidR="00D12EDD" w:rsidRPr="00F0527F">
        <w:t xml:space="preserve">10 kV </w:t>
      </w:r>
      <w:r w:rsidR="00566EB1">
        <w:t>oro linijos</w:t>
      </w:r>
      <w:r w:rsidR="00D12EDD" w:rsidRPr="00F0527F">
        <w:t xml:space="preserve"> L-700 iš Jurbarko </w:t>
      </w:r>
      <w:r w:rsidR="00566EB1">
        <w:t>transformatorinės pastotės</w:t>
      </w:r>
      <w:r w:rsidR="00D12EDD" w:rsidRPr="00F0527F">
        <w:t xml:space="preserve"> rekonstravimui į 10 kV kabel</w:t>
      </w:r>
      <w:r w:rsidR="008C6D89" w:rsidRPr="00F0527F">
        <w:t>ių</w:t>
      </w:r>
      <w:r w:rsidR="00D12EDD" w:rsidRPr="00F0527F">
        <w:t xml:space="preserve"> liniją</w:t>
      </w:r>
      <w:r w:rsidR="000250C7">
        <w:t xml:space="preserve"> Jurbarko mieste</w:t>
      </w:r>
      <w:r w:rsidRPr="00F0527F">
        <w:t xml:space="preserve"> </w:t>
      </w:r>
      <w:r w:rsidR="00740B14" w:rsidRPr="00F0527F">
        <w:rPr>
          <w:szCs w:val="24"/>
        </w:rPr>
        <w:t xml:space="preserve">(toliau – </w:t>
      </w:r>
      <w:r w:rsidR="008C6D89" w:rsidRPr="00F0527F">
        <w:rPr>
          <w:szCs w:val="24"/>
        </w:rPr>
        <w:t>Rekonstravimas</w:t>
      </w:r>
      <w:r w:rsidR="00740B14" w:rsidRPr="00F0527F">
        <w:rPr>
          <w:szCs w:val="24"/>
        </w:rPr>
        <w:t>), kur</w:t>
      </w:r>
      <w:r w:rsidR="008C6D89" w:rsidRPr="00F0527F">
        <w:rPr>
          <w:szCs w:val="24"/>
        </w:rPr>
        <w:t>į</w:t>
      </w:r>
      <w:r w:rsidR="00740B14" w:rsidRPr="00F0527F">
        <w:rPr>
          <w:szCs w:val="24"/>
        </w:rPr>
        <w:t xml:space="preserve"> įgyvendins </w:t>
      </w:r>
      <w:r w:rsidR="00D12EDD" w:rsidRPr="00F0527F">
        <w:rPr>
          <w:szCs w:val="24"/>
        </w:rPr>
        <w:t>Jurbarko rajono savivaldybės</w:t>
      </w:r>
      <w:r w:rsidR="00903EA3" w:rsidRPr="00F0527F">
        <w:rPr>
          <w:szCs w:val="24"/>
        </w:rPr>
        <w:t xml:space="preserve"> administracij</w:t>
      </w:r>
      <w:r w:rsidR="008C6D89" w:rsidRPr="00F0527F">
        <w:rPr>
          <w:szCs w:val="24"/>
        </w:rPr>
        <w:t>a</w:t>
      </w:r>
      <w:r w:rsidR="00740B14" w:rsidRPr="00F0527F">
        <w:rPr>
          <w:szCs w:val="24"/>
        </w:rPr>
        <w:t>.</w:t>
      </w:r>
    </w:p>
    <w:p w14:paraId="282921E3" w14:textId="3A2B0CBF" w:rsidR="00D8588B" w:rsidRPr="00196179" w:rsidRDefault="00F51431" w:rsidP="00D8588B">
      <w:pPr>
        <w:pStyle w:val="Sraopastraipa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 w:val="0"/>
        <w:jc w:val="both"/>
      </w:pPr>
      <w:r w:rsidRPr="00F0527F">
        <w:t>S</w:t>
      </w:r>
      <w:r w:rsidR="00CD4BD7" w:rsidRPr="00F0527F">
        <w:t xml:space="preserve">kirti </w:t>
      </w:r>
      <w:r w:rsidR="008C6D89" w:rsidRPr="00F0527F">
        <w:t xml:space="preserve">Rekonstravimo išlaidoms </w:t>
      </w:r>
      <w:r w:rsidR="00CD4BD7" w:rsidRPr="00F0527F">
        <w:t xml:space="preserve">finansuoti Jurbarko rajono savivaldybės biudžeto lėšų </w:t>
      </w:r>
      <w:r w:rsidR="004D1DB7" w:rsidRPr="00F0527F">
        <w:t>(</w:t>
      </w:r>
      <w:r w:rsidR="00E94669" w:rsidRPr="00F0527F">
        <w:t>preliminari išlaidų</w:t>
      </w:r>
      <w:r w:rsidR="00D01FCC" w:rsidRPr="00F0527F">
        <w:t xml:space="preserve"> </w:t>
      </w:r>
      <w:r w:rsidR="00E94669" w:rsidRPr="00F0527F">
        <w:t>suma</w:t>
      </w:r>
      <w:r w:rsidR="00D01FCC" w:rsidRPr="00F0527F">
        <w:t xml:space="preserve"> iki</w:t>
      </w:r>
      <w:r w:rsidR="00E94669" w:rsidRPr="00F0527F">
        <w:t xml:space="preserve"> </w:t>
      </w:r>
      <w:r w:rsidR="00105053" w:rsidRPr="00F0527F">
        <w:t>125 605</w:t>
      </w:r>
      <w:r w:rsidR="00E94669" w:rsidRPr="00F0527F">
        <w:t>,00</w:t>
      </w:r>
      <w:r w:rsidR="00E94669" w:rsidRPr="00E94669">
        <w:t xml:space="preserve"> Eur</w:t>
      </w:r>
      <w:r w:rsidR="004D1DB7" w:rsidRPr="00196179">
        <w:t>)</w:t>
      </w:r>
      <w:r w:rsidR="00442925">
        <w:t>.</w:t>
      </w:r>
    </w:p>
    <w:p w14:paraId="72863A6B" w14:textId="30DAB76C" w:rsidR="00740B14" w:rsidRPr="00F0527F" w:rsidRDefault="00740B14" w:rsidP="000C074C">
      <w:pPr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Cs w:val="24"/>
        </w:rPr>
      </w:pPr>
      <w:r w:rsidRPr="00903EA3">
        <w:rPr>
          <w:szCs w:val="24"/>
        </w:rPr>
        <w:t xml:space="preserve">Įgalioti </w:t>
      </w:r>
      <w:r w:rsidR="00903EA3" w:rsidRPr="00903EA3">
        <w:rPr>
          <w:szCs w:val="24"/>
        </w:rPr>
        <w:t>Jurbarko rajono savivaldybės administracijos</w:t>
      </w:r>
      <w:r w:rsidR="002B62F9" w:rsidRPr="00903EA3">
        <w:rPr>
          <w:szCs w:val="24"/>
        </w:rPr>
        <w:t xml:space="preserve"> </w:t>
      </w:r>
      <w:r w:rsidRPr="00903EA3">
        <w:rPr>
          <w:szCs w:val="24"/>
        </w:rPr>
        <w:t>direktorių pasirašyti</w:t>
      </w:r>
      <w:r w:rsidR="00F0527F">
        <w:rPr>
          <w:szCs w:val="24"/>
        </w:rPr>
        <w:t xml:space="preserve"> </w:t>
      </w:r>
      <w:r w:rsidRPr="00903EA3">
        <w:rPr>
          <w:szCs w:val="24"/>
        </w:rPr>
        <w:t xml:space="preserve">dokumentus, </w:t>
      </w:r>
      <w:r w:rsidRPr="00F0527F">
        <w:rPr>
          <w:szCs w:val="24"/>
        </w:rPr>
        <w:t xml:space="preserve">susijusius su </w:t>
      </w:r>
      <w:r w:rsidR="008C6D89" w:rsidRPr="00F0527F">
        <w:rPr>
          <w:szCs w:val="24"/>
        </w:rPr>
        <w:t xml:space="preserve">Rekonstravimo </w:t>
      </w:r>
      <w:r w:rsidRPr="00F0527F">
        <w:rPr>
          <w:szCs w:val="24"/>
        </w:rPr>
        <w:t>įgyvendinimu.</w:t>
      </w:r>
    </w:p>
    <w:p w14:paraId="227C0B91" w14:textId="3CF0781E" w:rsidR="00A07C3F" w:rsidRPr="00903EA3" w:rsidRDefault="00A07C3F" w:rsidP="008830F7">
      <w:pPr>
        <w:ind w:firstLine="567"/>
        <w:jc w:val="both"/>
        <w:rPr>
          <w:szCs w:val="24"/>
        </w:rPr>
      </w:pPr>
      <w:r w:rsidRPr="00F0527F">
        <w:rPr>
          <w:szCs w:val="24"/>
        </w:rPr>
        <w:t>Šis sprendimas per vieną</w:t>
      </w:r>
      <w:r w:rsidRPr="00903EA3">
        <w:rPr>
          <w:szCs w:val="24"/>
        </w:rPr>
        <w:t xml:space="preserve"> mėnesį nuo paskelbimo arba įteikimo suinteresuotai šaliai dienos gali būti skundžiamas Lietuvos administracinių ginčų komisijos Kauno apygardos skyriui (Laisvės al. </w:t>
      </w:r>
      <w:r w:rsidR="00B8519B">
        <w:rPr>
          <w:szCs w:val="24"/>
        </w:rPr>
        <w:t> </w:t>
      </w:r>
      <w:r w:rsidRPr="00903EA3">
        <w:rPr>
          <w:szCs w:val="24"/>
        </w:rPr>
        <w:t xml:space="preserve">36, </w:t>
      </w:r>
      <w:r w:rsidR="00B8519B">
        <w:rPr>
          <w:szCs w:val="24"/>
        </w:rPr>
        <w:t> </w:t>
      </w:r>
      <w:r w:rsidRPr="00903EA3">
        <w:rPr>
          <w:szCs w:val="24"/>
        </w:rPr>
        <w:t xml:space="preserve">Kaunas) Lietuvos Respublikos ikiteisminio administracinių ginčų nagrinėjimo tvarkos įstatymo nustatyta tvarka arba Regionų apygardos administracinio teismo Kauno rūmams (A. </w:t>
      </w:r>
      <w:r w:rsidR="00B8519B">
        <w:rPr>
          <w:szCs w:val="24"/>
        </w:rPr>
        <w:t> </w:t>
      </w:r>
      <w:r w:rsidRPr="00903EA3">
        <w:rPr>
          <w:szCs w:val="24"/>
        </w:rPr>
        <w:t>Mickevičiaus g. 8A, Kaunas) Lietuvos Respublikos administracinių bylų teisenos įstatymo nustatyta tvarka.</w:t>
      </w:r>
    </w:p>
    <w:p w14:paraId="0BD47459" w14:textId="77777777" w:rsidR="006127B2" w:rsidRDefault="006127B2" w:rsidP="00E72DCF">
      <w:pPr>
        <w:jc w:val="both"/>
        <w:rPr>
          <w:szCs w:val="24"/>
        </w:rPr>
      </w:pPr>
    </w:p>
    <w:p w14:paraId="4D78A6A3" w14:textId="77777777" w:rsidR="00F0527F" w:rsidRDefault="00F0527F" w:rsidP="00E72DCF">
      <w:pPr>
        <w:jc w:val="both"/>
        <w:rPr>
          <w:szCs w:val="24"/>
        </w:rPr>
      </w:pPr>
    </w:p>
    <w:p w14:paraId="435495BA" w14:textId="77777777" w:rsidR="00F0527F" w:rsidRDefault="00F0527F" w:rsidP="00E72DCF">
      <w:pPr>
        <w:jc w:val="both"/>
        <w:rPr>
          <w:szCs w:val="24"/>
        </w:rPr>
      </w:pPr>
    </w:p>
    <w:p w14:paraId="7E8882A8" w14:textId="77777777" w:rsidR="00F0527F" w:rsidRDefault="00F0527F" w:rsidP="00E72DCF">
      <w:pPr>
        <w:jc w:val="both"/>
        <w:rPr>
          <w:szCs w:val="24"/>
        </w:rPr>
      </w:pPr>
    </w:p>
    <w:p w14:paraId="43CFA344" w14:textId="77777777" w:rsidR="00F0527F" w:rsidRDefault="00F0527F" w:rsidP="00E72DCF">
      <w:pPr>
        <w:jc w:val="both"/>
        <w:rPr>
          <w:szCs w:val="24"/>
        </w:rPr>
      </w:pPr>
    </w:p>
    <w:p w14:paraId="0365EE2A" w14:textId="77777777" w:rsidR="00F0527F" w:rsidRPr="00903EA3" w:rsidRDefault="00F0527F" w:rsidP="00E72DCF">
      <w:pPr>
        <w:jc w:val="both"/>
        <w:rPr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:rsidRPr="00903EA3" w14:paraId="0E5CE8E8" w14:textId="77777777">
        <w:trPr>
          <w:trHeight w:val="180"/>
        </w:trPr>
        <w:tc>
          <w:tcPr>
            <w:tcW w:w="4410" w:type="dxa"/>
          </w:tcPr>
          <w:p w14:paraId="7080366C" w14:textId="77777777" w:rsidR="00FC1CD3" w:rsidRPr="00903EA3" w:rsidRDefault="00F4316F" w:rsidP="00E72DCF">
            <w:pPr>
              <w:rPr>
                <w:szCs w:val="24"/>
              </w:rPr>
            </w:pPr>
            <w:r w:rsidRPr="00903EA3">
              <w:rPr>
                <w:szCs w:val="24"/>
              </w:rPr>
              <w:t>Savivaldybės meras</w:t>
            </w:r>
          </w:p>
        </w:tc>
        <w:tc>
          <w:tcPr>
            <w:tcW w:w="4410" w:type="dxa"/>
          </w:tcPr>
          <w:p w14:paraId="01B4C101" w14:textId="77777777" w:rsidR="00FC1CD3" w:rsidRPr="00903EA3" w:rsidRDefault="00FC1CD3" w:rsidP="00E72DCF">
            <w:pPr>
              <w:jc w:val="right"/>
              <w:rPr>
                <w:szCs w:val="24"/>
              </w:rPr>
            </w:pPr>
          </w:p>
        </w:tc>
      </w:tr>
    </w:tbl>
    <w:p w14:paraId="1D5FBFD6" w14:textId="77777777" w:rsidR="007C7477" w:rsidRDefault="007C7477" w:rsidP="00E72DCF">
      <w:pPr>
        <w:rPr>
          <w:szCs w:val="24"/>
        </w:rPr>
      </w:pPr>
    </w:p>
    <w:p w14:paraId="41307A15" w14:textId="77777777" w:rsidR="00F0527F" w:rsidRDefault="00F0527F" w:rsidP="00E72DCF">
      <w:pPr>
        <w:rPr>
          <w:szCs w:val="24"/>
        </w:rPr>
      </w:pPr>
    </w:p>
    <w:p w14:paraId="4BAE5F83" w14:textId="77777777" w:rsidR="00F0527F" w:rsidRPr="00903EA3" w:rsidRDefault="00F0527F" w:rsidP="00E72DCF">
      <w:pPr>
        <w:rPr>
          <w:szCs w:val="24"/>
        </w:rPr>
      </w:pPr>
    </w:p>
    <w:p w14:paraId="2060054F" w14:textId="77777777" w:rsidR="00442925" w:rsidRPr="00442925" w:rsidRDefault="00442925" w:rsidP="00442925">
      <w:pPr>
        <w:rPr>
          <w:szCs w:val="24"/>
        </w:rPr>
      </w:pPr>
      <w:r w:rsidRPr="00442925">
        <w:rPr>
          <w:szCs w:val="24"/>
        </w:rPr>
        <w:t xml:space="preserve">Derino: </w:t>
      </w:r>
    </w:p>
    <w:p w14:paraId="1EB87182" w14:textId="77777777" w:rsidR="00442925" w:rsidRPr="00442925" w:rsidRDefault="00442925" w:rsidP="00442925">
      <w:pPr>
        <w:rPr>
          <w:szCs w:val="24"/>
        </w:rPr>
      </w:pPr>
      <w:r w:rsidRPr="00442925">
        <w:rPr>
          <w:szCs w:val="24"/>
        </w:rPr>
        <w:t>Vicemeras E. Mačieža</w:t>
      </w:r>
    </w:p>
    <w:p w14:paraId="24E7387B" w14:textId="77777777" w:rsidR="00442925" w:rsidRPr="00442925" w:rsidRDefault="00442925" w:rsidP="00442925">
      <w:pPr>
        <w:rPr>
          <w:szCs w:val="24"/>
        </w:rPr>
      </w:pPr>
      <w:r w:rsidRPr="00442925">
        <w:rPr>
          <w:szCs w:val="24"/>
        </w:rPr>
        <w:t>Administracijos direktorė R. Vančienė</w:t>
      </w:r>
    </w:p>
    <w:p w14:paraId="556E9F9F" w14:textId="77777777" w:rsidR="00442925" w:rsidRPr="00442925" w:rsidRDefault="00442925" w:rsidP="00442925">
      <w:pPr>
        <w:rPr>
          <w:szCs w:val="24"/>
        </w:rPr>
      </w:pPr>
      <w:r w:rsidRPr="00442925">
        <w:rPr>
          <w:szCs w:val="24"/>
        </w:rPr>
        <w:t xml:space="preserve">Teisės ir civilinės metrikacijos skyriaus vyr. specialistė R. Gadliauskienė </w:t>
      </w:r>
    </w:p>
    <w:p w14:paraId="4CE08D65" w14:textId="3FC57F53" w:rsidR="00442925" w:rsidRPr="00442925" w:rsidRDefault="00442925" w:rsidP="00442925">
      <w:pPr>
        <w:rPr>
          <w:szCs w:val="24"/>
        </w:rPr>
      </w:pPr>
      <w:r w:rsidRPr="00442925">
        <w:rPr>
          <w:szCs w:val="24"/>
        </w:rPr>
        <w:t>Tarybos posėdžių sekretorė D. Dačkauskaitė</w:t>
      </w:r>
    </w:p>
    <w:p w14:paraId="5D9D4BC8" w14:textId="77777777" w:rsidR="00442925" w:rsidRDefault="00442925" w:rsidP="00442925">
      <w:pPr>
        <w:rPr>
          <w:szCs w:val="24"/>
        </w:rPr>
      </w:pPr>
      <w:r w:rsidRPr="00442925">
        <w:rPr>
          <w:szCs w:val="24"/>
        </w:rPr>
        <w:t>Infrastruktūros ir turto skyriaus vedėja J. Šeflerienė</w:t>
      </w:r>
    </w:p>
    <w:p w14:paraId="4313EC4F" w14:textId="10858327" w:rsidR="000250C7" w:rsidRDefault="000250C7" w:rsidP="00442925">
      <w:pPr>
        <w:rPr>
          <w:szCs w:val="24"/>
        </w:rPr>
      </w:pPr>
      <w:r>
        <w:rPr>
          <w:szCs w:val="24"/>
        </w:rPr>
        <w:t>Finansų skyriaus vedėja A. Samuilienė</w:t>
      </w:r>
    </w:p>
    <w:p w14:paraId="3790D0A5" w14:textId="5E63D258" w:rsidR="00442925" w:rsidRPr="00442925" w:rsidRDefault="00442925" w:rsidP="00442925">
      <w:pPr>
        <w:rPr>
          <w:szCs w:val="24"/>
        </w:rPr>
      </w:pPr>
      <w:r>
        <w:rPr>
          <w:szCs w:val="24"/>
        </w:rPr>
        <w:t>Investicijų ir strateginio planavimo skyriaus vedėjas E. Sinkus</w:t>
      </w:r>
    </w:p>
    <w:p w14:paraId="3E0F9588" w14:textId="77777777" w:rsidR="009860AF" w:rsidRDefault="009860AF" w:rsidP="00E72DCF">
      <w:pPr>
        <w:rPr>
          <w:szCs w:val="24"/>
        </w:rPr>
      </w:pPr>
    </w:p>
    <w:p w14:paraId="50D0184A" w14:textId="77777777" w:rsidR="00F0527F" w:rsidRDefault="00F0527F" w:rsidP="00E72DCF">
      <w:pPr>
        <w:rPr>
          <w:szCs w:val="24"/>
        </w:rPr>
      </w:pPr>
    </w:p>
    <w:p w14:paraId="7CC69C30" w14:textId="77777777" w:rsidR="00F0527F" w:rsidRDefault="00F0527F" w:rsidP="00E72DCF">
      <w:pPr>
        <w:rPr>
          <w:szCs w:val="24"/>
        </w:rPr>
      </w:pPr>
    </w:p>
    <w:p w14:paraId="574E0F76" w14:textId="77777777" w:rsidR="00B87E59" w:rsidRDefault="00B87E59" w:rsidP="00E72DCF">
      <w:pPr>
        <w:rPr>
          <w:szCs w:val="24"/>
        </w:rPr>
      </w:pPr>
    </w:p>
    <w:p w14:paraId="6C4580B0" w14:textId="77777777" w:rsidR="00F0527F" w:rsidRPr="00903EA3" w:rsidRDefault="00F0527F" w:rsidP="00E72DCF">
      <w:pPr>
        <w:rPr>
          <w:szCs w:val="24"/>
        </w:rPr>
      </w:pPr>
    </w:p>
    <w:p w14:paraId="76E846F6" w14:textId="77777777" w:rsidR="00F27C80" w:rsidRPr="00903EA3" w:rsidRDefault="00F320CA" w:rsidP="00E72DCF">
      <w:pPr>
        <w:rPr>
          <w:szCs w:val="24"/>
        </w:rPr>
      </w:pPr>
      <w:r w:rsidRPr="00903EA3">
        <w:rPr>
          <w:szCs w:val="24"/>
        </w:rPr>
        <w:t>Parengė</w:t>
      </w:r>
    </w:p>
    <w:p w14:paraId="47F75349" w14:textId="32D51A64" w:rsidR="0042598E" w:rsidRPr="00903EA3" w:rsidRDefault="00442925" w:rsidP="0042598E">
      <w:pPr>
        <w:pStyle w:val="Antrats"/>
        <w:tabs>
          <w:tab w:val="left" w:pos="1296"/>
        </w:tabs>
        <w:rPr>
          <w:szCs w:val="24"/>
          <w:lang w:eastAsia="de-DE"/>
        </w:rPr>
      </w:pPr>
      <w:bookmarkStart w:id="1" w:name="NOW_DATE1"/>
      <w:r w:rsidRPr="00442925">
        <w:rPr>
          <w:szCs w:val="24"/>
          <w:lang w:eastAsia="de-DE"/>
        </w:rPr>
        <w:t>Ernestas Sinkus</w:t>
      </w:r>
      <w:r w:rsidR="0042598E" w:rsidRPr="00903EA3">
        <w:rPr>
          <w:szCs w:val="24"/>
          <w:lang w:eastAsia="de-DE"/>
        </w:rPr>
        <w:t>, tel.</w:t>
      </w:r>
      <w:r w:rsidRPr="00442925">
        <w:t xml:space="preserve"> </w:t>
      </w:r>
      <w:r w:rsidRPr="00442925">
        <w:rPr>
          <w:szCs w:val="24"/>
          <w:lang w:eastAsia="de-DE"/>
        </w:rPr>
        <w:t>+370 655 97 294</w:t>
      </w:r>
      <w:r w:rsidR="0042598E" w:rsidRPr="00903EA3">
        <w:rPr>
          <w:szCs w:val="24"/>
          <w:lang w:eastAsia="de-DE"/>
        </w:rPr>
        <w:t xml:space="preserve">,  el. p.  </w:t>
      </w:r>
      <w:r w:rsidRPr="00442925">
        <w:rPr>
          <w:szCs w:val="24"/>
          <w:lang w:eastAsia="de-DE"/>
        </w:rPr>
        <w:t>ernestas.sinkus@jurbarkas.lt</w:t>
      </w:r>
    </w:p>
    <w:bookmarkEnd w:id="1"/>
    <w:p w14:paraId="7643048A" w14:textId="0F445E9C" w:rsidR="00F320CA" w:rsidRPr="00903EA3" w:rsidRDefault="00442925" w:rsidP="00E72DCF">
      <w:pPr>
        <w:pStyle w:val="Antrats"/>
        <w:tabs>
          <w:tab w:val="clear" w:pos="4153"/>
          <w:tab w:val="clear" w:pos="8306"/>
        </w:tabs>
        <w:rPr>
          <w:szCs w:val="24"/>
          <w:lang w:eastAsia="de-DE"/>
        </w:rPr>
      </w:pPr>
      <w:r>
        <w:rPr>
          <w:szCs w:val="24"/>
        </w:rPr>
        <w:t>Jolanta Šeflerienė, tel. +370 698 18 619,  el. p. jolanta.sefleriene@jurbarkas.lt</w:t>
      </w:r>
      <w:r w:rsidR="00E4311F" w:rsidRPr="00903EA3">
        <w:rPr>
          <w:szCs w:val="24"/>
        </w:rPr>
        <w:t xml:space="preserve"> </w:t>
      </w:r>
    </w:p>
    <w:p w14:paraId="041206FE" w14:textId="77777777" w:rsidR="00FF1962" w:rsidRPr="00903EA3" w:rsidRDefault="00FF1962" w:rsidP="00E72DCF">
      <w:pPr>
        <w:pStyle w:val="Antrats"/>
        <w:tabs>
          <w:tab w:val="clear" w:pos="4153"/>
          <w:tab w:val="clear" w:pos="8306"/>
        </w:tabs>
        <w:ind w:left="4320" w:firstLine="720"/>
        <w:rPr>
          <w:szCs w:val="24"/>
        </w:rPr>
      </w:pPr>
      <w:r w:rsidRPr="00903EA3">
        <w:rPr>
          <w:szCs w:val="24"/>
        </w:rPr>
        <w:br w:type="page"/>
      </w:r>
    </w:p>
    <w:p w14:paraId="2DBFD168" w14:textId="77777777" w:rsidR="00F0527F" w:rsidRDefault="00F0527F" w:rsidP="00E72DCF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42A2DE45" w14:textId="41DF4751" w:rsidR="00B668F0" w:rsidRPr="00903EA3" w:rsidRDefault="00B668F0" w:rsidP="00E72DCF">
      <w:pPr>
        <w:pStyle w:val="Pavadinimas"/>
        <w:pBdr>
          <w:bottom w:val="single" w:sz="12" w:space="1" w:color="auto"/>
        </w:pBdr>
        <w:rPr>
          <w:lang w:val="lt-LT"/>
        </w:rPr>
      </w:pPr>
      <w:r w:rsidRPr="00903EA3">
        <w:rPr>
          <w:lang w:val="lt-LT"/>
        </w:rPr>
        <w:t>JURBARKO RAJONO SAVIVALDYBĖS ADMINISTRACIJOS</w:t>
      </w:r>
    </w:p>
    <w:p w14:paraId="7D35C60B" w14:textId="77777777" w:rsidR="00B668F0" w:rsidRDefault="009260DE" w:rsidP="00E72DCF">
      <w:pPr>
        <w:pStyle w:val="Pavadinimas"/>
        <w:pBdr>
          <w:bottom w:val="single" w:sz="12" w:space="1" w:color="auto"/>
        </w:pBdr>
        <w:rPr>
          <w:lang w:val="lt-LT"/>
        </w:rPr>
      </w:pPr>
      <w:r w:rsidRPr="00903EA3">
        <w:rPr>
          <w:lang w:val="lt-LT"/>
        </w:rPr>
        <w:t xml:space="preserve">INVESTICIJŲ IR STRATEGINIO PLANAVIMO </w:t>
      </w:r>
      <w:r w:rsidR="00B668F0" w:rsidRPr="00903EA3">
        <w:rPr>
          <w:lang w:val="lt-LT"/>
        </w:rPr>
        <w:t>SKYRIUS</w:t>
      </w:r>
    </w:p>
    <w:p w14:paraId="37733825" w14:textId="5D0A993E" w:rsidR="005E35A0" w:rsidRPr="00903EA3" w:rsidRDefault="005E35A0" w:rsidP="00E72DCF">
      <w:pPr>
        <w:pStyle w:val="Pavadinimas"/>
        <w:pBdr>
          <w:bottom w:val="single" w:sz="12" w:space="1" w:color="auto"/>
        </w:pBdr>
        <w:rPr>
          <w:lang w:val="lt-LT"/>
        </w:rPr>
      </w:pPr>
      <w:r>
        <w:rPr>
          <w:lang w:val="lt-LT"/>
        </w:rPr>
        <w:t>INFRASTRUKTŪROS IR TURTO SKYRIUS</w:t>
      </w:r>
    </w:p>
    <w:p w14:paraId="12FB910E" w14:textId="77777777" w:rsidR="00740B14" w:rsidRPr="00903EA3" w:rsidRDefault="00740B14" w:rsidP="00E72DCF">
      <w:pPr>
        <w:pStyle w:val="Paantrat"/>
      </w:pPr>
    </w:p>
    <w:p w14:paraId="57F87FB4" w14:textId="77777777" w:rsidR="002E1F99" w:rsidRPr="00903EA3" w:rsidRDefault="002E1F99" w:rsidP="00E72DCF">
      <w:pPr>
        <w:pStyle w:val="Paantrat"/>
      </w:pPr>
      <w:r w:rsidRPr="00903EA3">
        <w:t>AIŠKINAMASIS RAŠTAS</w:t>
      </w:r>
    </w:p>
    <w:p w14:paraId="73481060" w14:textId="77777777" w:rsidR="002A7584" w:rsidRPr="00903EA3" w:rsidRDefault="002E1F99" w:rsidP="00E72DCF">
      <w:pPr>
        <w:jc w:val="center"/>
        <w:rPr>
          <w:b/>
          <w:bCs/>
          <w:caps/>
          <w:szCs w:val="24"/>
        </w:rPr>
      </w:pPr>
      <w:r w:rsidRPr="00903EA3">
        <w:rPr>
          <w:b/>
          <w:bCs/>
          <w:caps/>
          <w:szCs w:val="24"/>
        </w:rPr>
        <w:t xml:space="preserve">PRIE JURBARKO RAJONO SAVIVALDYBĖS TARYBOS SPRENDIMO </w:t>
      </w:r>
    </w:p>
    <w:p w14:paraId="2D21CC1E" w14:textId="401B98F8" w:rsidR="002E1F99" w:rsidRPr="008E1D6D" w:rsidRDefault="003F2573" w:rsidP="008E1D6D">
      <w:pPr>
        <w:jc w:val="center"/>
        <w:rPr>
          <w:b/>
          <w:szCs w:val="24"/>
        </w:rPr>
      </w:pPr>
      <w:r w:rsidRPr="00903EA3">
        <w:rPr>
          <w:b/>
          <w:szCs w:val="24"/>
        </w:rPr>
        <w:t>„</w:t>
      </w:r>
      <w:r w:rsidR="008E1D6D" w:rsidRPr="008E1D6D">
        <w:rPr>
          <w:b/>
          <w:szCs w:val="24"/>
        </w:rPr>
        <w:t>DĖL PRITARIMO DALIES ORO LINIJOS REKONSTRAVIMUI JURBARKO MIESTE</w:t>
      </w:r>
      <w:r w:rsidR="00442925">
        <w:rPr>
          <w:b/>
          <w:szCs w:val="24"/>
        </w:rPr>
        <w:t>“</w:t>
      </w:r>
      <w:r w:rsidR="008E1D6D">
        <w:rPr>
          <w:b/>
          <w:szCs w:val="24"/>
        </w:rPr>
        <w:t xml:space="preserve"> </w:t>
      </w:r>
      <w:r w:rsidR="002E1F99" w:rsidRPr="00903EA3">
        <w:rPr>
          <w:b/>
          <w:bCs/>
          <w:caps/>
          <w:szCs w:val="24"/>
        </w:rPr>
        <w:t>projekto</w:t>
      </w:r>
    </w:p>
    <w:p w14:paraId="04A05965" w14:textId="77777777" w:rsidR="002E1F99" w:rsidRDefault="002E1F99" w:rsidP="00E72DCF">
      <w:pPr>
        <w:tabs>
          <w:tab w:val="left" w:pos="567"/>
        </w:tabs>
        <w:rPr>
          <w:szCs w:val="24"/>
        </w:rPr>
      </w:pPr>
    </w:p>
    <w:p w14:paraId="50F77F66" w14:textId="77777777" w:rsidR="00F0527F" w:rsidRPr="00903EA3" w:rsidRDefault="00F0527F" w:rsidP="00E72DCF">
      <w:pPr>
        <w:tabs>
          <w:tab w:val="left" w:pos="567"/>
        </w:tabs>
        <w:rPr>
          <w:szCs w:val="24"/>
        </w:rPr>
      </w:pPr>
    </w:p>
    <w:p w14:paraId="1692178A" w14:textId="32BEA7D6" w:rsidR="002E1F99" w:rsidRPr="00903EA3" w:rsidRDefault="00442925" w:rsidP="00E72DCF">
      <w:pPr>
        <w:tabs>
          <w:tab w:val="left" w:pos="567"/>
        </w:tabs>
        <w:jc w:val="center"/>
        <w:rPr>
          <w:szCs w:val="24"/>
        </w:rPr>
      </w:pPr>
      <w:r>
        <w:rPr>
          <w:szCs w:val="24"/>
        </w:rPr>
        <w:t>2025 m. gegužės</w:t>
      </w:r>
      <w:r w:rsidR="005E35A0">
        <w:rPr>
          <w:szCs w:val="24"/>
        </w:rPr>
        <w:t xml:space="preserve"> </w:t>
      </w:r>
      <w:r w:rsidR="000367CB">
        <w:rPr>
          <w:szCs w:val="24"/>
        </w:rPr>
        <w:t>22</w:t>
      </w:r>
      <w:r w:rsidR="005E35A0">
        <w:rPr>
          <w:szCs w:val="24"/>
        </w:rPr>
        <w:t xml:space="preserve">  d.</w:t>
      </w:r>
      <w:r>
        <w:rPr>
          <w:szCs w:val="24"/>
        </w:rPr>
        <w:t xml:space="preserve"> </w:t>
      </w:r>
    </w:p>
    <w:p w14:paraId="7D9DC42C" w14:textId="77777777" w:rsidR="002E1F99" w:rsidRPr="00903EA3" w:rsidRDefault="002E1F99" w:rsidP="00E72DCF">
      <w:pPr>
        <w:tabs>
          <w:tab w:val="left" w:pos="0"/>
        </w:tabs>
        <w:jc w:val="center"/>
        <w:rPr>
          <w:szCs w:val="24"/>
        </w:rPr>
      </w:pPr>
      <w:r w:rsidRPr="00903EA3">
        <w:rPr>
          <w:szCs w:val="24"/>
        </w:rPr>
        <w:t>Jurbarkas</w:t>
      </w:r>
    </w:p>
    <w:p w14:paraId="287BD149" w14:textId="77777777" w:rsidR="006A29E6" w:rsidRDefault="006A29E6" w:rsidP="00E72DCF">
      <w:pPr>
        <w:rPr>
          <w:szCs w:val="24"/>
        </w:rPr>
      </w:pPr>
    </w:p>
    <w:p w14:paraId="4A5E4FB3" w14:textId="77777777" w:rsidR="00F0527F" w:rsidRPr="00903EA3" w:rsidRDefault="00F0527F" w:rsidP="00E72DCF">
      <w:pPr>
        <w:rPr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8"/>
      </w:tblGrid>
      <w:tr w:rsidR="006815D2" w:rsidRPr="00903EA3" w14:paraId="174E4F00" w14:textId="77777777" w:rsidTr="007371F4">
        <w:tc>
          <w:tcPr>
            <w:tcW w:w="9854" w:type="dxa"/>
          </w:tcPr>
          <w:p w14:paraId="31189664" w14:textId="77777777" w:rsidR="006A29E6" w:rsidRPr="00903EA3" w:rsidRDefault="006A29E6" w:rsidP="00E72DCF">
            <w:pPr>
              <w:tabs>
                <w:tab w:val="left" w:pos="0"/>
              </w:tabs>
              <w:rPr>
                <w:b/>
                <w:bCs/>
                <w:szCs w:val="24"/>
              </w:rPr>
            </w:pPr>
            <w:r w:rsidRPr="00903EA3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6815D2" w:rsidRPr="00903EA3" w14:paraId="6092D72E" w14:textId="77777777" w:rsidTr="007371F4">
        <w:tc>
          <w:tcPr>
            <w:tcW w:w="9854" w:type="dxa"/>
          </w:tcPr>
          <w:p w14:paraId="32397038" w14:textId="29694145" w:rsidR="00196179" w:rsidRPr="00903EA3" w:rsidRDefault="00374F2D" w:rsidP="00D01FCC">
            <w:pPr>
              <w:jc w:val="both"/>
              <w:rPr>
                <w:szCs w:val="24"/>
              </w:rPr>
            </w:pPr>
            <w:r w:rsidRPr="00F0527F">
              <w:rPr>
                <w:szCs w:val="24"/>
              </w:rPr>
              <w:t xml:space="preserve">Pritarti </w:t>
            </w:r>
            <w:r w:rsidR="00D01FCC" w:rsidRPr="00F0527F">
              <w:rPr>
                <w:szCs w:val="24"/>
              </w:rPr>
              <w:t>Dalies 10 kV OL L-700 iš Jurbarko TP rekonstravimui į 10 kV kabelių liniją</w:t>
            </w:r>
            <w:r w:rsidR="00133134" w:rsidRPr="00F0527F">
              <w:rPr>
                <w:szCs w:val="24"/>
              </w:rPr>
              <w:t xml:space="preserve"> Jurbarko mieste</w:t>
            </w:r>
            <w:r w:rsidR="00D01FCC" w:rsidRPr="00F0527F">
              <w:rPr>
                <w:szCs w:val="24"/>
              </w:rPr>
              <w:t>, skirti rekonstravimo išlaidoms finansuoti Jurbarko rajono savivaldybės biudžeto lėšų ir įgalioti Jurbarko rajono savivaldybės administracijos direktorių pasirašyti dokumentus, susijusius su rekonstravimo įgyvendinimu.</w:t>
            </w:r>
          </w:p>
        </w:tc>
      </w:tr>
      <w:tr w:rsidR="006815D2" w:rsidRPr="00903EA3" w14:paraId="04AA4659" w14:textId="77777777" w:rsidTr="007371F4">
        <w:tc>
          <w:tcPr>
            <w:tcW w:w="9854" w:type="dxa"/>
          </w:tcPr>
          <w:p w14:paraId="7C55DA72" w14:textId="77777777" w:rsidR="006A29E6" w:rsidRPr="00903EA3" w:rsidRDefault="006A29E6" w:rsidP="00E72DCF">
            <w:pPr>
              <w:tabs>
                <w:tab w:val="left" w:pos="0"/>
              </w:tabs>
              <w:rPr>
                <w:b/>
                <w:bCs/>
                <w:szCs w:val="24"/>
              </w:rPr>
            </w:pPr>
            <w:r w:rsidRPr="00903EA3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6815D2" w:rsidRPr="00903EA3" w14:paraId="68A12587" w14:textId="77777777" w:rsidTr="007371F4">
        <w:tc>
          <w:tcPr>
            <w:tcW w:w="9854" w:type="dxa"/>
          </w:tcPr>
          <w:p w14:paraId="1C4556F2" w14:textId="667F3E6E" w:rsidR="00D01FCC" w:rsidRPr="00F0527F" w:rsidRDefault="00D01FCC" w:rsidP="002B62F9">
            <w:pPr>
              <w:jc w:val="both"/>
              <w:rPr>
                <w:bCs/>
                <w:szCs w:val="24"/>
              </w:rPr>
            </w:pPr>
            <w:r w:rsidRPr="00F0527F">
              <w:rPr>
                <w:bCs/>
                <w:szCs w:val="24"/>
              </w:rPr>
              <w:t xml:space="preserve">2025 m. vasario 21 d. pasirašytas susitarimas dėl elektros orinės linijos iškėlimo Nr. G6-13 tarp Jurbarko rajono savivaldybės administracijos ir </w:t>
            </w:r>
            <w:r w:rsidR="00C309C2">
              <w:rPr>
                <w:bCs/>
                <w:szCs w:val="24"/>
              </w:rPr>
              <w:t>(duomenys neskelbiami)</w:t>
            </w:r>
            <w:r w:rsidRPr="00F0527F">
              <w:rPr>
                <w:bCs/>
                <w:szCs w:val="24"/>
              </w:rPr>
              <w:t>.</w:t>
            </w:r>
          </w:p>
          <w:p w14:paraId="13596C6C" w14:textId="508BBFAE" w:rsidR="002B62F9" w:rsidRPr="00D8588B" w:rsidRDefault="002B62F9" w:rsidP="002B62F9">
            <w:pPr>
              <w:jc w:val="both"/>
              <w:rPr>
                <w:bCs/>
                <w:szCs w:val="24"/>
              </w:rPr>
            </w:pPr>
            <w:r w:rsidRPr="00F0527F">
              <w:rPr>
                <w:bCs/>
                <w:szCs w:val="24"/>
              </w:rPr>
              <w:t>2023 m. vasario 3 d. Tauragės regiono plėtros tarybos sprendimu Nr. TS-1 ,,Dėl 2022–2030 m. Tauragės regiono plėtros plano patvirtinimo“ patvirtintas 2022–2030 m. Tauragės regiono plėtros planas</w:t>
            </w:r>
            <w:r w:rsidR="006A1B03" w:rsidRPr="00F0527F">
              <w:rPr>
                <w:bCs/>
                <w:szCs w:val="24"/>
              </w:rPr>
              <w:t>.</w:t>
            </w:r>
          </w:p>
        </w:tc>
      </w:tr>
      <w:tr w:rsidR="006815D2" w:rsidRPr="00903EA3" w14:paraId="1AD3ABD3" w14:textId="77777777" w:rsidTr="007371F4">
        <w:tc>
          <w:tcPr>
            <w:tcW w:w="9854" w:type="dxa"/>
          </w:tcPr>
          <w:p w14:paraId="09299206" w14:textId="77777777" w:rsidR="006A29E6" w:rsidRPr="00903EA3" w:rsidRDefault="006A29E6" w:rsidP="00E72DCF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903EA3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6815D2" w:rsidRPr="00903EA3" w14:paraId="2BDB102D" w14:textId="77777777" w:rsidTr="007371F4">
        <w:tc>
          <w:tcPr>
            <w:tcW w:w="9854" w:type="dxa"/>
          </w:tcPr>
          <w:p w14:paraId="09D41F11" w14:textId="77777777" w:rsidR="00E1162A" w:rsidRPr="00F0527F" w:rsidRDefault="00D01FCC" w:rsidP="00E1162A">
            <w:pPr>
              <w:shd w:val="clear" w:color="auto" w:fill="FFFFFF"/>
              <w:jc w:val="both"/>
            </w:pPr>
            <w:r w:rsidRPr="00F0527F">
              <w:t xml:space="preserve">Jurbarko rajono savivaldybė planuoja įgyvendinti projektus „Praeityje pažeistos teritorijos Jurbarko mieste sutvarkymas“ (preliminari vertė 697 600 Eur) ir „Kalnėnų karjero pritaikymas lankymui“ (preliminari vertė 2 000 000 Eur), kurie numatyti 2022–2030 m. Tauragės regiono plėtros plane, patvirtintame Tauragės regiono plėtros tarybos 2023 m. vasario 3 d. sprendimu Nr. TS-1 „Dėl 2022–2030 m. Tauragės regiono plėtros plano patvirtinimo“. </w:t>
            </w:r>
          </w:p>
          <w:p w14:paraId="037E0C84" w14:textId="15B2DCFA" w:rsidR="00E1162A" w:rsidRPr="00F0527F" w:rsidRDefault="00D01FCC" w:rsidP="00E1162A">
            <w:pPr>
              <w:shd w:val="clear" w:color="auto" w:fill="FFFFFF"/>
              <w:jc w:val="both"/>
            </w:pPr>
            <w:r w:rsidRPr="00F0527F">
              <w:t>Juose numatyta Jurbarko rajono savivaldybės patikėjimo teise valdomo Lietuvos Respublikai nuosavybės teise priklausančio 0,8813 ha žemės sklypo, adresu Muitinės g. 16B, Jurbarkas, teritoriją pritaikyti Jurbarko rajono savivaldybės visuomenės poreikiams.</w:t>
            </w:r>
            <w:r w:rsidR="00E1162A" w:rsidRPr="00F0527F">
              <w:t xml:space="preserve"> </w:t>
            </w:r>
          </w:p>
          <w:p w14:paraId="02D12091" w14:textId="08F9C276" w:rsidR="006C77F8" w:rsidRPr="00133134" w:rsidRDefault="00E1162A" w:rsidP="00133134">
            <w:pPr>
              <w:shd w:val="clear" w:color="auto" w:fill="FFFFFF"/>
              <w:jc w:val="both"/>
            </w:pPr>
            <w:r w:rsidRPr="00F0527F">
              <w:t>Kadangi p</w:t>
            </w:r>
            <w:r w:rsidR="00D01FCC" w:rsidRPr="00F0527F">
              <w:t xml:space="preserve">er </w:t>
            </w:r>
            <w:r w:rsidRPr="00F0527F">
              <w:t>ž</w:t>
            </w:r>
            <w:r w:rsidR="00D01FCC" w:rsidRPr="00F0527F">
              <w:t xml:space="preserve">emės sklypą yra nutiesta </w:t>
            </w:r>
            <w:r w:rsidR="00C309C2">
              <w:rPr>
                <w:bCs/>
                <w:szCs w:val="24"/>
              </w:rPr>
              <w:t>(duomenys neskelbiami)</w:t>
            </w:r>
            <w:r w:rsidRPr="00F0527F">
              <w:t xml:space="preserve"> </w:t>
            </w:r>
            <w:r w:rsidR="00D01FCC" w:rsidRPr="00F0527F">
              <w:t xml:space="preserve">nuosavybės teise priklausanti 10 kV oro linija L-700, įrengta ant Žemės sklype stovinčių elektros tinklo linijos stulpų, </w:t>
            </w:r>
            <w:r w:rsidRPr="00F0527F">
              <w:t>kurie</w:t>
            </w:r>
            <w:r w:rsidR="00D01FCC" w:rsidRPr="00F0527F">
              <w:t xml:space="preserve"> sukuria apribojimus vykdyti rangos darbus ir ūkinę veiklą </w:t>
            </w:r>
            <w:r w:rsidRPr="00F0527F">
              <w:t>šiame ž</w:t>
            </w:r>
            <w:r w:rsidR="00D01FCC" w:rsidRPr="00F0527F">
              <w:t>emės sklype</w:t>
            </w:r>
            <w:r w:rsidRPr="00F0527F">
              <w:t>, Jurbarko rajono s</w:t>
            </w:r>
            <w:r w:rsidR="00D01FCC" w:rsidRPr="00F0527F">
              <w:t>avivaldybės administracij</w:t>
            </w:r>
            <w:r w:rsidR="00133134" w:rsidRPr="00F0527F">
              <w:t>a</w:t>
            </w:r>
            <w:r w:rsidR="00D01FCC" w:rsidRPr="00F0527F">
              <w:t xml:space="preserve"> </w:t>
            </w:r>
            <w:r w:rsidR="00133134" w:rsidRPr="00F0527F">
              <w:t>inicijavo oro linijos iškėlimo procedūras ir su savininku suderino sąlygas.</w:t>
            </w:r>
          </w:p>
        </w:tc>
      </w:tr>
      <w:tr w:rsidR="006815D2" w:rsidRPr="00903EA3" w14:paraId="71CBB68B" w14:textId="77777777" w:rsidTr="007371F4">
        <w:tc>
          <w:tcPr>
            <w:tcW w:w="9854" w:type="dxa"/>
          </w:tcPr>
          <w:p w14:paraId="0E085C5B" w14:textId="77777777" w:rsidR="006A29E6" w:rsidRPr="00903EA3" w:rsidRDefault="006A29E6" w:rsidP="00E72DCF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903EA3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6815D2" w:rsidRPr="00903EA3" w14:paraId="02A44117" w14:textId="77777777" w:rsidTr="007371F4">
        <w:tc>
          <w:tcPr>
            <w:tcW w:w="9854" w:type="dxa"/>
          </w:tcPr>
          <w:p w14:paraId="2F26E823" w14:textId="77777777" w:rsidR="00536E15" w:rsidRPr="00133134" w:rsidRDefault="00A2119A" w:rsidP="00A2119A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133134">
              <w:rPr>
                <w:szCs w:val="24"/>
              </w:rPr>
              <w:t>Nenumatoma</w:t>
            </w:r>
          </w:p>
        </w:tc>
      </w:tr>
      <w:tr w:rsidR="006815D2" w:rsidRPr="00903EA3" w14:paraId="2899784B" w14:textId="77777777" w:rsidTr="007371F4">
        <w:tc>
          <w:tcPr>
            <w:tcW w:w="9854" w:type="dxa"/>
          </w:tcPr>
          <w:p w14:paraId="7261AF92" w14:textId="77777777" w:rsidR="006A29E6" w:rsidRPr="00903EA3" w:rsidRDefault="006A29E6" w:rsidP="00E72DCF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903EA3">
              <w:rPr>
                <w:b/>
                <w:bCs/>
                <w:i/>
                <w:iCs/>
                <w:szCs w:val="24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337108" w:rsidRPr="00903EA3" w14:paraId="37B165F2" w14:textId="77777777" w:rsidTr="004A1E47">
        <w:tc>
          <w:tcPr>
            <w:tcW w:w="9854" w:type="dxa"/>
          </w:tcPr>
          <w:p w14:paraId="22A89037" w14:textId="39148616" w:rsidR="00337108" w:rsidRPr="00903EA3" w:rsidRDefault="00133134" w:rsidP="00337108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Nėra </w:t>
            </w:r>
          </w:p>
        </w:tc>
      </w:tr>
      <w:tr w:rsidR="00337108" w:rsidRPr="00903EA3" w14:paraId="4A71BE54" w14:textId="77777777" w:rsidTr="007371F4">
        <w:tc>
          <w:tcPr>
            <w:tcW w:w="9854" w:type="dxa"/>
          </w:tcPr>
          <w:p w14:paraId="2BA0D832" w14:textId="77777777" w:rsidR="00337108" w:rsidRPr="00DF2F6D" w:rsidRDefault="00337108" w:rsidP="00337108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DF2F6D">
              <w:rPr>
                <w:b/>
                <w:bCs/>
                <w:i/>
                <w:iCs/>
                <w:szCs w:val="24"/>
              </w:rPr>
              <w:t>6. Projekto rengimo metu gauti specialistų vertinimai ir išvados, ekonominiai apskaičiavimai (sąmatos), konkretūs finansavimo šaltiniai.</w:t>
            </w:r>
          </w:p>
          <w:p w14:paraId="4925CE8C" w14:textId="5C9C7052" w:rsidR="00075050" w:rsidRPr="0035072D" w:rsidRDefault="00133134" w:rsidP="003A55E0">
            <w:pPr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Pagal parengt</w:t>
            </w:r>
            <w:r w:rsidR="001F37D7">
              <w:rPr>
                <w:szCs w:val="24"/>
              </w:rPr>
              <w:t>us</w:t>
            </w:r>
            <w:r>
              <w:rPr>
                <w:szCs w:val="24"/>
              </w:rPr>
              <w:t xml:space="preserve"> </w:t>
            </w:r>
            <w:r w:rsidR="001F37D7" w:rsidRPr="001F37D7">
              <w:rPr>
                <w:szCs w:val="24"/>
              </w:rPr>
              <w:t>Dalies 10 kV OL L-700 iš Jurbarko TP rekonstravim</w:t>
            </w:r>
            <w:r w:rsidR="001F37D7">
              <w:rPr>
                <w:szCs w:val="24"/>
              </w:rPr>
              <w:t>o</w:t>
            </w:r>
            <w:r w:rsidR="001F37D7" w:rsidRPr="001F37D7">
              <w:rPr>
                <w:szCs w:val="24"/>
              </w:rPr>
              <w:t xml:space="preserve"> į 10 kV kabelių liniją Jurbarko mieste</w:t>
            </w:r>
            <w:r w:rsidR="001F37D7">
              <w:rPr>
                <w:szCs w:val="24"/>
              </w:rPr>
              <w:t xml:space="preserve"> projektavimo dokumentus ir sąmatinius skaičiavimus preliminari išlaidų suma sudaro iki 125 605,00 Eur.</w:t>
            </w:r>
          </w:p>
        </w:tc>
      </w:tr>
      <w:tr w:rsidR="00337108" w:rsidRPr="00903EA3" w14:paraId="6AB719C5" w14:textId="77777777" w:rsidTr="007371F4">
        <w:tc>
          <w:tcPr>
            <w:tcW w:w="9854" w:type="dxa"/>
          </w:tcPr>
          <w:p w14:paraId="089F84D2" w14:textId="77777777" w:rsidR="00337108" w:rsidRPr="00903EA3" w:rsidRDefault="00337108" w:rsidP="00337108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903EA3">
              <w:rPr>
                <w:b/>
                <w:i/>
                <w:szCs w:val="24"/>
              </w:rPr>
              <w:t>7. Ar reikalingas projekto antikorupcinis vertinimas</w:t>
            </w:r>
          </w:p>
        </w:tc>
      </w:tr>
      <w:tr w:rsidR="00337108" w:rsidRPr="00903EA3" w14:paraId="634B1A82" w14:textId="77777777" w:rsidTr="007371F4">
        <w:tc>
          <w:tcPr>
            <w:tcW w:w="9854" w:type="dxa"/>
          </w:tcPr>
          <w:p w14:paraId="0D647E39" w14:textId="115DC480" w:rsidR="00337108" w:rsidRPr="008E1D6D" w:rsidRDefault="008E1D6D" w:rsidP="00337108">
            <w:pPr>
              <w:tabs>
                <w:tab w:val="left" w:pos="0"/>
              </w:tabs>
              <w:jc w:val="both"/>
              <w:rPr>
                <w:color w:val="ED0000"/>
                <w:szCs w:val="24"/>
              </w:rPr>
            </w:pPr>
            <w:r w:rsidRPr="008E1D6D">
              <w:rPr>
                <w:szCs w:val="24"/>
              </w:rPr>
              <w:t>Reikalingas</w:t>
            </w:r>
          </w:p>
        </w:tc>
      </w:tr>
      <w:tr w:rsidR="00337108" w:rsidRPr="00903EA3" w14:paraId="15D9CC32" w14:textId="77777777" w:rsidTr="007371F4">
        <w:tc>
          <w:tcPr>
            <w:tcW w:w="9854" w:type="dxa"/>
          </w:tcPr>
          <w:p w14:paraId="5344EA35" w14:textId="77777777" w:rsidR="00337108" w:rsidRPr="00903EA3" w:rsidRDefault="00337108" w:rsidP="00337108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903EA3">
              <w:rPr>
                <w:b/>
                <w:i/>
                <w:szCs w:val="24"/>
              </w:rPr>
              <w:t>8. Projekto iniciatorius, autorius ar autorių grupė.</w:t>
            </w:r>
          </w:p>
        </w:tc>
      </w:tr>
      <w:tr w:rsidR="00337108" w:rsidRPr="00903EA3" w14:paraId="1BDC5608" w14:textId="77777777" w:rsidTr="007371F4">
        <w:tc>
          <w:tcPr>
            <w:tcW w:w="9854" w:type="dxa"/>
          </w:tcPr>
          <w:p w14:paraId="5F7B64F1" w14:textId="1C030438" w:rsidR="00337108" w:rsidRPr="00133134" w:rsidRDefault="008E0EED" w:rsidP="00337108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134">
              <w:rPr>
                <w:rFonts w:ascii="Times New Roman" w:hAnsi="Times New Roman"/>
                <w:sz w:val="24"/>
                <w:szCs w:val="24"/>
              </w:rPr>
              <w:t>Infrastruktūros ir turto, Investicijų ir strateginio planavimo sky</w:t>
            </w:r>
            <w:r w:rsidR="00133134">
              <w:rPr>
                <w:rFonts w:ascii="Times New Roman" w:hAnsi="Times New Roman"/>
                <w:sz w:val="24"/>
                <w:szCs w:val="24"/>
              </w:rPr>
              <w:t>riai</w:t>
            </w:r>
          </w:p>
        </w:tc>
      </w:tr>
      <w:tr w:rsidR="00337108" w:rsidRPr="0005547B" w14:paraId="2421516C" w14:textId="77777777" w:rsidTr="007371F4">
        <w:tc>
          <w:tcPr>
            <w:tcW w:w="9854" w:type="dxa"/>
          </w:tcPr>
          <w:p w14:paraId="6EDD3AA2" w14:textId="77777777" w:rsidR="00337108" w:rsidRPr="00F0527F" w:rsidRDefault="00337108" w:rsidP="00337108">
            <w:pPr>
              <w:tabs>
                <w:tab w:val="left" w:pos="0"/>
              </w:tabs>
              <w:rPr>
                <w:b/>
                <w:bCs/>
                <w:szCs w:val="24"/>
              </w:rPr>
            </w:pPr>
            <w:r w:rsidRPr="00F0527F">
              <w:rPr>
                <w:b/>
                <w:bCs/>
                <w:szCs w:val="24"/>
              </w:rPr>
              <w:lastRenderedPageBreak/>
              <w:t>9. Kiti, autorių nuomone, reikalingi pagrindimai ir paaiškinimai.</w:t>
            </w:r>
          </w:p>
          <w:p w14:paraId="1F625CAD" w14:textId="7703D032" w:rsidR="001F37D7" w:rsidRPr="00F0527F" w:rsidRDefault="001F37D7" w:rsidP="001F37D7">
            <w:pPr>
              <w:jc w:val="both"/>
              <w:rPr>
                <w:bCs/>
                <w:szCs w:val="24"/>
              </w:rPr>
            </w:pPr>
            <w:r w:rsidRPr="00F0527F">
              <w:rPr>
                <w:bCs/>
                <w:szCs w:val="24"/>
              </w:rPr>
              <w:t>Pridedamas 2025 m. vasario 21 d. susitarimas dėl elektros orinės linijos iškėlimo Nr. G6-13.</w:t>
            </w:r>
          </w:p>
          <w:p w14:paraId="15F97DF8" w14:textId="77777777" w:rsidR="001F37D7" w:rsidRPr="00F0527F" w:rsidRDefault="001F37D7" w:rsidP="00337108">
            <w:pPr>
              <w:tabs>
                <w:tab w:val="left" w:pos="0"/>
              </w:tabs>
              <w:jc w:val="both"/>
              <w:rPr>
                <w:bCs/>
                <w:szCs w:val="24"/>
              </w:rPr>
            </w:pPr>
          </w:p>
          <w:p w14:paraId="0F89973B" w14:textId="0421017E" w:rsidR="00D9798B" w:rsidRPr="00F0527F" w:rsidRDefault="00337108" w:rsidP="00F0527F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F0527F">
              <w:rPr>
                <w:bCs/>
                <w:szCs w:val="24"/>
              </w:rPr>
              <w:t>Pridedam</w:t>
            </w:r>
            <w:r w:rsidR="001F37D7" w:rsidRPr="00F0527F">
              <w:rPr>
                <w:bCs/>
                <w:szCs w:val="24"/>
              </w:rPr>
              <w:t>i</w:t>
            </w:r>
            <w:r w:rsidRPr="00F0527F">
              <w:rPr>
                <w:bCs/>
                <w:szCs w:val="24"/>
              </w:rPr>
              <w:t xml:space="preserve"> </w:t>
            </w:r>
            <w:r w:rsidR="001F37D7" w:rsidRPr="00F0527F">
              <w:rPr>
                <w:szCs w:val="24"/>
              </w:rPr>
              <w:t>Dalies 10 kV OL L-700 iš Jurbarko TP rekonstravimui į 10 kV kabelių liniją Jurbarko mieste projektavimo dokumentai</w:t>
            </w:r>
            <w:r w:rsidR="00D9798B" w:rsidRPr="00F0527F">
              <w:rPr>
                <w:szCs w:val="24"/>
              </w:rPr>
              <w:t>:</w:t>
            </w:r>
          </w:p>
          <w:p w14:paraId="2E816217" w14:textId="0745A5A1" w:rsidR="00D9798B" w:rsidRPr="00F0527F" w:rsidRDefault="00D9798B" w:rsidP="00D9798B">
            <w:pPr>
              <w:numPr>
                <w:ilvl w:val="0"/>
                <w:numId w:val="24"/>
              </w:numPr>
              <w:tabs>
                <w:tab w:val="left" w:pos="0"/>
              </w:tabs>
              <w:jc w:val="both"/>
              <w:rPr>
                <w:bCs/>
                <w:szCs w:val="24"/>
              </w:rPr>
            </w:pPr>
            <w:r w:rsidRPr="00F0527F">
              <w:rPr>
                <w:bCs/>
                <w:szCs w:val="24"/>
              </w:rPr>
              <w:t>Suvestinis statybos kainos apskaičiavimas</w:t>
            </w:r>
            <w:r w:rsidR="001F37D7" w:rsidRPr="00F0527F">
              <w:rPr>
                <w:bCs/>
                <w:szCs w:val="24"/>
              </w:rPr>
              <w:t>;</w:t>
            </w:r>
          </w:p>
          <w:p w14:paraId="381F4EDD" w14:textId="6FAFE608" w:rsidR="0005547B" w:rsidRPr="001F37D7" w:rsidRDefault="00F0527F" w:rsidP="00F0527F">
            <w:pPr>
              <w:tabs>
                <w:tab w:val="left" w:pos="0"/>
              </w:tabs>
              <w:ind w:left="360"/>
              <w:jc w:val="both"/>
              <w:rPr>
                <w:bCs/>
                <w:szCs w:val="24"/>
                <w:highlight w:val="yellow"/>
              </w:rPr>
            </w:pPr>
            <w:r>
              <w:rPr>
                <w:bCs/>
                <w:szCs w:val="24"/>
              </w:rPr>
              <w:t xml:space="preserve">2. </w:t>
            </w:r>
            <w:r w:rsidR="0005547B" w:rsidRPr="00F0527F">
              <w:rPr>
                <w:bCs/>
                <w:szCs w:val="24"/>
              </w:rPr>
              <w:t>Projekto schemos</w:t>
            </w:r>
            <w:r w:rsidR="001F37D7" w:rsidRPr="00F0527F">
              <w:rPr>
                <w:bCs/>
                <w:szCs w:val="24"/>
              </w:rPr>
              <w:t>.</w:t>
            </w:r>
          </w:p>
        </w:tc>
      </w:tr>
      <w:tr w:rsidR="00337108" w:rsidRPr="00903EA3" w14:paraId="28A2B731" w14:textId="77777777" w:rsidTr="007371F4">
        <w:tc>
          <w:tcPr>
            <w:tcW w:w="9854" w:type="dxa"/>
          </w:tcPr>
          <w:p w14:paraId="2D3D6D9C" w14:textId="77777777" w:rsidR="00337108" w:rsidRPr="00903EA3" w:rsidRDefault="00337108" w:rsidP="00337108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903EA3">
              <w:rPr>
                <w:b/>
                <w:i/>
                <w:szCs w:val="24"/>
              </w:rPr>
              <w:t>10. Sprendimas įteikiamas (kam ir kiek egz.)</w:t>
            </w:r>
          </w:p>
        </w:tc>
      </w:tr>
      <w:tr w:rsidR="00337108" w:rsidRPr="00903EA3" w14:paraId="7D98FB0E" w14:textId="77777777" w:rsidTr="007371F4">
        <w:tc>
          <w:tcPr>
            <w:tcW w:w="9854" w:type="dxa"/>
          </w:tcPr>
          <w:p w14:paraId="055A8B27" w14:textId="3F0406B5" w:rsidR="00337108" w:rsidRPr="00133134" w:rsidRDefault="00D9798B" w:rsidP="00337108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133134">
              <w:rPr>
                <w:szCs w:val="24"/>
              </w:rPr>
              <w:t>Infrastruktūros ir turto, Investicijų ir strateginio planavimo skyri</w:t>
            </w:r>
            <w:r w:rsidR="00133134" w:rsidRPr="00133134">
              <w:rPr>
                <w:szCs w:val="24"/>
              </w:rPr>
              <w:t>ams</w:t>
            </w:r>
          </w:p>
        </w:tc>
      </w:tr>
    </w:tbl>
    <w:p w14:paraId="70E44883" w14:textId="77777777" w:rsidR="002E1F99" w:rsidRDefault="002E1F99" w:rsidP="00E72DCF">
      <w:pPr>
        <w:tabs>
          <w:tab w:val="left" w:pos="567"/>
        </w:tabs>
        <w:rPr>
          <w:szCs w:val="24"/>
        </w:rPr>
      </w:pPr>
    </w:p>
    <w:p w14:paraId="248D74ED" w14:textId="77777777" w:rsidR="00F0527F" w:rsidRDefault="00F0527F" w:rsidP="00E72DCF">
      <w:pPr>
        <w:tabs>
          <w:tab w:val="left" w:pos="567"/>
        </w:tabs>
        <w:rPr>
          <w:szCs w:val="24"/>
        </w:rPr>
      </w:pPr>
    </w:p>
    <w:p w14:paraId="56A0CD3B" w14:textId="77777777" w:rsidR="00F0527F" w:rsidRDefault="00F0527F" w:rsidP="00E72DCF">
      <w:pPr>
        <w:tabs>
          <w:tab w:val="left" w:pos="567"/>
        </w:tabs>
        <w:rPr>
          <w:szCs w:val="24"/>
        </w:rPr>
      </w:pPr>
    </w:p>
    <w:p w14:paraId="597C69BB" w14:textId="77777777" w:rsidR="00F0527F" w:rsidRDefault="00F0527F" w:rsidP="00E72DCF">
      <w:pPr>
        <w:tabs>
          <w:tab w:val="left" w:pos="567"/>
        </w:tabs>
        <w:rPr>
          <w:szCs w:val="24"/>
        </w:rPr>
      </w:pPr>
    </w:p>
    <w:p w14:paraId="7C8D7A64" w14:textId="77777777" w:rsidR="00F0527F" w:rsidRDefault="00F0527F" w:rsidP="00E72DCF">
      <w:pPr>
        <w:tabs>
          <w:tab w:val="left" w:pos="567"/>
        </w:tabs>
        <w:rPr>
          <w:szCs w:val="24"/>
        </w:rPr>
      </w:pPr>
    </w:p>
    <w:p w14:paraId="6189B5C1" w14:textId="77777777" w:rsidR="00F0527F" w:rsidRDefault="00F0527F" w:rsidP="00E72DCF">
      <w:pPr>
        <w:tabs>
          <w:tab w:val="left" w:pos="567"/>
        </w:tabs>
        <w:rPr>
          <w:szCs w:val="24"/>
        </w:rPr>
      </w:pPr>
    </w:p>
    <w:p w14:paraId="77AF6C8F" w14:textId="77777777" w:rsidR="00F0527F" w:rsidRDefault="00F0527F" w:rsidP="00E72DCF">
      <w:pPr>
        <w:tabs>
          <w:tab w:val="left" w:pos="567"/>
        </w:tabs>
        <w:rPr>
          <w:szCs w:val="24"/>
        </w:rPr>
      </w:pPr>
    </w:p>
    <w:p w14:paraId="21A87432" w14:textId="77777777" w:rsidR="00F0527F" w:rsidRDefault="00F0527F" w:rsidP="00E72DCF">
      <w:pPr>
        <w:tabs>
          <w:tab w:val="left" w:pos="567"/>
        </w:tabs>
        <w:rPr>
          <w:szCs w:val="24"/>
        </w:rPr>
      </w:pPr>
    </w:p>
    <w:p w14:paraId="47EA6346" w14:textId="77777777" w:rsidR="00F0527F" w:rsidRDefault="00F0527F" w:rsidP="00E72DCF">
      <w:pPr>
        <w:tabs>
          <w:tab w:val="left" w:pos="567"/>
        </w:tabs>
        <w:rPr>
          <w:szCs w:val="24"/>
        </w:rPr>
      </w:pPr>
    </w:p>
    <w:p w14:paraId="4B943C77" w14:textId="77777777" w:rsidR="00F0527F" w:rsidRDefault="00F0527F" w:rsidP="00E72DCF">
      <w:pPr>
        <w:tabs>
          <w:tab w:val="left" w:pos="567"/>
        </w:tabs>
        <w:rPr>
          <w:szCs w:val="24"/>
        </w:rPr>
      </w:pPr>
    </w:p>
    <w:p w14:paraId="11DDB0AF" w14:textId="77777777" w:rsidR="00F0527F" w:rsidRDefault="00F0527F" w:rsidP="00E72DCF">
      <w:pPr>
        <w:tabs>
          <w:tab w:val="left" w:pos="567"/>
        </w:tabs>
        <w:rPr>
          <w:szCs w:val="24"/>
        </w:rPr>
      </w:pPr>
    </w:p>
    <w:p w14:paraId="43235917" w14:textId="77777777" w:rsidR="00F0527F" w:rsidRDefault="00F0527F" w:rsidP="00E72DCF">
      <w:pPr>
        <w:tabs>
          <w:tab w:val="left" w:pos="567"/>
        </w:tabs>
        <w:rPr>
          <w:szCs w:val="24"/>
        </w:rPr>
      </w:pPr>
    </w:p>
    <w:p w14:paraId="1272F028" w14:textId="77777777" w:rsidR="00F0527F" w:rsidRDefault="00F0527F" w:rsidP="00E72DCF">
      <w:pPr>
        <w:tabs>
          <w:tab w:val="left" w:pos="567"/>
        </w:tabs>
        <w:rPr>
          <w:szCs w:val="24"/>
        </w:rPr>
      </w:pPr>
    </w:p>
    <w:p w14:paraId="1EC377A0" w14:textId="77777777" w:rsidR="00F0527F" w:rsidRDefault="00F0527F" w:rsidP="00E72DCF">
      <w:pPr>
        <w:tabs>
          <w:tab w:val="left" w:pos="567"/>
        </w:tabs>
        <w:rPr>
          <w:szCs w:val="24"/>
        </w:rPr>
      </w:pPr>
    </w:p>
    <w:p w14:paraId="2A7216DC" w14:textId="77777777" w:rsidR="00F0527F" w:rsidRDefault="00F0527F" w:rsidP="00E72DCF">
      <w:pPr>
        <w:tabs>
          <w:tab w:val="left" w:pos="567"/>
        </w:tabs>
        <w:rPr>
          <w:szCs w:val="24"/>
        </w:rPr>
      </w:pPr>
    </w:p>
    <w:p w14:paraId="3A5F3A4C" w14:textId="77777777" w:rsidR="00F0527F" w:rsidRDefault="00F0527F" w:rsidP="00E72DCF">
      <w:pPr>
        <w:tabs>
          <w:tab w:val="left" w:pos="567"/>
        </w:tabs>
        <w:rPr>
          <w:szCs w:val="24"/>
        </w:rPr>
      </w:pPr>
    </w:p>
    <w:p w14:paraId="718E631B" w14:textId="77777777" w:rsidR="00F0527F" w:rsidRDefault="00F0527F" w:rsidP="00E72DCF">
      <w:pPr>
        <w:tabs>
          <w:tab w:val="left" w:pos="567"/>
        </w:tabs>
        <w:rPr>
          <w:szCs w:val="24"/>
        </w:rPr>
      </w:pPr>
    </w:p>
    <w:p w14:paraId="1BA76A53" w14:textId="77777777" w:rsidR="00F0527F" w:rsidRDefault="00F0527F" w:rsidP="00E72DCF">
      <w:pPr>
        <w:tabs>
          <w:tab w:val="left" w:pos="567"/>
        </w:tabs>
        <w:rPr>
          <w:szCs w:val="24"/>
        </w:rPr>
      </w:pPr>
    </w:p>
    <w:p w14:paraId="1557D5B7" w14:textId="77777777" w:rsidR="00F0527F" w:rsidRDefault="00F0527F" w:rsidP="00E72DCF">
      <w:pPr>
        <w:tabs>
          <w:tab w:val="left" w:pos="567"/>
        </w:tabs>
        <w:rPr>
          <w:szCs w:val="24"/>
        </w:rPr>
      </w:pPr>
    </w:p>
    <w:p w14:paraId="7187E055" w14:textId="77777777" w:rsidR="00F0527F" w:rsidRDefault="00F0527F" w:rsidP="00E72DCF">
      <w:pPr>
        <w:tabs>
          <w:tab w:val="left" w:pos="567"/>
        </w:tabs>
        <w:rPr>
          <w:szCs w:val="24"/>
        </w:rPr>
      </w:pPr>
    </w:p>
    <w:p w14:paraId="5675C3C1" w14:textId="77777777" w:rsidR="00F0527F" w:rsidRDefault="00F0527F" w:rsidP="00E72DCF">
      <w:pPr>
        <w:tabs>
          <w:tab w:val="left" w:pos="567"/>
        </w:tabs>
        <w:rPr>
          <w:szCs w:val="24"/>
        </w:rPr>
      </w:pPr>
    </w:p>
    <w:p w14:paraId="00EE8171" w14:textId="77777777" w:rsidR="00F0527F" w:rsidRDefault="00F0527F" w:rsidP="00E72DCF">
      <w:pPr>
        <w:tabs>
          <w:tab w:val="left" w:pos="567"/>
        </w:tabs>
        <w:rPr>
          <w:szCs w:val="24"/>
        </w:rPr>
      </w:pPr>
    </w:p>
    <w:p w14:paraId="68CD8298" w14:textId="77777777" w:rsidR="00F0527F" w:rsidRDefault="00F0527F" w:rsidP="00E72DCF">
      <w:pPr>
        <w:tabs>
          <w:tab w:val="left" w:pos="567"/>
        </w:tabs>
        <w:rPr>
          <w:szCs w:val="24"/>
        </w:rPr>
      </w:pPr>
    </w:p>
    <w:p w14:paraId="3D0AAA65" w14:textId="77777777" w:rsidR="00F0527F" w:rsidRDefault="00F0527F" w:rsidP="00E72DCF">
      <w:pPr>
        <w:tabs>
          <w:tab w:val="left" w:pos="567"/>
        </w:tabs>
        <w:rPr>
          <w:szCs w:val="24"/>
        </w:rPr>
      </w:pPr>
    </w:p>
    <w:p w14:paraId="3B6D7D6B" w14:textId="77777777" w:rsidR="00F0527F" w:rsidRDefault="00F0527F" w:rsidP="00E72DCF">
      <w:pPr>
        <w:tabs>
          <w:tab w:val="left" w:pos="567"/>
        </w:tabs>
        <w:rPr>
          <w:szCs w:val="24"/>
        </w:rPr>
      </w:pPr>
    </w:p>
    <w:p w14:paraId="00722B49" w14:textId="77777777" w:rsidR="00F0527F" w:rsidRDefault="00F0527F" w:rsidP="00E72DCF">
      <w:pPr>
        <w:tabs>
          <w:tab w:val="left" w:pos="567"/>
        </w:tabs>
        <w:rPr>
          <w:szCs w:val="24"/>
        </w:rPr>
      </w:pPr>
    </w:p>
    <w:p w14:paraId="2A16A813" w14:textId="77777777" w:rsidR="00F0527F" w:rsidRDefault="00F0527F" w:rsidP="00E72DCF">
      <w:pPr>
        <w:tabs>
          <w:tab w:val="left" w:pos="567"/>
        </w:tabs>
        <w:rPr>
          <w:szCs w:val="24"/>
        </w:rPr>
      </w:pPr>
    </w:p>
    <w:p w14:paraId="601E1396" w14:textId="77777777" w:rsidR="00F0527F" w:rsidRDefault="00F0527F" w:rsidP="00E72DCF">
      <w:pPr>
        <w:tabs>
          <w:tab w:val="left" w:pos="567"/>
        </w:tabs>
        <w:rPr>
          <w:szCs w:val="24"/>
        </w:rPr>
      </w:pPr>
    </w:p>
    <w:p w14:paraId="0E0DDD6D" w14:textId="77777777" w:rsidR="00F0527F" w:rsidRDefault="00F0527F" w:rsidP="00E72DCF">
      <w:pPr>
        <w:tabs>
          <w:tab w:val="left" w:pos="567"/>
        </w:tabs>
        <w:rPr>
          <w:szCs w:val="24"/>
        </w:rPr>
      </w:pPr>
    </w:p>
    <w:p w14:paraId="6B50FC55" w14:textId="77777777" w:rsidR="00F0527F" w:rsidRDefault="00F0527F" w:rsidP="00E72DCF">
      <w:pPr>
        <w:tabs>
          <w:tab w:val="left" w:pos="567"/>
        </w:tabs>
        <w:rPr>
          <w:szCs w:val="24"/>
        </w:rPr>
      </w:pPr>
    </w:p>
    <w:p w14:paraId="52D7E1E1" w14:textId="77777777" w:rsidR="00F0527F" w:rsidRDefault="00F0527F" w:rsidP="00E72DCF">
      <w:pPr>
        <w:tabs>
          <w:tab w:val="left" w:pos="567"/>
        </w:tabs>
        <w:rPr>
          <w:szCs w:val="24"/>
        </w:rPr>
      </w:pPr>
    </w:p>
    <w:p w14:paraId="320AA01A" w14:textId="77777777" w:rsidR="00F0527F" w:rsidRDefault="00F0527F" w:rsidP="00E72DCF">
      <w:pPr>
        <w:tabs>
          <w:tab w:val="left" w:pos="567"/>
        </w:tabs>
        <w:rPr>
          <w:szCs w:val="24"/>
        </w:rPr>
      </w:pPr>
    </w:p>
    <w:p w14:paraId="6AC315F2" w14:textId="77777777" w:rsidR="00F0527F" w:rsidRDefault="00F0527F" w:rsidP="00E72DCF">
      <w:pPr>
        <w:tabs>
          <w:tab w:val="left" w:pos="567"/>
        </w:tabs>
        <w:rPr>
          <w:szCs w:val="24"/>
        </w:rPr>
      </w:pPr>
    </w:p>
    <w:p w14:paraId="4DC78395" w14:textId="77777777" w:rsidR="00F0527F" w:rsidRDefault="00F0527F" w:rsidP="00E72DCF">
      <w:pPr>
        <w:tabs>
          <w:tab w:val="left" w:pos="567"/>
        </w:tabs>
        <w:rPr>
          <w:szCs w:val="24"/>
        </w:rPr>
      </w:pPr>
    </w:p>
    <w:p w14:paraId="4B65BFDC" w14:textId="77777777" w:rsidR="00F0527F" w:rsidRDefault="00F0527F" w:rsidP="00E72DCF">
      <w:pPr>
        <w:tabs>
          <w:tab w:val="left" w:pos="567"/>
        </w:tabs>
        <w:rPr>
          <w:szCs w:val="24"/>
        </w:rPr>
      </w:pPr>
    </w:p>
    <w:p w14:paraId="18733D42" w14:textId="77777777" w:rsidR="00F0527F" w:rsidRDefault="00F0527F" w:rsidP="00E72DCF">
      <w:pPr>
        <w:tabs>
          <w:tab w:val="left" w:pos="567"/>
        </w:tabs>
        <w:rPr>
          <w:szCs w:val="24"/>
        </w:rPr>
      </w:pPr>
    </w:p>
    <w:p w14:paraId="1799E44C" w14:textId="77777777" w:rsidR="00F0527F" w:rsidRDefault="00F0527F" w:rsidP="00E72DCF">
      <w:pPr>
        <w:tabs>
          <w:tab w:val="left" w:pos="567"/>
        </w:tabs>
        <w:rPr>
          <w:szCs w:val="24"/>
        </w:rPr>
      </w:pPr>
    </w:p>
    <w:p w14:paraId="47F23633" w14:textId="77777777" w:rsidR="00F0527F" w:rsidRDefault="00F0527F" w:rsidP="00E72DCF">
      <w:pPr>
        <w:tabs>
          <w:tab w:val="left" w:pos="567"/>
        </w:tabs>
        <w:rPr>
          <w:szCs w:val="24"/>
        </w:rPr>
      </w:pPr>
    </w:p>
    <w:p w14:paraId="1317AD2C" w14:textId="77777777" w:rsidR="00F0527F" w:rsidRDefault="00F0527F" w:rsidP="00E72DCF">
      <w:pPr>
        <w:tabs>
          <w:tab w:val="left" w:pos="567"/>
        </w:tabs>
        <w:rPr>
          <w:szCs w:val="24"/>
        </w:rPr>
      </w:pPr>
    </w:p>
    <w:p w14:paraId="00BEB052" w14:textId="59D1D1B1" w:rsidR="00B668F0" w:rsidRPr="00903EA3" w:rsidRDefault="00B668F0" w:rsidP="00E72DCF">
      <w:pPr>
        <w:rPr>
          <w:szCs w:val="24"/>
        </w:rPr>
      </w:pPr>
      <w:r w:rsidRPr="00903EA3">
        <w:rPr>
          <w:szCs w:val="24"/>
        </w:rPr>
        <w:t>Parengė</w:t>
      </w:r>
    </w:p>
    <w:p w14:paraId="2E7EEE77" w14:textId="532567F4" w:rsidR="00075050" w:rsidRDefault="00D9798B" w:rsidP="00E72DCF">
      <w:pPr>
        <w:rPr>
          <w:szCs w:val="24"/>
        </w:rPr>
      </w:pPr>
      <w:r w:rsidRPr="00D9798B">
        <w:rPr>
          <w:szCs w:val="24"/>
        </w:rPr>
        <w:t>Ernestas Sinkus</w:t>
      </w:r>
    </w:p>
    <w:p w14:paraId="0E99B3FB" w14:textId="6251C671" w:rsidR="00D9798B" w:rsidRDefault="00D9798B" w:rsidP="00E72DCF">
      <w:pPr>
        <w:rPr>
          <w:szCs w:val="24"/>
        </w:rPr>
      </w:pPr>
      <w:r>
        <w:rPr>
          <w:szCs w:val="24"/>
        </w:rPr>
        <w:t>Jolanta Šeflerienė</w:t>
      </w:r>
    </w:p>
    <w:p w14:paraId="3042065E" w14:textId="77777777" w:rsidR="00F0527F" w:rsidRDefault="00F0527F" w:rsidP="00E72DCF">
      <w:pPr>
        <w:rPr>
          <w:szCs w:val="24"/>
        </w:rPr>
      </w:pPr>
    </w:p>
    <w:p w14:paraId="0D811E31" w14:textId="77777777" w:rsidR="00F0527F" w:rsidRDefault="00F0527F" w:rsidP="00E72DCF">
      <w:pPr>
        <w:rPr>
          <w:szCs w:val="24"/>
        </w:rPr>
      </w:pPr>
    </w:p>
    <w:p w14:paraId="3C037165" w14:textId="77777777" w:rsidR="00F0527F" w:rsidRDefault="00F0527F" w:rsidP="00E72DCF">
      <w:pPr>
        <w:rPr>
          <w:szCs w:val="24"/>
        </w:rPr>
      </w:pPr>
    </w:p>
    <w:p w14:paraId="12BAC4C1" w14:textId="77777777" w:rsidR="00F0527F" w:rsidRPr="00903EA3" w:rsidRDefault="00F0527F" w:rsidP="00E72DCF">
      <w:pPr>
        <w:rPr>
          <w:szCs w:val="24"/>
        </w:rPr>
      </w:pPr>
    </w:p>
    <w:sectPr w:rsidR="00F0527F" w:rsidRPr="00903EA3" w:rsidSect="00E94669">
      <w:headerReference w:type="even" r:id="rId8"/>
      <w:pgSz w:w="11906" w:h="16838" w:code="9"/>
      <w:pgMar w:top="709" w:right="567" w:bottom="851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7F776" w14:textId="77777777" w:rsidR="000C54E5" w:rsidRDefault="000C54E5">
      <w:r>
        <w:separator/>
      </w:r>
    </w:p>
  </w:endnote>
  <w:endnote w:type="continuationSeparator" w:id="0">
    <w:p w14:paraId="50524324" w14:textId="77777777" w:rsidR="000C54E5" w:rsidRDefault="000C5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634B5" w14:textId="77777777" w:rsidR="000C54E5" w:rsidRDefault="000C54E5">
      <w:r>
        <w:separator/>
      </w:r>
    </w:p>
  </w:footnote>
  <w:footnote w:type="continuationSeparator" w:id="0">
    <w:p w14:paraId="32E56FCD" w14:textId="77777777" w:rsidR="000C54E5" w:rsidRDefault="000C5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C4EA" w14:textId="77777777" w:rsidR="00FC1CD3" w:rsidRDefault="005E47D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5BD27E9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35B90"/>
    <w:multiLevelType w:val="hybridMultilevel"/>
    <w:tmpl w:val="66E82C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52D6D"/>
    <w:multiLevelType w:val="hybridMultilevel"/>
    <w:tmpl w:val="CFBA984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D1869"/>
    <w:multiLevelType w:val="multilevel"/>
    <w:tmpl w:val="B718983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1A6D6E94"/>
    <w:multiLevelType w:val="hybridMultilevel"/>
    <w:tmpl w:val="D81E94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9E3CAE"/>
    <w:multiLevelType w:val="multilevel"/>
    <w:tmpl w:val="B718983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287C5FD4"/>
    <w:multiLevelType w:val="hybridMultilevel"/>
    <w:tmpl w:val="466AB6D6"/>
    <w:lvl w:ilvl="0" w:tplc="04270011">
      <w:start w:val="1"/>
      <w:numFmt w:val="decimal"/>
      <w:lvlText w:val="%1)"/>
      <w:lvlJc w:val="left"/>
      <w:pPr>
        <w:ind w:left="153" w:hanging="360"/>
      </w:pPr>
    </w:lvl>
    <w:lvl w:ilvl="1" w:tplc="04270019" w:tentative="1">
      <w:start w:val="1"/>
      <w:numFmt w:val="lowerLetter"/>
      <w:lvlText w:val="%2."/>
      <w:lvlJc w:val="left"/>
      <w:pPr>
        <w:ind w:left="873" w:hanging="360"/>
      </w:pPr>
    </w:lvl>
    <w:lvl w:ilvl="2" w:tplc="0427001B" w:tentative="1">
      <w:start w:val="1"/>
      <w:numFmt w:val="lowerRoman"/>
      <w:lvlText w:val="%3."/>
      <w:lvlJc w:val="right"/>
      <w:pPr>
        <w:ind w:left="1593" w:hanging="180"/>
      </w:pPr>
    </w:lvl>
    <w:lvl w:ilvl="3" w:tplc="0427000F" w:tentative="1">
      <w:start w:val="1"/>
      <w:numFmt w:val="decimal"/>
      <w:lvlText w:val="%4."/>
      <w:lvlJc w:val="left"/>
      <w:pPr>
        <w:ind w:left="2313" w:hanging="360"/>
      </w:pPr>
    </w:lvl>
    <w:lvl w:ilvl="4" w:tplc="04270019" w:tentative="1">
      <w:start w:val="1"/>
      <w:numFmt w:val="lowerLetter"/>
      <w:lvlText w:val="%5."/>
      <w:lvlJc w:val="left"/>
      <w:pPr>
        <w:ind w:left="3033" w:hanging="360"/>
      </w:pPr>
    </w:lvl>
    <w:lvl w:ilvl="5" w:tplc="0427001B" w:tentative="1">
      <w:start w:val="1"/>
      <w:numFmt w:val="lowerRoman"/>
      <w:lvlText w:val="%6."/>
      <w:lvlJc w:val="right"/>
      <w:pPr>
        <w:ind w:left="3753" w:hanging="180"/>
      </w:pPr>
    </w:lvl>
    <w:lvl w:ilvl="6" w:tplc="0427000F" w:tentative="1">
      <w:start w:val="1"/>
      <w:numFmt w:val="decimal"/>
      <w:lvlText w:val="%7."/>
      <w:lvlJc w:val="left"/>
      <w:pPr>
        <w:ind w:left="4473" w:hanging="360"/>
      </w:pPr>
    </w:lvl>
    <w:lvl w:ilvl="7" w:tplc="04270019" w:tentative="1">
      <w:start w:val="1"/>
      <w:numFmt w:val="lowerLetter"/>
      <w:lvlText w:val="%8."/>
      <w:lvlJc w:val="left"/>
      <w:pPr>
        <w:ind w:left="5193" w:hanging="360"/>
      </w:pPr>
    </w:lvl>
    <w:lvl w:ilvl="8" w:tplc="0427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297E6E47"/>
    <w:multiLevelType w:val="multilevel"/>
    <w:tmpl w:val="C9BE1BF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E21F8B"/>
    <w:multiLevelType w:val="hybridMultilevel"/>
    <w:tmpl w:val="A614D176"/>
    <w:lvl w:ilvl="0" w:tplc="6E8C4EA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F2F53B3"/>
    <w:multiLevelType w:val="multilevel"/>
    <w:tmpl w:val="83A60E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3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B4FAF"/>
    <w:multiLevelType w:val="hybridMultilevel"/>
    <w:tmpl w:val="4784FB84"/>
    <w:lvl w:ilvl="0" w:tplc="2B966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260675"/>
    <w:multiLevelType w:val="hybridMultilevel"/>
    <w:tmpl w:val="E610778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3F4193"/>
    <w:multiLevelType w:val="hybridMultilevel"/>
    <w:tmpl w:val="C8B8EE9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EA3C8C"/>
    <w:multiLevelType w:val="hybridMultilevel"/>
    <w:tmpl w:val="0EE01C3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71CB8"/>
    <w:multiLevelType w:val="multilevel"/>
    <w:tmpl w:val="DEEA639A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0" w15:restartNumberingAfterBreak="0">
    <w:nsid w:val="7CC26646"/>
    <w:multiLevelType w:val="multilevel"/>
    <w:tmpl w:val="8428568E"/>
    <w:lvl w:ilvl="0">
      <w:start w:val="1"/>
      <w:numFmt w:val="decimal"/>
      <w:lvlText w:val="%1."/>
      <w:lvlJc w:val="center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76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247" w:hanging="73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719943365">
    <w:abstractNumId w:val="11"/>
  </w:num>
  <w:num w:numId="2" w16cid:durableId="662855791">
    <w:abstractNumId w:val="6"/>
  </w:num>
  <w:num w:numId="3" w16cid:durableId="1235359511">
    <w:abstractNumId w:val="13"/>
  </w:num>
  <w:num w:numId="4" w16cid:durableId="100343737">
    <w:abstractNumId w:val="3"/>
  </w:num>
  <w:num w:numId="5" w16cid:durableId="295720450">
    <w:abstractNumId w:val="21"/>
  </w:num>
  <w:num w:numId="6" w16cid:durableId="468209994">
    <w:abstractNumId w:val="18"/>
  </w:num>
  <w:num w:numId="7" w16cid:durableId="1980836209">
    <w:abstractNumId w:val="0"/>
  </w:num>
  <w:num w:numId="8" w16cid:durableId="57441631">
    <w:abstractNumId w:val="20"/>
  </w:num>
  <w:num w:numId="9" w16cid:durableId="195897834">
    <w:abstractNumId w:val="9"/>
  </w:num>
  <w:num w:numId="10" w16cid:durableId="11392251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37448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71330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9829278">
    <w:abstractNumId w:val="19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528058">
    <w:abstractNumId w:val="5"/>
  </w:num>
  <w:num w:numId="15" w16cid:durableId="908659577">
    <w:abstractNumId w:val="12"/>
  </w:num>
  <w:num w:numId="16" w16cid:durableId="1843814180">
    <w:abstractNumId w:val="2"/>
  </w:num>
  <w:num w:numId="17" w16cid:durableId="362560182">
    <w:abstractNumId w:val="16"/>
  </w:num>
  <w:num w:numId="18" w16cid:durableId="1190875564">
    <w:abstractNumId w:val="14"/>
  </w:num>
  <w:num w:numId="19" w16cid:durableId="990451618">
    <w:abstractNumId w:val="15"/>
  </w:num>
  <w:num w:numId="20" w16cid:durableId="786117707">
    <w:abstractNumId w:val="4"/>
  </w:num>
  <w:num w:numId="21" w16cid:durableId="2142531054">
    <w:abstractNumId w:val="10"/>
  </w:num>
  <w:num w:numId="22" w16cid:durableId="1188449220">
    <w:abstractNumId w:val="17"/>
  </w:num>
  <w:num w:numId="23" w16cid:durableId="30880677">
    <w:abstractNumId w:val="7"/>
  </w:num>
  <w:num w:numId="24" w16cid:durableId="1881436662">
    <w:abstractNumId w:val="1"/>
  </w:num>
  <w:num w:numId="25" w16cid:durableId="17316168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11CB1"/>
    <w:rsid w:val="00015722"/>
    <w:rsid w:val="000175AB"/>
    <w:rsid w:val="00017DBD"/>
    <w:rsid w:val="000250C7"/>
    <w:rsid w:val="000258A2"/>
    <w:rsid w:val="00030E07"/>
    <w:rsid w:val="00031B2B"/>
    <w:rsid w:val="00031F8B"/>
    <w:rsid w:val="0003441C"/>
    <w:rsid w:val="000367CB"/>
    <w:rsid w:val="0004311A"/>
    <w:rsid w:val="0005053F"/>
    <w:rsid w:val="00051233"/>
    <w:rsid w:val="0005547B"/>
    <w:rsid w:val="00056C79"/>
    <w:rsid w:val="000717FC"/>
    <w:rsid w:val="00073ECC"/>
    <w:rsid w:val="00075050"/>
    <w:rsid w:val="00076A1D"/>
    <w:rsid w:val="0007718D"/>
    <w:rsid w:val="000773EB"/>
    <w:rsid w:val="0009261E"/>
    <w:rsid w:val="0009400B"/>
    <w:rsid w:val="000A05EF"/>
    <w:rsid w:val="000A22F0"/>
    <w:rsid w:val="000C074C"/>
    <w:rsid w:val="000C54E5"/>
    <w:rsid w:val="000C660D"/>
    <w:rsid w:val="000D5517"/>
    <w:rsid w:val="000E1F44"/>
    <w:rsid w:val="000F60DD"/>
    <w:rsid w:val="00105053"/>
    <w:rsid w:val="00107C26"/>
    <w:rsid w:val="00112763"/>
    <w:rsid w:val="00115FE4"/>
    <w:rsid w:val="00116AD4"/>
    <w:rsid w:val="00117349"/>
    <w:rsid w:val="00117C45"/>
    <w:rsid w:val="0012059C"/>
    <w:rsid w:val="00124B53"/>
    <w:rsid w:val="00125ABB"/>
    <w:rsid w:val="00127BE0"/>
    <w:rsid w:val="00133134"/>
    <w:rsid w:val="0013367C"/>
    <w:rsid w:val="001356E8"/>
    <w:rsid w:val="0014529F"/>
    <w:rsid w:val="0014666E"/>
    <w:rsid w:val="001479C0"/>
    <w:rsid w:val="0015078A"/>
    <w:rsid w:val="00152F39"/>
    <w:rsid w:val="00155A95"/>
    <w:rsid w:val="0017131D"/>
    <w:rsid w:val="00172D6E"/>
    <w:rsid w:val="00180881"/>
    <w:rsid w:val="00181E5E"/>
    <w:rsid w:val="00182224"/>
    <w:rsid w:val="001926B3"/>
    <w:rsid w:val="001948A5"/>
    <w:rsid w:val="001952BC"/>
    <w:rsid w:val="00196179"/>
    <w:rsid w:val="001A0220"/>
    <w:rsid w:val="001A0592"/>
    <w:rsid w:val="001A0C3C"/>
    <w:rsid w:val="001B7039"/>
    <w:rsid w:val="001C1671"/>
    <w:rsid w:val="001C28C7"/>
    <w:rsid w:val="001C4560"/>
    <w:rsid w:val="001C50FC"/>
    <w:rsid w:val="001C6DD4"/>
    <w:rsid w:val="001D4EA6"/>
    <w:rsid w:val="001F37D7"/>
    <w:rsid w:val="001F59F6"/>
    <w:rsid w:val="00200556"/>
    <w:rsid w:val="00203CFC"/>
    <w:rsid w:val="0022179D"/>
    <w:rsid w:val="00223075"/>
    <w:rsid w:val="00223519"/>
    <w:rsid w:val="00226341"/>
    <w:rsid w:val="002272A5"/>
    <w:rsid w:val="00241299"/>
    <w:rsid w:val="00243976"/>
    <w:rsid w:val="00251454"/>
    <w:rsid w:val="00251730"/>
    <w:rsid w:val="00251DC7"/>
    <w:rsid w:val="00253C44"/>
    <w:rsid w:val="00257F88"/>
    <w:rsid w:val="00260097"/>
    <w:rsid w:val="00263E8F"/>
    <w:rsid w:val="00276C55"/>
    <w:rsid w:val="00277669"/>
    <w:rsid w:val="0028127D"/>
    <w:rsid w:val="00281984"/>
    <w:rsid w:val="00283B52"/>
    <w:rsid w:val="00283E82"/>
    <w:rsid w:val="00285942"/>
    <w:rsid w:val="00297023"/>
    <w:rsid w:val="002A1394"/>
    <w:rsid w:val="002A1F92"/>
    <w:rsid w:val="002A2D4B"/>
    <w:rsid w:val="002A4B28"/>
    <w:rsid w:val="002A6785"/>
    <w:rsid w:val="002A6FAB"/>
    <w:rsid w:val="002A7584"/>
    <w:rsid w:val="002B0ABE"/>
    <w:rsid w:val="002B4C3F"/>
    <w:rsid w:val="002B62F9"/>
    <w:rsid w:val="002C22E2"/>
    <w:rsid w:val="002C3F3A"/>
    <w:rsid w:val="002C5C67"/>
    <w:rsid w:val="002E1F99"/>
    <w:rsid w:val="002E5E08"/>
    <w:rsid w:val="002F084E"/>
    <w:rsid w:val="002F6AF3"/>
    <w:rsid w:val="0030167B"/>
    <w:rsid w:val="0030762F"/>
    <w:rsid w:val="00307776"/>
    <w:rsid w:val="003101FE"/>
    <w:rsid w:val="0031233F"/>
    <w:rsid w:val="0031739F"/>
    <w:rsid w:val="00330FDC"/>
    <w:rsid w:val="003322C3"/>
    <w:rsid w:val="0033390C"/>
    <w:rsid w:val="00333FD4"/>
    <w:rsid w:val="00336ECF"/>
    <w:rsid w:val="00337108"/>
    <w:rsid w:val="003421EA"/>
    <w:rsid w:val="003459E5"/>
    <w:rsid w:val="0034669A"/>
    <w:rsid w:val="0035072D"/>
    <w:rsid w:val="00354643"/>
    <w:rsid w:val="00354E17"/>
    <w:rsid w:val="003704CD"/>
    <w:rsid w:val="00372033"/>
    <w:rsid w:val="00372432"/>
    <w:rsid w:val="00374F2D"/>
    <w:rsid w:val="00376143"/>
    <w:rsid w:val="00377BDA"/>
    <w:rsid w:val="003813B1"/>
    <w:rsid w:val="003822CB"/>
    <w:rsid w:val="003859D7"/>
    <w:rsid w:val="00387F8D"/>
    <w:rsid w:val="00394FD0"/>
    <w:rsid w:val="003A1A1D"/>
    <w:rsid w:val="003A1B33"/>
    <w:rsid w:val="003A4C52"/>
    <w:rsid w:val="003A55E0"/>
    <w:rsid w:val="003A7F59"/>
    <w:rsid w:val="003B2523"/>
    <w:rsid w:val="003B3A75"/>
    <w:rsid w:val="003C6732"/>
    <w:rsid w:val="003C7B82"/>
    <w:rsid w:val="003D02C1"/>
    <w:rsid w:val="003D04DD"/>
    <w:rsid w:val="003D484F"/>
    <w:rsid w:val="003D5863"/>
    <w:rsid w:val="003E0522"/>
    <w:rsid w:val="003E1492"/>
    <w:rsid w:val="003E67AA"/>
    <w:rsid w:val="003F1305"/>
    <w:rsid w:val="003F2573"/>
    <w:rsid w:val="003F613C"/>
    <w:rsid w:val="003F6A34"/>
    <w:rsid w:val="004003BA"/>
    <w:rsid w:val="00413A5E"/>
    <w:rsid w:val="0042096C"/>
    <w:rsid w:val="00421625"/>
    <w:rsid w:val="004230E1"/>
    <w:rsid w:val="0042598E"/>
    <w:rsid w:val="00426890"/>
    <w:rsid w:val="004274C0"/>
    <w:rsid w:val="004328C8"/>
    <w:rsid w:val="00433D3F"/>
    <w:rsid w:val="00435B30"/>
    <w:rsid w:val="004367D6"/>
    <w:rsid w:val="00442925"/>
    <w:rsid w:val="00443559"/>
    <w:rsid w:val="00452BE5"/>
    <w:rsid w:val="00456696"/>
    <w:rsid w:val="004572F3"/>
    <w:rsid w:val="00457AA9"/>
    <w:rsid w:val="00460718"/>
    <w:rsid w:val="00462605"/>
    <w:rsid w:val="00492699"/>
    <w:rsid w:val="00494E61"/>
    <w:rsid w:val="004A5A36"/>
    <w:rsid w:val="004B1ADE"/>
    <w:rsid w:val="004B2369"/>
    <w:rsid w:val="004B7BDB"/>
    <w:rsid w:val="004C396C"/>
    <w:rsid w:val="004D1C77"/>
    <w:rsid w:val="004D1DB7"/>
    <w:rsid w:val="004D5363"/>
    <w:rsid w:val="004D78EB"/>
    <w:rsid w:val="004E66FA"/>
    <w:rsid w:val="004F163E"/>
    <w:rsid w:val="004F312F"/>
    <w:rsid w:val="004F6E5F"/>
    <w:rsid w:val="004F7851"/>
    <w:rsid w:val="004F7CBD"/>
    <w:rsid w:val="0050002A"/>
    <w:rsid w:val="00501C69"/>
    <w:rsid w:val="00506FE7"/>
    <w:rsid w:val="005163BA"/>
    <w:rsid w:val="005209D1"/>
    <w:rsid w:val="005228B1"/>
    <w:rsid w:val="005231DA"/>
    <w:rsid w:val="00531066"/>
    <w:rsid w:val="00531153"/>
    <w:rsid w:val="00533178"/>
    <w:rsid w:val="00533A68"/>
    <w:rsid w:val="00536E15"/>
    <w:rsid w:val="00542B92"/>
    <w:rsid w:val="00550C7F"/>
    <w:rsid w:val="005516D4"/>
    <w:rsid w:val="00555AE3"/>
    <w:rsid w:val="00555E0D"/>
    <w:rsid w:val="00561457"/>
    <w:rsid w:val="00562685"/>
    <w:rsid w:val="0056470D"/>
    <w:rsid w:val="00566EB1"/>
    <w:rsid w:val="00570C9B"/>
    <w:rsid w:val="00574A2D"/>
    <w:rsid w:val="0058126B"/>
    <w:rsid w:val="00593FFF"/>
    <w:rsid w:val="00597DB0"/>
    <w:rsid w:val="00597F85"/>
    <w:rsid w:val="005A066F"/>
    <w:rsid w:val="005A1F6D"/>
    <w:rsid w:val="005B2122"/>
    <w:rsid w:val="005B2DD6"/>
    <w:rsid w:val="005C31CD"/>
    <w:rsid w:val="005C378E"/>
    <w:rsid w:val="005C3A52"/>
    <w:rsid w:val="005C4233"/>
    <w:rsid w:val="005C42F5"/>
    <w:rsid w:val="005D1F24"/>
    <w:rsid w:val="005D5D29"/>
    <w:rsid w:val="005D7FA7"/>
    <w:rsid w:val="005E35A0"/>
    <w:rsid w:val="005E47DF"/>
    <w:rsid w:val="005F19C4"/>
    <w:rsid w:val="005F2E9E"/>
    <w:rsid w:val="005F4BA8"/>
    <w:rsid w:val="005F68F0"/>
    <w:rsid w:val="0060026F"/>
    <w:rsid w:val="006046BD"/>
    <w:rsid w:val="006066DD"/>
    <w:rsid w:val="006127B2"/>
    <w:rsid w:val="00613BD1"/>
    <w:rsid w:val="00616DFD"/>
    <w:rsid w:val="00620D68"/>
    <w:rsid w:val="006215AD"/>
    <w:rsid w:val="00623506"/>
    <w:rsid w:val="006239F9"/>
    <w:rsid w:val="00625813"/>
    <w:rsid w:val="00627C1B"/>
    <w:rsid w:val="00636894"/>
    <w:rsid w:val="00637A3B"/>
    <w:rsid w:val="006410AC"/>
    <w:rsid w:val="00641BDB"/>
    <w:rsid w:val="00641E12"/>
    <w:rsid w:val="0064467D"/>
    <w:rsid w:val="00654723"/>
    <w:rsid w:val="00670A9F"/>
    <w:rsid w:val="006731B7"/>
    <w:rsid w:val="00673C21"/>
    <w:rsid w:val="006811DC"/>
    <w:rsid w:val="006815D2"/>
    <w:rsid w:val="00682519"/>
    <w:rsid w:val="006846DF"/>
    <w:rsid w:val="00686E66"/>
    <w:rsid w:val="006875B2"/>
    <w:rsid w:val="00697D48"/>
    <w:rsid w:val="006A0BF5"/>
    <w:rsid w:val="006A1B03"/>
    <w:rsid w:val="006A1F2E"/>
    <w:rsid w:val="006A29E6"/>
    <w:rsid w:val="006A2ADD"/>
    <w:rsid w:val="006A40DF"/>
    <w:rsid w:val="006B6F1D"/>
    <w:rsid w:val="006C5173"/>
    <w:rsid w:val="006C77F8"/>
    <w:rsid w:val="006D23F6"/>
    <w:rsid w:val="006D24C7"/>
    <w:rsid w:val="006D6C8F"/>
    <w:rsid w:val="006E4301"/>
    <w:rsid w:val="006F0F6F"/>
    <w:rsid w:val="006F2D05"/>
    <w:rsid w:val="006F440A"/>
    <w:rsid w:val="00701480"/>
    <w:rsid w:val="007032F6"/>
    <w:rsid w:val="0070556B"/>
    <w:rsid w:val="00727CD3"/>
    <w:rsid w:val="00727F53"/>
    <w:rsid w:val="0073170A"/>
    <w:rsid w:val="00732616"/>
    <w:rsid w:val="00734333"/>
    <w:rsid w:val="00740B14"/>
    <w:rsid w:val="00761921"/>
    <w:rsid w:val="00764465"/>
    <w:rsid w:val="007838AF"/>
    <w:rsid w:val="00784860"/>
    <w:rsid w:val="007860A8"/>
    <w:rsid w:val="007921CD"/>
    <w:rsid w:val="00793AE1"/>
    <w:rsid w:val="007A4347"/>
    <w:rsid w:val="007C22DF"/>
    <w:rsid w:val="007C4D81"/>
    <w:rsid w:val="007C58AF"/>
    <w:rsid w:val="007C6150"/>
    <w:rsid w:val="007C6205"/>
    <w:rsid w:val="007C7477"/>
    <w:rsid w:val="007E13A9"/>
    <w:rsid w:val="007E1B51"/>
    <w:rsid w:val="007E53AE"/>
    <w:rsid w:val="007E57D4"/>
    <w:rsid w:val="007E7B80"/>
    <w:rsid w:val="007E7EE9"/>
    <w:rsid w:val="007F74AA"/>
    <w:rsid w:val="00802385"/>
    <w:rsid w:val="00807276"/>
    <w:rsid w:val="00812931"/>
    <w:rsid w:val="00814AB4"/>
    <w:rsid w:val="00816172"/>
    <w:rsid w:val="00816406"/>
    <w:rsid w:val="00822471"/>
    <w:rsid w:val="008275EC"/>
    <w:rsid w:val="00832B07"/>
    <w:rsid w:val="008427B6"/>
    <w:rsid w:val="008445BC"/>
    <w:rsid w:val="008554EA"/>
    <w:rsid w:val="00857A58"/>
    <w:rsid w:val="00860A6F"/>
    <w:rsid w:val="008634EC"/>
    <w:rsid w:val="008703F7"/>
    <w:rsid w:val="008758B4"/>
    <w:rsid w:val="008802A5"/>
    <w:rsid w:val="008818F7"/>
    <w:rsid w:val="00882679"/>
    <w:rsid w:val="008830F7"/>
    <w:rsid w:val="00886BBC"/>
    <w:rsid w:val="00886E2F"/>
    <w:rsid w:val="00891580"/>
    <w:rsid w:val="00892223"/>
    <w:rsid w:val="008962CF"/>
    <w:rsid w:val="008964E0"/>
    <w:rsid w:val="00896E6B"/>
    <w:rsid w:val="008A0826"/>
    <w:rsid w:val="008A4BEF"/>
    <w:rsid w:val="008A5A02"/>
    <w:rsid w:val="008A7972"/>
    <w:rsid w:val="008B0E36"/>
    <w:rsid w:val="008B64E2"/>
    <w:rsid w:val="008B7173"/>
    <w:rsid w:val="008C2222"/>
    <w:rsid w:val="008C4BDA"/>
    <w:rsid w:val="008C6D89"/>
    <w:rsid w:val="008E0EED"/>
    <w:rsid w:val="008E1D6D"/>
    <w:rsid w:val="008E6D85"/>
    <w:rsid w:val="008E7416"/>
    <w:rsid w:val="008F33FA"/>
    <w:rsid w:val="00903BE2"/>
    <w:rsid w:val="00903EA3"/>
    <w:rsid w:val="009260DE"/>
    <w:rsid w:val="0092692B"/>
    <w:rsid w:val="00930BCB"/>
    <w:rsid w:val="00931D64"/>
    <w:rsid w:val="00941A75"/>
    <w:rsid w:val="00941CC8"/>
    <w:rsid w:val="00950478"/>
    <w:rsid w:val="009505C5"/>
    <w:rsid w:val="0095405C"/>
    <w:rsid w:val="00962167"/>
    <w:rsid w:val="0096266A"/>
    <w:rsid w:val="00965EAC"/>
    <w:rsid w:val="0098095A"/>
    <w:rsid w:val="009860AF"/>
    <w:rsid w:val="00986E13"/>
    <w:rsid w:val="00992B19"/>
    <w:rsid w:val="0099340F"/>
    <w:rsid w:val="009A0073"/>
    <w:rsid w:val="009A57B2"/>
    <w:rsid w:val="009C68F2"/>
    <w:rsid w:val="009D308B"/>
    <w:rsid w:val="009E3E20"/>
    <w:rsid w:val="009F01E4"/>
    <w:rsid w:val="009F0B87"/>
    <w:rsid w:val="009F5A06"/>
    <w:rsid w:val="009F7337"/>
    <w:rsid w:val="00A02FAA"/>
    <w:rsid w:val="00A07C3F"/>
    <w:rsid w:val="00A151E4"/>
    <w:rsid w:val="00A15466"/>
    <w:rsid w:val="00A2119A"/>
    <w:rsid w:val="00A2326C"/>
    <w:rsid w:val="00A235F2"/>
    <w:rsid w:val="00A275F1"/>
    <w:rsid w:val="00A31AA9"/>
    <w:rsid w:val="00A3227F"/>
    <w:rsid w:val="00A34831"/>
    <w:rsid w:val="00A46274"/>
    <w:rsid w:val="00A4746D"/>
    <w:rsid w:val="00A4754A"/>
    <w:rsid w:val="00A50840"/>
    <w:rsid w:val="00A53686"/>
    <w:rsid w:val="00A627FD"/>
    <w:rsid w:val="00A643BF"/>
    <w:rsid w:val="00A705CE"/>
    <w:rsid w:val="00A73973"/>
    <w:rsid w:val="00A8463C"/>
    <w:rsid w:val="00A85052"/>
    <w:rsid w:val="00A87C75"/>
    <w:rsid w:val="00A93315"/>
    <w:rsid w:val="00A93FA4"/>
    <w:rsid w:val="00A9792D"/>
    <w:rsid w:val="00AA3BDF"/>
    <w:rsid w:val="00AA3D83"/>
    <w:rsid w:val="00AB30C7"/>
    <w:rsid w:val="00AC12A3"/>
    <w:rsid w:val="00AD21FE"/>
    <w:rsid w:val="00AD73BE"/>
    <w:rsid w:val="00AD7C4E"/>
    <w:rsid w:val="00AE027A"/>
    <w:rsid w:val="00AE072A"/>
    <w:rsid w:val="00AE0B39"/>
    <w:rsid w:val="00AE0E89"/>
    <w:rsid w:val="00AE1124"/>
    <w:rsid w:val="00AE1965"/>
    <w:rsid w:val="00AE32AB"/>
    <w:rsid w:val="00AE3969"/>
    <w:rsid w:val="00AE61D9"/>
    <w:rsid w:val="00B0079B"/>
    <w:rsid w:val="00B023D8"/>
    <w:rsid w:val="00B1145E"/>
    <w:rsid w:val="00B14102"/>
    <w:rsid w:val="00B268CC"/>
    <w:rsid w:val="00B32CAC"/>
    <w:rsid w:val="00B418C7"/>
    <w:rsid w:val="00B42A07"/>
    <w:rsid w:val="00B43A08"/>
    <w:rsid w:val="00B4644A"/>
    <w:rsid w:val="00B5053E"/>
    <w:rsid w:val="00B520C5"/>
    <w:rsid w:val="00B54A3C"/>
    <w:rsid w:val="00B668F0"/>
    <w:rsid w:val="00B70585"/>
    <w:rsid w:val="00B741B8"/>
    <w:rsid w:val="00B762FD"/>
    <w:rsid w:val="00B81EF2"/>
    <w:rsid w:val="00B82C13"/>
    <w:rsid w:val="00B8519B"/>
    <w:rsid w:val="00B854F5"/>
    <w:rsid w:val="00B87E59"/>
    <w:rsid w:val="00B90C26"/>
    <w:rsid w:val="00B951B0"/>
    <w:rsid w:val="00BA2659"/>
    <w:rsid w:val="00BA7260"/>
    <w:rsid w:val="00BA7D22"/>
    <w:rsid w:val="00BB271E"/>
    <w:rsid w:val="00BC4CB7"/>
    <w:rsid w:val="00BD5EBB"/>
    <w:rsid w:val="00BE32AF"/>
    <w:rsid w:val="00BE6C3E"/>
    <w:rsid w:val="00BE7D84"/>
    <w:rsid w:val="00BF5EE0"/>
    <w:rsid w:val="00BF7465"/>
    <w:rsid w:val="00C0081B"/>
    <w:rsid w:val="00C02331"/>
    <w:rsid w:val="00C033C4"/>
    <w:rsid w:val="00C04176"/>
    <w:rsid w:val="00C0776C"/>
    <w:rsid w:val="00C07CA5"/>
    <w:rsid w:val="00C13615"/>
    <w:rsid w:val="00C1630A"/>
    <w:rsid w:val="00C21385"/>
    <w:rsid w:val="00C309C2"/>
    <w:rsid w:val="00C311C3"/>
    <w:rsid w:val="00C37D0C"/>
    <w:rsid w:val="00C40608"/>
    <w:rsid w:val="00C42389"/>
    <w:rsid w:val="00C429E8"/>
    <w:rsid w:val="00C42BD3"/>
    <w:rsid w:val="00C42C77"/>
    <w:rsid w:val="00C43EC0"/>
    <w:rsid w:val="00C531AF"/>
    <w:rsid w:val="00C618F4"/>
    <w:rsid w:val="00C61AD0"/>
    <w:rsid w:val="00C61D7C"/>
    <w:rsid w:val="00C66EDA"/>
    <w:rsid w:val="00C713A2"/>
    <w:rsid w:val="00C7179E"/>
    <w:rsid w:val="00C71F00"/>
    <w:rsid w:val="00C7450B"/>
    <w:rsid w:val="00C76C50"/>
    <w:rsid w:val="00C77ED5"/>
    <w:rsid w:val="00C800F0"/>
    <w:rsid w:val="00C83B11"/>
    <w:rsid w:val="00C87CB6"/>
    <w:rsid w:val="00C90C79"/>
    <w:rsid w:val="00C94864"/>
    <w:rsid w:val="00CA6FD0"/>
    <w:rsid w:val="00CB397D"/>
    <w:rsid w:val="00CB471A"/>
    <w:rsid w:val="00CB74EF"/>
    <w:rsid w:val="00CC0BB5"/>
    <w:rsid w:val="00CD08D4"/>
    <w:rsid w:val="00CD4987"/>
    <w:rsid w:val="00CD4BD7"/>
    <w:rsid w:val="00CE349F"/>
    <w:rsid w:val="00CE4181"/>
    <w:rsid w:val="00CF75EA"/>
    <w:rsid w:val="00D01FCC"/>
    <w:rsid w:val="00D12EDD"/>
    <w:rsid w:val="00D23BE4"/>
    <w:rsid w:val="00D24BC5"/>
    <w:rsid w:val="00D27354"/>
    <w:rsid w:val="00D40075"/>
    <w:rsid w:val="00D40284"/>
    <w:rsid w:val="00D4498E"/>
    <w:rsid w:val="00D5000C"/>
    <w:rsid w:val="00D513AA"/>
    <w:rsid w:val="00D53249"/>
    <w:rsid w:val="00D535D9"/>
    <w:rsid w:val="00D62918"/>
    <w:rsid w:val="00D65E39"/>
    <w:rsid w:val="00D66DFD"/>
    <w:rsid w:val="00D70D6B"/>
    <w:rsid w:val="00D72405"/>
    <w:rsid w:val="00D72F38"/>
    <w:rsid w:val="00D75F4B"/>
    <w:rsid w:val="00D82C9A"/>
    <w:rsid w:val="00D84373"/>
    <w:rsid w:val="00D8588B"/>
    <w:rsid w:val="00D9798B"/>
    <w:rsid w:val="00DA0452"/>
    <w:rsid w:val="00DA0502"/>
    <w:rsid w:val="00DA1B5A"/>
    <w:rsid w:val="00DA260C"/>
    <w:rsid w:val="00DC38E8"/>
    <w:rsid w:val="00DE13F7"/>
    <w:rsid w:val="00DE3B07"/>
    <w:rsid w:val="00DE426D"/>
    <w:rsid w:val="00DF2F6D"/>
    <w:rsid w:val="00DF4642"/>
    <w:rsid w:val="00E01F65"/>
    <w:rsid w:val="00E053EB"/>
    <w:rsid w:val="00E1162A"/>
    <w:rsid w:val="00E125C2"/>
    <w:rsid w:val="00E15F15"/>
    <w:rsid w:val="00E17836"/>
    <w:rsid w:val="00E178A0"/>
    <w:rsid w:val="00E26630"/>
    <w:rsid w:val="00E2747B"/>
    <w:rsid w:val="00E3136B"/>
    <w:rsid w:val="00E41CC6"/>
    <w:rsid w:val="00E4303E"/>
    <w:rsid w:val="00E4311F"/>
    <w:rsid w:val="00E43658"/>
    <w:rsid w:val="00E43967"/>
    <w:rsid w:val="00E45621"/>
    <w:rsid w:val="00E46E1F"/>
    <w:rsid w:val="00E54703"/>
    <w:rsid w:val="00E72754"/>
    <w:rsid w:val="00E72DCF"/>
    <w:rsid w:val="00E75EFA"/>
    <w:rsid w:val="00E848EB"/>
    <w:rsid w:val="00E859C4"/>
    <w:rsid w:val="00E863D7"/>
    <w:rsid w:val="00E94669"/>
    <w:rsid w:val="00E946DF"/>
    <w:rsid w:val="00E94B82"/>
    <w:rsid w:val="00EA5A41"/>
    <w:rsid w:val="00EA6026"/>
    <w:rsid w:val="00EA7CC8"/>
    <w:rsid w:val="00EC06F3"/>
    <w:rsid w:val="00ED18C9"/>
    <w:rsid w:val="00ED6F74"/>
    <w:rsid w:val="00EE2D77"/>
    <w:rsid w:val="00EF7925"/>
    <w:rsid w:val="00F00AF4"/>
    <w:rsid w:val="00F04341"/>
    <w:rsid w:val="00F0527F"/>
    <w:rsid w:val="00F100ED"/>
    <w:rsid w:val="00F16460"/>
    <w:rsid w:val="00F20019"/>
    <w:rsid w:val="00F2348C"/>
    <w:rsid w:val="00F23FEB"/>
    <w:rsid w:val="00F253B6"/>
    <w:rsid w:val="00F26F50"/>
    <w:rsid w:val="00F27C80"/>
    <w:rsid w:val="00F320CA"/>
    <w:rsid w:val="00F32AD8"/>
    <w:rsid w:val="00F37FE5"/>
    <w:rsid w:val="00F4316F"/>
    <w:rsid w:val="00F51431"/>
    <w:rsid w:val="00F54309"/>
    <w:rsid w:val="00F6384B"/>
    <w:rsid w:val="00F75C89"/>
    <w:rsid w:val="00F7723D"/>
    <w:rsid w:val="00F8390D"/>
    <w:rsid w:val="00F87F40"/>
    <w:rsid w:val="00F9426F"/>
    <w:rsid w:val="00F95ACE"/>
    <w:rsid w:val="00FA3EF3"/>
    <w:rsid w:val="00FA4E6B"/>
    <w:rsid w:val="00FA57F9"/>
    <w:rsid w:val="00FB0BBB"/>
    <w:rsid w:val="00FB2C5B"/>
    <w:rsid w:val="00FB4C26"/>
    <w:rsid w:val="00FC0E20"/>
    <w:rsid w:val="00FC1CD3"/>
    <w:rsid w:val="00FC58BB"/>
    <w:rsid w:val="00FC763D"/>
    <w:rsid w:val="00FD2657"/>
    <w:rsid w:val="00FD6FB6"/>
    <w:rsid w:val="00FD707B"/>
    <w:rsid w:val="00FE5B80"/>
    <w:rsid w:val="00FF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99883"/>
  <w15:docId w15:val="{F10972E2-1A77-460F-85F4-6B4C554E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prastasiniatinklio">
    <w:name w:val="Normal (Web)"/>
    <w:basedOn w:val="prastasis"/>
    <w:rsid w:val="00B520C5"/>
    <w:pPr>
      <w:spacing w:before="100" w:beforeAutospacing="1" w:after="100" w:afterAutospacing="1"/>
    </w:pPr>
    <w:rPr>
      <w:rFonts w:eastAsia="Calibri"/>
      <w:szCs w:val="24"/>
    </w:rPr>
  </w:style>
  <w:style w:type="paragraph" w:styleId="Sraopastraipa">
    <w:name w:val="List Paragraph"/>
    <w:basedOn w:val="prastasis"/>
    <w:qFormat/>
    <w:rsid w:val="006410AC"/>
    <w:pPr>
      <w:ind w:left="720"/>
      <w:contextualSpacing/>
    </w:pPr>
    <w:rPr>
      <w:szCs w:val="24"/>
    </w:rPr>
  </w:style>
  <w:style w:type="paragraph" w:styleId="Betarp">
    <w:name w:val="No Spacing"/>
    <w:qFormat/>
    <w:rsid w:val="003F257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E4CF6-2231-44A4-B852-81AA2CABA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10</TotalTime>
  <Pages>3</Pages>
  <Words>3566</Words>
  <Characters>2033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5</cp:revision>
  <cp:lastPrinted>2025-05-14T06:40:00Z</cp:lastPrinted>
  <dcterms:created xsi:type="dcterms:W3CDTF">2025-05-22T09:50:00Z</dcterms:created>
  <dcterms:modified xsi:type="dcterms:W3CDTF">2025-06-02T06:35:00Z</dcterms:modified>
</cp:coreProperties>
</file>