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8386" w14:textId="3C277A2E" w:rsidR="00E515FF" w:rsidRPr="00CF1B6A" w:rsidRDefault="00E515FF" w:rsidP="00E515FF">
      <w:pPr>
        <w:jc w:val="right"/>
        <w:rPr>
          <w:szCs w:val="24"/>
        </w:rPr>
      </w:pPr>
      <w:r w:rsidRPr="00CF1B6A">
        <w:rPr>
          <w:szCs w:val="24"/>
        </w:rPr>
        <w:t>Projektas</w:t>
      </w:r>
    </w:p>
    <w:p w14:paraId="02E65E43" w14:textId="77777777" w:rsidR="00F320CA" w:rsidRPr="00CF1B6A" w:rsidRDefault="00F320CA" w:rsidP="003F542F">
      <w:pPr>
        <w:rPr>
          <w:szCs w:val="24"/>
        </w:rPr>
      </w:pPr>
    </w:p>
    <w:p w14:paraId="5ABAD4C1" w14:textId="77777777" w:rsidR="00E515FF" w:rsidRPr="00CF1B6A" w:rsidRDefault="00E515FF" w:rsidP="003F542F">
      <w:pPr>
        <w:rPr>
          <w:b/>
          <w:bCs/>
          <w:szCs w:val="24"/>
        </w:rPr>
      </w:pPr>
    </w:p>
    <w:p w14:paraId="4C80D498" w14:textId="77777777" w:rsidR="00FC1CD3" w:rsidRPr="00CF1B6A" w:rsidRDefault="00F20019">
      <w:pPr>
        <w:jc w:val="center"/>
        <w:rPr>
          <w:b/>
          <w:szCs w:val="24"/>
        </w:rPr>
      </w:pPr>
      <w:r w:rsidRPr="00CF1B6A">
        <w:rPr>
          <w:b/>
          <w:szCs w:val="24"/>
        </w:rPr>
        <w:t>JURBARKO RAJONO SAVIVALDYBĖS TARYBA</w:t>
      </w:r>
    </w:p>
    <w:p w14:paraId="0568ABF4" w14:textId="77777777" w:rsidR="00FC1CD3" w:rsidRPr="00CF1B6A" w:rsidRDefault="00FC1CD3">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CF1B6A" w14:paraId="69594697" w14:textId="77777777">
        <w:trPr>
          <w:cantSplit/>
        </w:trPr>
        <w:tc>
          <w:tcPr>
            <w:tcW w:w="9654" w:type="dxa"/>
            <w:tcBorders>
              <w:top w:val="nil"/>
              <w:left w:val="nil"/>
              <w:bottom w:val="nil"/>
              <w:right w:val="nil"/>
            </w:tcBorders>
          </w:tcPr>
          <w:p w14:paraId="1B99763A" w14:textId="77777777" w:rsidR="00FC1CD3" w:rsidRPr="00CF1B6A" w:rsidRDefault="00F20019">
            <w:pPr>
              <w:pStyle w:val="Antrat1"/>
              <w:rPr>
                <w:caps/>
                <w:szCs w:val="24"/>
                <w:lang w:val="lt-LT"/>
              </w:rPr>
            </w:pPr>
            <w:r w:rsidRPr="00CF1B6A">
              <w:rPr>
                <w:szCs w:val="24"/>
                <w:lang w:val="lt-LT"/>
              </w:rPr>
              <w:t>SPRENDIMAS</w:t>
            </w:r>
          </w:p>
        </w:tc>
      </w:tr>
      <w:tr w:rsidR="00FC1CD3" w:rsidRPr="00CF1B6A" w14:paraId="18597EE5" w14:textId="77777777">
        <w:trPr>
          <w:cantSplit/>
        </w:trPr>
        <w:tc>
          <w:tcPr>
            <w:tcW w:w="9654" w:type="dxa"/>
            <w:tcBorders>
              <w:top w:val="nil"/>
              <w:left w:val="nil"/>
              <w:bottom w:val="nil"/>
              <w:right w:val="nil"/>
            </w:tcBorders>
          </w:tcPr>
          <w:p w14:paraId="20F5FF8D" w14:textId="6D585122" w:rsidR="00FC1CD3" w:rsidRPr="00CF1B6A" w:rsidRDefault="009A144C">
            <w:pPr>
              <w:pStyle w:val="Antrats"/>
              <w:tabs>
                <w:tab w:val="left" w:pos="1296"/>
              </w:tabs>
              <w:jc w:val="center"/>
              <w:rPr>
                <w:b/>
                <w:caps/>
                <w:szCs w:val="24"/>
              </w:rPr>
            </w:pPr>
            <w:r w:rsidRPr="00CF1B6A">
              <w:rPr>
                <w:b/>
                <w:szCs w:val="24"/>
              </w:rPr>
              <w:t>DĖL VIEŠOSIOS ĮSTAIGOS JURBARKO TURIZMO IR VERSLO INFORM</w:t>
            </w:r>
            <w:r w:rsidR="00DE6B48" w:rsidRPr="00CF1B6A">
              <w:rPr>
                <w:b/>
                <w:szCs w:val="24"/>
              </w:rPr>
              <w:t>A</w:t>
            </w:r>
            <w:r w:rsidRPr="00CF1B6A">
              <w:rPr>
                <w:b/>
                <w:szCs w:val="24"/>
              </w:rPr>
              <w:t>CIJOS CENTRO ĮSTATŲ PATVIRTINIMO</w:t>
            </w:r>
            <w:r w:rsidR="00A06820" w:rsidRPr="00CF1B6A">
              <w:rPr>
                <w:b/>
                <w:szCs w:val="24"/>
              </w:rPr>
              <w:fldChar w:fldCharType="begin">
                <w:ffData>
                  <w:name w:val="DOC_DATA"/>
                  <w:enabled/>
                  <w:calcOnExit w:val="0"/>
                  <w:textInput>
                    <w:default w:val="{$DOC_DATA}"/>
                  </w:textInput>
                </w:ffData>
              </w:fldChar>
            </w:r>
            <w:r w:rsidR="00F20019" w:rsidRPr="00CF1B6A">
              <w:rPr>
                <w:b/>
                <w:szCs w:val="24"/>
              </w:rPr>
              <w:instrText xml:space="preserve"> FORMTEXT </w:instrText>
            </w:r>
            <w:r w:rsidR="00A06820" w:rsidRPr="00CF1B6A">
              <w:rPr>
                <w:b/>
                <w:szCs w:val="24"/>
              </w:rPr>
            </w:r>
            <w:r w:rsidR="00A06820" w:rsidRPr="00CF1B6A">
              <w:rPr>
                <w:b/>
                <w:szCs w:val="24"/>
              </w:rPr>
              <w:fldChar w:fldCharType="separate"/>
            </w:r>
            <w:r w:rsidR="00A06820" w:rsidRPr="00CF1B6A">
              <w:rPr>
                <w:b/>
                <w:szCs w:val="24"/>
              </w:rPr>
              <w:fldChar w:fldCharType="end"/>
            </w:r>
          </w:p>
        </w:tc>
      </w:tr>
      <w:tr w:rsidR="00FC1CD3" w:rsidRPr="00CF1B6A" w14:paraId="296764EC" w14:textId="77777777">
        <w:trPr>
          <w:cantSplit/>
        </w:trPr>
        <w:tc>
          <w:tcPr>
            <w:tcW w:w="9654" w:type="dxa"/>
            <w:tcBorders>
              <w:top w:val="nil"/>
              <w:left w:val="nil"/>
              <w:bottom w:val="nil"/>
              <w:right w:val="nil"/>
            </w:tcBorders>
          </w:tcPr>
          <w:p w14:paraId="3C65D349" w14:textId="77777777" w:rsidR="00FC1CD3" w:rsidRPr="00CF1B6A" w:rsidRDefault="00FC1CD3">
            <w:pPr>
              <w:pStyle w:val="Antrats"/>
              <w:tabs>
                <w:tab w:val="left" w:pos="1296"/>
              </w:tabs>
              <w:jc w:val="center"/>
              <w:rPr>
                <w:b/>
                <w:caps/>
                <w:szCs w:val="24"/>
              </w:rPr>
            </w:pPr>
          </w:p>
        </w:tc>
      </w:tr>
      <w:tr w:rsidR="00FC1CD3" w:rsidRPr="00CF1B6A" w14:paraId="14B8D043" w14:textId="77777777" w:rsidTr="00BA627E">
        <w:trPr>
          <w:cantSplit/>
          <w:trHeight w:val="359"/>
        </w:trPr>
        <w:tc>
          <w:tcPr>
            <w:tcW w:w="9654" w:type="dxa"/>
            <w:tcBorders>
              <w:top w:val="nil"/>
              <w:left w:val="nil"/>
              <w:bottom w:val="nil"/>
              <w:right w:val="nil"/>
            </w:tcBorders>
          </w:tcPr>
          <w:p w14:paraId="7E977D8F" w14:textId="29B99511" w:rsidR="00FC1CD3" w:rsidRPr="00CF1B6A" w:rsidRDefault="009A144C" w:rsidP="004B0CB9">
            <w:pPr>
              <w:pStyle w:val="Antrats"/>
              <w:tabs>
                <w:tab w:val="left" w:pos="1296"/>
              </w:tabs>
              <w:jc w:val="center"/>
              <w:rPr>
                <w:b/>
                <w:caps/>
                <w:szCs w:val="24"/>
              </w:rPr>
            </w:pPr>
            <w:r w:rsidRPr="00CF1B6A">
              <w:rPr>
                <w:szCs w:val="24"/>
              </w:rPr>
              <w:t xml:space="preserve">2025 m. </w:t>
            </w:r>
            <w:r w:rsidR="00DE6B48" w:rsidRPr="00CF1B6A">
              <w:rPr>
                <w:szCs w:val="24"/>
              </w:rPr>
              <w:t>gegužės</w:t>
            </w:r>
            <w:r w:rsidRPr="00CF1B6A">
              <w:rPr>
                <w:szCs w:val="24"/>
              </w:rPr>
              <w:t xml:space="preserve"> </w:t>
            </w:r>
            <w:r w:rsidR="00F62DD9">
              <w:rPr>
                <w:szCs w:val="24"/>
              </w:rPr>
              <w:t>8</w:t>
            </w:r>
            <w:r w:rsidRPr="00CF1B6A">
              <w:rPr>
                <w:szCs w:val="24"/>
              </w:rPr>
              <w:t xml:space="preserve"> d.</w:t>
            </w:r>
            <w:r w:rsidR="00E515FF" w:rsidRPr="00CF1B6A">
              <w:rPr>
                <w:szCs w:val="24"/>
              </w:rPr>
              <w:t xml:space="preserve"> </w:t>
            </w:r>
            <w:r w:rsidR="00F20019" w:rsidRPr="00CF1B6A">
              <w:rPr>
                <w:szCs w:val="24"/>
              </w:rPr>
              <w:t xml:space="preserve">Nr. </w:t>
            </w:r>
            <w:r w:rsidRPr="00CF1B6A">
              <w:rPr>
                <w:szCs w:val="24"/>
              </w:rPr>
              <w:t>TSP</w:t>
            </w:r>
            <w:r w:rsidR="00F62DD9">
              <w:rPr>
                <w:szCs w:val="24"/>
              </w:rPr>
              <w:t>-185</w:t>
            </w:r>
          </w:p>
        </w:tc>
      </w:tr>
      <w:tr w:rsidR="00FC1CD3" w:rsidRPr="00CF1B6A" w14:paraId="399B176D" w14:textId="77777777">
        <w:trPr>
          <w:cantSplit/>
        </w:trPr>
        <w:tc>
          <w:tcPr>
            <w:tcW w:w="9654" w:type="dxa"/>
            <w:tcBorders>
              <w:top w:val="nil"/>
              <w:left w:val="nil"/>
              <w:bottom w:val="nil"/>
              <w:right w:val="nil"/>
            </w:tcBorders>
          </w:tcPr>
          <w:p w14:paraId="111A50D1" w14:textId="77777777" w:rsidR="00FC1CD3" w:rsidRPr="00CF1B6A" w:rsidRDefault="00F20019">
            <w:pPr>
              <w:jc w:val="center"/>
              <w:rPr>
                <w:szCs w:val="24"/>
              </w:rPr>
            </w:pPr>
            <w:r w:rsidRPr="00CF1B6A">
              <w:rPr>
                <w:szCs w:val="24"/>
              </w:rPr>
              <w:t>Jurbarkas</w:t>
            </w:r>
          </w:p>
        </w:tc>
      </w:tr>
    </w:tbl>
    <w:p w14:paraId="0DDE7E9A" w14:textId="77777777" w:rsidR="00FC1CD3" w:rsidRPr="00CF1B6A" w:rsidRDefault="00FC1CD3">
      <w:pPr>
        <w:rPr>
          <w:szCs w:val="24"/>
        </w:rPr>
      </w:pPr>
    </w:p>
    <w:p w14:paraId="2BAB90CB" w14:textId="77777777" w:rsidR="00FC1CD3" w:rsidRPr="00CF1B6A" w:rsidRDefault="00FC1CD3">
      <w:pPr>
        <w:jc w:val="both"/>
        <w:rPr>
          <w:szCs w:val="24"/>
        </w:rPr>
      </w:pPr>
    </w:p>
    <w:p w14:paraId="6FDE9415" w14:textId="6C17C3FB" w:rsidR="00FF040D" w:rsidRPr="00CF1B6A" w:rsidRDefault="00FF040D" w:rsidP="006732A6">
      <w:pPr>
        <w:ind w:firstLine="720"/>
        <w:jc w:val="both"/>
        <w:rPr>
          <w:szCs w:val="24"/>
        </w:rPr>
      </w:pPr>
      <w:r w:rsidRPr="00CF1B6A">
        <w:rPr>
          <w:szCs w:val="24"/>
        </w:rPr>
        <w:t xml:space="preserve">Vadovaudamasi Lietuvos Respublikos vietos savivaldos įstatymo 15 straipsnio </w:t>
      </w:r>
      <w:r w:rsidR="002C4CBE" w:rsidRPr="00CF1B6A">
        <w:rPr>
          <w:szCs w:val="24"/>
        </w:rPr>
        <w:t>4 dalimi</w:t>
      </w:r>
      <w:r w:rsidRPr="00CF1B6A">
        <w:rPr>
          <w:szCs w:val="24"/>
        </w:rPr>
        <w:t>,</w:t>
      </w:r>
      <w:r w:rsidR="003F542F" w:rsidRPr="00CF1B6A">
        <w:rPr>
          <w:szCs w:val="24"/>
        </w:rPr>
        <w:t xml:space="preserve"> </w:t>
      </w:r>
      <w:r w:rsidRPr="00CF1B6A">
        <w:rPr>
          <w:szCs w:val="24"/>
        </w:rPr>
        <w:t xml:space="preserve">Lietuvos Respublikos viešųjų įstaigų įstatymo </w:t>
      </w:r>
      <w:r w:rsidR="00AE10FF" w:rsidRPr="00CF1B6A">
        <w:rPr>
          <w:szCs w:val="24"/>
        </w:rPr>
        <w:t>8</w:t>
      </w:r>
      <w:r w:rsidRPr="00CF1B6A">
        <w:rPr>
          <w:szCs w:val="24"/>
        </w:rPr>
        <w:t xml:space="preserve"> straipsni</w:t>
      </w:r>
      <w:r w:rsidR="008A4235" w:rsidRPr="00CF1B6A">
        <w:rPr>
          <w:szCs w:val="24"/>
        </w:rPr>
        <w:t>u</w:t>
      </w:r>
      <w:r w:rsidR="009A144C" w:rsidRPr="00CF1B6A">
        <w:rPr>
          <w:szCs w:val="24"/>
        </w:rPr>
        <w:t xml:space="preserve"> ir</w:t>
      </w:r>
      <w:r w:rsidR="00B51314" w:rsidRPr="00CF1B6A">
        <w:rPr>
          <w:szCs w:val="24"/>
        </w:rPr>
        <w:t xml:space="preserve"> 12 straipsnio 1 d</w:t>
      </w:r>
      <w:r w:rsidR="00287FE6" w:rsidRPr="00CF1B6A">
        <w:rPr>
          <w:szCs w:val="24"/>
        </w:rPr>
        <w:t>alies</w:t>
      </w:r>
      <w:r w:rsidR="00B51314" w:rsidRPr="00CF1B6A">
        <w:rPr>
          <w:szCs w:val="24"/>
        </w:rPr>
        <w:t xml:space="preserve"> 1 p</w:t>
      </w:r>
      <w:r w:rsidR="00287FE6" w:rsidRPr="00CF1B6A">
        <w:rPr>
          <w:szCs w:val="24"/>
        </w:rPr>
        <w:t>unktu</w:t>
      </w:r>
      <w:r w:rsidR="005A37EF" w:rsidRPr="00CF1B6A">
        <w:rPr>
          <w:szCs w:val="24"/>
        </w:rPr>
        <w:t xml:space="preserve"> ir atsižvelgdama į viešosios įstaigos Jurbarko turizmo ir verslo informacijos centro </w:t>
      </w:r>
      <w:r w:rsidR="003A0718" w:rsidRPr="00CF1B6A">
        <w:rPr>
          <w:szCs w:val="24"/>
        </w:rPr>
        <w:t xml:space="preserve">                                      </w:t>
      </w:r>
      <w:r w:rsidR="005A37EF" w:rsidRPr="00CF1B6A">
        <w:rPr>
          <w:szCs w:val="24"/>
        </w:rPr>
        <w:t xml:space="preserve">2025 m. balandžio </w:t>
      </w:r>
      <w:r w:rsidR="009D3F3F" w:rsidRPr="00CF1B6A">
        <w:rPr>
          <w:szCs w:val="24"/>
        </w:rPr>
        <w:t>30</w:t>
      </w:r>
      <w:r w:rsidR="005A37EF" w:rsidRPr="00CF1B6A">
        <w:rPr>
          <w:szCs w:val="24"/>
        </w:rPr>
        <w:t xml:space="preserve"> d. raštą Nr. SD-2025/</w:t>
      </w:r>
      <w:r w:rsidR="009D3F3F" w:rsidRPr="00CF1B6A">
        <w:rPr>
          <w:szCs w:val="24"/>
        </w:rPr>
        <w:t>56</w:t>
      </w:r>
      <w:r w:rsidR="005A37EF" w:rsidRPr="00CF1B6A">
        <w:rPr>
          <w:szCs w:val="24"/>
        </w:rPr>
        <w:t xml:space="preserve"> „Dėl viešosios įstaigos Jurbarko turizmo ir verslo informacijos centro įstatų patvirtinimo“</w:t>
      </w:r>
      <w:r w:rsidR="00882F60" w:rsidRPr="00CF1B6A">
        <w:rPr>
          <w:szCs w:val="24"/>
        </w:rPr>
        <w:t>,</w:t>
      </w:r>
      <w:r w:rsidRPr="00CF1B6A">
        <w:rPr>
          <w:szCs w:val="24"/>
        </w:rPr>
        <w:t xml:space="preserve"> </w:t>
      </w:r>
      <w:r w:rsidR="003F542F" w:rsidRPr="00CF1B6A">
        <w:rPr>
          <w:szCs w:val="24"/>
        </w:rPr>
        <w:t xml:space="preserve">Jurbarko rajono </w:t>
      </w:r>
      <w:r w:rsidRPr="00CF1B6A">
        <w:rPr>
          <w:szCs w:val="24"/>
        </w:rPr>
        <w:t xml:space="preserve">savivaldybės taryba </w:t>
      </w:r>
      <w:r w:rsidR="003F542F" w:rsidRPr="00CF1B6A">
        <w:rPr>
          <w:spacing w:val="120"/>
          <w:szCs w:val="24"/>
        </w:rPr>
        <w:t>nusprendži</w:t>
      </w:r>
      <w:r w:rsidR="003F542F" w:rsidRPr="00CF1B6A">
        <w:rPr>
          <w:szCs w:val="24"/>
        </w:rPr>
        <w:t>a:</w:t>
      </w:r>
    </w:p>
    <w:p w14:paraId="48E3EFC0" w14:textId="776A19C8" w:rsidR="00FF040D" w:rsidRPr="00CF1B6A" w:rsidRDefault="00FF040D" w:rsidP="006732A6">
      <w:pPr>
        <w:ind w:firstLine="720"/>
        <w:jc w:val="both"/>
        <w:rPr>
          <w:szCs w:val="24"/>
        </w:rPr>
      </w:pPr>
      <w:bookmarkStart w:id="0" w:name="part_71d92810f5624cafac1002d25584e7e1"/>
      <w:bookmarkEnd w:id="0"/>
      <w:r w:rsidRPr="00CF1B6A">
        <w:rPr>
          <w:szCs w:val="24"/>
        </w:rPr>
        <w:t xml:space="preserve">1. Patvirtinti viešosios įstaigos </w:t>
      </w:r>
      <w:bookmarkStart w:id="1" w:name="_Hlk173836492"/>
      <w:r w:rsidR="003F542F" w:rsidRPr="00CF1B6A">
        <w:rPr>
          <w:szCs w:val="24"/>
        </w:rPr>
        <w:t xml:space="preserve">Jurbarko </w:t>
      </w:r>
      <w:r w:rsidR="009A144C" w:rsidRPr="00CF1B6A">
        <w:rPr>
          <w:szCs w:val="24"/>
        </w:rPr>
        <w:t xml:space="preserve">turizmo ir verslo informacijos </w:t>
      </w:r>
      <w:r w:rsidR="003F542F" w:rsidRPr="00CF1B6A">
        <w:rPr>
          <w:szCs w:val="24"/>
        </w:rPr>
        <w:t xml:space="preserve">centro </w:t>
      </w:r>
      <w:bookmarkEnd w:id="1"/>
      <w:r w:rsidRPr="00CF1B6A">
        <w:rPr>
          <w:szCs w:val="24"/>
        </w:rPr>
        <w:t>įstatus (pridedama).</w:t>
      </w:r>
    </w:p>
    <w:p w14:paraId="6B7177FB" w14:textId="20B935DD" w:rsidR="00FF040D" w:rsidRPr="00CF1B6A" w:rsidRDefault="00FF040D" w:rsidP="006732A6">
      <w:pPr>
        <w:ind w:firstLine="720"/>
        <w:jc w:val="both"/>
        <w:rPr>
          <w:szCs w:val="24"/>
        </w:rPr>
      </w:pPr>
      <w:bookmarkStart w:id="2" w:name="part_9ff4abcab84d4bc7a6581a46d2cde117"/>
      <w:bookmarkEnd w:id="2"/>
      <w:r w:rsidRPr="00CF1B6A">
        <w:rPr>
          <w:szCs w:val="24"/>
        </w:rPr>
        <w:t xml:space="preserve">2. </w:t>
      </w:r>
      <w:r w:rsidR="00AD3AF7" w:rsidRPr="00CF1B6A">
        <w:rPr>
          <w:szCs w:val="24"/>
        </w:rPr>
        <w:t xml:space="preserve">Įgalioti viešosios įstaigos </w:t>
      </w:r>
      <w:r w:rsidR="009A144C" w:rsidRPr="00CF1B6A">
        <w:rPr>
          <w:szCs w:val="24"/>
        </w:rPr>
        <w:t xml:space="preserve">Jurbarko turizmo ir verslo informacijos centro </w:t>
      </w:r>
      <w:r w:rsidR="00AD3AF7" w:rsidRPr="00CF1B6A">
        <w:rPr>
          <w:szCs w:val="24"/>
        </w:rPr>
        <w:t xml:space="preserve">direktorių pasirašyti šio sprendimo 1 punktu patvirtintus įstatus ir teisės aktų nustatyta tvarka įregistruoti juos </w:t>
      </w:r>
      <w:bookmarkStart w:id="3" w:name="_Hlk196819623"/>
      <w:r w:rsidR="001F74B1" w:rsidRPr="00CF1B6A">
        <w:rPr>
          <w:szCs w:val="24"/>
        </w:rPr>
        <w:t>valstybės įmonėje Registrų centr</w:t>
      </w:r>
      <w:bookmarkEnd w:id="3"/>
      <w:r w:rsidR="001F74B1" w:rsidRPr="00CF1B6A">
        <w:rPr>
          <w:szCs w:val="24"/>
        </w:rPr>
        <w:t>e</w:t>
      </w:r>
      <w:r w:rsidR="00AD3AF7" w:rsidRPr="00CF1B6A">
        <w:rPr>
          <w:szCs w:val="24"/>
        </w:rPr>
        <w:t>.</w:t>
      </w:r>
    </w:p>
    <w:p w14:paraId="68F7C8B5" w14:textId="57D515B5" w:rsidR="00FF040D" w:rsidRPr="00CF1B6A" w:rsidRDefault="00AF45B5" w:rsidP="00DE372A">
      <w:pPr>
        <w:ind w:firstLine="720"/>
        <w:jc w:val="both"/>
        <w:rPr>
          <w:szCs w:val="24"/>
        </w:rPr>
      </w:pPr>
      <w:bookmarkStart w:id="4" w:name="part_e0edbf4103d245b58a893d4f897a72cd"/>
      <w:bookmarkStart w:id="5" w:name="part_0d9d436d767547a280a944e353f369e8"/>
      <w:bookmarkEnd w:id="4"/>
      <w:bookmarkEnd w:id="5"/>
      <w:r w:rsidRPr="00CF1B6A">
        <w:rPr>
          <w:szCs w:val="24"/>
        </w:rPr>
        <w:t>3</w:t>
      </w:r>
      <w:r w:rsidR="00FF040D" w:rsidRPr="00CF1B6A">
        <w:rPr>
          <w:szCs w:val="24"/>
        </w:rPr>
        <w:t>.</w:t>
      </w:r>
      <w:r w:rsidR="00CD62E5">
        <w:rPr>
          <w:szCs w:val="24"/>
        </w:rPr>
        <w:t xml:space="preserve"> </w:t>
      </w:r>
      <w:r w:rsidR="00AD3AF7" w:rsidRPr="00CF1B6A">
        <w:rPr>
          <w:szCs w:val="24"/>
        </w:rPr>
        <w:t>Pripažinti netekusi</w:t>
      </w:r>
      <w:r w:rsidR="00DE372A" w:rsidRPr="00CF1B6A">
        <w:rPr>
          <w:szCs w:val="24"/>
        </w:rPr>
        <w:t>u</w:t>
      </w:r>
      <w:r w:rsidR="00AD3AF7" w:rsidRPr="00CF1B6A">
        <w:rPr>
          <w:szCs w:val="24"/>
        </w:rPr>
        <w:t xml:space="preserve"> galios</w:t>
      </w:r>
      <w:bookmarkStart w:id="6" w:name="_Hlk173841365"/>
      <w:r w:rsidR="00DE372A" w:rsidRPr="00CF1B6A">
        <w:rPr>
          <w:szCs w:val="24"/>
        </w:rPr>
        <w:t xml:space="preserve"> </w:t>
      </w:r>
      <w:r w:rsidR="00AD3AF7" w:rsidRPr="00CF1B6A">
        <w:rPr>
          <w:szCs w:val="24"/>
        </w:rPr>
        <w:t>Jurbarko rajono savivaldybės tarybos</w:t>
      </w:r>
      <w:r w:rsidR="003A0718" w:rsidRPr="00CF1B6A">
        <w:rPr>
          <w:szCs w:val="24"/>
        </w:rPr>
        <w:t xml:space="preserve"> </w:t>
      </w:r>
      <w:r w:rsidR="00287FE6" w:rsidRPr="00CF1B6A">
        <w:rPr>
          <w:szCs w:val="24"/>
        </w:rPr>
        <w:t>20</w:t>
      </w:r>
      <w:r w:rsidR="00D37492" w:rsidRPr="00CF1B6A">
        <w:rPr>
          <w:szCs w:val="24"/>
        </w:rPr>
        <w:t>12</w:t>
      </w:r>
      <w:r w:rsidR="00287FE6" w:rsidRPr="00CF1B6A">
        <w:rPr>
          <w:szCs w:val="24"/>
        </w:rPr>
        <w:t xml:space="preserve"> m. </w:t>
      </w:r>
      <w:r w:rsidR="00D37492" w:rsidRPr="00CF1B6A">
        <w:rPr>
          <w:szCs w:val="24"/>
        </w:rPr>
        <w:t>gruodžio</w:t>
      </w:r>
      <w:r w:rsidR="003A0718" w:rsidRPr="00CF1B6A">
        <w:rPr>
          <w:szCs w:val="24"/>
        </w:rPr>
        <w:t xml:space="preserve"> </w:t>
      </w:r>
      <w:r w:rsidR="00D37492" w:rsidRPr="00CF1B6A">
        <w:rPr>
          <w:szCs w:val="24"/>
        </w:rPr>
        <w:t>20</w:t>
      </w:r>
      <w:r w:rsidR="00287FE6" w:rsidRPr="00CF1B6A">
        <w:rPr>
          <w:szCs w:val="24"/>
        </w:rPr>
        <w:t xml:space="preserve"> </w:t>
      </w:r>
      <w:r w:rsidR="00BF12AE">
        <w:rPr>
          <w:szCs w:val="24"/>
        </w:rPr>
        <w:t> </w:t>
      </w:r>
      <w:r w:rsidR="00287FE6" w:rsidRPr="00CF1B6A">
        <w:rPr>
          <w:szCs w:val="24"/>
        </w:rPr>
        <w:t>d. sprendim</w:t>
      </w:r>
      <w:r w:rsidR="00DE372A" w:rsidRPr="00CF1B6A">
        <w:rPr>
          <w:szCs w:val="24"/>
        </w:rPr>
        <w:t>o</w:t>
      </w:r>
      <w:r w:rsidR="00287FE6" w:rsidRPr="00CF1B6A">
        <w:rPr>
          <w:szCs w:val="24"/>
        </w:rPr>
        <w:t xml:space="preserve"> Nr. T2-</w:t>
      </w:r>
      <w:r w:rsidR="00D37492" w:rsidRPr="00CF1B6A">
        <w:rPr>
          <w:szCs w:val="24"/>
        </w:rPr>
        <w:t>374</w:t>
      </w:r>
      <w:r w:rsidR="00287FE6" w:rsidRPr="00CF1B6A">
        <w:rPr>
          <w:szCs w:val="24"/>
        </w:rPr>
        <w:t xml:space="preserve"> </w:t>
      </w:r>
      <w:r w:rsidR="00AD3AF7" w:rsidRPr="00CF1B6A">
        <w:rPr>
          <w:szCs w:val="24"/>
        </w:rPr>
        <w:t xml:space="preserve">„Dėl viešosios įstaigos </w:t>
      </w:r>
      <w:r w:rsidR="00D37492" w:rsidRPr="00CF1B6A">
        <w:rPr>
          <w:szCs w:val="24"/>
        </w:rPr>
        <w:t>viešosios įstaigos Jurbarko turizmo informacijos centro reorganizavimo prijungimo būdu prie viešosios įstaigos Jurbarko verslo informacijos centro sąlygų</w:t>
      </w:r>
      <w:r w:rsidR="00AD3AF7" w:rsidRPr="00CF1B6A">
        <w:rPr>
          <w:szCs w:val="24"/>
        </w:rPr>
        <w:t xml:space="preserve"> </w:t>
      </w:r>
      <w:r w:rsidR="00D37492" w:rsidRPr="00CF1B6A">
        <w:rPr>
          <w:szCs w:val="24"/>
        </w:rPr>
        <w:t xml:space="preserve">aprašo ir viešosios įstaigos Jurbarko turizmo ir verslo informacijos </w:t>
      </w:r>
      <w:r w:rsidR="00AD3AF7" w:rsidRPr="00CF1B6A">
        <w:rPr>
          <w:szCs w:val="24"/>
        </w:rPr>
        <w:t>centro įstatų patvirtinimo“</w:t>
      </w:r>
      <w:r w:rsidR="00DE372A" w:rsidRPr="00CF1B6A">
        <w:rPr>
          <w:szCs w:val="24"/>
        </w:rPr>
        <w:t xml:space="preserve"> 5 punktą</w:t>
      </w:r>
      <w:bookmarkEnd w:id="6"/>
      <w:r w:rsidR="00DE372A" w:rsidRPr="00CF1B6A">
        <w:rPr>
          <w:szCs w:val="24"/>
        </w:rPr>
        <w:t>.</w:t>
      </w:r>
    </w:p>
    <w:p w14:paraId="7D39E331" w14:textId="1FC92456" w:rsidR="00AF45B5" w:rsidRPr="00CF1B6A" w:rsidRDefault="00AF45B5" w:rsidP="006732A6">
      <w:pPr>
        <w:ind w:firstLine="720"/>
        <w:jc w:val="both"/>
        <w:rPr>
          <w:szCs w:val="24"/>
        </w:rPr>
      </w:pPr>
      <w:r w:rsidRPr="00CF1B6A">
        <w:rPr>
          <w:szCs w:val="24"/>
        </w:rPr>
        <w:t>4. Nustatyti, kad</w:t>
      </w:r>
      <w:r w:rsidR="005C1632" w:rsidRPr="00CF1B6A">
        <w:rPr>
          <w:szCs w:val="24"/>
        </w:rPr>
        <w:t xml:space="preserve"> </w:t>
      </w:r>
      <w:r w:rsidRPr="00CF1B6A">
        <w:rPr>
          <w:szCs w:val="24"/>
        </w:rPr>
        <w:t xml:space="preserve">šio sprendimo </w:t>
      </w:r>
      <w:r w:rsidR="00185F83" w:rsidRPr="00CF1B6A">
        <w:rPr>
          <w:szCs w:val="24"/>
        </w:rPr>
        <w:t xml:space="preserve">3 </w:t>
      </w:r>
      <w:r w:rsidRPr="00CF1B6A">
        <w:rPr>
          <w:szCs w:val="24"/>
        </w:rPr>
        <w:t xml:space="preserve">punktas įsigalioja nuo sprendimo 1 punktu patvirtintų įstatų įregistravimo </w:t>
      </w:r>
      <w:r w:rsidR="001F74B1" w:rsidRPr="00CF1B6A">
        <w:rPr>
          <w:szCs w:val="24"/>
        </w:rPr>
        <w:t xml:space="preserve">valstybės įmonėje Registrų centre </w:t>
      </w:r>
      <w:r w:rsidRPr="00CF1B6A">
        <w:rPr>
          <w:szCs w:val="24"/>
        </w:rPr>
        <w:t>dienos</w:t>
      </w:r>
      <w:r w:rsidR="005C1632" w:rsidRPr="00CF1B6A">
        <w:rPr>
          <w:szCs w:val="24"/>
        </w:rPr>
        <w:t>.</w:t>
      </w:r>
    </w:p>
    <w:p w14:paraId="30CDCA5C" w14:textId="50DA9A25" w:rsidR="00FE2D01" w:rsidRPr="00CF1B6A" w:rsidRDefault="00FE2D01" w:rsidP="006732A6">
      <w:pPr>
        <w:ind w:firstLine="720"/>
        <w:jc w:val="both"/>
        <w:rPr>
          <w:szCs w:val="24"/>
        </w:rPr>
      </w:pPr>
      <w:r w:rsidRPr="00CF1B6A">
        <w:rPr>
          <w:szCs w:val="24"/>
        </w:rPr>
        <w:t>5. Paskelbti šį sprendimą Teisės aktų registre</w:t>
      </w:r>
      <w:r w:rsidR="003A0718" w:rsidRPr="00CF1B6A">
        <w:rPr>
          <w:szCs w:val="24"/>
        </w:rPr>
        <w:t xml:space="preserve">, </w:t>
      </w:r>
      <w:r w:rsidRPr="00CF1B6A">
        <w:rPr>
          <w:szCs w:val="24"/>
        </w:rPr>
        <w:t xml:space="preserve">Jurbarko rajono savivaldybės </w:t>
      </w:r>
      <w:r w:rsidR="003A0718" w:rsidRPr="00CF1B6A">
        <w:rPr>
          <w:szCs w:val="24"/>
        </w:rPr>
        <w:t xml:space="preserve">ir viešosios įstaigos Jurbarko turizmo ir verslo informacijos centro </w:t>
      </w:r>
      <w:r w:rsidRPr="00CF1B6A">
        <w:rPr>
          <w:szCs w:val="24"/>
        </w:rPr>
        <w:t>interneto svetainė</w:t>
      </w:r>
      <w:r w:rsidR="009D3F3F" w:rsidRPr="00CF1B6A">
        <w:rPr>
          <w:szCs w:val="24"/>
        </w:rPr>
        <w:t>s</w:t>
      </w:r>
      <w:r w:rsidRPr="00CF1B6A">
        <w:rPr>
          <w:szCs w:val="24"/>
        </w:rPr>
        <w:t>e.</w:t>
      </w:r>
    </w:p>
    <w:p w14:paraId="61D8F320" w14:textId="77777777" w:rsidR="003F542F" w:rsidRPr="00CF1B6A" w:rsidRDefault="003F542F" w:rsidP="006732A6">
      <w:pPr>
        <w:ind w:firstLine="720"/>
        <w:jc w:val="both"/>
        <w:rPr>
          <w:szCs w:val="24"/>
        </w:rPr>
      </w:pPr>
      <w:r w:rsidRPr="00CF1B6A">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9BDCD7" w14:textId="77777777" w:rsidR="00305B03" w:rsidRPr="00CF1B6A" w:rsidRDefault="00305B03">
      <w:pPr>
        <w:jc w:val="both"/>
        <w:rPr>
          <w:szCs w:val="24"/>
        </w:rPr>
      </w:pPr>
    </w:p>
    <w:tbl>
      <w:tblPr>
        <w:tblW w:w="0" w:type="auto"/>
        <w:tblInd w:w="108" w:type="dxa"/>
        <w:tblLook w:val="0000" w:firstRow="0" w:lastRow="0" w:firstColumn="0" w:lastColumn="0" w:noHBand="0" w:noVBand="0"/>
      </w:tblPr>
      <w:tblGrid>
        <w:gridCol w:w="4410"/>
        <w:gridCol w:w="4410"/>
      </w:tblGrid>
      <w:tr w:rsidR="00FC1CD3" w:rsidRPr="00CF1B6A" w14:paraId="547C5669" w14:textId="77777777">
        <w:trPr>
          <w:trHeight w:val="180"/>
        </w:trPr>
        <w:tc>
          <w:tcPr>
            <w:tcW w:w="4410" w:type="dxa"/>
          </w:tcPr>
          <w:p w14:paraId="2173F81A" w14:textId="77777777" w:rsidR="00FC1CD3" w:rsidRPr="00CF1B6A" w:rsidRDefault="00F4316F">
            <w:pPr>
              <w:rPr>
                <w:szCs w:val="24"/>
              </w:rPr>
            </w:pPr>
            <w:r w:rsidRPr="00CF1B6A">
              <w:rPr>
                <w:szCs w:val="24"/>
              </w:rPr>
              <w:t>Savivaldybės meras</w:t>
            </w:r>
          </w:p>
        </w:tc>
        <w:tc>
          <w:tcPr>
            <w:tcW w:w="4410" w:type="dxa"/>
          </w:tcPr>
          <w:p w14:paraId="7901C8AC" w14:textId="77777777" w:rsidR="00FC1CD3" w:rsidRPr="00CF1B6A" w:rsidRDefault="00FC1CD3">
            <w:pPr>
              <w:jc w:val="right"/>
              <w:rPr>
                <w:szCs w:val="24"/>
              </w:rPr>
            </w:pPr>
          </w:p>
        </w:tc>
      </w:tr>
    </w:tbl>
    <w:p w14:paraId="410BD196" w14:textId="77777777" w:rsidR="00FC1CD3" w:rsidRPr="00CF1B6A" w:rsidRDefault="00FC1CD3">
      <w:pPr>
        <w:rPr>
          <w:szCs w:val="24"/>
        </w:rPr>
      </w:pPr>
    </w:p>
    <w:p w14:paraId="216A715E" w14:textId="77777777" w:rsidR="00DE372A" w:rsidRPr="00CF1B6A" w:rsidRDefault="00DE372A" w:rsidP="00DE372A">
      <w:pPr>
        <w:rPr>
          <w:szCs w:val="24"/>
        </w:rPr>
      </w:pPr>
      <w:r w:rsidRPr="00CF1B6A">
        <w:rPr>
          <w:szCs w:val="24"/>
        </w:rPr>
        <w:t xml:space="preserve">Derino: </w:t>
      </w:r>
    </w:p>
    <w:p w14:paraId="0B8BEB3C" w14:textId="77777777" w:rsidR="00DE372A" w:rsidRPr="00CF1B6A" w:rsidRDefault="00DE372A" w:rsidP="00DE372A">
      <w:pPr>
        <w:rPr>
          <w:szCs w:val="24"/>
        </w:rPr>
      </w:pPr>
      <w:r w:rsidRPr="00CF1B6A">
        <w:rPr>
          <w:szCs w:val="24"/>
        </w:rPr>
        <w:t>Administracijos direktorė R. Vančienė</w:t>
      </w:r>
    </w:p>
    <w:p w14:paraId="11CC063C" w14:textId="77777777" w:rsidR="00DE372A" w:rsidRPr="00CF1B6A" w:rsidRDefault="00DE372A" w:rsidP="00DE372A">
      <w:pPr>
        <w:rPr>
          <w:szCs w:val="24"/>
        </w:rPr>
      </w:pPr>
      <w:r w:rsidRPr="00CF1B6A">
        <w:rPr>
          <w:szCs w:val="24"/>
        </w:rPr>
        <w:t>Finansų skyriaus vedėja A. Samuilienė</w:t>
      </w:r>
    </w:p>
    <w:p w14:paraId="5B17F06E" w14:textId="77777777" w:rsidR="00DE372A" w:rsidRPr="00CF1B6A" w:rsidRDefault="00DE372A" w:rsidP="00DE372A">
      <w:pPr>
        <w:rPr>
          <w:szCs w:val="24"/>
        </w:rPr>
      </w:pPr>
      <w:r w:rsidRPr="00CF1B6A">
        <w:rPr>
          <w:szCs w:val="24"/>
        </w:rPr>
        <w:t xml:space="preserve">Teisės ir civilinės metrikacijos skyriaus vyr. specialistė R. Gadliauskienė </w:t>
      </w:r>
    </w:p>
    <w:p w14:paraId="13A041CD" w14:textId="77777777" w:rsidR="00DE372A" w:rsidRPr="00CF1B6A" w:rsidRDefault="00DE372A" w:rsidP="00DE372A">
      <w:pPr>
        <w:rPr>
          <w:szCs w:val="24"/>
        </w:rPr>
      </w:pPr>
      <w:r w:rsidRPr="00CF1B6A">
        <w:rPr>
          <w:szCs w:val="24"/>
        </w:rPr>
        <w:t>Tarybos posėdžių sekretorė D. Dačkauskaitė</w:t>
      </w:r>
    </w:p>
    <w:p w14:paraId="06090668" w14:textId="77777777" w:rsidR="00DE372A" w:rsidRPr="00CF1B6A" w:rsidRDefault="00DE372A" w:rsidP="00DE372A">
      <w:pPr>
        <w:rPr>
          <w:szCs w:val="24"/>
        </w:rPr>
      </w:pPr>
      <w:r w:rsidRPr="00CF1B6A">
        <w:rPr>
          <w:szCs w:val="24"/>
        </w:rPr>
        <w:t>Dokumentų ir viešųjų ryšių skyriaus vyr. specialistas A. Gvildys</w:t>
      </w:r>
    </w:p>
    <w:p w14:paraId="23476859" w14:textId="77777777" w:rsidR="00DE372A" w:rsidRPr="00CF1B6A" w:rsidRDefault="00DE372A" w:rsidP="00DE372A">
      <w:pPr>
        <w:rPr>
          <w:szCs w:val="24"/>
        </w:rPr>
      </w:pPr>
    </w:p>
    <w:p w14:paraId="577E9973" w14:textId="77777777" w:rsidR="00DE372A" w:rsidRPr="00CF1B6A" w:rsidRDefault="00DE372A" w:rsidP="00DE372A">
      <w:pPr>
        <w:rPr>
          <w:szCs w:val="24"/>
        </w:rPr>
      </w:pPr>
      <w:r w:rsidRPr="00CF1B6A">
        <w:rPr>
          <w:szCs w:val="24"/>
        </w:rPr>
        <w:t>Parengė</w:t>
      </w:r>
    </w:p>
    <w:p w14:paraId="2ED1C78A" w14:textId="753FC123" w:rsidR="00DE372A" w:rsidRPr="00CF1B6A" w:rsidRDefault="00DE372A" w:rsidP="00DE372A">
      <w:pPr>
        <w:pStyle w:val="Antrats"/>
        <w:tabs>
          <w:tab w:val="clear" w:pos="4153"/>
          <w:tab w:val="clear" w:pos="8306"/>
        </w:tabs>
        <w:rPr>
          <w:szCs w:val="24"/>
        </w:rPr>
      </w:pPr>
      <w:r w:rsidRPr="00CF1B6A">
        <w:rPr>
          <w:szCs w:val="24"/>
        </w:rPr>
        <w:t>Ernestas Sinkus, tel. +370 655 97 294, el. p. ernestas.sinkus@jurbarkas.lt</w:t>
      </w:r>
      <w:r w:rsidRPr="00CF1B6A">
        <w:rPr>
          <w:szCs w:val="24"/>
        </w:rPr>
        <w:br w:type="page"/>
      </w:r>
    </w:p>
    <w:p w14:paraId="14030794" w14:textId="77777777" w:rsidR="00E515FF" w:rsidRPr="00CF1B6A" w:rsidRDefault="00E515FF" w:rsidP="00107C26">
      <w:pPr>
        <w:pStyle w:val="Antrats"/>
        <w:tabs>
          <w:tab w:val="clear" w:pos="4153"/>
          <w:tab w:val="clear" w:pos="8306"/>
        </w:tabs>
        <w:rPr>
          <w:szCs w:val="24"/>
        </w:rPr>
        <w:sectPr w:rsidR="00E515FF" w:rsidRPr="00CF1B6A" w:rsidSect="003F542F">
          <w:headerReference w:type="even" r:id="rId8"/>
          <w:headerReference w:type="default" r:id="rId9"/>
          <w:pgSz w:w="11906" w:h="16838" w:code="9"/>
          <w:pgMar w:top="1134" w:right="849" w:bottom="1134" w:left="1701" w:header="1134" w:footer="726" w:gutter="0"/>
          <w:cols w:space="1296"/>
          <w:titlePg/>
          <w:docGrid w:linePitch="360"/>
        </w:sectPr>
      </w:pPr>
    </w:p>
    <w:p w14:paraId="52EF32F3" w14:textId="77777777" w:rsidR="00C60E4E" w:rsidRPr="00CF1B6A" w:rsidRDefault="00C60E4E" w:rsidP="00C60E4E">
      <w:pPr>
        <w:pStyle w:val="Antrats"/>
        <w:tabs>
          <w:tab w:val="clear" w:pos="4153"/>
          <w:tab w:val="clear" w:pos="8306"/>
        </w:tabs>
        <w:ind w:left="4320" w:firstLine="358"/>
        <w:rPr>
          <w:szCs w:val="24"/>
        </w:rPr>
      </w:pPr>
      <w:r w:rsidRPr="00CF1B6A">
        <w:rPr>
          <w:szCs w:val="24"/>
        </w:rPr>
        <w:lastRenderedPageBreak/>
        <w:t>P</w:t>
      </w:r>
      <w:r w:rsidR="00305B03" w:rsidRPr="00CF1B6A">
        <w:rPr>
          <w:szCs w:val="24"/>
        </w:rPr>
        <w:t>ATVIRTINTA</w:t>
      </w:r>
    </w:p>
    <w:p w14:paraId="3D827011" w14:textId="77777777" w:rsidR="00C60E4E" w:rsidRPr="00CF1B6A" w:rsidRDefault="00C60E4E" w:rsidP="00C60E4E">
      <w:pPr>
        <w:pStyle w:val="Antrats"/>
        <w:tabs>
          <w:tab w:val="clear" w:pos="4153"/>
          <w:tab w:val="clear" w:pos="8306"/>
        </w:tabs>
        <w:ind w:left="4320" w:firstLine="358"/>
        <w:rPr>
          <w:szCs w:val="24"/>
        </w:rPr>
      </w:pPr>
      <w:r w:rsidRPr="00CF1B6A">
        <w:rPr>
          <w:szCs w:val="24"/>
        </w:rPr>
        <w:t>Jurbarko rajono savivaldybės tarybos</w:t>
      </w:r>
    </w:p>
    <w:p w14:paraId="50120335" w14:textId="5178F4E2" w:rsidR="00C60E4E" w:rsidRPr="00CF1B6A" w:rsidRDefault="00C60E4E" w:rsidP="00C60E4E">
      <w:pPr>
        <w:pStyle w:val="Antrats"/>
        <w:tabs>
          <w:tab w:val="clear" w:pos="4153"/>
          <w:tab w:val="clear" w:pos="8306"/>
        </w:tabs>
        <w:ind w:left="4320" w:firstLine="358"/>
        <w:rPr>
          <w:szCs w:val="24"/>
        </w:rPr>
      </w:pPr>
      <w:r w:rsidRPr="00CF1B6A">
        <w:rPr>
          <w:szCs w:val="24"/>
        </w:rPr>
        <w:t>202</w:t>
      </w:r>
      <w:r w:rsidR="00DE372A" w:rsidRPr="00CF1B6A">
        <w:rPr>
          <w:szCs w:val="24"/>
        </w:rPr>
        <w:t>5</w:t>
      </w:r>
      <w:r w:rsidRPr="00CF1B6A">
        <w:rPr>
          <w:szCs w:val="24"/>
        </w:rPr>
        <w:t xml:space="preserve"> m. </w:t>
      </w:r>
      <w:r w:rsidR="00DE6B48" w:rsidRPr="00CF1B6A">
        <w:rPr>
          <w:szCs w:val="24"/>
        </w:rPr>
        <w:t>gegužės</w:t>
      </w:r>
      <w:r w:rsidR="00DE372A" w:rsidRPr="00CF1B6A">
        <w:rPr>
          <w:szCs w:val="24"/>
        </w:rPr>
        <w:t xml:space="preserve">     </w:t>
      </w:r>
      <w:r w:rsidRPr="00CF1B6A">
        <w:rPr>
          <w:szCs w:val="24"/>
        </w:rPr>
        <w:t>d. sprendimu Nr. T2-</w:t>
      </w:r>
    </w:p>
    <w:p w14:paraId="2DAED0E2" w14:textId="77777777" w:rsidR="0079650A" w:rsidRPr="00CF1B6A" w:rsidRDefault="0079650A" w:rsidP="002E1F99">
      <w:pPr>
        <w:pStyle w:val="Pavadinimas"/>
        <w:jc w:val="left"/>
        <w:rPr>
          <w:b w:val="0"/>
          <w:lang w:val="lt-LT"/>
        </w:rPr>
      </w:pPr>
    </w:p>
    <w:p w14:paraId="3F032C67" w14:textId="77777777" w:rsidR="00605E16" w:rsidRPr="00CF1B6A" w:rsidRDefault="00605E16" w:rsidP="002E1F99">
      <w:pPr>
        <w:pStyle w:val="Pavadinimas"/>
        <w:jc w:val="left"/>
        <w:rPr>
          <w:b w:val="0"/>
          <w:lang w:val="lt-LT"/>
        </w:rPr>
      </w:pPr>
    </w:p>
    <w:p w14:paraId="5272D388" w14:textId="77777777" w:rsidR="00605E16" w:rsidRPr="00CF1B6A" w:rsidRDefault="00605E16" w:rsidP="00605E16">
      <w:pPr>
        <w:jc w:val="center"/>
        <w:rPr>
          <w:rFonts w:eastAsia="MS Mincho"/>
          <w:b/>
          <w:szCs w:val="24"/>
          <w:lang w:eastAsia="en-US"/>
        </w:rPr>
      </w:pPr>
      <w:r w:rsidRPr="00CF1B6A">
        <w:rPr>
          <w:rFonts w:eastAsia="MS Mincho"/>
          <w:b/>
          <w:szCs w:val="24"/>
          <w:lang w:eastAsia="en-US"/>
        </w:rPr>
        <w:t xml:space="preserve">VIEŠOSIOS ĮSTAIGOS </w:t>
      </w:r>
      <w:r w:rsidRPr="00CF1B6A">
        <w:rPr>
          <w:rFonts w:eastAsia="MS Mincho"/>
          <w:b/>
          <w:szCs w:val="24"/>
          <w:lang w:eastAsia="en-US"/>
        </w:rPr>
        <w:br/>
        <w:t xml:space="preserve">JURBARKO TURIZMO IR </w:t>
      </w:r>
      <w:r w:rsidRPr="00CF1B6A">
        <w:rPr>
          <w:rFonts w:eastAsia="MS Mincho"/>
          <w:b/>
          <w:caps/>
          <w:szCs w:val="24"/>
          <w:lang w:eastAsia="en-US"/>
        </w:rPr>
        <w:t xml:space="preserve">VERSLO INFORMACIjos CENTRO </w:t>
      </w:r>
      <w:r w:rsidRPr="00CF1B6A">
        <w:rPr>
          <w:rFonts w:eastAsia="MS Mincho"/>
          <w:b/>
          <w:szCs w:val="24"/>
          <w:lang w:eastAsia="en-US"/>
        </w:rPr>
        <w:t>ĮSTATAI</w:t>
      </w:r>
    </w:p>
    <w:p w14:paraId="1A29D8E2" w14:textId="77777777" w:rsidR="00605E16" w:rsidRPr="00CF1B6A" w:rsidRDefault="00605E16" w:rsidP="00605E16">
      <w:pPr>
        <w:jc w:val="center"/>
        <w:rPr>
          <w:rFonts w:eastAsia="MS Mincho"/>
          <w:b/>
          <w:szCs w:val="24"/>
          <w:lang w:eastAsia="en-US"/>
        </w:rPr>
      </w:pPr>
    </w:p>
    <w:p w14:paraId="52720CB9" w14:textId="77777777" w:rsidR="00605E16" w:rsidRPr="00CF1B6A" w:rsidRDefault="00605E16" w:rsidP="00605E16">
      <w:pPr>
        <w:jc w:val="center"/>
        <w:rPr>
          <w:b/>
          <w:szCs w:val="24"/>
          <w:lang w:eastAsia="en-US"/>
        </w:rPr>
      </w:pPr>
      <w:r w:rsidRPr="00CF1B6A">
        <w:rPr>
          <w:b/>
          <w:szCs w:val="24"/>
          <w:lang w:eastAsia="en-US"/>
        </w:rPr>
        <w:t>I SKYRIUS</w:t>
      </w:r>
    </w:p>
    <w:p w14:paraId="7C5EFF01" w14:textId="77777777" w:rsidR="00605E16" w:rsidRPr="00CF1B6A" w:rsidRDefault="00605E16" w:rsidP="00605E16">
      <w:pPr>
        <w:jc w:val="center"/>
        <w:rPr>
          <w:b/>
          <w:szCs w:val="24"/>
          <w:lang w:eastAsia="en-US"/>
        </w:rPr>
      </w:pPr>
      <w:r w:rsidRPr="00CF1B6A">
        <w:rPr>
          <w:b/>
          <w:szCs w:val="24"/>
          <w:lang w:eastAsia="en-US"/>
        </w:rPr>
        <w:t xml:space="preserve"> BENDROJI DALIS</w:t>
      </w:r>
    </w:p>
    <w:p w14:paraId="6369B57C" w14:textId="77777777" w:rsidR="00605E16" w:rsidRPr="00CF1B6A" w:rsidRDefault="00605E16" w:rsidP="00605E16">
      <w:pPr>
        <w:jc w:val="center"/>
        <w:rPr>
          <w:szCs w:val="24"/>
          <w:lang w:eastAsia="en-US"/>
        </w:rPr>
      </w:pPr>
    </w:p>
    <w:p w14:paraId="69643414" w14:textId="77777777" w:rsidR="00605E16" w:rsidRPr="00CF1B6A" w:rsidRDefault="00605E16" w:rsidP="00605E16">
      <w:pPr>
        <w:pStyle w:val="Pagrindinistekstas2"/>
        <w:numPr>
          <w:ilvl w:val="0"/>
          <w:numId w:val="12"/>
        </w:numPr>
        <w:ind w:left="0" w:firstLine="510"/>
        <w:rPr>
          <w:sz w:val="24"/>
          <w:szCs w:val="24"/>
        </w:rPr>
      </w:pPr>
      <w:r w:rsidRPr="00CF1B6A">
        <w:rPr>
          <w:sz w:val="24"/>
          <w:szCs w:val="24"/>
        </w:rPr>
        <w:t>Viešoji įstaiga Jurbarko turizmo ir verslo informacijos centras (toliau – Įstaiga) yra pelno nesiekiantis ribotos civilinės atsakomybės viešasis juridinis asmuo, kurio tikslas − tenkinti viešuosius interesus teikiant viešąsias paslaugas ir (ar) vykdant kitą visuomenei naudingą veiklą.</w:t>
      </w:r>
    </w:p>
    <w:p w14:paraId="442EE1E5" w14:textId="1866CC59" w:rsidR="00605E16" w:rsidRPr="00CF1B6A" w:rsidRDefault="00605E16" w:rsidP="00605E16">
      <w:pPr>
        <w:pStyle w:val="Pagrindinistekstas2"/>
        <w:numPr>
          <w:ilvl w:val="0"/>
          <w:numId w:val="12"/>
        </w:numPr>
        <w:ind w:left="0" w:firstLine="510"/>
        <w:rPr>
          <w:sz w:val="24"/>
          <w:szCs w:val="24"/>
        </w:rPr>
      </w:pPr>
      <w:r w:rsidRPr="00CF1B6A">
        <w:rPr>
          <w:sz w:val="24"/>
          <w:szCs w:val="24"/>
        </w:rPr>
        <w:t xml:space="preserve">Įstaigos veikla organizuojama vadovaujantis šiais įstatais (toliau – Įstatai), Lietuvos </w:t>
      </w:r>
      <w:r w:rsidR="0065067C">
        <w:rPr>
          <w:sz w:val="24"/>
          <w:szCs w:val="24"/>
        </w:rPr>
        <w:t> </w:t>
      </w:r>
      <w:r w:rsidRPr="00CF1B6A">
        <w:rPr>
          <w:sz w:val="24"/>
          <w:szCs w:val="24"/>
        </w:rPr>
        <w:t xml:space="preserve">Respublikos civiliniu kodeksu, Lietuvos Respublikos viešųjų įstaigų įstatymu, Lietuvos </w:t>
      </w:r>
      <w:r w:rsidR="0065067C">
        <w:rPr>
          <w:sz w:val="24"/>
          <w:szCs w:val="24"/>
        </w:rPr>
        <w:t> </w:t>
      </w:r>
      <w:r w:rsidRPr="00CF1B6A">
        <w:rPr>
          <w:sz w:val="24"/>
          <w:szCs w:val="24"/>
        </w:rPr>
        <w:t>Respublikos viešojo administravimo įstatymu, kitais Lietuvos Respublikos įstatymais ir kitais teisės aktais, reguliuojančiais viešųjų įstaigų veiklą.</w:t>
      </w:r>
    </w:p>
    <w:p w14:paraId="559CE6FB" w14:textId="3ABA335F" w:rsidR="00605E16" w:rsidRPr="00CF1B6A" w:rsidRDefault="00605E16" w:rsidP="00605E16">
      <w:pPr>
        <w:pStyle w:val="Pagrindinistekstas2"/>
        <w:numPr>
          <w:ilvl w:val="0"/>
          <w:numId w:val="12"/>
        </w:numPr>
        <w:ind w:left="0" w:firstLine="510"/>
        <w:rPr>
          <w:sz w:val="24"/>
          <w:szCs w:val="24"/>
        </w:rPr>
      </w:pPr>
      <w:r w:rsidRPr="00CF1B6A">
        <w:rPr>
          <w:sz w:val="24"/>
          <w:szCs w:val="24"/>
        </w:rPr>
        <w:t xml:space="preserve">Įstaigos savininkai yra Įstaigos dalininkai. Įstaigos dalininko teises ir pareigas Jurbarko </w:t>
      </w:r>
      <w:r w:rsidR="0065067C">
        <w:rPr>
          <w:sz w:val="24"/>
          <w:szCs w:val="24"/>
        </w:rPr>
        <w:t> </w:t>
      </w:r>
      <w:r w:rsidRPr="00CF1B6A">
        <w:rPr>
          <w:sz w:val="24"/>
          <w:szCs w:val="24"/>
        </w:rPr>
        <w:t>rajono savivaldybė (toliau – Savivaldybė) įgyvendina per Jurbarko rajono savivaldybės merą (toliau – Savivaldybės meras), išskyrus tas Įstaigos steigėjo ir savininko teises ir pareigas, kurios yra priskirtos Savivaldybės tarybos išimtinei ir paprastajai kompetencijai (jeigu paprastosios Savivaldybės tarybos kompetencijos įgyvendinimo Savivaldybės taryba nėra perdavusi Savivaldybės merui).</w:t>
      </w:r>
    </w:p>
    <w:p w14:paraId="7F560E63" w14:textId="77777777" w:rsidR="00605E16" w:rsidRPr="00CF1B6A" w:rsidRDefault="00605E16" w:rsidP="00605E16">
      <w:pPr>
        <w:pStyle w:val="Pagrindinistekstas2"/>
        <w:numPr>
          <w:ilvl w:val="0"/>
          <w:numId w:val="12"/>
        </w:numPr>
        <w:ind w:left="0" w:firstLine="510"/>
        <w:rPr>
          <w:sz w:val="24"/>
          <w:szCs w:val="24"/>
        </w:rPr>
      </w:pPr>
      <w:r w:rsidRPr="00CF1B6A">
        <w:rPr>
          <w:sz w:val="24"/>
          <w:szCs w:val="24"/>
        </w:rPr>
        <w:t>Įstaigos teisinė forma – viešoji įstaiga.</w:t>
      </w:r>
    </w:p>
    <w:p w14:paraId="2372D8B0" w14:textId="77777777" w:rsidR="00605E16" w:rsidRPr="00CF1B6A" w:rsidRDefault="00605E16" w:rsidP="00605E16">
      <w:pPr>
        <w:pStyle w:val="Pagrindinistekstas2"/>
        <w:numPr>
          <w:ilvl w:val="0"/>
          <w:numId w:val="12"/>
        </w:numPr>
        <w:ind w:left="0" w:firstLine="510"/>
        <w:rPr>
          <w:sz w:val="24"/>
          <w:szCs w:val="24"/>
        </w:rPr>
      </w:pPr>
      <w:r w:rsidRPr="00CF1B6A">
        <w:rPr>
          <w:sz w:val="24"/>
          <w:szCs w:val="24"/>
        </w:rPr>
        <w:t>Įstaigos valdymo organai – visuotinis dalininkų susirinkimas ir vienasmenis valdymo organas – Įstaigos vadovas.</w:t>
      </w:r>
    </w:p>
    <w:p w14:paraId="07EFA0FF" w14:textId="77777777" w:rsidR="00605E16" w:rsidRPr="00CF1B6A" w:rsidRDefault="00605E16" w:rsidP="00605E16">
      <w:pPr>
        <w:pStyle w:val="Pagrindinistekstas2"/>
        <w:ind w:firstLine="510"/>
        <w:rPr>
          <w:sz w:val="24"/>
          <w:szCs w:val="24"/>
        </w:rPr>
      </w:pPr>
      <w:r w:rsidRPr="00CF1B6A">
        <w:rPr>
          <w:sz w:val="24"/>
          <w:szCs w:val="24"/>
        </w:rPr>
        <w:t>6. Įstaigos veiklos laikotarpis – neribotas.</w:t>
      </w:r>
    </w:p>
    <w:p w14:paraId="0F000DF0" w14:textId="77777777" w:rsidR="00605E16" w:rsidRPr="00CF1B6A" w:rsidRDefault="00605E16" w:rsidP="00605E16">
      <w:pPr>
        <w:pStyle w:val="Pagrindinistekstas2"/>
        <w:ind w:firstLine="510"/>
        <w:rPr>
          <w:sz w:val="24"/>
          <w:szCs w:val="24"/>
        </w:rPr>
      </w:pPr>
      <w:r w:rsidRPr="00CF1B6A">
        <w:rPr>
          <w:sz w:val="24"/>
          <w:szCs w:val="24"/>
        </w:rPr>
        <w:t>7. Įstaigos finansiniai metai – kalendoriniai metai.</w:t>
      </w:r>
    </w:p>
    <w:p w14:paraId="1023659D" w14:textId="77777777" w:rsidR="00605E16" w:rsidRPr="00CF1B6A" w:rsidRDefault="00605E16" w:rsidP="00605E16">
      <w:pPr>
        <w:pStyle w:val="Pagrindinistekstas2"/>
        <w:ind w:firstLine="510"/>
        <w:rPr>
          <w:sz w:val="24"/>
          <w:szCs w:val="24"/>
        </w:rPr>
      </w:pPr>
      <w:r w:rsidRPr="00CF1B6A">
        <w:rPr>
          <w:sz w:val="24"/>
          <w:szCs w:val="24"/>
        </w:rPr>
        <w:t>8. Įstaiga vykdo Lietuvos Respublikos vietos savivaldos įstatymo 6 straipsnio 38 punkte nustatytą savarankiškąją savivaldybės funkciją – sąlygų verslo ir turizmo plėtrai sudarymas ir šios veiklos skatinimas.</w:t>
      </w:r>
    </w:p>
    <w:p w14:paraId="38FDFF11" w14:textId="77777777" w:rsidR="00605E16" w:rsidRPr="00CF1B6A" w:rsidRDefault="00605E16" w:rsidP="00605E16">
      <w:pPr>
        <w:ind w:firstLine="720"/>
        <w:jc w:val="center"/>
        <w:rPr>
          <w:rFonts w:eastAsia="MS Mincho"/>
          <w:szCs w:val="24"/>
          <w:lang w:eastAsia="en-US"/>
        </w:rPr>
      </w:pPr>
    </w:p>
    <w:p w14:paraId="032F1083" w14:textId="77777777" w:rsidR="00605E16" w:rsidRPr="00CF1B6A" w:rsidRDefault="00605E16" w:rsidP="00605E16">
      <w:pPr>
        <w:jc w:val="center"/>
        <w:rPr>
          <w:b/>
          <w:szCs w:val="24"/>
          <w:lang w:eastAsia="en-US"/>
        </w:rPr>
      </w:pPr>
      <w:r w:rsidRPr="00CF1B6A">
        <w:rPr>
          <w:b/>
          <w:szCs w:val="24"/>
          <w:lang w:eastAsia="en-US"/>
        </w:rPr>
        <w:t>II SKYRIUS</w:t>
      </w:r>
    </w:p>
    <w:p w14:paraId="3F992331" w14:textId="77777777" w:rsidR="00605E16" w:rsidRPr="00CF1B6A" w:rsidRDefault="00605E16" w:rsidP="00605E16">
      <w:pPr>
        <w:jc w:val="center"/>
        <w:rPr>
          <w:b/>
          <w:szCs w:val="24"/>
          <w:lang w:eastAsia="en-US"/>
        </w:rPr>
      </w:pPr>
      <w:r w:rsidRPr="00CF1B6A">
        <w:rPr>
          <w:b/>
          <w:szCs w:val="24"/>
          <w:lang w:eastAsia="en-US"/>
        </w:rPr>
        <w:t xml:space="preserve">ĮSTAIGOS VEIKLOS </w:t>
      </w:r>
      <w:r w:rsidRPr="00CF1B6A">
        <w:rPr>
          <w:b/>
          <w:caps/>
          <w:szCs w:val="24"/>
          <w:lang w:eastAsia="en-US"/>
        </w:rPr>
        <w:t>tikslai</w:t>
      </w:r>
      <w:r w:rsidRPr="00CF1B6A">
        <w:rPr>
          <w:b/>
          <w:szCs w:val="24"/>
          <w:lang w:eastAsia="en-US"/>
        </w:rPr>
        <w:t>, FUNKCIJOS IR EKONOMINĖS VEIKLOS RŪŠYS</w:t>
      </w:r>
    </w:p>
    <w:p w14:paraId="70E7F215" w14:textId="77777777" w:rsidR="00605E16" w:rsidRPr="00CF1B6A" w:rsidRDefault="00605E16" w:rsidP="00605E16">
      <w:pPr>
        <w:jc w:val="center"/>
        <w:rPr>
          <w:szCs w:val="24"/>
          <w:lang w:eastAsia="en-US"/>
        </w:rPr>
      </w:pPr>
    </w:p>
    <w:p w14:paraId="0D3EF3F6" w14:textId="77777777" w:rsidR="00605E16" w:rsidRPr="00CF1B6A" w:rsidRDefault="00605E16" w:rsidP="00605E16">
      <w:pPr>
        <w:tabs>
          <w:tab w:val="left" w:pos="0"/>
          <w:tab w:val="left" w:pos="993"/>
          <w:tab w:val="left" w:pos="1276"/>
        </w:tabs>
        <w:ind w:firstLine="510"/>
        <w:jc w:val="both"/>
        <w:rPr>
          <w:szCs w:val="24"/>
          <w:lang w:eastAsia="en-US"/>
        </w:rPr>
      </w:pPr>
      <w:bookmarkStart w:id="7" w:name="_Hlk183760650"/>
      <w:r w:rsidRPr="00CF1B6A">
        <w:rPr>
          <w:szCs w:val="24"/>
          <w:lang w:eastAsia="en-US"/>
        </w:rPr>
        <w:t>9. Įstaigos veiklos tikslai:</w:t>
      </w:r>
    </w:p>
    <w:p w14:paraId="4321E03C" w14:textId="77777777"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 xml:space="preserve">9.1. tenkinti viešuosius interesus, teikti viešąsias paslaugas turizmo ir verslo informavimo, meno ir kultūros, neformalaus suaugusiųjų švietimo srityse; </w:t>
      </w:r>
    </w:p>
    <w:p w14:paraId="05A43CA9" w14:textId="0487EAA1"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 xml:space="preserve">9.2. rinkti, kaupti ir nemokamai teikti informaciją apie teikiamas turizmo paslaugas, lankytinas </w:t>
      </w:r>
      <w:r w:rsidR="00D275FE" w:rsidRPr="00CF1B6A">
        <w:rPr>
          <w:szCs w:val="24"/>
          <w:lang w:eastAsia="en-US"/>
        </w:rPr>
        <w:t>S</w:t>
      </w:r>
      <w:r w:rsidRPr="00CF1B6A">
        <w:rPr>
          <w:szCs w:val="24"/>
          <w:lang w:eastAsia="en-US"/>
        </w:rPr>
        <w:t xml:space="preserve">avivaldybės vietoves ir objektus turistams bei </w:t>
      </w:r>
      <w:r w:rsidR="00D275FE" w:rsidRPr="00CF1B6A">
        <w:rPr>
          <w:szCs w:val="24"/>
          <w:lang w:eastAsia="en-US"/>
        </w:rPr>
        <w:t>S</w:t>
      </w:r>
      <w:r w:rsidRPr="00CF1B6A">
        <w:rPr>
          <w:szCs w:val="24"/>
          <w:lang w:eastAsia="en-US"/>
        </w:rPr>
        <w:t xml:space="preserve">avivaldybės svečiams, reprezentuoti </w:t>
      </w:r>
      <w:r w:rsidR="00D275FE" w:rsidRPr="00CF1B6A">
        <w:rPr>
          <w:szCs w:val="24"/>
          <w:lang w:eastAsia="en-US"/>
        </w:rPr>
        <w:t>S</w:t>
      </w:r>
      <w:r w:rsidRPr="00CF1B6A">
        <w:rPr>
          <w:szCs w:val="24"/>
          <w:lang w:eastAsia="en-US"/>
        </w:rPr>
        <w:t xml:space="preserve">avivaldybę turizmo ir verslo parodose Lietuvoje ir užsienio šalyse; rengti, leisti ir platinti informacinius bei kartografinius leidinius apie turizmo paslaugas, objektus ir vietoves; </w:t>
      </w:r>
    </w:p>
    <w:p w14:paraId="08B7D13A" w14:textId="77777777"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9.3. teikti informaciją, konsultacijas ir mokymo paslaugas bei praktinę pagalbą smulkaus ir vidutinio verslo subjektams, įstaigoms, organizacijoms; naujai įsteigtiems verslo subjektams padėti plėtoti veiklą ir prisitaikyti prie kintančių rinkos sąlygų, didinti konkurencingumą ir veiklos veiksmingumą; plėtoti ryšius su analogiškomis organizacijomis Lietuvoje ir užsienyje; rengti, teikti paraiškas įvairiems fondams ir programoms.</w:t>
      </w:r>
    </w:p>
    <w:p w14:paraId="0EE24988" w14:textId="77777777" w:rsidR="00605E16" w:rsidRPr="00CF1B6A" w:rsidRDefault="00605E16" w:rsidP="00605E16">
      <w:pPr>
        <w:tabs>
          <w:tab w:val="left" w:pos="0"/>
          <w:tab w:val="left" w:pos="993"/>
          <w:tab w:val="left" w:pos="1276"/>
        </w:tabs>
        <w:ind w:firstLine="510"/>
        <w:jc w:val="both"/>
        <w:rPr>
          <w:szCs w:val="24"/>
          <w:lang w:eastAsia="en-US"/>
        </w:rPr>
      </w:pPr>
      <w:bookmarkStart w:id="8" w:name="_Hlk183761509"/>
      <w:r w:rsidRPr="00CF1B6A">
        <w:rPr>
          <w:szCs w:val="24"/>
          <w:lang w:eastAsia="en-US"/>
        </w:rPr>
        <w:t xml:space="preserve">10. Įstaiga, siekdama: </w:t>
      </w:r>
    </w:p>
    <w:p w14:paraId="1A2BA75F" w14:textId="77777777"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 xml:space="preserve">10.1. šių Įstatų 9.1 papunktyje nurodyto Įstaigos veiklos tikslo, atlieka šias funkcijas: teikia viešąsias paslaugas turizmo, verslo informavimo, meno ir kultūros, neformalaus suaugusiųjų švietimo srityse. Organizuoja ir koordinuoja turizmo bei verslo informacijos sklaidą tiek vietos </w:t>
      </w:r>
      <w:r w:rsidRPr="00CF1B6A">
        <w:rPr>
          <w:szCs w:val="24"/>
          <w:lang w:eastAsia="en-US"/>
        </w:rPr>
        <w:lastRenderedPageBreak/>
        <w:t>gyventojams, tiek lankytojams iš užsienio. Organizuoja meno ir kultūros renginius, prisideda prie regiono kultūrinės ir turizmo plėtros. Teikia švietimo paslaugas suaugusiems, organizuoja seminarus ir mokymus įvairiomis temomis;</w:t>
      </w:r>
    </w:p>
    <w:p w14:paraId="17C0AD7F" w14:textId="494D385C"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 xml:space="preserve">10.2. šių Įstatų 9.2 papunktyje nurodyto Įstaigos veiklos tikslo, atlieka šias funkcijas: renka ir kaupia informaciją apie turizmo paslaugas ir lankytinas vietoves </w:t>
      </w:r>
      <w:r w:rsidR="00D275FE" w:rsidRPr="00CF1B6A">
        <w:rPr>
          <w:szCs w:val="24"/>
          <w:lang w:eastAsia="en-US"/>
        </w:rPr>
        <w:t>S</w:t>
      </w:r>
      <w:r w:rsidRPr="00CF1B6A">
        <w:rPr>
          <w:szCs w:val="24"/>
          <w:lang w:eastAsia="en-US"/>
        </w:rPr>
        <w:t xml:space="preserve">avivaldybėje. Teikia nemokamą informaciją turistams ir svečiams apie </w:t>
      </w:r>
      <w:r w:rsidR="001E4FAA" w:rsidRPr="00CF1B6A">
        <w:rPr>
          <w:szCs w:val="24"/>
          <w:lang w:eastAsia="en-US"/>
        </w:rPr>
        <w:t>S</w:t>
      </w:r>
      <w:r w:rsidRPr="00CF1B6A">
        <w:rPr>
          <w:szCs w:val="24"/>
          <w:lang w:eastAsia="en-US"/>
        </w:rPr>
        <w:t xml:space="preserve">avivaldybės lankytinas vietas, objektus ir paslaugas. Reprezentuoja </w:t>
      </w:r>
      <w:r w:rsidR="00D275FE" w:rsidRPr="00CF1B6A">
        <w:rPr>
          <w:szCs w:val="24"/>
          <w:lang w:eastAsia="en-US"/>
        </w:rPr>
        <w:t>S</w:t>
      </w:r>
      <w:r w:rsidRPr="00CF1B6A">
        <w:rPr>
          <w:szCs w:val="24"/>
          <w:lang w:eastAsia="en-US"/>
        </w:rPr>
        <w:t xml:space="preserve">avivaldybę turizmo ir verslo parodose tiek Lietuvoje, tiek užsienyje. Rengia, leidžia ir platina informacinius bei kartografinius leidinius apie turizmo paslaugas, objektus ir vietoves </w:t>
      </w:r>
      <w:r w:rsidR="00D275FE" w:rsidRPr="00CF1B6A">
        <w:rPr>
          <w:szCs w:val="24"/>
          <w:lang w:eastAsia="en-US"/>
        </w:rPr>
        <w:t>S</w:t>
      </w:r>
      <w:r w:rsidRPr="00CF1B6A">
        <w:rPr>
          <w:szCs w:val="24"/>
          <w:lang w:eastAsia="en-US"/>
        </w:rPr>
        <w:t>avivaldybėje;</w:t>
      </w:r>
    </w:p>
    <w:p w14:paraId="55CCADA3" w14:textId="77777777"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 xml:space="preserve">10.3. šių Įstatų 9.3 papunktyje nurodyto Įstaigos veiklos tikslo, atlieka šias funkcijas: </w:t>
      </w:r>
      <w:bookmarkEnd w:id="7"/>
      <w:r w:rsidRPr="00CF1B6A">
        <w:rPr>
          <w:szCs w:val="24"/>
          <w:lang w:eastAsia="en-US"/>
        </w:rPr>
        <w:t>teikia informaciją, konsultacijas ir mokymo paslaugas smulkiems ir vidutiniams verslo subjektams. Suteikia praktinę pagalbą verslams, padeda plėtoti veiklą ir prisitaikyti prie kintančių rinkos sąlygų. Padeda verslams pradėti veiklą, didinti konkurencingumą ir veiklos efektyvumą. Rengia ir teikia paraiškas įvairiems fondams ir programoms, siekiant finansavimo verslo plėtrai. Plėtoja ryšius su analogiškomis organizacijomis Lietuvoje ir užsienyje, dalinasi gerąja patirtimi.</w:t>
      </w:r>
    </w:p>
    <w:p w14:paraId="282E3184" w14:textId="77777777" w:rsidR="00605E16" w:rsidRPr="00CF1B6A" w:rsidRDefault="00605E16" w:rsidP="00605E16">
      <w:pPr>
        <w:tabs>
          <w:tab w:val="left" w:pos="0"/>
          <w:tab w:val="left" w:pos="993"/>
          <w:tab w:val="left" w:pos="1276"/>
        </w:tabs>
        <w:ind w:firstLine="510"/>
        <w:jc w:val="both"/>
        <w:rPr>
          <w:szCs w:val="24"/>
          <w:lang w:eastAsia="en-US"/>
        </w:rPr>
      </w:pPr>
      <w:r w:rsidRPr="00CF1B6A">
        <w:rPr>
          <w:szCs w:val="24"/>
          <w:lang w:eastAsia="en-US"/>
        </w:rPr>
        <w:t>11. Įstaiga, atlikdama savo funkcijas, turi teisę vykdyti šias ekonomines veiklas pagal Ekonominės veiklos rūšių klasifikatorių:</w:t>
      </w:r>
    </w:p>
    <w:bookmarkEnd w:id="8"/>
    <w:p w14:paraId="0F2E4CA1"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 kitas spausdinimas, kodas 18.12.00;</w:t>
      </w:r>
    </w:p>
    <w:p w14:paraId="7E3E6E63"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 knygų mažmeninė prekyba, kodas 47.61.00;</w:t>
      </w:r>
    </w:p>
    <w:p w14:paraId="3C1DCB1E" w14:textId="77777777" w:rsidR="00605E16" w:rsidRPr="00CF1B6A" w:rsidRDefault="00605E16" w:rsidP="00605E16">
      <w:pPr>
        <w:tabs>
          <w:tab w:val="num" w:pos="1250"/>
          <w:tab w:val="left" w:pos="1418"/>
          <w:tab w:val="num" w:pos="2289"/>
        </w:tabs>
        <w:ind w:firstLine="510"/>
        <w:jc w:val="both"/>
        <w:rPr>
          <w:szCs w:val="24"/>
        </w:rPr>
      </w:pPr>
      <w:r w:rsidRPr="00CF1B6A">
        <w:rPr>
          <w:szCs w:val="24"/>
        </w:rPr>
        <w:t>11.3. suvenyrų, dailiųjų rankdarbių ir religinių reikmenų specializuota mažmeninė prekyba, kodas 47.78.10;</w:t>
      </w:r>
    </w:p>
    <w:p w14:paraId="5E06212D" w14:textId="77777777" w:rsidR="00605E16" w:rsidRPr="00CF1B6A" w:rsidRDefault="00605E16" w:rsidP="00605E16">
      <w:pPr>
        <w:tabs>
          <w:tab w:val="num" w:pos="1250"/>
          <w:tab w:val="left" w:pos="1418"/>
          <w:tab w:val="num" w:pos="2289"/>
        </w:tabs>
        <w:ind w:firstLine="510"/>
        <w:jc w:val="both"/>
        <w:rPr>
          <w:szCs w:val="24"/>
        </w:rPr>
      </w:pPr>
      <w:r w:rsidRPr="00CF1B6A">
        <w:rPr>
          <w:szCs w:val="24"/>
        </w:rPr>
        <w:t>11.4. nespecializuotos mažmeninės prekybos tarpininkavimo paslaugų veikla, kodas 47.91.00;</w:t>
      </w:r>
    </w:p>
    <w:p w14:paraId="2C33AF0A" w14:textId="77777777" w:rsidR="00605E16" w:rsidRPr="00CF1B6A" w:rsidRDefault="00605E16" w:rsidP="00605E16">
      <w:pPr>
        <w:tabs>
          <w:tab w:val="num" w:pos="1250"/>
          <w:tab w:val="left" w:pos="1418"/>
          <w:tab w:val="num" w:pos="2289"/>
        </w:tabs>
        <w:ind w:firstLine="510"/>
        <w:jc w:val="both"/>
        <w:rPr>
          <w:szCs w:val="24"/>
        </w:rPr>
      </w:pPr>
      <w:r w:rsidRPr="00CF1B6A">
        <w:rPr>
          <w:szCs w:val="24"/>
        </w:rPr>
        <w:t>11.5. niekur kitur nepriskirta poilsiautojų ir kita trumpalaikio apgyvendinimo veikla, kodas 55.20.90;</w:t>
      </w:r>
    </w:p>
    <w:p w14:paraId="55CED77E" w14:textId="77777777" w:rsidR="00605E16" w:rsidRPr="00CF1B6A" w:rsidRDefault="00605E16" w:rsidP="00605E16">
      <w:pPr>
        <w:tabs>
          <w:tab w:val="num" w:pos="1250"/>
          <w:tab w:val="left" w:pos="1418"/>
          <w:tab w:val="num" w:pos="2289"/>
        </w:tabs>
        <w:ind w:firstLine="510"/>
        <w:jc w:val="both"/>
        <w:rPr>
          <w:szCs w:val="24"/>
        </w:rPr>
      </w:pPr>
      <w:r w:rsidRPr="00CF1B6A">
        <w:rPr>
          <w:szCs w:val="24"/>
        </w:rPr>
        <w:t>11.6. maisto ir gėrimų tiekimas pagal sutartį ir kitų maitinimo paslaugų veikla, kodas 56.22.00;</w:t>
      </w:r>
    </w:p>
    <w:p w14:paraId="7B2DD3D6" w14:textId="77777777" w:rsidR="00605E16" w:rsidRPr="00CF1B6A" w:rsidRDefault="00605E16" w:rsidP="00605E16">
      <w:pPr>
        <w:tabs>
          <w:tab w:val="num" w:pos="1250"/>
          <w:tab w:val="left" w:pos="1418"/>
          <w:tab w:val="num" w:pos="2289"/>
        </w:tabs>
        <w:ind w:firstLine="510"/>
        <w:jc w:val="both"/>
        <w:rPr>
          <w:szCs w:val="24"/>
        </w:rPr>
      </w:pPr>
      <w:r w:rsidRPr="00CF1B6A">
        <w:rPr>
          <w:szCs w:val="24"/>
        </w:rPr>
        <w:t>11.7. kita leidybinė veikla, išskyrus programinės įrangos leidybą, kodas 58.19.00;</w:t>
      </w:r>
    </w:p>
    <w:p w14:paraId="2824BB7E" w14:textId="77777777" w:rsidR="00605E16" w:rsidRPr="00CF1B6A" w:rsidRDefault="00605E16" w:rsidP="00605E16">
      <w:pPr>
        <w:tabs>
          <w:tab w:val="num" w:pos="1250"/>
          <w:tab w:val="left" w:pos="1418"/>
          <w:tab w:val="num" w:pos="2289"/>
        </w:tabs>
        <w:ind w:firstLine="510"/>
        <w:jc w:val="both"/>
        <w:rPr>
          <w:szCs w:val="24"/>
        </w:rPr>
      </w:pPr>
      <w:r w:rsidRPr="00CF1B6A">
        <w:rPr>
          <w:szCs w:val="24"/>
        </w:rPr>
        <w:t>11.8. kita informacinių paslaugų veikla, kodas 63.92.00;</w:t>
      </w:r>
    </w:p>
    <w:p w14:paraId="2439A944" w14:textId="77777777" w:rsidR="00605E16" w:rsidRPr="00CF1B6A" w:rsidRDefault="00605E16" w:rsidP="00605E16">
      <w:pPr>
        <w:tabs>
          <w:tab w:val="num" w:pos="1250"/>
          <w:tab w:val="left" w:pos="1418"/>
          <w:tab w:val="num" w:pos="2289"/>
        </w:tabs>
        <w:ind w:firstLine="510"/>
        <w:jc w:val="both"/>
        <w:rPr>
          <w:szCs w:val="24"/>
        </w:rPr>
      </w:pPr>
      <w:r w:rsidRPr="00CF1B6A">
        <w:rPr>
          <w:szCs w:val="24"/>
        </w:rPr>
        <w:t>11.9. kita pagalbinė finansinių paslaugų, išskyrus draudimą ir pensijų lėšų kaupimą, veikla, kodas 66.19.00;</w:t>
      </w:r>
    </w:p>
    <w:p w14:paraId="531F5D09"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11.10. nuosavo arba nuomojamo nekilnojamojo turto nuoma ir eksploatavimas, kodas 68.20.00;</w:t>
      </w:r>
    </w:p>
    <w:p w14:paraId="7540F91C"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11.11. apskaitos, buhalterijos ir audito veikla; konsultacijos mokesčių klausimais, kodas 69.20.00;</w:t>
      </w:r>
    </w:p>
    <w:p w14:paraId="58A19504"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11.12. konsultacinė verslo ir kito valdymo veikla, kodas 70.20.00;</w:t>
      </w:r>
    </w:p>
    <w:p w14:paraId="49DE9F62"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11.13. viešųjų ryšių ir komunikacijos veikla, kodas 70.21.00;</w:t>
      </w:r>
    </w:p>
    <w:p w14:paraId="7C953FC6"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11.14. rinkos tyrimas ir viešosios nuomonės apklausa, kodas 73.20.00;</w:t>
      </w:r>
    </w:p>
    <w:p w14:paraId="04BC9295"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11.15. rekreacijos ir sporto reikmenų nuoma ir išperkamoji nuoma, kodas 77.21.00;</w:t>
      </w:r>
    </w:p>
    <w:p w14:paraId="51501726"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11.16. įstaigos mašinų, įrangos ir kompiuterių nuoma ir išperkamoji nuoma, kodas 77.33.00;</w:t>
      </w:r>
    </w:p>
    <w:p w14:paraId="0894EF6A"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11.17. ekskursijų organizatorių veikla, kodas 79.12.00;</w:t>
      </w:r>
    </w:p>
    <w:p w14:paraId="54B16A7B"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11.18. kitų išankstinio užsakymo ir susijusių paslaugų veikla, kodas 79.90.00;</w:t>
      </w:r>
    </w:p>
    <w:p w14:paraId="354EDAA2" w14:textId="77777777" w:rsidR="00605E16" w:rsidRPr="00CF1B6A" w:rsidRDefault="00605E16" w:rsidP="00605E16">
      <w:pPr>
        <w:tabs>
          <w:tab w:val="num" w:pos="1250"/>
          <w:tab w:val="left" w:pos="1418"/>
          <w:tab w:val="num" w:pos="2289"/>
        </w:tabs>
        <w:ind w:firstLine="510"/>
        <w:jc w:val="both"/>
        <w:rPr>
          <w:szCs w:val="24"/>
        </w:rPr>
      </w:pPr>
      <w:r w:rsidRPr="00CF1B6A">
        <w:rPr>
          <w:szCs w:val="24"/>
        </w:rPr>
        <w:t>11.19. įstaigų administracinė ir aptarnavimo veikla, kodas 82.10.00;</w:t>
      </w:r>
    </w:p>
    <w:p w14:paraId="2D264C8C"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11.20. posėdžių ir verslo renginių organizavimas, kodas 82.30.00;</w:t>
      </w:r>
    </w:p>
    <w:p w14:paraId="31536C94"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11.21. niekur kitur nepriskirtų, su verslu susijusių paslaugų, veiklos tarpininkavimo paslaugų teikimas, kodas 82.40.00;</w:t>
      </w:r>
    </w:p>
    <w:p w14:paraId="68793BCF"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11.22. kitas, niekur nepriskirtas švietimas, kodas 85.59.00;</w:t>
      </w:r>
    </w:p>
    <w:p w14:paraId="0DF8706F"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11.23. niekur kitur nepriskirta su švietimu susijusių paslaugų veikla, kodas 85.69.00;</w:t>
      </w:r>
    </w:p>
    <w:p w14:paraId="0EFE0BF3"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11.24. istorinių vietų ir kultūros paminklų veikla, kodas 91.22.00;</w:t>
      </w:r>
    </w:p>
    <w:p w14:paraId="431D108A"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11.25. niekur kitur nepriskirta pramogų ir rekreacijos organizavimo veikla, kodas 93.29.00;</w:t>
      </w:r>
    </w:p>
    <w:p w14:paraId="4D105EDD"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11.26. verslininkų ir darbdavių narystės organizacijų veikla, kodas 94.11.00;</w:t>
      </w:r>
    </w:p>
    <w:p w14:paraId="0814313C" w14:textId="77777777" w:rsidR="00605E16" w:rsidRPr="00CF1B6A" w:rsidRDefault="00605E16" w:rsidP="00605E16">
      <w:pPr>
        <w:tabs>
          <w:tab w:val="num" w:pos="1250"/>
          <w:tab w:val="left" w:pos="1418"/>
          <w:tab w:val="num" w:pos="2289"/>
        </w:tabs>
        <w:ind w:firstLine="510"/>
        <w:jc w:val="both"/>
        <w:rPr>
          <w:szCs w:val="24"/>
        </w:rPr>
      </w:pPr>
      <w:r w:rsidRPr="00CF1B6A">
        <w:rPr>
          <w:szCs w:val="24"/>
        </w:rPr>
        <w:lastRenderedPageBreak/>
        <w:t>11.27. kitų, niekur kitur nepriskirtų, narystės organizacijų veikla, kodas 94.99.00;</w:t>
      </w:r>
    </w:p>
    <w:p w14:paraId="09B18253" w14:textId="77777777" w:rsidR="00605E16" w:rsidRPr="00CF1B6A" w:rsidRDefault="00605E16" w:rsidP="00605E16">
      <w:pPr>
        <w:tabs>
          <w:tab w:val="num" w:pos="1250"/>
          <w:tab w:val="left" w:pos="1418"/>
          <w:tab w:val="num" w:pos="2289"/>
        </w:tabs>
        <w:ind w:firstLine="510"/>
        <w:jc w:val="both"/>
        <w:rPr>
          <w:szCs w:val="24"/>
        </w:rPr>
      </w:pPr>
      <w:r w:rsidRPr="00CF1B6A">
        <w:rPr>
          <w:szCs w:val="24"/>
        </w:rPr>
        <w:t>11.28. kita, niekur kitur nepriskirta, asmenų aptarnavimo veikla, kodas 96.99.00.</w:t>
      </w:r>
    </w:p>
    <w:p w14:paraId="79E14E1D" w14:textId="77777777" w:rsidR="00605E16" w:rsidRPr="00CF1B6A" w:rsidRDefault="00605E16" w:rsidP="00605E16">
      <w:pPr>
        <w:tabs>
          <w:tab w:val="left" w:pos="993"/>
          <w:tab w:val="left" w:pos="1276"/>
        </w:tabs>
        <w:ind w:firstLine="510"/>
        <w:jc w:val="both"/>
        <w:rPr>
          <w:szCs w:val="24"/>
        </w:rPr>
      </w:pPr>
      <w:r w:rsidRPr="00CF1B6A">
        <w:rPr>
          <w:szCs w:val="24"/>
        </w:rPr>
        <w:t>12. Veiklą, kuri yra licencijuojama arba vykdoma Lietuvos Respublikos įstatymų nustatyta tvarka gavus leidimus, Įstaiga gali vykdyti tik gavus atitinkamus leidimus ar licencijas.</w:t>
      </w:r>
    </w:p>
    <w:p w14:paraId="537EB5EE" w14:textId="77777777" w:rsidR="00605E16" w:rsidRPr="00CF1B6A" w:rsidRDefault="00605E16" w:rsidP="00605E16">
      <w:pPr>
        <w:ind w:firstLine="1122"/>
        <w:jc w:val="both"/>
        <w:rPr>
          <w:szCs w:val="24"/>
          <w:lang w:eastAsia="en-US"/>
        </w:rPr>
      </w:pPr>
    </w:p>
    <w:p w14:paraId="3F164DFE" w14:textId="77777777" w:rsidR="00605E16" w:rsidRPr="00CF1B6A" w:rsidRDefault="00605E16" w:rsidP="00605E16">
      <w:pPr>
        <w:jc w:val="center"/>
        <w:rPr>
          <w:b/>
          <w:szCs w:val="24"/>
        </w:rPr>
      </w:pPr>
      <w:r w:rsidRPr="00CF1B6A">
        <w:rPr>
          <w:b/>
          <w:szCs w:val="24"/>
        </w:rPr>
        <w:t>III SKYRIUS</w:t>
      </w:r>
    </w:p>
    <w:p w14:paraId="55BADDA4" w14:textId="77777777" w:rsidR="00605E16" w:rsidRPr="00CF1B6A" w:rsidRDefault="00605E16" w:rsidP="00605E16">
      <w:pPr>
        <w:jc w:val="center"/>
        <w:rPr>
          <w:b/>
          <w:szCs w:val="24"/>
        </w:rPr>
      </w:pPr>
      <w:r w:rsidRPr="00CF1B6A">
        <w:rPr>
          <w:b/>
          <w:szCs w:val="24"/>
        </w:rPr>
        <w:t>ASMENS TAPIMO NAUJU DALININKU TVARKA</w:t>
      </w:r>
    </w:p>
    <w:p w14:paraId="7CD5CAA5" w14:textId="77777777" w:rsidR="00605E16" w:rsidRPr="00CF1B6A" w:rsidRDefault="00605E16" w:rsidP="00605E16">
      <w:pPr>
        <w:jc w:val="center"/>
        <w:rPr>
          <w:b/>
          <w:szCs w:val="24"/>
        </w:rPr>
      </w:pPr>
    </w:p>
    <w:p w14:paraId="30CC15A0" w14:textId="77777777" w:rsidR="00605E16" w:rsidRPr="00CF1B6A" w:rsidRDefault="00605E16" w:rsidP="00605E16">
      <w:pPr>
        <w:ind w:firstLine="851"/>
        <w:jc w:val="both"/>
        <w:rPr>
          <w:bCs/>
          <w:szCs w:val="24"/>
        </w:rPr>
      </w:pPr>
      <w:r w:rsidRPr="00CF1B6A">
        <w:rPr>
          <w:bCs/>
          <w:szCs w:val="24"/>
        </w:rPr>
        <w:t>13. Asmuo gali tapti nauju dalininku Viešųjų įstaigų įstatymo ir Įstatų nustatyta tvarka perdavęs Įstaigai įnašą.</w:t>
      </w:r>
    </w:p>
    <w:p w14:paraId="2066745E" w14:textId="77777777" w:rsidR="00605E16" w:rsidRPr="00CF1B6A" w:rsidRDefault="00605E16" w:rsidP="00605E16">
      <w:pPr>
        <w:ind w:firstLine="851"/>
        <w:jc w:val="both"/>
        <w:rPr>
          <w:bCs/>
          <w:szCs w:val="24"/>
        </w:rPr>
      </w:pPr>
      <w:r w:rsidRPr="00CF1B6A">
        <w:rPr>
          <w:bCs/>
          <w:szCs w:val="24"/>
        </w:rPr>
        <w:t xml:space="preserve">14. Asmens priėmimo dalininku tvarka: </w:t>
      </w:r>
    </w:p>
    <w:p w14:paraId="158AFA71" w14:textId="77777777" w:rsidR="00605E16" w:rsidRPr="00CF1B6A" w:rsidRDefault="00605E16" w:rsidP="00605E16">
      <w:pPr>
        <w:ind w:firstLine="851"/>
        <w:jc w:val="both"/>
        <w:rPr>
          <w:bCs/>
          <w:szCs w:val="24"/>
        </w:rPr>
      </w:pPr>
      <w:r w:rsidRPr="00CF1B6A">
        <w:rPr>
          <w:bCs/>
          <w:szCs w:val="24"/>
        </w:rPr>
        <w:t xml:space="preserve">14.1. pageidaujantis tapti dalininku asmuo pateikia Įstaigos vadovui prašymą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Įstaigos veiklos tikslams ir 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 </w:t>
      </w:r>
    </w:p>
    <w:p w14:paraId="0FB66EAF" w14:textId="77777777" w:rsidR="00605E16" w:rsidRPr="00CF1B6A" w:rsidRDefault="00605E16" w:rsidP="00605E16">
      <w:pPr>
        <w:ind w:firstLine="851"/>
        <w:jc w:val="both"/>
        <w:rPr>
          <w:bCs/>
          <w:szCs w:val="24"/>
        </w:rPr>
      </w:pPr>
      <w:r w:rsidRPr="00CF1B6A">
        <w:rPr>
          <w:bCs/>
          <w:szCs w:val="24"/>
        </w:rPr>
        <w:t xml:space="preserve">14.2. asmuo dalininku priimamas visuotinio dalininkų susirinkimo sprendimu: apie visuotinio dalininkų susirinkimo priimtą sprendimą Įstaigos vadovas per 3 darbo dienas turi informuoti nauju dalininku tapti pageidavusį asmenį; </w:t>
      </w:r>
    </w:p>
    <w:p w14:paraId="64C0FACD" w14:textId="77777777" w:rsidR="00605E16" w:rsidRPr="00CF1B6A" w:rsidRDefault="00605E16" w:rsidP="00605E16">
      <w:pPr>
        <w:ind w:firstLine="851"/>
        <w:jc w:val="both"/>
        <w:rPr>
          <w:bCs/>
          <w:szCs w:val="24"/>
        </w:rPr>
      </w:pPr>
      <w:r w:rsidRPr="00CF1B6A">
        <w:rPr>
          <w:bCs/>
          <w:szCs w:val="24"/>
        </w:rPr>
        <w:t>14.3. visuotiniam dalininkų susirinkimui priėmus sprendimą priimti dalininką, pageidavęs dalininku tapti asmuo juo tampa, perdavęs Įstaigai savo prašyme nurodytą įnašą.</w:t>
      </w:r>
    </w:p>
    <w:p w14:paraId="5A627266" w14:textId="77777777" w:rsidR="00605E16" w:rsidRPr="00CF1B6A" w:rsidRDefault="00605E16" w:rsidP="00605E16">
      <w:pPr>
        <w:ind w:firstLine="851"/>
        <w:jc w:val="both"/>
        <w:rPr>
          <w:bCs/>
          <w:szCs w:val="24"/>
        </w:rPr>
      </w:pPr>
      <w:r w:rsidRPr="00CF1B6A">
        <w:rPr>
          <w:bCs/>
          <w:szCs w:val="24"/>
        </w:rPr>
        <w:t>15. Dalininko teises įgijęs asmuo dalininku tampa tokia tvarka:</w:t>
      </w:r>
    </w:p>
    <w:p w14:paraId="0DCB8A6D" w14:textId="77777777" w:rsidR="00605E16" w:rsidRPr="00CF1B6A" w:rsidRDefault="00605E16" w:rsidP="00605E16">
      <w:pPr>
        <w:ind w:firstLine="851"/>
        <w:jc w:val="both"/>
        <w:rPr>
          <w:bCs/>
          <w:szCs w:val="24"/>
        </w:rPr>
      </w:pPr>
      <w:r w:rsidRPr="00CF1B6A">
        <w:rPr>
          <w:bCs/>
          <w:szCs w:val="24"/>
        </w:rPr>
        <w:t xml:space="preserve">15.1. apie tai, kad įgijo dalininko teises, raštu per 5 darbo dienas praneša Įstaigos vadovui 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 </w:t>
      </w:r>
    </w:p>
    <w:p w14:paraId="548A2321" w14:textId="77777777" w:rsidR="00605E16" w:rsidRPr="00CF1B6A" w:rsidRDefault="00605E16" w:rsidP="00605E16">
      <w:pPr>
        <w:ind w:firstLine="851"/>
        <w:jc w:val="both"/>
        <w:rPr>
          <w:bCs/>
          <w:szCs w:val="24"/>
        </w:rPr>
      </w:pPr>
      <w:r w:rsidRPr="00CF1B6A">
        <w:rPr>
          <w:bCs/>
          <w:szCs w:val="24"/>
        </w:rPr>
        <w:t>15.2. dalininku tapusio asmens įnašo į dalininkų kapitalą vertė atitinka dalininko teises perleidusio dalininko turėtų įnašų vertę.</w:t>
      </w:r>
    </w:p>
    <w:p w14:paraId="52729748" w14:textId="2722CF4F" w:rsidR="00605E16" w:rsidRPr="00CF1B6A" w:rsidRDefault="00605E16" w:rsidP="00605E16">
      <w:pPr>
        <w:ind w:firstLine="851"/>
        <w:jc w:val="both"/>
        <w:rPr>
          <w:bCs/>
          <w:szCs w:val="24"/>
        </w:rPr>
      </w:pPr>
      <w:r w:rsidRPr="00CF1B6A">
        <w:rPr>
          <w:bCs/>
          <w:szCs w:val="24"/>
        </w:rPr>
        <w:t xml:space="preserve">16. Pageidavusiam tapti dalininku asmeniui atlikus šių Įstatų 14.1 papunktyje nurodytus veiksmus ar dalininko teises įgijusiam asmeniui atlikus šių Įstatų 15.1 papunktyje nurodytus veiksmus, Įstaigos vadovas per 2 darbo dienas įrašo naują dalininką ir jo įnašo vertę į Įstaigos dokumentus, atsižvelgdamas atitinkamai į šių Įstatų 14.3 papunkčio nuostatas ar šių 15.1 </w:t>
      </w:r>
      <w:r w:rsidR="00CD62E5">
        <w:rPr>
          <w:bCs/>
          <w:szCs w:val="24"/>
        </w:rPr>
        <w:t> </w:t>
      </w:r>
      <w:r w:rsidRPr="00CF1B6A">
        <w:rPr>
          <w:bCs/>
          <w:szCs w:val="24"/>
        </w:rPr>
        <w:t xml:space="preserve">papunktyje nurodytuose dokumentuose nurodytą dalininko teisių įgijimo datą ir šių Įstatų 15.2 papunkčio nuostatas. </w:t>
      </w:r>
    </w:p>
    <w:p w14:paraId="11228D62" w14:textId="77777777" w:rsidR="00605E16" w:rsidRPr="00CF1B6A" w:rsidRDefault="00605E16" w:rsidP="00605E16">
      <w:pPr>
        <w:ind w:firstLine="851"/>
        <w:jc w:val="both"/>
        <w:rPr>
          <w:bCs/>
          <w:szCs w:val="24"/>
        </w:rPr>
      </w:pPr>
      <w:r w:rsidRPr="00CF1B6A">
        <w:rPr>
          <w:bCs/>
          <w:szCs w:val="24"/>
        </w:rPr>
        <w:t>17. Atlikus Įstatų 15 punkte nurodytus veiksmus, naujam dalininkui išduodamas jo įnašų vertę patvirtinantis dokumentas.</w:t>
      </w:r>
    </w:p>
    <w:p w14:paraId="387A1596" w14:textId="77777777" w:rsidR="00605E16" w:rsidRPr="00CF1B6A" w:rsidRDefault="00605E16" w:rsidP="00605E16">
      <w:pPr>
        <w:jc w:val="center"/>
        <w:rPr>
          <w:b/>
          <w:szCs w:val="24"/>
        </w:rPr>
      </w:pPr>
    </w:p>
    <w:p w14:paraId="3E9AFC9A" w14:textId="77777777" w:rsidR="00605E16" w:rsidRPr="00CF1B6A" w:rsidRDefault="00605E16" w:rsidP="00605E16">
      <w:pPr>
        <w:jc w:val="center"/>
        <w:rPr>
          <w:b/>
          <w:szCs w:val="24"/>
        </w:rPr>
      </w:pPr>
      <w:r w:rsidRPr="00CF1B6A">
        <w:rPr>
          <w:b/>
          <w:szCs w:val="24"/>
        </w:rPr>
        <w:t>IV SKYRIUS</w:t>
      </w:r>
    </w:p>
    <w:p w14:paraId="5AD96301" w14:textId="77777777" w:rsidR="00605E16" w:rsidRPr="00CF1B6A" w:rsidRDefault="00605E16" w:rsidP="00605E16">
      <w:pPr>
        <w:jc w:val="center"/>
        <w:rPr>
          <w:b/>
          <w:szCs w:val="24"/>
        </w:rPr>
      </w:pPr>
      <w:r w:rsidRPr="00CF1B6A">
        <w:rPr>
          <w:b/>
          <w:szCs w:val="24"/>
        </w:rPr>
        <w:t>DALININKO PASITRAUKIMO IR (AR) PAŠALINIMO TVARKA</w:t>
      </w:r>
    </w:p>
    <w:p w14:paraId="60B80D01" w14:textId="77777777" w:rsidR="00605E16" w:rsidRPr="00CF1B6A" w:rsidRDefault="00605E16" w:rsidP="00605E16">
      <w:pPr>
        <w:jc w:val="center"/>
        <w:rPr>
          <w:b/>
          <w:szCs w:val="24"/>
        </w:rPr>
      </w:pPr>
    </w:p>
    <w:p w14:paraId="0FD7D1EF" w14:textId="77777777" w:rsidR="00605E16" w:rsidRPr="00CF1B6A" w:rsidRDefault="00605E16" w:rsidP="00605E16">
      <w:pPr>
        <w:ind w:firstLine="851"/>
        <w:jc w:val="both"/>
        <w:rPr>
          <w:bCs/>
          <w:szCs w:val="24"/>
        </w:rPr>
      </w:pPr>
      <w:r w:rsidRPr="00CF1B6A">
        <w:rPr>
          <w:bCs/>
          <w:szCs w:val="24"/>
        </w:rPr>
        <w:t>18. Asmuo gali pasitraukti iš dalininkų:</w:t>
      </w:r>
    </w:p>
    <w:p w14:paraId="659D66E2" w14:textId="77777777" w:rsidR="00605E16" w:rsidRPr="00CF1B6A" w:rsidRDefault="00605E16" w:rsidP="00605E16">
      <w:pPr>
        <w:ind w:firstLine="851"/>
        <w:jc w:val="both"/>
        <w:rPr>
          <w:bCs/>
          <w:szCs w:val="24"/>
        </w:rPr>
      </w:pPr>
      <w:r w:rsidRPr="00CF1B6A">
        <w:rPr>
          <w:bCs/>
          <w:szCs w:val="24"/>
        </w:rPr>
        <w:t>18.1. susigrąžindamas įnašą;</w:t>
      </w:r>
    </w:p>
    <w:p w14:paraId="6280DA9E" w14:textId="77777777" w:rsidR="00605E16" w:rsidRPr="00CF1B6A" w:rsidRDefault="00605E16" w:rsidP="00605E16">
      <w:pPr>
        <w:ind w:firstLine="851"/>
        <w:jc w:val="both"/>
        <w:rPr>
          <w:bCs/>
          <w:szCs w:val="24"/>
        </w:rPr>
      </w:pPr>
      <w:r w:rsidRPr="00CF1B6A">
        <w:rPr>
          <w:bCs/>
          <w:szCs w:val="24"/>
        </w:rPr>
        <w:lastRenderedPageBreak/>
        <w:t>18.2. dalininko teises perleisdamas kitam asmeniui šių Įstatų V skyriuje nustatyta tvarka.</w:t>
      </w:r>
    </w:p>
    <w:p w14:paraId="044FDC88" w14:textId="77777777" w:rsidR="00605E16" w:rsidRPr="00CF1B6A" w:rsidRDefault="00605E16" w:rsidP="00605E16">
      <w:pPr>
        <w:ind w:firstLine="851"/>
        <w:jc w:val="both"/>
        <w:rPr>
          <w:bCs/>
          <w:szCs w:val="24"/>
        </w:rPr>
      </w:pPr>
      <w:r w:rsidRPr="00CF1B6A">
        <w:rPr>
          <w:bCs/>
          <w:szCs w:val="24"/>
        </w:rPr>
        <w:t xml:space="preserve">19. Esant daugiau nei vienam dalininkui, apie ketinimą pasitraukti iš dalininkų susigrąžinant įnašą dalininkas turi raštu pranešti Įstaigos vadovui. </w:t>
      </w:r>
    </w:p>
    <w:p w14:paraId="06CC0DEC" w14:textId="77777777" w:rsidR="00605E16" w:rsidRPr="00CF1B6A" w:rsidRDefault="00605E16" w:rsidP="00605E16">
      <w:pPr>
        <w:ind w:firstLine="851"/>
        <w:jc w:val="both"/>
        <w:rPr>
          <w:bCs/>
          <w:szCs w:val="24"/>
        </w:rPr>
      </w:pPr>
      <w:r w:rsidRPr="00CF1B6A">
        <w:rPr>
          <w:bCs/>
          <w:szCs w:val="24"/>
        </w:rPr>
        <w:t xml:space="preserve">20. Įstaigos vadovas per 5 darbo dienas nuo dalininko pranešimo gavimo dienos apie tai Įstatų </w:t>
      </w:r>
      <w:r w:rsidRPr="00CF1B6A">
        <w:rPr>
          <w:b/>
          <w:szCs w:val="24"/>
        </w:rPr>
        <w:t>34.2</w:t>
      </w:r>
      <w:r w:rsidRPr="00CF1B6A">
        <w:rPr>
          <w:bCs/>
          <w:szCs w:val="24"/>
        </w:rPr>
        <w:t xml:space="preserve"> papunktyje nurodytu būdu informuoja kitus Įstaigos dalininkus ir Įstatų nustatyta tvarka šaukia visuotinį dalininkų susirinkimą sprendimui dėl Įstaigos dalininko pasitraukimo iš dalininkų susigrąžinant įnašą priimti.</w:t>
      </w:r>
    </w:p>
    <w:p w14:paraId="5D3ED945" w14:textId="77777777" w:rsidR="00605E16" w:rsidRPr="00CF1B6A" w:rsidRDefault="00605E16" w:rsidP="00605E16">
      <w:pPr>
        <w:ind w:firstLine="851"/>
        <w:jc w:val="both"/>
        <w:rPr>
          <w:bCs/>
          <w:szCs w:val="24"/>
        </w:rPr>
      </w:pPr>
      <w:r w:rsidRPr="00CF1B6A">
        <w:rPr>
          <w:bCs/>
          <w:szCs w:val="24"/>
        </w:rPr>
        <w:t>21. Iš Įstaigos pasitraukiančiam dalininkui turi būti užtikrinama jo turtinė teisė – dalininkui privaloma kompensuoti jo įnašą į Įstaigą, grąžinti tokio paties dydžio įnašą, kokį dalininkas įnešė į Įstaigą (</w:t>
      </w:r>
      <w:r w:rsidRPr="00CF1B6A">
        <w:rPr>
          <w:b/>
          <w:szCs w:val="24"/>
        </w:rPr>
        <w:t>įnašas negali būti didinamas proporcingai Įstaigos sukauptam turtui</w:t>
      </w:r>
      <w:r w:rsidRPr="00CF1B6A">
        <w:rPr>
          <w:bCs/>
          <w:szCs w:val="24"/>
        </w:rPr>
        <w:t>).</w:t>
      </w:r>
    </w:p>
    <w:p w14:paraId="4F22114B" w14:textId="77777777" w:rsidR="00605E16" w:rsidRPr="00CF1B6A" w:rsidRDefault="00605E16" w:rsidP="00605E16">
      <w:pPr>
        <w:jc w:val="center"/>
        <w:rPr>
          <w:b/>
          <w:szCs w:val="24"/>
        </w:rPr>
      </w:pPr>
    </w:p>
    <w:p w14:paraId="68FE534B" w14:textId="77777777" w:rsidR="00605E16" w:rsidRPr="00CF1B6A" w:rsidRDefault="00605E16" w:rsidP="00605E16">
      <w:pPr>
        <w:jc w:val="center"/>
        <w:rPr>
          <w:b/>
          <w:szCs w:val="24"/>
        </w:rPr>
      </w:pPr>
      <w:r w:rsidRPr="00CF1B6A">
        <w:rPr>
          <w:b/>
          <w:szCs w:val="24"/>
        </w:rPr>
        <w:t>V SKYRIUS</w:t>
      </w:r>
    </w:p>
    <w:p w14:paraId="7FCE5768" w14:textId="77777777" w:rsidR="00605E16" w:rsidRPr="00CF1B6A" w:rsidRDefault="00605E16" w:rsidP="00605E16">
      <w:pPr>
        <w:jc w:val="center"/>
        <w:rPr>
          <w:b/>
          <w:szCs w:val="24"/>
        </w:rPr>
      </w:pPr>
      <w:r w:rsidRPr="00CF1B6A">
        <w:rPr>
          <w:b/>
          <w:szCs w:val="24"/>
        </w:rPr>
        <w:t>DALININKO TEISIŲ PERLEIDIMO KITIEMS ASMENIMS TVARKA</w:t>
      </w:r>
    </w:p>
    <w:p w14:paraId="29FC37F4" w14:textId="77777777" w:rsidR="00605E16" w:rsidRPr="00CF1B6A" w:rsidRDefault="00605E16" w:rsidP="00605E16">
      <w:pPr>
        <w:jc w:val="center"/>
        <w:rPr>
          <w:b/>
          <w:szCs w:val="24"/>
        </w:rPr>
      </w:pPr>
    </w:p>
    <w:p w14:paraId="4BFB5931" w14:textId="4396946C" w:rsidR="00605E16" w:rsidRPr="00CF1B6A" w:rsidRDefault="00605E16" w:rsidP="00605E16">
      <w:pPr>
        <w:ind w:firstLine="851"/>
        <w:jc w:val="both"/>
        <w:rPr>
          <w:bCs/>
          <w:szCs w:val="24"/>
        </w:rPr>
      </w:pPr>
      <w:r w:rsidRPr="00CF1B6A">
        <w:rPr>
          <w:bCs/>
          <w:szCs w:val="24"/>
        </w:rPr>
        <w:t xml:space="preserve">22. Dalininkas teises perleisti kitam asmeniui gali parduodamas dalininko teises. Esant daugiau nei vienam dalininkui, apie ketinimą parduoti dalininko teises, išskyrus </w:t>
      </w:r>
      <w:r w:rsidR="00D275FE" w:rsidRPr="00CF1B6A">
        <w:rPr>
          <w:bCs/>
          <w:szCs w:val="24"/>
        </w:rPr>
        <w:t>S</w:t>
      </w:r>
      <w:r w:rsidRPr="00CF1B6A">
        <w:rPr>
          <w:bCs/>
          <w:szCs w:val="24"/>
        </w:rPr>
        <w:t>avivaldybės, kaip dalininko, teises, dalininkas turi raštu pranešti Įstaigos vadovui (</w:t>
      </w:r>
      <w:r w:rsidRPr="00CF1B6A">
        <w:rPr>
          <w:b/>
          <w:szCs w:val="24"/>
        </w:rPr>
        <w:t>kartu nurodyti dalininko teisių pardavimo kainą</w:t>
      </w:r>
      <w:r w:rsidRPr="00CF1B6A">
        <w:rPr>
          <w:bCs/>
          <w:szCs w:val="24"/>
        </w:rPr>
        <w:t xml:space="preserve">). </w:t>
      </w:r>
    </w:p>
    <w:p w14:paraId="04998692" w14:textId="77777777" w:rsidR="00605E16" w:rsidRPr="00CF1B6A" w:rsidRDefault="00605E16" w:rsidP="00605E16">
      <w:pPr>
        <w:ind w:firstLine="851"/>
        <w:jc w:val="both"/>
        <w:rPr>
          <w:bCs/>
          <w:szCs w:val="24"/>
        </w:rPr>
      </w:pPr>
      <w:r w:rsidRPr="00CF1B6A">
        <w:rPr>
          <w:bCs/>
          <w:szCs w:val="24"/>
        </w:rPr>
        <w:t xml:space="preserve">23. Įstaigos vadovas per 5 darbo dienas nuo dalininko pranešimo gavimo dienos apie tai Įstatų </w:t>
      </w:r>
      <w:r w:rsidRPr="00CF1B6A">
        <w:rPr>
          <w:b/>
          <w:szCs w:val="24"/>
        </w:rPr>
        <w:t>34.2</w:t>
      </w:r>
      <w:r w:rsidRPr="00CF1B6A">
        <w:rPr>
          <w:bCs/>
          <w:szCs w:val="24"/>
        </w:rPr>
        <w:t xml:space="preserve"> papunktyje nurodytu būdu informuoja kitus Įstaigos dalininkus </w:t>
      </w:r>
      <w:r w:rsidRPr="00CF1B6A">
        <w:rPr>
          <w:b/>
          <w:szCs w:val="24"/>
        </w:rPr>
        <w:t>(kartu nurodo dalininką, kuris parduoda dalininko teises, ir dalininko teisių pardavimo kainą</w:t>
      </w:r>
      <w:r w:rsidRPr="00CF1B6A">
        <w:rPr>
          <w:bCs/>
          <w:szCs w:val="24"/>
        </w:rPr>
        <w:t xml:space="preserve">) ir Įstatų nustatyta tvarka šaukia visuotinį dalininkų susirinkimą sprendimui dėl Įstaigos dalininko, kuris pirktų parduodamas dalininko teises, priimti. </w:t>
      </w:r>
    </w:p>
    <w:p w14:paraId="10CC3362" w14:textId="77777777" w:rsidR="00605E16" w:rsidRPr="00CF1B6A" w:rsidRDefault="00605E16" w:rsidP="00605E16">
      <w:pPr>
        <w:ind w:firstLine="851"/>
        <w:jc w:val="both"/>
        <w:rPr>
          <w:bCs/>
          <w:szCs w:val="24"/>
        </w:rPr>
      </w:pPr>
      <w:r w:rsidRPr="00CF1B6A">
        <w:rPr>
          <w:bCs/>
          <w:szCs w:val="24"/>
        </w:rPr>
        <w:t xml:space="preserve">24. Visuotiniame dalininkų susirinkime paaiškėjus, kad už nustatytą kainą dalininko teisių neperka nė vienas Įstaigos dalininkas, dalininko teises ketinantis parduoti dalininkas gali jas parduoti kitam asmeniui. </w:t>
      </w:r>
    </w:p>
    <w:p w14:paraId="04DBEDC1" w14:textId="77777777" w:rsidR="00605E16" w:rsidRPr="00CF1B6A" w:rsidRDefault="00605E16" w:rsidP="00605E16">
      <w:pPr>
        <w:ind w:firstLine="851"/>
        <w:jc w:val="both"/>
        <w:rPr>
          <w:bCs/>
          <w:szCs w:val="24"/>
        </w:rPr>
      </w:pPr>
      <w:r w:rsidRPr="00CF1B6A">
        <w:rPr>
          <w:bCs/>
          <w:szCs w:val="24"/>
        </w:rPr>
        <w:t xml:space="preserve">25. Jeigu Įstaigos dalininkas yra vienas asmuo, dalininko teisės parduodamos šio dalininko pasirinktam fiziniam ar juridiniam asmeniui, neatliekant Įstatų 23–25 punktuose nurodytų veiksmų. </w:t>
      </w:r>
    </w:p>
    <w:p w14:paraId="043CAC9B" w14:textId="77777777" w:rsidR="00605E16" w:rsidRPr="00CF1B6A" w:rsidRDefault="00605E16" w:rsidP="00605E16">
      <w:pPr>
        <w:ind w:firstLine="851"/>
        <w:jc w:val="both"/>
        <w:rPr>
          <w:bCs/>
          <w:szCs w:val="24"/>
        </w:rPr>
      </w:pPr>
      <w:r w:rsidRPr="00CF1B6A">
        <w:rPr>
          <w:bCs/>
          <w:szCs w:val="24"/>
        </w:rPr>
        <w:t>26. Savivaldybei nuosavybės teise priklausančios dalininko teisės gali būti parduotos kitiems asmenims viešo aukciono būdu, jeigu Įstaiga atitinka Lietuvos Respublikos valstybės ir savivaldybių turto valdymo, naudojimo ir disponavimo juo įstatymo 20 straipsnio 10 dalyje nustatytą sąlygą, šio įstatymo 11 dalyje nustatyta tvarka arba perduodamos valstybės ar kitos savivaldybės nuosavybėn.</w:t>
      </w:r>
    </w:p>
    <w:p w14:paraId="26B65F39" w14:textId="77777777" w:rsidR="00605E16" w:rsidRPr="00CF1B6A" w:rsidRDefault="00605E16" w:rsidP="00605E16">
      <w:pPr>
        <w:jc w:val="center"/>
        <w:rPr>
          <w:b/>
          <w:szCs w:val="24"/>
        </w:rPr>
      </w:pPr>
    </w:p>
    <w:p w14:paraId="3D6FC7ED" w14:textId="77777777" w:rsidR="00605E16" w:rsidRPr="00CF1B6A" w:rsidRDefault="00605E16" w:rsidP="00605E16">
      <w:pPr>
        <w:jc w:val="center"/>
        <w:rPr>
          <w:b/>
          <w:szCs w:val="24"/>
        </w:rPr>
      </w:pPr>
      <w:r w:rsidRPr="00CF1B6A">
        <w:rPr>
          <w:b/>
          <w:szCs w:val="24"/>
        </w:rPr>
        <w:t>VI SKYRIUS</w:t>
      </w:r>
    </w:p>
    <w:p w14:paraId="0455AE1C" w14:textId="77777777" w:rsidR="00605E16" w:rsidRPr="00CF1B6A" w:rsidRDefault="00605E16" w:rsidP="00605E16">
      <w:pPr>
        <w:jc w:val="center"/>
        <w:rPr>
          <w:b/>
          <w:szCs w:val="24"/>
        </w:rPr>
      </w:pPr>
      <w:r w:rsidRPr="00CF1B6A">
        <w:rPr>
          <w:b/>
          <w:szCs w:val="24"/>
        </w:rPr>
        <w:t>DALININKŲ ĮNAŠŲ PERDAVIMO ĮSTAIGAI TVARKA</w:t>
      </w:r>
    </w:p>
    <w:p w14:paraId="660527EF" w14:textId="77777777" w:rsidR="00605E16" w:rsidRPr="00CF1B6A" w:rsidRDefault="00605E16" w:rsidP="00605E16">
      <w:pPr>
        <w:jc w:val="center"/>
        <w:rPr>
          <w:b/>
          <w:szCs w:val="24"/>
        </w:rPr>
      </w:pPr>
    </w:p>
    <w:p w14:paraId="6ED9EBC4" w14:textId="77777777" w:rsidR="00605E16" w:rsidRPr="00CF1B6A" w:rsidRDefault="00605E16" w:rsidP="00605E16">
      <w:pPr>
        <w:ind w:firstLine="851"/>
        <w:jc w:val="both"/>
        <w:rPr>
          <w:bCs/>
          <w:szCs w:val="24"/>
        </w:rPr>
      </w:pPr>
      <w:r w:rsidRPr="00CF1B6A">
        <w:rPr>
          <w:bCs/>
          <w:szCs w:val="24"/>
        </w:rPr>
        <w:t>27. Dalininkų įnašai Įstaigai perduodami tokia tvarka:</w:t>
      </w:r>
    </w:p>
    <w:p w14:paraId="3936A647" w14:textId="77777777" w:rsidR="00605E16" w:rsidRPr="00CF1B6A" w:rsidRDefault="00605E16" w:rsidP="00605E16">
      <w:pPr>
        <w:ind w:firstLine="851"/>
        <w:jc w:val="both"/>
        <w:rPr>
          <w:bCs/>
          <w:szCs w:val="24"/>
        </w:rPr>
      </w:pPr>
      <w:r w:rsidRPr="00CF1B6A">
        <w:rPr>
          <w:bCs/>
          <w:szCs w:val="24"/>
        </w:rPr>
        <w:t xml:space="preserve">27.1. pinigai įnešami į Įstaigos sąskaitą; </w:t>
      </w:r>
    </w:p>
    <w:p w14:paraId="0095D72D" w14:textId="77777777" w:rsidR="00605E16" w:rsidRPr="00CF1B6A" w:rsidRDefault="00605E16" w:rsidP="00605E16">
      <w:pPr>
        <w:ind w:firstLine="851"/>
        <w:jc w:val="both"/>
        <w:rPr>
          <w:bCs/>
          <w:szCs w:val="24"/>
        </w:rPr>
      </w:pPr>
      <w:r w:rsidRPr="00CF1B6A">
        <w:rPr>
          <w:bCs/>
          <w:szCs w:val="24"/>
        </w:rPr>
        <w:t>27.2. 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0F6C839C" w14:textId="77777777" w:rsidR="00605E16" w:rsidRPr="00CF1B6A" w:rsidRDefault="00605E16" w:rsidP="00605E16">
      <w:pPr>
        <w:ind w:firstLine="851"/>
        <w:jc w:val="both"/>
        <w:rPr>
          <w:bCs/>
          <w:szCs w:val="24"/>
        </w:rPr>
      </w:pPr>
      <w:r w:rsidRPr="00CF1B6A">
        <w:rPr>
          <w:bCs/>
          <w:szCs w:val="24"/>
        </w:rPr>
        <w:t>28. Dalininkų įnašų vertė yra įrašoma Įstaigos dokumentuose, o savininkui išduodamas jo įnašų vertę patvirtinantis dokumentas. Už įnašo registravimą atsako Įstaigos vadovas.</w:t>
      </w:r>
    </w:p>
    <w:p w14:paraId="4A9F107E" w14:textId="77777777" w:rsidR="00605E16" w:rsidRPr="00CF1B6A" w:rsidRDefault="00605E16" w:rsidP="00605E16">
      <w:pPr>
        <w:jc w:val="center"/>
        <w:rPr>
          <w:b/>
          <w:szCs w:val="24"/>
        </w:rPr>
      </w:pPr>
    </w:p>
    <w:p w14:paraId="4A133ED5" w14:textId="77777777" w:rsidR="00605E16" w:rsidRPr="00CF1B6A" w:rsidRDefault="00605E16" w:rsidP="00605E16">
      <w:pPr>
        <w:jc w:val="center"/>
        <w:rPr>
          <w:b/>
          <w:szCs w:val="24"/>
        </w:rPr>
      </w:pPr>
    </w:p>
    <w:p w14:paraId="6BC3AB55" w14:textId="77777777" w:rsidR="00D275FE" w:rsidRPr="00CF1B6A" w:rsidRDefault="00D275FE" w:rsidP="00605E16">
      <w:pPr>
        <w:jc w:val="center"/>
        <w:rPr>
          <w:b/>
          <w:szCs w:val="24"/>
        </w:rPr>
      </w:pPr>
    </w:p>
    <w:p w14:paraId="534886E4" w14:textId="77777777" w:rsidR="00605E16" w:rsidRPr="00CF1B6A" w:rsidRDefault="00605E16" w:rsidP="00605E16">
      <w:pPr>
        <w:jc w:val="center"/>
        <w:rPr>
          <w:b/>
          <w:bCs/>
          <w:szCs w:val="24"/>
        </w:rPr>
      </w:pPr>
      <w:r w:rsidRPr="00CF1B6A">
        <w:rPr>
          <w:b/>
          <w:bCs/>
          <w:szCs w:val="24"/>
        </w:rPr>
        <w:lastRenderedPageBreak/>
        <w:t>VII SKYRIUS</w:t>
      </w:r>
    </w:p>
    <w:p w14:paraId="206BBFDB" w14:textId="77777777" w:rsidR="00605E16" w:rsidRPr="00CF1B6A" w:rsidRDefault="00605E16" w:rsidP="00605E16">
      <w:pPr>
        <w:jc w:val="center"/>
        <w:rPr>
          <w:b/>
          <w:bCs/>
          <w:szCs w:val="24"/>
        </w:rPr>
      </w:pPr>
      <w:r w:rsidRPr="00CF1B6A">
        <w:rPr>
          <w:b/>
          <w:bCs/>
          <w:szCs w:val="24"/>
        </w:rPr>
        <w:t>ĮSTAIGOS ORGANAI</w:t>
      </w:r>
    </w:p>
    <w:p w14:paraId="60AC0508" w14:textId="77777777" w:rsidR="00605E16" w:rsidRPr="00CF1B6A" w:rsidRDefault="00605E16" w:rsidP="00605E16">
      <w:pPr>
        <w:jc w:val="center"/>
        <w:rPr>
          <w:b/>
          <w:bCs/>
          <w:szCs w:val="24"/>
        </w:rPr>
      </w:pPr>
    </w:p>
    <w:p w14:paraId="4249E0E4" w14:textId="77777777" w:rsidR="00605E16" w:rsidRPr="00CF1B6A" w:rsidRDefault="00605E16" w:rsidP="00605E16">
      <w:pPr>
        <w:ind w:firstLine="851"/>
        <w:rPr>
          <w:szCs w:val="24"/>
        </w:rPr>
      </w:pPr>
      <w:r w:rsidRPr="00CF1B6A">
        <w:rPr>
          <w:szCs w:val="24"/>
        </w:rPr>
        <w:t>29. Įstaigos organai:</w:t>
      </w:r>
    </w:p>
    <w:p w14:paraId="274574A1" w14:textId="77777777" w:rsidR="00605E16" w:rsidRPr="00CF1B6A" w:rsidRDefault="00605E16" w:rsidP="00605E16">
      <w:pPr>
        <w:ind w:firstLine="851"/>
        <w:rPr>
          <w:szCs w:val="24"/>
        </w:rPr>
      </w:pPr>
      <w:r w:rsidRPr="00CF1B6A">
        <w:rPr>
          <w:szCs w:val="24"/>
        </w:rPr>
        <w:t>29.1. visuotinis dalininkų susirinkimas;</w:t>
      </w:r>
    </w:p>
    <w:p w14:paraId="2E980A3F" w14:textId="77777777" w:rsidR="00605E16" w:rsidRPr="00CF1B6A" w:rsidRDefault="00605E16" w:rsidP="00605E16">
      <w:pPr>
        <w:ind w:firstLine="851"/>
        <w:rPr>
          <w:szCs w:val="24"/>
        </w:rPr>
      </w:pPr>
      <w:r w:rsidRPr="00CF1B6A">
        <w:rPr>
          <w:szCs w:val="24"/>
        </w:rPr>
        <w:t>29.2. vienasmenis valdymo organas – Įstaigos vadovas.</w:t>
      </w:r>
    </w:p>
    <w:p w14:paraId="0C9D8622" w14:textId="77777777" w:rsidR="00605E16" w:rsidRPr="00CF1B6A" w:rsidRDefault="00605E16" w:rsidP="00605E16">
      <w:pPr>
        <w:jc w:val="center"/>
        <w:rPr>
          <w:b/>
          <w:szCs w:val="24"/>
        </w:rPr>
      </w:pPr>
    </w:p>
    <w:p w14:paraId="122F7CE7" w14:textId="77777777" w:rsidR="00605E16" w:rsidRPr="00CF1B6A" w:rsidRDefault="00605E16" w:rsidP="00605E16">
      <w:pPr>
        <w:jc w:val="center"/>
        <w:rPr>
          <w:b/>
          <w:szCs w:val="24"/>
        </w:rPr>
      </w:pPr>
      <w:r w:rsidRPr="00CF1B6A">
        <w:rPr>
          <w:b/>
          <w:szCs w:val="24"/>
        </w:rPr>
        <w:t>VIII SKYRIUS</w:t>
      </w:r>
    </w:p>
    <w:p w14:paraId="42D76663" w14:textId="77777777" w:rsidR="00605E16" w:rsidRPr="00CF1B6A" w:rsidRDefault="00605E16" w:rsidP="00605E16">
      <w:pPr>
        <w:jc w:val="center"/>
        <w:rPr>
          <w:b/>
          <w:szCs w:val="24"/>
        </w:rPr>
      </w:pPr>
      <w:r w:rsidRPr="00CF1B6A">
        <w:rPr>
          <w:b/>
          <w:szCs w:val="24"/>
        </w:rPr>
        <w:t>VISUOTINIS DALININKŲ SUSIRINKIMAS</w:t>
      </w:r>
    </w:p>
    <w:p w14:paraId="5C7FADD8" w14:textId="77777777" w:rsidR="00605E16" w:rsidRPr="00CF1B6A" w:rsidRDefault="00605E16" w:rsidP="00605E16">
      <w:pPr>
        <w:jc w:val="both"/>
        <w:rPr>
          <w:bCs/>
          <w:szCs w:val="24"/>
        </w:rPr>
      </w:pPr>
    </w:p>
    <w:p w14:paraId="293D150E" w14:textId="281082E4" w:rsidR="00605E16" w:rsidRPr="00CF1B6A" w:rsidRDefault="00605E16" w:rsidP="00605E16">
      <w:pPr>
        <w:ind w:firstLine="851"/>
        <w:jc w:val="both"/>
        <w:rPr>
          <w:bCs/>
          <w:szCs w:val="24"/>
        </w:rPr>
      </w:pPr>
      <w:r w:rsidRPr="00CF1B6A">
        <w:rPr>
          <w:bCs/>
          <w:szCs w:val="24"/>
        </w:rPr>
        <w:t xml:space="preserve">30. Visuotinio dalininkų susirinkimo kompetencija nesiskiria nuo nurodytosios Lietuvos </w:t>
      </w:r>
      <w:r w:rsidR="00196371">
        <w:rPr>
          <w:bCs/>
          <w:szCs w:val="24"/>
        </w:rPr>
        <w:t> </w:t>
      </w:r>
      <w:r w:rsidRPr="00CF1B6A">
        <w:rPr>
          <w:bCs/>
          <w:szCs w:val="24"/>
        </w:rPr>
        <w:t>Respublikos viešųjų įstaigų įstatyme.</w:t>
      </w:r>
    </w:p>
    <w:p w14:paraId="275D8EE8" w14:textId="77777777" w:rsidR="00605E16" w:rsidRPr="00CF1B6A" w:rsidRDefault="00605E16" w:rsidP="00605E16">
      <w:pPr>
        <w:ind w:firstLine="851"/>
        <w:jc w:val="both"/>
        <w:rPr>
          <w:bCs/>
          <w:szCs w:val="24"/>
        </w:rPr>
      </w:pPr>
      <w:r w:rsidRPr="00CF1B6A">
        <w:rPr>
          <w:bCs/>
          <w:szCs w:val="24"/>
        </w:rPr>
        <w:t xml:space="preserve">31. Visuotinis dalininkų susirinkimas šaukiamas ne rečiau kaip vieną kartą per metus per keturis mėnesius nuo Įstaigos finansinių metų pabaigos. </w:t>
      </w:r>
    </w:p>
    <w:p w14:paraId="4B40256F" w14:textId="77777777" w:rsidR="00605E16" w:rsidRPr="00CF1B6A" w:rsidRDefault="00605E16" w:rsidP="00605E16">
      <w:pPr>
        <w:ind w:firstLine="851"/>
        <w:jc w:val="both"/>
        <w:rPr>
          <w:bCs/>
          <w:szCs w:val="24"/>
        </w:rPr>
      </w:pPr>
      <w:r w:rsidRPr="00CF1B6A">
        <w:rPr>
          <w:bCs/>
          <w:szCs w:val="24"/>
        </w:rPr>
        <w:t xml:space="preserve">32. Visuotinio dalininkų susirinkimo iniciatyvos teisę turi dalininkai arba Įstaigos vadovas. Dalininkas, norintis inicijuoti visuotinį dalininkų susirinkimą, pateikia Įstaigos vadovui prašymą sušaukti visuotinį dalininkų susirinkimą. </w:t>
      </w:r>
    </w:p>
    <w:p w14:paraId="76E8F447" w14:textId="77777777" w:rsidR="00605E16" w:rsidRPr="00CF1B6A" w:rsidRDefault="00605E16" w:rsidP="00605E16">
      <w:pPr>
        <w:ind w:firstLine="851"/>
        <w:jc w:val="both"/>
        <w:rPr>
          <w:bCs/>
          <w:szCs w:val="24"/>
        </w:rPr>
      </w:pPr>
      <w:r w:rsidRPr="00CF1B6A">
        <w:rPr>
          <w:bCs/>
          <w:szCs w:val="24"/>
        </w:rPr>
        <w:t xml:space="preserve">33. Visuotinį dalininkų susirinkimą šaukia Įstaigos vadovas. </w:t>
      </w:r>
    </w:p>
    <w:p w14:paraId="61F049A4" w14:textId="77777777" w:rsidR="00605E16" w:rsidRPr="00CF1B6A" w:rsidRDefault="00605E16" w:rsidP="00605E16">
      <w:pPr>
        <w:ind w:firstLine="851"/>
        <w:jc w:val="both"/>
        <w:rPr>
          <w:bCs/>
          <w:szCs w:val="24"/>
        </w:rPr>
      </w:pPr>
      <w:r w:rsidRPr="00CF1B6A">
        <w:rPr>
          <w:bCs/>
          <w:szCs w:val="24"/>
        </w:rPr>
        <w:t>34. Visuotinis dalininkų susirinkimas šaukiamas šia tvarka:</w:t>
      </w:r>
    </w:p>
    <w:p w14:paraId="5A461089" w14:textId="77777777" w:rsidR="00605E16" w:rsidRPr="00CF1B6A" w:rsidRDefault="00605E16" w:rsidP="00605E16">
      <w:pPr>
        <w:ind w:firstLine="851"/>
        <w:jc w:val="both"/>
        <w:rPr>
          <w:bCs/>
          <w:szCs w:val="24"/>
        </w:rPr>
      </w:pPr>
      <w:r w:rsidRPr="00CF1B6A">
        <w:rPr>
          <w:bCs/>
          <w:szCs w:val="24"/>
        </w:rPr>
        <w:t xml:space="preserve">34.1. apie šaukiamą visuotinį dalininkų susirinkimą Įstaigos vadovas ne vėliau kaip prieš 14 dienų iki susirinkimo dienos praneša kiekvienam dalininkui; susirinkimas gali būti šaukiamas nesilaikant 14 dienų termino, jeigu su tuo raštiškai sutinka visi dalininkai; </w:t>
      </w:r>
    </w:p>
    <w:p w14:paraId="4CF5508E" w14:textId="77777777" w:rsidR="00605E16" w:rsidRPr="00CF1B6A" w:rsidRDefault="00605E16" w:rsidP="00605E16">
      <w:pPr>
        <w:ind w:firstLine="851"/>
        <w:jc w:val="both"/>
        <w:rPr>
          <w:bCs/>
          <w:szCs w:val="24"/>
        </w:rPr>
      </w:pPr>
      <w:r w:rsidRPr="00CF1B6A">
        <w:rPr>
          <w:szCs w:val="24"/>
        </w:rPr>
        <w:t>34.2</w:t>
      </w:r>
      <w:r w:rsidRPr="00CF1B6A">
        <w:rPr>
          <w:bCs/>
          <w:szCs w:val="24"/>
        </w:rPr>
        <w:t>. šaukimas dalininkui siunčiamas registruotu laišku arba įteikiamas pasirašytinai ar elektroninių ryšių priemonėmis; kai pranešimas siunčiamas registruotu laišku, jis siunčiamas korespondencijos adresais, kuriuos dalininkas nurodęs Įstaigai; šaukimą išsiuntus elektroninių ryšių priemonėmis ir iš dalininko gavus informacijos gavimą patvirtinančią žinutę, šaukimas registruotu laišku ar įteikimas pasirašytinai gali būti nevykdomas;</w:t>
      </w:r>
    </w:p>
    <w:p w14:paraId="7A2029EE" w14:textId="1C7A2738" w:rsidR="00605E16" w:rsidRPr="00CF1B6A" w:rsidRDefault="00605E16" w:rsidP="00605E16">
      <w:pPr>
        <w:ind w:firstLine="851"/>
        <w:jc w:val="both"/>
        <w:rPr>
          <w:bCs/>
          <w:szCs w:val="24"/>
        </w:rPr>
      </w:pPr>
      <w:r w:rsidRPr="00CF1B6A">
        <w:rPr>
          <w:bCs/>
          <w:szCs w:val="24"/>
        </w:rPr>
        <w:t xml:space="preserve">34.3. pakartotinis visuotinis dalininkų susirinkimas šaukiamas ne anksčiau kaip po 5 </w:t>
      </w:r>
      <w:r w:rsidR="00196371">
        <w:rPr>
          <w:bCs/>
          <w:szCs w:val="24"/>
        </w:rPr>
        <w:t> </w:t>
      </w:r>
      <w:r w:rsidRPr="00CF1B6A">
        <w:rPr>
          <w:bCs/>
          <w:szCs w:val="24"/>
        </w:rPr>
        <w:t>dienų ir ne vėliau kaip po 21 dienos nuo visuotinio dalininkų susirinkimo, kuriame nebuvo kvorumo, dienos; apie pakartotinio visuotinio dalininkų susirinkimo datą dalininkai informuojami Įstatų 34.2 papunktyje nustatyta tvarka.</w:t>
      </w:r>
    </w:p>
    <w:p w14:paraId="3EF58134" w14:textId="77777777" w:rsidR="00605E16" w:rsidRPr="00CF1B6A" w:rsidRDefault="00605E16" w:rsidP="00605E16">
      <w:pPr>
        <w:ind w:firstLine="851"/>
        <w:jc w:val="both"/>
        <w:rPr>
          <w:bCs/>
          <w:szCs w:val="24"/>
        </w:rPr>
      </w:pPr>
      <w:r w:rsidRPr="00CF1B6A">
        <w:rPr>
          <w:bCs/>
          <w:szCs w:val="24"/>
        </w:rPr>
        <w:t>35. Visuotinis dalininkų susirinkimas sprendimus priima esant kvorumui – kai jame dalyvauja daugiau kaip ½ balsų visuotiniame dalininkų susirinkime turinčių Įstaigos dalininkų, išskyrus pakartotinį visuotinį dalininkų susirinkimą, kuris priima sprendimus dėl neįvykusio visuotinio dalininkų susirinkimo darbotvarkės, nesvarbu, kiek tame susirinkime dalyvavo Įstaigos dalininkų.</w:t>
      </w:r>
    </w:p>
    <w:p w14:paraId="6B6A7789" w14:textId="153F4046" w:rsidR="00605E16" w:rsidRPr="00CF1B6A" w:rsidRDefault="00605E16" w:rsidP="00605E16">
      <w:pPr>
        <w:ind w:firstLine="851"/>
        <w:jc w:val="both"/>
        <w:rPr>
          <w:bCs/>
          <w:szCs w:val="24"/>
        </w:rPr>
      </w:pPr>
      <w:r w:rsidRPr="00CF1B6A">
        <w:rPr>
          <w:bCs/>
          <w:szCs w:val="24"/>
        </w:rPr>
        <w:t xml:space="preserve">36. Visuotinio dalininkų susirinkimo sprendimai priimami paprasta visų visuotiniame dalininkų susirinkime dalyvaujančių dalininkų balsų dauguma, išskyrus šiuos kvalifikuota 2/3 </w:t>
      </w:r>
      <w:r w:rsidR="00196371">
        <w:rPr>
          <w:bCs/>
          <w:szCs w:val="24"/>
        </w:rPr>
        <w:t> </w:t>
      </w:r>
      <w:r w:rsidRPr="00CF1B6A">
        <w:rPr>
          <w:bCs/>
          <w:szCs w:val="24"/>
        </w:rPr>
        <w:t>balsų  dauguma priimamus sprendimus dėl:</w:t>
      </w:r>
      <w:r w:rsidRPr="00CF1B6A">
        <w:rPr>
          <w:bCs/>
          <w:szCs w:val="24"/>
        </w:rPr>
        <w:tab/>
      </w:r>
    </w:p>
    <w:p w14:paraId="6E78C631" w14:textId="77777777" w:rsidR="00605E16" w:rsidRPr="00CF1B6A" w:rsidRDefault="00605E16" w:rsidP="00605E16">
      <w:pPr>
        <w:ind w:firstLine="851"/>
        <w:jc w:val="both"/>
        <w:rPr>
          <w:bCs/>
          <w:szCs w:val="24"/>
        </w:rPr>
      </w:pPr>
      <w:r w:rsidRPr="00CF1B6A">
        <w:rPr>
          <w:bCs/>
          <w:szCs w:val="24"/>
        </w:rPr>
        <w:t>36.1. Įstaigos reorganizavimo ir reorganizavimo sąlygų aprašo tvirtinimo;</w:t>
      </w:r>
    </w:p>
    <w:p w14:paraId="2A5836B8" w14:textId="77777777" w:rsidR="00605E16" w:rsidRPr="00CF1B6A" w:rsidRDefault="00605E16" w:rsidP="00605E16">
      <w:pPr>
        <w:ind w:firstLine="851"/>
        <w:jc w:val="both"/>
        <w:rPr>
          <w:bCs/>
          <w:szCs w:val="24"/>
        </w:rPr>
      </w:pPr>
      <w:r w:rsidRPr="00CF1B6A">
        <w:rPr>
          <w:bCs/>
          <w:szCs w:val="24"/>
        </w:rPr>
        <w:t>36.2. Įstaigos pertvarkymo;</w:t>
      </w:r>
    </w:p>
    <w:p w14:paraId="1538007F" w14:textId="77777777" w:rsidR="00605E16" w:rsidRPr="00CF1B6A" w:rsidRDefault="00605E16" w:rsidP="00605E16">
      <w:pPr>
        <w:ind w:firstLine="851"/>
        <w:jc w:val="both"/>
        <w:rPr>
          <w:bCs/>
          <w:szCs w:val="24"/>
        </w:rPr>
      </w:pPr>
      <w:r w:rsidRPr="00CF1B6A">
        <w:rPr>
          <w:bCs/>
          <w:szCs w:val="24"/>
        </w:rPr>
        <w:t>36.3. Įstaigos likvidavimo ar likvidavimo atšaukimo;</w:t>
      </w:r>
    </w:p>
    <w:p w14:paraId="2077BED6" w14:textId="77777777" w:rsidR="00605E16" w:rsidRPr="00CF1B6A" w:rsidRDefault="00605E16" w:rsidP="00605E16">
      <w:pPr>
        <w:ind w:firstLine="851"/>
        <w:jc w:val="both"/>
        <w:rPr>
          <w:bCs/>
          <w:szCs w:val="24"/>
        </w:rPr>
      </w:pPr>
      <w:r w:rsidRPr="00CF1B6A">
        <w:rPr>
          <w:bCs/>
          <w:szCs w:val="24"/>
        </w:rPr>
        <w:t>36.4. balsų visuotiniame dalininkų susirinkime paskirstymo proporcijos pakeitimo.</w:t>
      </w:r>
    </w:p>
    <w:p w14:paraId="2CE0E226" w14:textId="77777777" w:rsidR="00605E16" w:rsidRPr="00CF1B6A" w:rsidRDefault="00605E16" w:rsidP="00605E16">
      <w:pPr>
        <w:ind w:firstLine="851"/>
        <w:jc w:val="both"/>
        <w:rPr>
          <w:bCs/>
          <w:szCs w:val="24"/>
        </w:rPr>
      </w:pPr>
      <w:r w:rsidRPr="00CF1B6A">
        <w:rPr>
          <w:bCs/>
          <w:szCs w:val="24"/>
        </w:rPr>
        <w:t>37. Sprendžiamojo balso teisę turi visi Įstaigos dalininkai. Balsai visuotiniame dalininkų</w:t>
      </w:r>
    </w:p>
    <w:p w14:paraId="4A508D71" w14:textId="77777777" w:rsidR="00605E16" w:rsidRPr="00CF1B6A" w:rsidRDefault="00605E16" w:rsidP="00605E16">
      <w:pPr>
        <w:jc w:val="both"/>
        <w:rPr>
          <w:bCs/>
          <w:szCs w:val="24"/>
        </w:rPr>
      </w:pPr>
      <w:r w:rsidRPr="00CF1B6A">
        <w:rPr>
          <w:bCs/>
          <w:szCs w:val="24"/>
        </w:rPr>
        <w:t>susirinkime paskirstomi po 1 balsą kiekvienam dalininkui.</w:t>
      </w:r>
    </w:p>
    <w:p w14:paraId="0F4F0664" w14:textId="77777777" w:rsidR="00605E16" w:rsidRPr="00CF1B6A" w:rsidRDefault="00605E16" w:rsidP="00605E16">
      <w:pPr>
        <w:ind w:firstLine="851"/>
        <w:jc w:val="both"/>
        <w:rPr>
          <w:bCs/>
          <w:szCs w:val="24"/>
        </w:rPr>
      </w:pPr>
      <w:r w:rsidRPr="00CF1B6A">
        <w:rPr>
          <w:bCs/>
          <w:szCs w:val="24"/>
        </w:rPr>
        <w:t>38. Jeigu Įstaigos dalininkas yra vienas asmuo, jis vadinamas Įstaigos savininku ir jo raštiški sprendimai prilyginami visuotinio dalininkų susirinkimo sprendimams.</w:t>
      </w:r>
    </w:p>
    <w:p w14:paraId="65B4D1BD" w14:textId="77777777" w:rsidR="00605E16" w:rsidRPr="00CF1B6A" w:rsidRDefault="00605E16" w:rsidP="00605E16">
      <w:pPr>
        <w:jc w:val="center"/>
        <w:rPr>
          <w:b/>
          <w:szCs w:val="24"/>
        </w:rPr>
      </w:pPr>
    </w:p>
    <w:p w14:paraId="3FEB6FD8" w14:textId="77777777" w:rsidR="00605E16" w:rsidRPr="00CF1B6A" w:rsidRDefault="00605E16" w:rsidP="00605E16">
      <w:pPr>
        <w:jc w:val="center"/>
        <w:rPr>
          <w:b/>
          <w:szCs w:val="24"/>
        </w:rPr>
      </w:pPr>
    </w:p>
    <w:p w14:paraId="00DCFBCF" w14:textId="77777777" w:rsidR="00605E16" w:rsidRPr="00CF1B6A" w:rsidRDefault="00605E16" w:rsidP="00605E16">
      <w:pPr>
        <w:jc w:val="center"/>
        <w:rPr>
          <w:b/>
          <w:szCs w:val="24"/>
        </w:rPr>
      </w:pPr>
    </w:p>
    <w:p w14:paraId="0EEF2C1C" w14:textId="77777777" w:rsidR="00605E16" w:rsidRPr="00CF1B6A" w:rsidRDefault="00605E16" w:rsidP="00605E16">
      <w:pPr>
        <w:jc w:val="center"/>
        <w:rPr>
          <w:b/>
          <w:szCs w:val="24"/>
        </w:rPr>
      </w:pPr>
    </w:p>
    <w:p w14:paraId="64DF2E54" w14:textId="77777777" w:rsidR="00605E16" w:rsidRPr="00CF1B6A" w:rsidRDefault="00605E16" w:rsidP="00605E16">
      <w:pPr>
        <w:jc w:val="center"/>
        <w:rPr>
          <w:b/>
          <w:szCs w:val="24"/>
        </w:rPr>
      </w:pPr>
      <w:r w:rsidRPr="00CF1B6A">
        <w:rPr>
          <w:b/>
          <w:szCs w:val="24"/>
        </w:rPr>
        <w:lastRenderedPageBreak/>
        <w:t>IX SKYRIUS</w:t>
      </w:r>
    </w:p>
    <w:p w14:paraId="61013138" w14:textId="77777777" w:rsidR="00605E16" w:rsidRPr="00CF1B6A" w:rsidRDefault="00605E16" w:rsidP="00605E16">
      <w:pPr>
        <w:jc w:val="center"/>
        <w:rPr>
          <w:b/>
          <w:szCs w:val="24"/>
        </w:rPr>
      </w:pPr>
      <w:r w:rsidRPr="00CF1B6A">
        <w:rPr>
          <w:b/>
          <w:szCs w:val="24"/>
        </w:rPr>
        <w:t>ĮSTAIGOS VADOVAS</w:t>
      </w:r>
    </w:p>
    <w:p w14:paraId="05CA0FFB" w14:textId="77777777" w:rsidR="00605E16" w:rsidRPr="00CF1B6A" w:rsidRDefault="00605E16" w:rsidP="00605E16">
      <w:pPr>
        <w:jc w:val="center"/>
        <w:rPr>
          <w:b/>
          <w:szCs w:val="24"/>
        </w:rPr>
      </w:pPr>
    </w:p>
    <w:p w14:paraId="33D3D378" w14:textId="77777777" w:rsidR="00605E16" w:rsidRPr="00CF1B6A" w:rsidRDefault="00605E16" w:rsidP="00605E16">
      <w:pPr>
        <w:ind w:firstLine="851"/>
        <w:jc w:val="both"/>
        <w:rPr>
          <w:bCs/>
          <w:szCs w:val="24"/>
        </w:rPr>
      </w:pPr>
      <w:r w:rsidRPr="00CF1B6A">
        <w:rPr>
          <w:bCs/>
          <w:szCs w:val="24"/>
        </w:rPr>
        <w:t>39. Įstaigos vienasmenis valdymo organas yra Įstaigos vadovas, kuris veikia Įstaigos vardu, atstovauja Įstaigą su trečiaisiais asmenimis.</w:t>
      </w:r>
    </w:p>
    <w:p w14:paraId="606480C7" w14:textId="77777777" w:rsidR="00605E16" w:rsidRPr="00CF1B6A" w:rsidRDefault="00605E16" w:rsidP="00605E16">
      <w:pPr>
        <w:ind w:firstLine="851"/>
        <w:jc w:val="both"/>
        <w:rPr>
          <w:bCs/>
          <w:szCs w:val="24"/>
        </w:rPr>
      </w:pPr>
      <w:r w:rsidRPr="00CF1B6A">
        <w:rPr>
          <w:bCs/>
          <w:szCs w:val="24"/>
        </w:rPr>
        <w:t>40. Įstaigos vadovas yra tiesiogiai pavaldus Savivaldybės merui.</w:t>
      </w:r>
    </w:p>
    <w:p w14:paraId="0AAD3880" w14:textId="77777777" w:rsidR="00605E16" w:rsidRPr="00CF1B6A" w:rsidRDefault="00605E16" w:rsidP="00605E16">
      <w:pPr>
        <w:ind w:firstLine="851"/>
        <w:jc w:val="both"/>
        <w:rPr>
          <w:bCs/>
          <w:szCs w:val="24"/>
        </w:rPr>
      </w:pPr>
      <w:r w:rsidRPr="00CF1B6A">
        <w:rPr>
          <w:bCs/>
          <w:szCs w:val="24"/>
        </w:rPr>
        <w:t>41. Įstaigos vadovo skyrimo į pareigas ir atleidimo iš jų tvarka nesiskiria nuo nurodytosios Lietuvos Respublikos viešųjų įstaigų įstatyme.</w:t>
      </w:r>
    </w:p>
    <w:p w14:paraId="325D30B0" w14:textId="3CB67D8D" w:rsidR="00605E16" w:rsidRPr="00CF1B6A" w:rsidRDefault="00605E16" w:rsidP="00605E16">
      <w:pPr>
        <w:tabs>
          <w:tab w:val="left" w:pos="993"/>
          <w:tab w:val="left" w:pos="1276"/>
        </w:tabs>
        <w:ind w:firstLine="851"/>
        <w:jc w:val="both"/>
        <w:rPr>
          <w:bCs/>
          <w:szCs w:val="24"/>
        </w:rPr>
      </w:pPr>
      <w:r w:rsidRPr="00CF1B6A">
        <w:rPr>
          <w:bCs/>
          <w:szCs w:val="24"/>
        </w:rPr>
        <w:t xml:space="preserve">42. Įstaigos vadovo darbo apmokėjimo tvarka nustatoma </w:t>
      </w:r>
      <w:r w:rsidR="00D275FE" w:rsidRPr="00CF1B6A">
        <w:rPr>
          <w:bCs/>
          <w:szCs w:val="24"/>
        </w:rPr>
        <w:t>S</w:t>
      </w:r>
      <w:r w:rsidRPr="00CF1B6A">
        <w:rPr>
          <w:bCs/>
          <w:szCs w:val="24"/>
        </w:rPr>
        <w:t xml:space="preserve">avivaldybės mero potvarkiu, kuris paskelbtas </w:t>
      </w:r>
      <w:r w:rsidR="00D275FE" w:rsidRPr="00CF1B6A">
        <w:rPr>
          <w:bCs/>
          <w:szCs w:val="24"/>
        </w:rPr>
        <w:t>S</w:t>
      </w:r>
      <w:r w:rsidRPr="00CF1B6A">
        <w:rPr>
          <w:bCs/>
          <w:szCs w:val="24"/>
        </w:rPr>
        <w:t xml:space="preserve">avivaldybės interneto svetainės skyriuje „Teisės aktai“ </w:t>
      </w:r>
      <w:r w:rsidRPr="00CF1B6A">
        <w:rPr>
          <w:bCs/>
          <w:i/>
          <w:szCs w:val="24"/>
        </w:rPr>
        <w:t>(</w:t>
      </w:r>
      <w:hyperlink r:id="rId10" w:history="1">
        <w:r w:rsidRPr="00CF1B6A">
          <w:rPr>
            <w:rStyle w:val="Hipersaitas"/>
            <w:bCs/>
            <w:i/>
            <w:szCs w:val="24"/>
          </w:rPr>
          <w:t>https://www.jurbarkas.lt/</w:t>
        </w:r>
      </w:hyperlink>
      <w:r w:rsidRPr="00CF1B6A">
        <w:rPr>
          <w:bCs/>
          <w:i/>
          <w:szCs w:val="24"/>
        </w:rPr>
        <w:t>mero-potvarkiai)</w:t>
      </w:r>
      <w:r w:rsidRPr="00CF1B6A">
        <w:rPr>
          <w:i/>
          <w:szCs w:val="24"/>
        </w:rPr>
        <w:t>.</w:t>
      </w:r>
    </w:p>
    <w:p w14:paraId="3C218D87" w14:textId="77777777" w:rsidR="00605E16" w:rsidRPr="00CF1B6A" w:rsidRDefault="00605E16" w:rsidP="00605E16">
      <w:pPr>
        <w:tabs>
          <w:tab w:val="left" w:pos="1134"/>
          <w:tab w:val="left" w:pos="1276"/>
        </w:tabs>
        <w:ind w:firstLine="851"/>
        <w:jc w:val="both"/>
        <w:rPr>
          <w:bCs/>
          <w:szCs w:val="24"/>
        </w:rPr>
      </w:pPr>
      <w:r w:rsidRPr="00CF1B6A">
        <w:rPr>
          <w:bCs/>
          <w:szCs w:val="24"/>
        </w:rPr>
        <w:t>43.</w:t>
      </w:r>
      <w:r w:rsidRPr="00CF1B6A">
        <w:rPr>
          <w:bCs/>
          <w:szCs w:val="24"/>
        </w:rPr>
        <w:tab/>
        <w:t>Savo veikloje Įstaigos vadovas vadovaujasi Lietuvos Respublikos įstatymais, kitais teisės aktais, šiais Įstatais, savininko sprendimais ir pareigybės aprašymu.</w:t>
      </w:r>
    </w:p>
    <w:p w14:paraId="6E3F59B8" w14:textId="77777777" w:rsidR="00605E16" w:rsidRPr="00CF1B6A" w:rsidRDefault="00605E16" w:rsidP="00605E16">
      <w:pPr>
        <w:tabs>
          <w:tab w:val="left" w:pos="851"/>
        </w:tabs>
        <w:ind w:firstLine="851"/>
        <w:jc w:val="both"/>
        <w:rPr>
          <w:bCs/>
          <w:szCs w:val="24"/>
        </w:rPr>
      </w:pPr>
      <w:r w:rsidRPr="00CF1B6A">
        <w:rPr>
          <w:bCs/>
          <w:szCs w:val="24"/>
        </w:rPr>
        <w:t>44.</w:t>
      </w:r>
      <w:r w:rsidRPr="00CF1B6A">
        <w:rPr>
          <w:bCs/>
          <w:szCs w:val="24"/>
        </w:rPr>
        <w:tab/>
        <w:t>Įstaigos vadovo kompetencija nesiskiria nuo nurodytosios Lietuvos Respublikos viešųjų įstaigų įstatyme.</w:t>
      </w:r>
    </w:p>
    <w:p w14:paraId="0F61D458" w14:textId="77777777" w:rsidR="00605E16" w:rsidRPr="00CF1B6A" w:rsidRDefault="00605E16" w:rsidP="00605E16">
      <w:pPr>
        <w:ind w:firstLine="851"/>
        <w:jc w:val="both"/>
        <w:rPr>
          <w:bCs/>
          <w:szCs w:val="24"/>
        </w:rPr>
      </w:pPr>
      <w:r w:rsidRPr="00CF1B6A">
        <w:rPr>
          <w:bCs/>
          <w:szCs w:val="24"/>
        </w:rPr>
        <w:t>45. Įstaigos vadovas priima sprendimus, kurie yra įforminami įsakymais.</w:t>
      </w:r>
    </w:p>
    <w:p w14:paraId="371BE80B" w14:textId="77777777" w:rsidR="00605E16" w:rsidRPr="00CF1B6A" w:rsidRDefault="00605E16" w:rsidP="00605E16">
      <w:pPr>
        <w:ind w:firstLine="851"/>
        <w:jc w:val="both"/>
        <w:rPr>
          <w:bCs/>
          <w:szCs w:val="24"/>
        </w:rPr>
      </w:pPr>
      <w:r w:rsidRPr="00CF1B6A">
        <w:rPr>
          <w:bCs/>
          <w:szCs w:val="24"/>
        </w:rPr>
        <w:t>46. Laikotarpiu iki naujo Įstaigos vadovo paskyrimo dienos jo funkcijas laikinai, bet ne ilgiau kaip vienerius metus, atlieka visuotinio dalininko susirinkimo paskirtas Įstaigos darbuotojas arba kitas asmuo, su kuriuo jo paskyrimo atlikti Įstaigos vadovo funkcijas laikotarpiui atitinkamai pakeičiama arba sudaroma darbo sutartis. Šiame Įstatų punkte nurodytą darbo sutartį arba sutarties pakeitimą pasirašo Savivaldybės meras.</w:t>
      </w:r>
    </w:p>
    <w:p w14:paraId="44A1D10D" w14:textId="77777777" w:rsidR="00605E16" w:rsidRPr="00CF1B6A" w:rsidRDefault="00605E16" w:rsidP="00605E16">
      <w:pPr>
        <w:jc w:val="center"/>
        <w:rPr>
          <w:b/>
          <w:szCs w:val="24"/>
        </w:rPr>
      </w:pPr>
    </w:p>
    <w:p w14:paraId="0EDDBE83" w14:textId="77777777" w:rsidR="00605E16" w:rsidRPr="00CF1B6A" w:rsidRDefault="00605E16" w:rsidP="00605E16">
      <w:pPr>
        <w:jc w:val="center"/>
        <w:rPr>
          <w:b/>
          <w:szCs w:val="24"/>
        </w:rPr>
      </w:pPr>
      <w:r w:rsidRPr="00CF1B6A">
        <w:rPr>
          <w:b/>
          <w:szCs w:val="24"/>
        </w:rPr>
        <w:t>X SKYRIUS</w:t>
      </w:r>
    </w:p>
    <w:p w14:paraId="6BE25272" w14:textId="77777777" w:rsidR="00605E16" w:rsidRPr="00CF1B6A" w:rsidRDefault="00605E16" w:rsidP="00605E16">
      <w:pPr>
        <w:jc w:val="center"/>
        <w:rPr>
          <w:b/>
          <w:szCs w:val="24"/>
        </w:rPr>
      </w:pPr>
      <w:r w:rsidRPr="00CF1B6A">
        <w:rPr>
          <w:b/>
          <w:szCs w:val="24"/>
        </w:rPr>
        <w:t>FILIALŲ IR ATSTOVYBIŲ STEIGIMO IR JŲ VEIKLOS NUTRAUKIMO TVARKA</w:t>
      </w:r>
    </w:p>
    <w:p w14:paraId="6481DBB8" w14:textId="77777777" w:rsidR="00605E16" w:rsidRPr="00CF1B6A" w:rsidRDefault="00605E16" w:rsidP="00605E16">
      <w:pPr>
        <w:jc w:val="center"/>
        <w:rPr>
          <w:b/>
          <w:szCs w:val="24"/>
        </w:rPr>
      </w:pPr>
    </w:p>
    <w:p w14:paraId="64D708DE" w14:textId="77777777" w:rsidR="00605E16" w:rsidRPr="00CF1B6A" w:rsidRDefault="00605E16" w:rsidP="00605E16">
      <w:pPr>
        <w:ind w:firstLine="851"/>
        <w:jc w:val="both"/>
        <w:rPr>
          <w:bCs/>
          <w:szCs w:val="24"/>
        </w:rPr>
      </w:pPr>
      <w:r w:rsidRPr="00CF1B6A">
        <w:rPr>
          <w:bCs/>
          <w:szCs w:val="24"/>
        </w:rPr>
        <w:t>47. Sprendimus steigti Įstaigos filialus ir atstovybes, nutraukti jų veiklą priima visuotinis dalininkų susirinkimas. Įstaigos filialų ar atstovybių nuostatus tvirtina Įstaigos vadovas.</w:t>
      </w:r>
    </w:p>
    <w:p w14:paraId="287C237D" w14:textId="77777777" w:rsidR="00605E16" w:rsidRPr="00CF1B6A" w:rsidRDefault="00605E16" w:rsidP="00605E16">
      <w:pPr>
        <w:ind w:firstLine="851"/>
        <w:jc w:val="both"/>
        <w:rPr>
          <w:b/>
          <w:szCs w:val="24"/>
        </w:rPr>
      </w:pPr>
    </w:p>
    <w:p w14:paraId="3D6A2909" w14:textId="77777777" w:rsidR="00605E16" w:rsidRPr="00CF1B6A" w:rsidRDefault="00605E16" w:rsidP="00605E16">
      <w:pPr>
        <w:jc w:val="center"/>
        <w:rPr>
          <w:b/>
          <w:szCs w:val="24"/>
        </w:rPr>
      </w:pPr>
      <w:r w:rsidRPr="00CF1B6A">
        <w:rPr>
          <w:b/>
          <w:szCs w:val="24"/>
        </w:rPr>
        <w:t>XI SKYRIUS</w:t>
      </w:r>
    </w:p>
    <w:p w14:paraId="2CB501B5" w14:textId="77777777" w:rsidR="00605E16" w:rsidRPr="00CF1B6A" w:rsidRDefault="00605E16" w:rsidP="00605E16">
      <w:pPr>
        <w:jc w:val="center"/>
        <w:rPr>
          <w:b/>
          <w:szCs w:val="24"/>
        </w:rPr>
      </w:pPr>
      <w:r w:rsidRPr="00CF1B6A">
        <w:rPr>
          <w:b/>
          <w:szCs w:val="24"/>
        </w:rPr>
        <w:t>DOKUMENTŲ IR KITOS INFORMACIJOS APIE ĮSTAIGOS VEIKLĄ PATEIKIMO DALININKAMS TVARKA</w:t>
      </w:r>
    </w:p>
    <w:p w14:paraId="370F4283" w14:textId="77777777" w:rsidR="00605E16" w:rsidRPr="00CF1B6A" w:rsidRDefault="00605E16" w:rsidP="00605E16">
      <w:pPr>
        <w:jc w:val="center"/>
        <w:rPr>
          <w:b/>
          <w:szCs w:val="24"/>
        </w:rPr>
      </w:pPr>
    </w:p>
    <w:p w14:paraId="5F77798C" w14:textId="77777777" w:rsidR="00605E16" w:rsidRPr="00CF1B6A" w:rsidRDefault="00605E16" w:rsidP="00605E16">
      <w:pPr>
        <w:ind w:firstLine="851"/>
        <w:jc w:val="both"/>
        <w:rPr>
          <w:bCs/>
          <w:szCs w:val="24"/>
        </w:rPr>
      </w:pPr>
      <w:r w:rsidRPr="00CF1B6A">
        <w:rPr>
          <w:bCs/>
          <w:szCs w:val="24"/>
        </w:rPr>
        <w:t>48. Dalininko raštišku arba elektroninėmis priemonėmis pateiktu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w:t>
      </w:r>
    </w:p>
    <w:p w14:paraId="057EE786" w14:textId="77777777" w:rsidR="00605E16" w:rsidRPr="00CF1B6A" w:rsidRDefault="00605E16" w:rsidP="00605E16">
      <w:pPr>
        <w:ind w:firstLine="851"/>
        <w:jc w:val="both"/>
        <w:rPr>
          <w:bCs/>
          <w:szCs w:val="24"/>
        </w:rPr>
      </w:pPr>
      <w:r w:rsidRPr="00CF1B6A">
        <w:rPr>
          <w:bCs/>
          <w:szCs w:val="24"/>
        </w:rPr>
        <w:t>49. Įstaigos dokumentai, jų kopijos ar kita informacija dalininkams pateikiama neatlygintinai.</w:t>
      </w:r>
    </w:p>
    <w:p w14:paraId="7084B63A" w14:textId="77777777" w:rsidR="00605E16" w:rsidRPr="00CF1B6A" w:rsidRDefault="00605E16" w:rsidP="00605E16">
      <w:pPr>
        <w:jc w:val="both"/>
        <w:rPr>
          <w:b/>
          <w:szCs w:val="24"/>
        </w:rPr>
      </w:pPr>
    </w:p>
    <w:p w14:paraId="2E4FB1E7" w14:textId="77777777" w:rsidR="00605E16" w:rsidRPr="00CF1B6A" w:rsidRDefault="00605E16" w:rsidP="00605E16">
      <w:pPr>
        <w:jc w:val="center"/>
        <w:rPr>
          <w:b/>
          <w:szCs w:val="24"/>
        </w:rPr>
      </w:pPr>
      <w:r w:rsidRPr="00CF1B6A">
        <w:rPr>
          <w:b/>
          <w:szCs w:val="24"/>
        </w:rPr>
        <w:t>XII SKYRIUS</w:t>
      </w:r>
    </w:p>
    <w:p w14:paraId="4268B4DF" w14:textId="77777777" w:rsidR="00605E16" w:rsidRPr="00CF1B6A" w:rsidRDefault="00605E16" w:rsidP="00605E16">
      <w:pPr>
        <w:jc w:val="center"/>
        <w:rPr>
          <w:b/>
          <w:szCs w:val="24"/>
        </w:rPr>
      </w:pPr>
      <w:r w:rsidRPr="00CF1B6A">
        <w:rPr>
          <w:b/>
          <w:szCs w:val="24"/>
        </w:rPr>
        <w:t>INFORMACIJOS APIE ĮSTAIGOS VEIKLĄ, ĮSKAITANT IR VIEŠUS PRANEŠIMUS, PATEIKIMO VISUOMENEI TVARKA</w:t>
      </w:r>
    </w:p>
    <w:p w14:paraId="45EFB391" w14:textId="77777777" w:rsidR="00605E16" w:rsidRPr="00CF1B6A" w:rsidRDefault="00605E16" w:rsidP="00605E16">
      <w:pPr>
        <w:jc w:val="center"/>
        <w:rPr>
          <w:b/>
          <w:szCs w:val="24"/>
        </w:rPr>
      </w:pPr>
    </w:p>
    <w:p w14:paraId="17C89260" w14:textId="77777777" w:rsidR="00605E16" w:rsidRPr="00CF1B6A" w:rsidRDefault="00605E16" w:rsidP="00605E16">
      <w:pPr>
        <w:ind w:firstLine="851"/>
        <w:jc w:val="both"/>
        <w:rPr>
          <w:bCs/>
          <w:szCs w:val="24"/>
        </w:rPr>
      </w:pPr>
      <w:r w:rsidRPr="00CF1B6A">
        <w:rPr>
          <w:bCs/>
          <w:szCs w:val="24"/>
        </w:rPr>
        <w:t>50. Kai Įstaigos pranešimai turi būti paskelbti viešai, Lietuvos Respublikos Vyriausybės nustatyta tvarka skelbiami Juridinių asmenų registro tvarkytojo leidžiamame elektroniniame leidinyje viešiems pranešimams skelbti ir</w:t>
      </w:r>
      <w:r w:rsidRPr="00CF1B6A">
        <w:rPr>
          <w:szCs w:val="24"/>
          <w:lang w:eastAsia="en-US"/>
        </w:rPr>
        <w:t xml:space="preserve"> Įstaigos </w:t>
      </w:r>
      <w:r w:rsidRPr="00CF1B6A">
        <w:rPr>
          <w:bCs/>
          <w:szCs w:val="24"/>
        </w:rPr>
        <w:t xml:space="preserve">interneto svetainėje </w:t>
      </w:r>
      <w:hyperlink r:id="rId11" w:history="1">
        <w:r w:rsidRPr="00CF1B6A">
          <w:rPr>
            <w:bCs/>
            <w:color w:val="0563C1"/>
            <w:szCs w:val="24"/>
            <w:u w:val="single"/>
          </w:rPr>
          <w:t>www.jurbarkas.info</w:t>
        </w:r>
      </w:hyperlink>
      <w:r w:rsidRPr="00CF1B6A">
        <w:rPr>
          <w:bCs/>
          <w:szCs w:val="24"/>
        </w:rPr>
        <w:t xml:space="preserve">. </w:t>
      </w:r>
    </w:p>
    <w:p w14:paraId="04A43868" w14:textId="77777777" w:rsidR="00605E16" w:rsidRPr="00CF1B6A" w:rsidRDefault="00605E16" w:rsidP="00605E16">
      <w:pPr>
        <w:ind w:firstLine="851"/>
        <w:jc w:val="both"/>
        <w:rPr>
          <w:bCs/>
          <w:szCs w:val="24"/>
        </w:rPr>
      </w:pPr>
      <w:r w:rsidRPr="00CF1B6A">
        <w:rPr>
          <w:bCs/>
          <w:szCs w:val="24"/>
        </w:rPr>
        <w:lastRenderedPageBreak/>
        <w:t>51. Kita informacija, kuri pateikiama visuomenei ir kurią nustato visuotinis dalininkų susirinkimas, skelbiama Įstaigos interneto svetainėje ir Įstaigos naudojamose socialinio bendravimo interneto svetainėse.</w:t>
      </w:r>
    </w:p>
    <w:p w14:paraId="2B14A4DB" w14:textId="77777777" w:rsidR="00605E16" w:rsidRPr="00CF1B6A" w:rsidRDefault="00605E16" w:rsidP="00605E16">
      <w:pPr>
        <w:ind w:firstLine="851"/>
        <w:jc w:val="both"/>
        <w:rPr>
          <w:bCs/>
          <w:szCs w:val="24"/>
        </w:rPr>
      </w:pPr>
      <w:r w:rsidRPr="00CF1B6A">
        <w:rPr>
          <w:bCs/>
          <w:szCs w:val="24"/>
        </w:rPr>
        <w:t>52. Tretieji asmenys gali susipažinti su Įstaigos veiklos ataskaita ir kita visuomenei pateikiama informacija Įstaigos buveinėje Įstaigos darbo valandomis.</w:t>
      </w:r>
    </w:p>
    <w:p w14:paraId="52052C71" w14:textId="77777777" w:rsidR="00605E16" w:rsidRPr="00CF1B6A" w:rsidRDefault="00605E16" w:rsidP="00605E16">
      <w:pPr>
        <w:jc w:val="center"/>
        <w:rPr>
          <w:b/>
          <w:szCs w:val="24"/>
        </w:rPr>
      </w:pPr>
    </w:p>
    <w:p w14:paraId="2B86BE73" w14:textId="77777777" w:rsidR="00605E16" w:rsidRPr="00CF1B6A" w:rsidRDefault="00605E16" w:rsidP="00605E16">
      <w:pPr>
        <w:jc w:val="center"/>
        <w:rPr>
          <w:b/>
          <w:szCs w:val="24"/>
        </w:rPr>
      </w:pPr>
      <w:r w:rsidRPr="00CF1B6A">
        <w:rPr>
          <w:b/>
          <w:szCs w:val="24"/>
        </w:rPr>
        <w:t>XIII SKYRIUS</w:t>
      </w:r>
    </w:p>
    <w:p w14:paraId="6B44FB9F" w14:textId="77777777" w:rsidR="00605E16" w:rsidRPr="00CF1B6A" w:rsidRDefault="00605E16" w:rsidP="00605E16">
      <w:pPr>
        <w:jc w:val="center"/>
        <w:rPr>
          <w:b/>
          <w:szCs w:val="24"/>
        </w:rPr>
      </w:pPr>
      <w:r w:rsidRPr="00CF1B6A">
        <w:rPr>
          <w:b/>
          <w:szCs w:val="24"/>
        </w:rPr>
        <w:t>BAIGIAMOSIOS NUOSTATOS</w:t>
      </w:r>
    </w:p>
    <w:p w14:paraId="5075E54B" w14:textId="77777777" w:rsidR="00605E16" w:rsidRPr="00CF1B6A" w:rsidRDefault="00605E16" w:rsidP="00605E16">
      <w:pPr>
        <w:jc w:val="center"/>
        <w:rPr>
          <w:b/>
          <w:szCs w:val="24"/>
        </w:rPr>
      </w:pPr>
    </w:p>
    <w:p w14:paraId="55EA42B0" w14:textId="77777777" w:rsidR="00605E16" w:rsidRPr="00CF1B6A" w:rsidRDefault="00605E16" w:rsidP="00605E16">
      <w:pPr>
        <w:ind w:firstLine="851"/>
        <w:jc w:val="both"/>
        <w:rPr>
          <w:bCs/>
          <w:szCs w:val="24"/>
        </w:rPr>
      </w:pPr>
      <w:r w:rsidRPr="00CF1B6A">
        <w:rPr>
          <w:bCs/>
          <w:szCs w:val="24"/>
        </w:rPr>
        <w:t>53. Įstatų keitimo tvarka nesiskiria nuo nurodytos Lietuvos Respublikos viešųjų įstaigų įstatyme.</w:t>
      </w:r>
    </w:p>
    <w:p w14:paraId="170D4EFA" w14:textId="77777777" w:rsidR="00605E16" w:rsidRPr="00CF1B6A" w:rsidRDefault="00605E16" w:rsidP="00605E16">
      <w:pPr>
        <w:ind w:firstLine="851"/>
        <w:jc w:val="both"/>
        <w:rPr>
          <w:bCs/>
          <w:szCs w:val="24"/>
        </w:rPr>
      </w:pPr>
      <w:r w:rsidRPr="00CF1B6A">
        <w:rPr>
          <w:bCs/>
          <w:szCs w:val="24"/>
        </w:rPr>
        <w:t>54. Įstaiga reorganizuojama, pertvarkoma arba likviduojama Lietuvos Respublikos viešųjų įstaigų įstatymo nustatyta tvarka.</w:t>
      </w:r>
    </w:p>
    <w:p w14:paraId="749B9C04" w14:textId="77777777" w:rsidR="00605E16" w:rsidRPr="00CF1B6A" w:rsidRDefault="00605E16" w:rsidP="00605E16">
      <w:pPr>
        <w:ind w:firstLine="851"/>
        <w:jc w:val="both"/>
        <w:rPr>
          <w:bCs/>
          <w:szCs w:val="24"/>
        </w:rPr>
      </w:pPr>
      <w:r w:rsidRPr="00CF1B6A">
        <w:rPr>
          <w:bCs/>
          <w:szCs w:val="24"/>
        </w:rPr>
        <w:t>55.</w:t>
      </w:r>
      <w:r w:rsidRPr="00CF1B6A">
        <w:rPr>
          <w:bCs/>
          <w:szCs w:val="24"/>
        </w:rPr>
        <w:tab/>
        <w:t>Įstaigos veiklos ir valdymo klausimai, neaptarti šiuose Įstatuose, sprendžiami vadovaujantis Lietuvos Respublikos civiliniu kodeksu, Lietuvos Respublikos viešųjų įstaigų įstatymu, kitais Lietuvos Respublikos įstatymais bei teisės aktais.</w:t>
      </w:r>
    </w:p>
    <w:p w14:paraId="59A8D5D7" w14:textId="77777777" w:rsidR="007A04C9" w:rsidRPr="00CF1B6A" w:rsidRDefault="007A04C9" w:rsidP="007A04C9">
      <w:pPr>
        <w:jc w:val="center"/>
        <w:rPr>
          <w:b/>
          <w:szCs w:val="24"/>
        </w:rPr>
      </w:pPr>
    </w:p>
    <w:p w14:paraId="3D2076D7" w14:textId="77777777" w:rsidR="007A04C9" w:rsidRPr="00CF1B6A" w:rsidRDefault="007A04C9" w:rsidP="007A04C9">
      <w:pPr>
        <w:spacing w:after="240"/>
        <w:jc w:val="center"/>
        <w:rPr>
          <w:szCs w:val="24"/>
          <w:highlight w:val="yellow"/>
          <w:lang w:eastAsia="en-US"/>
        </w:rPr>
      </w:pPr>
      <w:r w:rsidRPr="00CF1B6A">
        <w:rPr>
          <w:bCs/>
          <w:szCs w:val="24"/>
        </w:rPr>
        <w:t>_________________</w:t>
      </w:r>
    </w:p>
    <w:p w14:paraId="1BBCA213" w14:textId="77777777" w:rsidR="00DE372A" w:rsidRPr="00CF1B6A" w:rsidRDefault="00DE372A">
      <w:pPr>
        <w:rPr>
          <w:b/>
          <w:bCs/>
          <w:szCs w:val="24"/>
        </w:rPr>
      </w:pPr>
      <w:r w:rsidRPr="00CF1B6A">
        <w:br w:type="page"/>
      </w:r>
    </w:p>
    <w:p w14:paraId="5F5231A7" w14:textId="008CCA1B" w:rsidR="00B668F0" w:rsidRPr="00CF1B6A" w:rsidRDefault="00B668F0" w:rsidP="00633CAC">
      <w:pPr>
        <w:pStyle w:val="Pavadinimas"/>
        <w:pBdr>
          <w:bottom w:val="single" w:sz="12" w:space="1" w:color="auto"/>
        </w:pBdr>
        <w:rPr>
          <w:sz w:val="23"/>
          <w:szCs w:val="23"/>
          <w:lang w:val="lt-LT"/>
        </w:rPr>
      </w:pPr>
      <w:r w:rsidRPr="00CF1B6A">
        <w:rPr>
          <w:sz w:val="23"/>
          <w:szCs w:val="23"/>
          <w:lang w:val="lt-LT"/>
        </w:rPr>
        <w:lastRenderedPageBreak/>
        <w:t>JURBARKO RAJONO SAVIVALDYBĖS ADMINISTRACIJ</w:t>
      </w:r>
      <w:r w:rsidR="00C60E4E" w:rsidRPr="00CF1B6A">
        <w:rPr>
          <w:sz w:val="23"/>
          <w:szCs w:val="23"/>
          <w:lang w:val="lt-LT"/>
        </w:rPr>
        <w:t>A</w:t>
      </w:r>
    </w:p>
    <w:p w14:paraId="496DC917" w14:textId="77777777" w:rsidR="00870088" w:rsidRPr="00CF1B6A" w:rsidRDefault="00870088" w:rsidP="00633CAC">
      <w:pPr>
        <w:pStyle w:val="Pavadinimas"/>
        <w:pBdr>
          <w:bottom w:val="single" w:sz="12" w:space="1" w:color="auto"/>
        </w:pBdr>
        <w:rPr>
          <w:sz w:val="23"/>
          <w:szCs w:val="23"/>
          <w:lang w:val="lt-LT"/>
        </w:rPr>
      </w:pPr>
    </w:p>
    <w:p w14:paraId="6F47CEB3" w14:textId="77777777" w:rsidR="002E1F99" w:rsidRPr="00CF1B6A" w:rsidRDefault="002E1F99" w:rsidP="002E1F99">
      <w:pPr>
        <w:pStyle w:val="Paantrat"/>
        <w:rPr>
          <w:sz w:val="23"/>
          <w:szCs w:val="23"/>
        </w:rPr>
      </w:pPr>
    </w:p>
    <w:p w14:paraId="30D18C9C" w14:textId="77777777" w:rsidR="002E1F99" w:rsidRPr="00CF1B6A" w:rsidRDefault="002E1F99" w:rsidP="002E1F99">
      <w:pPr>
        <w:pStyle w:val="Paantrat"/>
        <w:rPr>
          <w:sz w:val="23"/>
          <w:szCs w:val="23"/>
        </w:rPr>
      </w:pPr>
      <w:r w:rsidRPr="00CF1B6A">
        <w:rPr>
          <w:sz w:val="23"/>
          <w:szCs w:val="23"/>
        </w:rPr>
        <w:t>AIŠKINAMASIS RAŠTAS</w:t>
      </w:r>
    </w:p>
    <w:p w14:paraId="2A13406D" w14:textId="77777777" w:rsidR="00870088" w:rsidRPr="00CF1B6A" w:rsidRDefault="00870088" w:rsidP="002E1F99">
      <w:pPr>
        <w:pStyle w:val="Paantrat"/>
        <w:rPr>
          <w:sz w:val="23"/>
          <w:szCs w:val="23"/>
        </w:rPr>
      </w:pPr>
    </w:p>
    <w:p w14:paraId="5158D8D6" w14:textId="3EFD7F74" w:rsidR="002E1F99" w:rsidRPr="00CF1B6A" w:rsidRDefault="002E1F99" w:rsidP="002E1F99">
      <w:pPr>
        <w:jc w:val="center"/>
        <w:rPr>
          <w:b/>
          <w:bCs/>
          <w:caps/>
          <w:sz w:val="23"/>
          <w:szCs w:val="23"/>
        </w:rPr>
      </w:pPr>
      <w:r w:rsidRPr="00CF1B6A">
        <w:rPr>
          <w:b/>
          <w:bCs/>
          <w:caps/>
          <w:sz w:val="23"/>
          <w:szCs w:val="23"/>
        </w:rPr>
        <w:t>PRIE JURBARKO RAJONO SAVIVALDYBĖS TARYBOS SPRENDIMO „</w:t>
      </w:r>
      <w:r w:rsidR="00DE372A" w:rsidRPr="00CF1B6A">
        <w:rPr>
          <w:b/>
          <w:sz w:val="23"/>
          <w:szCs w:val="23"/>
        </w:rPr>
        <w:t>DĖL VIEŠOSIOS ĮSTAIGOS JURBARKO TURIZMO IR VERSLO INFORM</w:t>
      </w:r>
      <w:r w:rsidR="009D3F3F" w:rsidRPr="00CF1B6A">
        <w:rPr>
          <w:b/>
          <w:sz w:val="23"/>
          <w:szCs w:val="23"/>
        </w:rPr>
        <w:t>A</w:t>
      </w:r>
      <w:r w:rsidR="00DE372A" w:rsidRPr="00CF1B6A">
        <w:rPr>
          <w:b/>
          <w:sz w:val="23"/>
          <w:szCs w:val="23"/>
        </w:rPr>
        <w:t>CIJOS CENTRO ĮSTATŲ PATVIRTINIMO</w:t>
      </w:r>
      <w:r w:rsidRPr="00CF1B6A">
        <w:rPr>
          <w:b/>
          <w:sz w:val="23"/>
          <w:szCs w:val="23"/>
        </w:rPr>
        <w:t>“</w:t>
      </w:r>
      <w:r w:rsidR="00031B2B" w:rsidRPr="00CF1B6A">
        <w:rPr>
          <w:b/>
          <w:sz w:val="23"/>
          <w:szCs w:val="23"/>
        </w:rPr>
        <w:t xml:space="preserve"> </w:t>
      </w:r>
      <w:r w:rsidRPr="00CF1B6A">
        <w:rPr>
          <w:b/>
          <w:bCs/>
          <w:caps/>
          <w:sz w:val="23"/>
          <w:szCs w:val="23"/>
        </w:rPr>
        <w:t>projekto</w:t>
      </w:r>
    </w:p>
    <w:p w14:paraId="096C3F7C" w14:textId="77777777" w:rsidR="00870088" w:rsidRPr="00CF1B6A" w:rsidRDefault="00870088" w:rsidP="00E515FF">
      <w:pPr>
        <w:tabs>
          <w:tab w:val="left" w:pos="0"/>
        </w:tabs>
        <w:jc w:val="center"/>
        <w:rPr>
          <w:sz w:val="23"/>
          <w:szCs w:val="23"/>
        </w:rPr>
      </w:pPr>
    </w:p>
    <w:p w14:paraId="42C1261D" w14:textId="1114E728" w:rsidR="00E515FF" w:rsidRPr="00CF1B6A" w:rsidRDefault="00DE372A" w:rsidP="00E515FF">
      <w:pPr>
        <w:tabs>
          <w:tab w:val="left" w:pos="0"/>
        </w:tabs>
        <w:jc w:val="center"/>
        <w:rPr>
          <w:sz w:val="23"/>
          <w:szCs w:val="23"/>
        </w:rPr>
      </w:pPr>
      <w:r w:rsidRPr="00CF1B6A">
        <w:rPr>
          <w:sz w:val="23"/>
          <w:szCs w:val="23"/>
        </w:rPr>
        <w:t xml:space="preserve">2025 m. </w:t>
      </w:r>
      <w:r w:rsidR="00656FCA" w:rsidRPr="00CF1B6A">
        <w:rPr>
          <w:sz w:val="23"/>
          <w:szCs w:val="23"/>
        </w:rPr>
        <w:t>gegužės</w:t>
      </w:r>
      <w:r w:rsidRPr="00CF1B6A">
        <w:rPr>
          <w:sz w:val="23"/>
          <w:szCs w:val="23"/>
        </w:rPr>
        <w:t xml:space="preserve">  </w:t>
      </w:r>
      <w:r w:rsidR="00F62DD9">
        <w:rPr>
          <w:sz w:val="23"/>
          <w:szCs w:val="23"/>
        </w:rPr>
        <w:t>8</w:t>
      </w:r>
      <w:r w:rsidRPr="00CF1B6A">
        <w:rPr>
          <w:sz w:val="23"/>
          <w:szCs w:val="23"/>
        </w:rPr>
        <w:t xml:space="preserve"> d.</w:t>
      </w:r>
      <w:r w:rsidR="00656FCA" w:rsidRPr="00CF1B6A">
        <w:rPr>
          <w:sz w:val="23"/>
          <w:szCs w:val="23"/>
        </w:rPr>
        <w:t xml:space="preserve"> Nr. TSP</w:t>
      </w:r>
      <w:r w:rsidR="00F62DD9">
        <w:rPr>
          <w:sz w:val="23"/>
          <w:szCs w:val="23"/>
        </w:rPr>
        <w:t>-185</w:t>
      </w:r>
    </w:p>
    <w:p w14:paraId="06DFF5BD" w14:textId="77777777" w:rsidR="002E1F99" w:rsidRPr="00CF1B6A" w:rsidRDefault="002E1F99" w:rsidP="002E1F99">
      <w:pPr>
        <w:tabs>
          <w:tab w:val="left" w:pos="0"/>
        </w:tabs>
        <w:jc w:val="center"/>
        <w:rPr>
          <w:sz w:val="23"/>
          <w:szCs w:val="23"/>
        </w:rPr>
      </w:pPr>
      <w:r w:rsidRPr="00CF1B6A">
        <w:rPr>
          <w:sz w:val="23"/>
          <w:szCs w:val="23"/>
        </w:rPr>
        <w:t>Jurbarkas</w:t>
      </w:r>
    </w:p>
    <w:p w14:paraId="58E306E9" w14:textId="77777777" w:rsidR="006A29E6" w:rsidRPr="00CF1B6A" w:rsidRDefault="006A29E6" w:rsidP="006A29E6">
      <w:pPr>
        <w:rPr>
          <w:sz w:val="23"/>
          <w:szCs w:val="23"/>
        </w:rPr>
      </w:pPr>
    </w:p>
    <w:tbl>
      <w:tblPr>
        <w:tblW w:w="0" w:type="auto"/>
        <w:tblLook w:val="0000" w:firstRow="0" w:lastRow="0" w:firstColumn="0" w:lastColumn="0" w:noHBand="0" w:noVBand="0"/>
      </w:tblPr>
      <w:tblGrid>
        <w:gridCol w:w="9356"/>
      </w:tblGrid>
      <w:tr w:rsidR="006A29E6" w:rsidRPr="00CF1B6A" w14:paraId="73A3C0AE" w14:textId="77777777" w:rsidTr="007371F4">
        <w:tc>
          <w:tcPr>
            <w:tcW w:w="9854" w:type="dxa"/>
          </w:tcPr>
          <w:p w14:paraId="188CFBC7" w14:textId="77777777" w:rsidR="006A29E6" w:rsidRPr="00CF1B6A" w:rsidRDefault="006A29E6" w:rsidP="007371F4">
            <w:pPr>
              <w:tabs>
                <w:tab w:val="left" w:pos="0"/>
              </w:tabs>
              <w:rPr>
                <w:b/>
                <w:bCs/>
                <w:sz w:val="23"/>
                <w:szCs w:val="23"/>
              </w:rPr>
            </w:pPr>
            <w:r w:rsidRPr="00CF1B6A">
              <w:rPr>
                <w:b/>
                <w:bCs/>
                <w:i/>
                <w:iCs/>
                <w:sz w:val="23"/>
                <w:szCs w:val="23"/>
              </w:rPr>
              <w:t>1. Parengto projekto tikslai ir uždaviniai.</w:t>
            </w:r>
          </w:p>
        </w:tc>
      </w:tr>
      <w:tr w:rsidR="006A29E6" w:rsidRPr="00CF1B6A" w14:paraId="3389B13E" w14:textId="77777777" w:rsidTr="007371F4">
        <w:tc>
          <w:tcPr>
            <w:tcW w:w="9854" w:type="dxa"/>
          </w:tcPr>
          <w:p w14:paraId="6C23C6AC" w14:textId="53CA340B" w:rsidR="006A29E6" w:rsidRPr="00CF1B6A" w:rsidRDefault="006713EA" w:rsidP="001F74B1">
            <w:pPr>
              <w:tabs>
                <w:tab w:val="left" w:pos="0"/>
              </w:tabs>
              <w:jc w:val="both"/>
              <w:rPr>
                <w:sz w:val="23"/>
                <w:szCs w:val="23"/>
              </w:rPr>
            </w:pPr>
            <w:r w:rsidRPr="00CF1B6A">
              <w:rPr>
                <w:sz w:val="23"/>
                <w:szCs w:val="23"/>
              </w:rPr>
              <w:t>P</w:t>
            </w:r>
            <w:r w:rsidR="001F74B1" w:rsidRPr="00CF1B6A">
              <w:rPr>
                <w:sz w:val="23"/>
                <w:szCs w:val="23"/>
              </w:rPr>
              <w:t>atvirtinti p</w:t>
            </w:r>
            <w:r w:rsidRPr="00CF1B6A">
              <w:rPr>
                <w:sz w:val="23"/>
                <w:szCs w:val="23"/>
              </w:rPr>
              <w:t>akeist</w:t>
            </w:r>
            <w:r w:rsidR="001F74B1" w:rsidRPr="00CF1B6A">
              <w:rPr>
                <w:sz w:val="23"/>
                <w:szCs w:val="23"/>
              </w:rPr>
              <w:t>us</w:t>
            </w:r>
            <w:r w:rsidRPr="00CF1B6A">
              <w:rPr>
                <w:sz w:val="23"/>
                <w:szCs w:val="23"/>
              </w:rPr>
              <w:t xml:space="preserve"> viešosios įstaigos Jurbarko </w:t>
            </w:r>
            <w:r w:rsidR="00DE372A" w:rsidRPr="00CF1B6A">
              <w:rPr>
                <w:sz w:val="23"/>
                <w:szCs w:val="23"/>
              </w:rPr>
              <w:t>turizmo ir verslo informacijos</w:t>
            </w:r>
            <w:r w:rsidRPr="00CF1B6A">
              <w:rPr>
                <w:sz w:val="23"/>
                <w:szCs w:val="23"/>
              </w:rPr>
              <w:t xml:space="preserve"> centro (toliau – </w:t>
            </w:r>
            <w:r w:rsidR="00DE372A" w:rsidRPr="00CF1B6A">
              <w:rPr>
                <w:sz w:val="23"/>
                <w:szCs w:val="23"/>
              </w:rPr>
              <w:t>Jurbarko TVIC</w:t>
            </w:r>
            <w:r w:rsidRPr="00CF1B6A">
              <w:rPr>
                <w:sz w:val="23"/>
                <w:szCs w:val="23"/>
              </w:rPr>
              <w:t>) įstatus</w:t>
            </w:r>
            <w:r w:rsidR="001F74B1" w:rsidRPr="00CF1B6A">
              <w:rPr>
                <w:sz w:val="23"/>
                <w:szCs w:val="23"/>
              </w:rPr>
              <w:t>, įgalioti Jurbarko TVIC direktorių pasirašyti patvirtintus įstatus ir teisės aktų nustatyta tvarka įregistruoti juos valstybės įmonėje Registrų centre.</w:t>
            </w:r>
          </w:p>
        </w:tc>
      </w:tr>
      <w:tr w:rsidR="006A29E6" w:rsidRPr="00CF1B6A" w14:paraId="660533F6" w14:textId="77777777" w:rsidTr="007371F4">
        <w:tc>
          <w:tcPr>
            <w:tcW w:w="9854" w:type="dxa"/>
          </w:tcPr>
          <w:p w14:paraId="44615BA2" w14:textId="77777777" w:rsidR="006A29E6" w:rsidRPr="00CF1B6A" w:rsidRDefault="006A29E6" w:rsidP="007371F4">
            <w:pPr>
              <w:tabs>
                <w:tab w:val="left" w:pos="0"/>
              </w:tabs>
              <w:rPr>
                <w:b/>
                <w:bCs/>
                <w:sz w:val="23"/>
                <w:szCs w:val="23"/>
              </w:rPr>
            </w:pPr>
            <w:r w:rsidRPr="00CF1B6A">
              <w:rPr>
                <w:b/>
                <w:bCs/>
                <w:i/>
                <w:iCs/>
                <w:sz w:val="23"/>
                <w:szCs w:val="23"/>
              </w:rPr>
              <w:t>2. Kaip šiuo metu yra sureguliuoti projekte aptarti klausimai.</w:t>
            </w:r>
          </w:p>
        </w:tc>
      </w:tr>
      <w:tr w:rsidR="006A29E6" w:rsidRPr="00CF1B6A" w14:paraId="788FCB07" w14:textId="77777777" w:rsidTr="007371F4">
        <w:tc>
          <w:tcPr>
            <w:tcW w:w="9854" w:type="dxa"/>
          </w:tcPr>
          <w:p w14:paraId="4753E548" w14:textId="3A674730" w:rsidR="006A29E6" w:rsidRPr="00CF1B6A" w:rsidRDefault="00633CAC" w:rsidP="00633CAC">
            <w:pPr>
              <w:jc w:val="both"/>
              <w:rPr>
                <w:i/>
                <w:iCs/>
                <w:sz w:val="23"/>
                <w:szCs w:val="23"/>
              </w:rPr>
            </w:pPr>
            <w:r w:rsidRPr="00CF1B6A">
              <w:rPr>
                <w:sz w:val="23"/>
                <w:szCs w:val="23"/>
              </w:rPr>
              <w:t>Jurbarko rajono savivaldybės tarybos 2012 m. gruodžio 20 d. sprendimu Nr. T2-374 „Dėl viešosios įstaigos viešosios įstaigos Jurbarko turizmo informacijos centro reorganizavimo prijungimo būdu prie viešosios įstaigos Jurbarko verslo informacijos centro sąlygų aprašo ir viešosios įstaigos Jurbarko turizmo ir verslo informacijos centro įstatų patvirtinimo“ patvirtinti Jurbarko TVIC įstatai. Atsižvelgiant į teisės aktų pakeitimus</w:t>
            </w:r>
            <w:r w:rsidR="00E51C3E" w:rsidRPr="00CF1B6A">
              <w:rPr>
                <w:sz w:val="23"/>
                <w:szCs w:val="23"/>
              </w:rPr>
              <w:t>,</w:t>
            </w:r>
            <w:r w:rsidRPr="00CF1B6A">
              <w:rPr>
                <w:sz w:val="23"/>
                <w:szCs w:val="23"/>
              </w:rPr>
              <w:t xml:space="preserve"> reik</w:t>
            </w:r>
            <w:r w:rsidR="001F74B1" w:rsidRPr="00CF1B6A">
              <w:rPr>
                <w:sz w:val="23"/>
                <w:szCs w:val="23"/>
              </w:rPr>
              <w:t>ia</w:t>
            </w:r>
            <w:r w:rsidRPr="00CF1B6A">
              <w:rPr>
                <w:sz w:val="23"/>
                <w:szCs w:val="23"/>
              </w:rPr>
              <w:t xml:space="preserve"> atnaujinti Jurbarko TVIC įstatus, todėl s</w:t>
            </w:r>
            <w:r w:rsidR="00F92818" w:rsidRPr="00CF1B6A">
              <w:rPr>
                <w:sz w:val="23"/>
                <w:szCs w:val="23"/>
              </w:rPr>
              <w:t>prendimo projektas parengtas vadovaujantis</w:t>
            </w:r>
            <w:r w:rsidRPr="00CF1B6A">
              <w:rPr>
                <w:sz w:val="23"/>
                <w:szCs w:val="23"/>
              </w:rPr>
              <w:t xml:space="preserve"> </w:t>
            </w:r>
            <w:r w:rsidR="00E65D22" w:rsidRPr="00CF1B6A">
              <w:rPr>
                <w:sz w:val="23"/>
                <w:szCs w:val="23"/>
              </w:rPr>
              <w:t xml:space="preserve">Lietuvos Respublikos vietos savivaldos įstatymo 15 straipsnio </w:t>
            </w:r>
            <w:r w:rsidR="00746CEE" w:rsidRPr="00CF1B6A">
              <w:rPr>
                <w:sz w:val="23"/>
                <w:szCs w:val="23"/>
              </w:rPr>
              <w:t>4</w:t>
            </w:r>
            <w:r w:rsidR="00CD62E5">
              <w:rPr>
                <w:sz w:val="23"/>
                <w:szCs w:val="23"/>
              </w:rPr>
              <w:t> </w:t>
            </w:r>
            <w:r w:rsidR="00746CEE" w:rsidRPr="00CF1B6A">
              <w:rPr>
                <w:sz w:val="23"/>
                <w:szCs w:val="23"/>
              </w:rPr>
              <w:t xml:space="preserve"> </w:t>
            </w:r>
            <w:r w:rsidR="00E65D22" w:rsidRPr="00CF1B6A">
              <w:rPr>
                <w:sz w:val="23"/>
                <w:szCs w:val="23"/>
              </w:rPr>
              <w:t>dali</w:t>
            </w:r>
            <w:r w:rsidR="00746CEE" w:rsidRPr="00CF1B6A">
              <w:rPr>
                <w:sz w:val="23"/>
                <w:szCs w:val="23"/>
              </w:rPr>
              <w:t>mi</w:t>
            </w:r>
            <w:r w:rsidRPr="00CF1B6A">
              <w:rPr>
                <w:sz w:val="23"/>
                <w:szCs w:val="23"/>
              </w:rPr>
              <w:t xml:space="preserve">, </w:t>
            </w:r>
            <w:r w:rsidR="00F92818" w:rsidRPr="00CF1B6A">
              <w:rPr>
                <w:sz w:val="23"/>
                <w:szCs w:val="23"/>
              </w:rPr>
              <w:t xml:space="preserve">Lietuvos Respublikos viešųjų įstaigų įstatymo </w:t>
            </w:r>
            <w:r w:rsidR="008A4235" w:rsidRPr="00CF1B6A">
              <w:rPr>
                <w:sz w:val="23"/>
                <w:szCs w:val="23"/>
              </w:rPr>
              <w:t>8 straips</w:t>
            </w:r>
            <w:r w:rsidR="00F92818" w:rsidRPr="00CF1B6A">
              <w:rPr>
                <w:sz w:val="23"/>
                <w:szCs w:val="23"/>
              </w:rPr>
              <w:t>niu</w:t>
            </w:r>
            <w:r w:rsidRPr="00CF1B6A">
              <w:rPr>
                <w:sz w:val="23"/>
                <w:szCs w:val="23"/>
              </w:rPr>
              <w:t xml:space="preserve"> ir </w:t>
            </w:r>
            <w:r w:rsidR="00B201EE" w:rsidRPr="00CF1B6A">
              <w:rPr>
                <w:sz w:val="23"/>
                <w:szCs w:val="23"/>
              </w:rPr>
              <w:t>12 straipsnio 1 dalies 1</w:t>
            </w:r>
            <w:r w:rsidR="00CD62E5">
              <w:rPr>
                <w:sz w:val="23"/>
                <w:szCs w:val="23"/>
              </w:rPr>
              <w:t> </w:t>
            </w:r>
            <w:r w:rsidR="00B201EE" w:rsidRPr="00CF1B6A">
              <w:rPr>
                <w:sz w:val="23"/>
                <w:szCs w:val="23"/>
              </w:rPr>
              <w:t xml:space="preserve"> punkt</w:t>
            </w:r>
            <w:r w:rsidRPr="00CF1B6A">
              <w:rPr>
                <w:sz w:val="23"/>
                <w:szCs w:val="23"/>
              </w:rPr>
              <w:t>u.</w:t>
            </w:r>
          </w:p>
        </w:tc>
      </w:tr>
      <w:tr w:rsidR="006A29E6" w:rsidRPr="00CF1B6A" w14:paraId="49AF08B5" w14:textId="77777777" w:rsidTr="007371F4">
        <w:tc>
          <w:tcPr>
            <w:tcW w:w="9854" w:type="dxa"/>
          </w:tcPr>
          <w:p w14:paraId="3F6CBD82" w14:textId="77777777" w:rsidR="006A29E6" w:rsidRPr="00CF1B6A" w:rsidRDefault="006A29E6" w:rsidP="007371F4">
            <w:pPr>
              <w:tabs>
                <w:tab w:val="left" w:pos="0"/>
              </w:tabs>
              <w:rPr>
                <w:b/>
                <w:bCs/>
                <w:i/>
                <w:iCs/>
                <w:sz w:val="23"/>
                <w:szCs w:val="23"/>
              </w:rPr>
            </w:pPr>
            <w:r w:rsidRPr="00CF1B6A">
              <w:rPr>
                <w:b/>
                <w:bCs/>
                <w:i/>
                <w:iCs/>
                <w:sz w:val="23"/>
                <w:szCs w:val="23"/>
              </w:rPr>
              <w:t>3. Kokių pozityvių rezultatų laukiama.</w:t>
            </w:r>
          </w:p>
        </w:tc>
      </w:tr>
      <w:tr w:rsidR="006A29E6" w:rsidRPr="00CF1B6A" w14:paraId="708A51B1" w14:textId="77777777" w:rsidTr="007371F4">
        <w:tc>
          <w:tcPr>
            <w:tcW w:w="9854" w:type="dxa"/>
          </w:tcPr>
          <w:p w14:paraId="5AEDD17B" w14:textId="61A277D6" w:rsidR="006A29E6" w:rsidRPr="00CF1B6A" w:rsidRDefault="00DE372A" w:rsidP="007371F4">
            <w:pPr>
              <w:tabs>
                <w:tab w:val="left" w:pos="0"/>
              </w:tabs>
              <w:jc w:val="both"/>
              <w:rPr>
                <w:sz w:val="23"/>
                <w:szCs w:val="23"/>
              </w:rPr>
            </w:pPr>
            <w:r w:rsidRPr="00CF1B6A">
              <w:rPr>
                <w:sz w:val="23"/>
                <w:szCs w:val="23"/>
              </w:rPr>
              <w:t>Jurbarko TVIC</w:t>
            </w:r>
            <w:r w:rsidR="006713EA" w:rsidRPr="00CF1B6A">
              <w:rPr>
                <w:sz w:val="23"/>
                <w:szCs w:val="23"/>
              </w:rPr>
              <w:t xml:space="preserve"> savo veikloje vadovausis įstatais,</w:t>
            </w:r>
            <w:r w:rsidR="00E0607B" w:rsidRPr="00CF1B6A">
              <w:rPr>
                <w:sz w:val="23"/>
                <w:szCs w:val="23"/>
              </w:rPr>
              <w:t xml:space="preserve"> atitinkančiais teisės aktų reikalavimus</w:t>
            </w:r>
            <w:r w:rsidR="006713EA" w:rsidRPr="00CF1B6A">
              <w:rPr>
                <w:sz w:val="23"/>
                <w:szCs w:val="23"/>
              </w:rPr>
              <w:t>.</w:t>
            </w:r>
          </w:p>
        </w:tc>
      </w:tr>
      <w:tr w:rsidR="006A29E6" w:rsidRPr="00CF1B6A" w14:paraId="40420820" w14:textId="77777777" w:rsidTr="007371F4">
        <w:tc>
          <w:tcPr>
            <w:tcW w:w="9854" w:type="dxa"/>
          </w:tcPr>
          <w:p w14:paraId="056CF6BB" w14:textId="77777777" w:rsidR="006A29E6" w:rsidRPr="00CF1B6A" w:rsidRDefault="006A29E6" w:rsidP="007371F4">
            <w:pPr>
              <w:tabs>
                <w:tab w:val="left" w:pos="0"/>
              </w:tabs>
              <w:jc w:val="both"/>
              <w:rPr>
                <w:b/>
                <w:bCs/>
                <w:i/>
                <w:iCs/>
                <w:sz w:val="23"/>
                <w:szCs w:val="23"/>
              </w:rPr>
            </w:pPr>
            <w:r w:rsidRPr="00CF1B6A">
              <w:rPr>
                <w:b/>
                <w:bCs/>
                <w:i/>
                <w:iCs/>
                <w:sz w:val="23"/>
                <w:szCs w:val="23"/>
              </w:rPr>
              <w:t>4. Galimos neigiamos priimto projekto pasekmės ir kokių priemonių reikėtų imtis, kad tokių pasekmių būtų išvengta.</w:t>
            </w:r>
          </w:p>
        </w:tc>
      </w:tr>
      <w:tr w:rsidR="006A29E6" w:rsidRPr="00CF1B6A" w14:paraId="393C119F" w14:textId="77777777" w:rsidTr="007371F4">
        <w:tc>
          <w:tcPr>
            <w:tcW w:w="9854" w:type="dxa"/>
          </w:tcPr>
          <w:p w14:paraId="403E8333" w14:textId="77777777" w:rsidR="006A29E6" w:rsidRPr="00CF1B6A" w:rsidRDefault="006713EA" w:rsidP="007371F4">
            <w:pPr>
              <w:tabs>
                <w:tab w:val="left" w:pos="0"/>
              </w:tabs>
              <w:jc w:val="both"/>
              <w:rPr>
                <w:sz w:val="23"/>
                <w:szCs w:val="23"/>
              </w:rPr>
            </w:pPr>
            <w:r w:rsidRPr="00CF1B6A">
              <w:rPr>
                <w:color w:val="000000"/>
                <w:sz w:val="23"/>
                <w:szCs w:val="23"/>
                <w:shd w:val="clear" w:color="auto" w:fill="FFFFFF"/>
              </w:rPr>
              <w:t>Neigiamų pasekmių nenumatoma.</w:t>
            </w:r>
          </w:p>
        </w:tc>
      </w:tr>
      <w:tr w:rsidR="006A29E6" w:rsidRPr="00CF1B6A" w14:paraId="5F290B25" w14:textId="77777777" w:rsidTr="007371F4">
        <w:tc>
          <w:tcPr>
            <w:tcW w:w="9854" w:type="dxa"/>
          </w:tcPr>
          <w:p w14:paraId="507CCF49" w14:textId="77777777" w:rsidR="006A29E6" w:rsidRPr="00CF1B6A" w:rsidRDefault="006A29E6" w:rsidP="007371F4">
            <w:pPr>
              <w:tabs>
                <w:tab w:val="left" w:pos="0"/>
              </w:tabs>
              <w:jc w:val="both"/>
              <w:rPr>
                <w:b/>
                <w:bCs/>
                <w:i/>
                <w:iCs/>
                <w:sz w:val="23"/>
                <w:szCs w:val="23"/>
              </w:rPr>
            </w:pPr>
            <w:r w:rsidRPr="00CF1B6A">
              <w:rPr>
                <w:b/>
                <w:bCs/>
                <w:i/>
                <w:iCs/>
                <w:sz w:val="23"/>
                <w:szCs w:val="23"/>
              </w:rPr>
              <w:t>5. Kokie šios srities aktai tebegalioja (pateikiamas aktų sąrašas) ir kokius galiojančius aktus būtina pakeisti ar panaikinti, priėmus teikiamą projektą.</w:t>
            </w:r>
          </w:p>
        </w:tc>
      </w:tr>
      <w:tr w:rsidR="006A29E6" w:rsidRPr="00CF1B6A" w14:paraId="2BC0A3CE" w14:textId="77777777" w:rsidTr="007371F4">
        <w:tc>
          <w:tcPr>
            <w:tcW w:w="9854" w:type="dxa"/>
          </w:tcPr>
          <w:p w14:paraId="2C64A2A7" w14:textId="3AC88A1D" w:rsidR="00DE372A" w:rsidRPr="00CF1B6A" w:rsidRDefault="00C83D1F" w:rsidP="00633CAC">
            <w:pPr>
              <w:jc w:val="both"/>
              <w:rPr>
                <w:i/>
                <w:iCs/>
                <w:sz w:val="23"/>
                <w:szCs w:val="23"/>
                <w:u w:val="single"/>
              </w:rPr>
            </w:pPr>
            <w:r w:rsidRPr="00CF1B6A">
              <w:rPr>
                <w:sz w:val="23"/>
                <w:szCs w:val="23"/>
              </w:rPr>
              <w:t>Šiuo metu galioja</w:t>
            </w:r>
            <w:r w:rsidR="00DE372A" w:rsidRPr="00CF1B6A">
              <w:rPr>
                <w:sz w:val="23"/>
                <w:szCs w:val="23"/>
              </w:rPr>
              <w:t xml:space="preserve"> Jurbarko rajono savivaldybės tarybos 2012 m. gruodžio 20 d. sprendimu Nr.</w:t>
            </w:r>
            <w:r w:rsidR="00CD62E5">
              <w:rPr>
                <w:sz w:val="23"/>
                <w:szCs w:val="23"/>
              </w:rPr>
              <w:t> </w:t>
            </w:r>
            <w:r w:rsidR="00DE372A" w:rsidRPr="00CF1B6A">
              <w:rPr>
                <w:sz w:val="23"/>
                <w:szCs w:val="23"/>
              </w:rPr>
              <w:t xml:space="preserve"> T2-</w:t>
            </w:r>
            <w:r w:rsidR="00CD62E5">
              <w:rPr>
                <w:sz w:val="23"/>
                <w:szCs w:val="23"/>
              </w:rPr>
              <w:t> </w:t>
            </w:r>
            <w:r w:rsidR="00DE372A" w:rsidRPr="00CF1B6A">
              <w:rPr>
                <w:sz w:val="23"/>
                <w:szCs w:val="23"/>
              </w:rPr>
              <w:t>374 „Dėl viešosios įstaigos viešosios įstaigos Jurbarko turizmo informacijos centro reorganizavimo prijungimo būdu prie viešosios įstaigos Jurbarko verslo informacijos centro sąlygų aprašo ir viešosios įstaigos Jurbarko turizmo ir verslo informacijos centro įstatų patvirtinimo“ patvirtinti Jurbarko TVIC įstatai, todėl siūloma šio sprendimo 5 punktą</w:t>
            </w:r>
            <w:r w:rsidR="00633CAC" w:rsidRPr="00CF1B6A">
              <w:rPr>
                <w:sz w:val="23"/>
                <w:szCs w:val="23"/>
              </w:rPr>
              <w:t xml:space="preserve"> pripažinti netekusiu galios</w:t>
            </w:r>
            <w:r w:rsidR="00DE372A" w:rsidRPr="00CF1B6A">
              <w:rPr>
                <w:sz w:val="23"/>
                <w:szCs w:val="23"/>
              </w:rPr>
              <w:t xml:space="preserve">. </w:t>
            </w:r>
          </w:p>
        </w:tc>
      </w:tr>
      <w:tr w:rsidR="006A29E6" w:rsidRPr="00CF1B6A" w14:paraId="2C7982B4" w14:textId="77777777" w:rsidTr="007371F4">
        <w:tc>
          <w:tcPr>
            <w:tcW w:w="9854" w:type="dxa"/>
          </w:tcPr>
          <w:p w14:paraId="1858E616" w14:textId="77777777" w:rsidR="006A29E6" w:rsidRPr="00CF1B6A" w:rsidRDefault="006A29E6" w:rsidP="007371F4">
            <w:pPr>
              <w:tabs>
                <w:tab w:val="left" w:pos="0"/>
              </w:tabs>
              <w:rPr>
                <w:b/>
                <w:bCs/>
                <w:i/>
                <w:iCs/>
                <w:sz w:val="23"/>
                <w:szCs w:val="23"/>
              </w:rPr>
            </w:pPr>
            <w:r w:rsidRPr="00CF1B6A">
              <w:rPr>
                <w:b/>
                <w:bCs/>
                <w:i/>
                <w:iCs/>
                <w:sz w:val="23"/>
                <w:szCs w:val="23"/>
              </w:rPr>
              <w:t>6. Projekto rengimo metu gauti specialistų vertinimai ir išvados, ekonominiai apskaičiavimai (sąmatos), konkretūs finansavimo šaltiniai.</w:t>
            </w:r>
          </w:p>
          <w:p w14:paraId="257FA213" w14:textId="1F8C3D3E" w:rsidR="006A29E6" w:rsidRPr="00CF1B6A" w:rsidRDefault="006713EA" w:rsidP="0030332D">
            <w:pPr>
              <w:jc w:val="both"/>
              <w:rPr>
                <w:sz w:val="23"/>
                <w:szCs w:val="23"/>
              </w:rPr>
            </w:pPr>
            <w:r w:rsidRPr="00CF1B6A">
              <w:rPr>
                <w:sz w:val="23"/>
                <w:szCs w:val="23"/>
              </w:rPr>
              <w:t xml:space="preserve">Šiam sprendimo projektui įgyvendinti bus reikalingos lėšos už įstatų įregistravimą </w:t>
            </w:r>
            <w:r w:rsidR="00656FCA" w:rsidRPr="00CF1B6A">
              <w:rPr>
                <w:sz w:val="23"/>
                <w:szCs w:val="23"/>
              </w:rPr>
              <w:t>valstybės įmonėje Registrų centre</w:t>
            </w:r>
            <w:r w:rsidRPr="00CF1B6A">
              <w:rPr>
                <w:sz w:val="23"/>
                <w:szCs w:val="23"/>
              </w:rPr>
              <w:t xml:space="preserve">. Finansavimo šaltiniai – </w:t>
            </w:r>
            <w:r w:rsidR="00633CAC" w:rsidRPr="00CF1B6A">
              <w:rPr>
                <w:sz w:val="23"/>
                <w:szCs w:val="23"/>
              </w:rPr>
              <w:t>Jurbarko TVIC</w:t>
            </w:r>
            <w:r w:rsidRPr="00CF1B6A">
              <w:rPr>
                <w:sz w:val="23"/>
                <w:szCs w:val="23"/>
              </w:rPr>
              <w:t xml:space="preserve"> lėšos.</w:t>
            </w:r>
          </w:p>
        </w:tc>
      </w:tr>
      <w:tr w:rsidR="006A29E6" w:rsidRPr="00CF1B6A" w14:paraId="59297024" w14:textId="77777777" w:rsidTr="007371F4">
        <w:tc>
          <w:tcPr>
            <w:tcW w:w="9854" w:type="dxa"/>
          </w:tcPr>
          <w:p w14:paraId="4C97F806" w14:textId="77777777" w:rsidR="006A29E6" w:rsidRPr="00CF1B6A" w:rsidRDefault="006A29E6" w:rsidP="007371F4">
            <w:pPr>
              <w:tabs>
                <w:tab w:val="left" w:pos="0"/>
              </w:tabs>
              <w:jc w:val="both"/>
              <w:rPr>
                <w:b/>
                <w:i/>
                <w:sz w:val="23"/>
                <w:szCs w:val="23"/>
              </w:rPr>
            </w:pPr>
            <w:r w:rsidRPr="00CF1B6A">
              <w:rPr>
                <w:b/>
                <w:i/>
                <w:sz w:val="23"/>
                <w:szCs w:val="23"/>
              </w:rPr>
              <w:t>7. Ar reikalingas projekto antikorupcinis vertinimas</w:t>
            </w:r>
            <w:r w:rsidR="00FD0852" w:rsidRPr="00CF1B6A">
              <w:rPr>
                <w:b/>
                <w:i/>
                <w:sz w:val="23"/>
                <w:szCs w:val="23"/>
              </w:rPr>
              <w:t>.</w:t>
            </w:r>
          </w:p>
          <w:p w14:paraId="7D12E6B4" w14:textId="77777777" w:rsidR="006A29E6" w:rsidRPr="00CF1B6A" w:rsidRDefault="006713EA" w:rsidP="007371F4">
            <w:pPr>
              <w:tabs>
                <w:tab w:val="left" w:pos="0"/>
              </w:tabs>
              <w:jc w:val="both"/>
              <w:rPr>
                <w:sz w:val="23"/>
                <w:szCs w:val="23"/>
              </w:rPr>
            </w:pPr>
            <w:r w:rsidRPr="00CF1B6A">
              <w:rPr>
                <w:sz w:val="23"/>
                <w:szCs w:val="23"/>
              </w:rPr>
              <w:t>Teisės aktų projektų antikorupcinio vertinimo taisyklėse antikorupcinis vertinimas nenumatytas.</w:t>
            </w:r>
          </w:p>
        </w:tc>
      </w:tr>
      <w:tr w:rsidR="006A29E6" w:rsidRPr="00CF1B6A" w14:paraId="4EE1832E" w14:textId="77777777" w:rsidTr="007371F4">
        <w:tc>
          <w:tcPr>
            <w:tcW w:w="9854" w:type="dxa"/>
          </w:tcPr>
          <w:p w14:paraId="25BFEC85" w14:textId="77777777" w:rsidR="006A29E6" w:rsidRPr="00CF1B6A" w:rsidRDefault="006A29E6" w:rsidP="007371F4">
            <w:pPr>
              <w:tabs>
                <w:tab w:val="left" w:pos="0"/>
              </w:tabs>
              <w:jc w:val="both"/>
              <w:rPr>
                <w:b/>
                <w:i/>
                <w:sz w:val="23"/>
                <w:szCs w:val="23"/>
              </w:rPr>
            </w:pPr>
            <w:r w:rsidRPr="00CF1B6A">
              <w:rPr>
                <w:b/>
                <w:i/>
                <w:sz w:val="23"/>
                <w:szCs w:val="23"/>
              </w:rPr>
              <w:t>8. Projekto iniciatorius, autorius ar autorių grupė.</w:t>
            </w:r>
          </w:p>
        </w:tc>
      </w:tr>
      <w:tr w:rsidR="006A29E6" w:rsidRPr="00CF1B6A" w14:paraId="0BBB77B4" w14:textId="77777777" w:rsidTr="007371F4">
        <w:tc>
          <w:tcPr>
            <w:tcW w:w="9854" w:type="dxa"/>
          </w:tcPr>
          <w:p w14:paraId="3C7265E3" w14:textId="5194E6E4" w:rsidR="006A29E6" w:rsidRPr="00CF1B6A" w:rsidRDefault="00633CAC" w:rsidP="007371F4">
            <w:pPr>
              <w:tabs>
                <w:tab w:val="left" w:pos="0"/>
              </w:tabs>
              <w:jc w:val="both"/>
              <w:rPr>
                <w:sz w:val="23"/>
                <w:szCs w:val="23"/>
              </w:rPr>
            </w:pPr>
            <w:r w:rsidRPr="00CF1B6A">
              <w:rPr>
                <w:sz w:val="23"/>
                <w:szCs w:val="23"/>
              </w:rPr>
              <w:t>Jurbarko TVIC</w:t>
            </w:r>
            <w:r w:rsidR="006713EA" w:rsidRPr="00CF1B6A">
              <w:rPr>
                <w:sz w:val="23"/>
                <w:szCs w:val="23"/>
              </w:rPr>
              <w:t xml:space="preserve"> </w:t>
            </w:r>
            <w:r w:rsidRPr="00CF1B6A">
              <w:rPr>
                <w:sz w:val="23"/>
                <w:szCs w:val="23"/>
              </w:rPr>
              <w:t>turizmo vadybininkė, laikinai einanti direktorės pareigas, Erika Stanaitienė, Investicijų ir strateginio planavimo, Teisės ir civilinės metrikacijos skyriai.</w:t>
            </w:r>
          </w:p>
        </w:tc>
      </w:tr>
      <w:tr w:rsidR="009D3F3F" w:rsidRPr="00CF1B6A" w14:paraId="51B996E5" w14:textId="77777777" w:rsidTr="007371F4">
        <w:tc>
          <w:tcPr>
            <w:tcW w:w="9854" w:type="dxa"/>
          </w:tcPr>
          <w:p w14:paraId="31EBFDBF" w14:textId="77777777" w:rsidR="006A29E6" w:rsidRPr="00CF1B6A" w:rsidRDefault="006A29E6" w:rsidP="007371F4">
            <w:pPr>
              <w:tabs>
                <w:tab w:val="left" w:pos="0"/>
              </w:tabs>
              <w:rPr>
                <w:b/>
                <w:bCs/>
                <w:i/>
                <w:iCs/>
                <w:sz w:val="23"/>
                <w:szCs w:val="23"/>
              </w:rPr>
            </w:pPr>
            <w:r w:rsidRPr="00CF1B6A">
              <w:rPr>
                <w:b/>
                <w:bCs/>
                <w:i/>
                <w:iCs/>
                <w:sz w:val="23"/>
                <w:szCs w:val="23"/>
              </w:rPr>
              <w:t>9. Kiti, autorių nuomone, reikalingi pagrindimai ir paaiškinimai.</w:t>
            </w:r>
          </w:p>
          <w:p w14:paraId="272F0402" w14:textId="42DBD3E0" w:rsidR="006A29E6" w:rsidRPr="00CF1B6A" w:rsidRDefault="001B1194" w:rsidP="00B47C62">
            <w:pPr>
              <w:tabs>
                <w:tab w:val="left" w:pos="0"/>
              </w:tabs>
              <w:jc w:val="both"/>
              <w:rPr>
                <w:sz w:val="23"/>
                <w:szCs w:val="23"/>
              </w:rPr>
            </w:pPr>
            <w:r w:rsidRPr="00CF1B6A">
              <w:rPr>
                <w:sz w:val="23"/>
                <w:szCs w:val="23"/>
              </w:rPr>
              <w:t xml:space="preserve">Jurbarko TVIC 2025 m. balandžio </w:t>
            </w:r>
            <w:r w:rsidR="009D3F3F" w:rsidRPr="00CF1B6A">
              <w:rPr>
                <w:sz w:val="23"/>
                <w:szCs w:val="23"/>
              </w:rPr>
              <w:t>30</w:t>
            </w:r>
            <w:r w:rsidRPr="00CF1B6A">
              <w:rPr>
                <w:sz w:val="23"/>
                <w:szCs w:val="23"/>
              </w:rPr>
              <w:t xml:space="preserve"> d. raštas Nr. SD-2025/</w:t>
            </w:r>
            <w:r w:rsidR="009D3F3F" w:rsidRPr="00CF1B6A">
              <w:rPr>
                <w:sz w:val="23"/>
                <w:szCs w:val="23"/>
              </w:rPr>
              <w:t>56</w:t>
            </w:r>
            <w:r w:rsidRPr="00CF1B6A">
              <w:rPr>
                <w:sz w:val="23"/>
                <w:szCs w:val="23"/>
              </w:rPr>
              <w:t xml:space="preserve"> „Dėl viešosios įstaigos Jurbarko turizmo ir verslo informacijos centro įstatų patvirtinimo“ pridedamas.</w:t>
            </w:r>
          </w:p>
        </w:tc>
      </w:tr>
      <w:tr w:rsidR="006A29E6" w:rsidRPr="00CF1B6A" w14:paraId="1360B115" w14:textId="77777777" w:rsidTr="007371F4">
        <w:tc>
          <w:tcPr>
            <w:tcW w:w="9854" w:type="dxa"/>
          </w:tcPr>
          <w:p w14:paraId="57DEA4AF" w14:textId="77777777" w:rsidR="006A29E6" w:rsidRPr="00CF1B6A" w:rsidRDefault="006A29E6" w:rsidP="007371F4">
            <w:pPr>
              <w:tabs>
                <w:tab w:val="left" w:pos="0"/>
              </w:tabs>
              <w:jc w:val="both"/>
              <w:rPr>
                <w:b/>
                <w:i/>
                <w:sz w:val="23"/>
                <w:szCs w:val="23"/>
              </w:rPr>
            </w:pPr>
            <w:r w:rsidRPr="00CF1B6A">
              <w:rPr>
                <w:b/>
                <w:i/>
                <w:sz w:val="23"/>
                <w:szCs w:val="23"/>
              </w:rPr>
              <w:t>10. Sprendimas įteikiamas (kam ir kiek egz.)</w:t>
            </w:r>
            <w:r w:rsidR="00FD0852" w:rsidRPr="00CF1B6A">
              <w:rPr>
                <w:b/>
                <w:i/>
                <w:sz w:val="23"/>
                <w:szCs w:val="23"/>
              </w:rPr>
              <w:t>.</w:t>
            </w:r>
          </w:p>
        </w:tc>
      </w:tr>
      <w:tr w:rsidR="006A29E6" w:rsidRPr="00CF1B6A" w14:paraId="73E29CFE" w14:textId="77777777" w:rsidTr="007371F4">
        <w:tc>
          <w:tcPr>
            <w:tcW w:w="9854" w:type="dxa"/>
          </w:tcPr>
          <w:p w14:paraId="7F762E7E" w14:textId="31C8D47F" w:rsidR="006A29E6" w:rsidRPr="00CF1B6A" w:rsidRDefault="00633CAC" w:rsidP="007371F4">
            <w:pPr>
              <w:tabs>
                <w:tab w:val="left" w:pos="0"/>
              </w:tabs>
              <w:jc w:val="both"/>
              <w:rPr>
                <w:b/>
                <w:i/>
                <w:sz w:val="23"/>
                <w:szCs w:val="23"/>
              </w:rPr>
            </w:pPr>
            <w:r w:rsidRPr="00CF1B6A">
              <w:rPr>
                <w:sz w:val="23"/>
                <w:szCs w:val="23"/>
              </w:rPr>
              <w:t>Jurbarko TVIC, 1 egz.</w:t>
            </w:r>
          </w:p>
        </w:tc>
      </w:tr>
    </w:tbl>
    <w:p w14:paraId="57ADBAFA" w14:textId="77777777" w:rsidR="00AE10FF" w:rsidRPr="00CF1B6A" w:rsidRDefault="00AE10FF" w:rsidP="002E1F99">
      <w:pPr>
        <w:tabs>
          <w:tab w:val="left" w:pos="567"/>
        </w:tabs>
        <w:rPr>
          <w:sz w:val="23"/>
          <w:szCs w:val="23"/>
        </w:rPr>
      </w:pPr>
    </w:p>
    <w:p w14:paraId="3316CFFA" w14:textId="77777777" w:rsidR="00B668F0" w:rsidRPr="00CF1B6A" w:rsidRDefault="00B668F0" w:rsidP="00B668F0">
      <w:pPr>
        <w:rPr>
          <w:sz w:val="23"/>
          <w:szCs w:val="23"/>
        </w:rPr>
      </w:pPr>
      <w:r w:rsidRPr="00CF1B6A">
        <w:rPr>
          <w:sz w:val="23"/>
          <w:szCs w:val="23"/>
        </w:rPr>
        <w:t>Parengė</w:t>
      </w:r>
    </w:p>
    <w:p w14:paraId="6F163F3A" w14:textId="065F7BBD" w:rsidR="006A29E6" w:rsidRPr="00CF1B6A" w:rsidRDefault="00DE372A" w:rsidP="00A226C8">
      <w:pPr>
        <w:pStyle w:val="Antrats"/>
        <w:rPr>
          <w:sz w:val="23"/>
          <w:szCs w:val="23"/>
        </w:rPr>
      </w:pPr>
      <w:r w:rsidRPr="00CF1B6A">
        <w:rPr>
          <w:sz w:val="23"/>
          <w:szCs w:val="23"/>
          <w:lang w:eastAsia="de-DE"/>
        </w:rPr>
        <w:lastRenderedPageBreak/>
        <w:t>Ernestas Sinkus</w:t>
      </w:r>
    </w:p>
    <w:sectPr w:rsidR="006A29E6" w:rsidRPr="00CF1B6A" w:rsidSect="003F542F">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DA34" w14:textId="77777777" w:rsidR="00741EFC" w:rsidRDefault="00741EFC">
      <w:r>
        <w:separator/>
      </w:r>
    </w:p>
  </w:endnote>
  <w:endnote w:type="continuationSeparator" w:id="0">
    <w:p w14:paraId="56DD25B3" w14:textId="77777777" w:rsidR="00741EFC" w:rsidRDefault="0074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8388" w14:textId="77777777" w:rsidR="00741EFC" w:rsidRDefault="00741EFC">
      <w:r>
        <w:separator/>
      </w:r>
    </w:p>
  </w:footnote>
  <w:footnote w:type="continuationSeparator" w:id="0">
    <w:p w14:paraId="6C5B9B19" w14:textId="77777777" w:rsidR="00741EFC" w:rsidRDefault="0074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914" w14:textId="77777777" w:rsidR="00FC1CD3" w:rsidRDefault="00A068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9B5A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778" w14:textId="77777777" w:rsidR="00FC1CD3" w:rsidRDefault="00FC1CD3">
    <w:pPr>
      <w:pStyle w:val="Antrats"/>
      <w:framePr w:wrap="around" w:vAnchor="text" w:hAnchor="margin" w:xAlign="center" w:y="1"/>
      <w:rPr>
        <w:rStyle w:val="Puslapionumeris"/>
      </w:rPr>
    </w:pPr>
  </w:p>
  <w:p w14:paraId="407A4AC6" w14:textId="77777777" w:rsidR="00FC1CD3" w:rsidRPr="00036864"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CB48DB"/>
    <w:multiLevelType w:val="hybridMultilevel"/>
    <w:tmpl w:val="7F8CA20C"/>
    <w:lvl w:ilvl="0" w:tplc="0427000F">
      <w:start w:val="1"/>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85546F"/>
    <w:multiLevelType w:val="hybridMultilevel"/>
    <w:tmpl w:val="BE8207E4"/>
    <w:lvl w:ilvl="0" w:tplc="73281EC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C396D9E"/>
    <w:multiLevelType w:val="hybridMultilevel"/>
    <w:tmpl w:val="A3660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F30840"/>
    <w:multiLevelType w:val="multilevel"/>
    <w:tmpl w:val="98ACA2D2"/>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9919949">
    <w:abstractNumId w:val="6"/>
  </w:num>
  <w:num w:numId="2" w16cid:durableId="1996254941">
    <w:abstractNumId w:val="2"/>
  </w:num>
  <w:num w:numId="3" w16cid:durableId="1259673880">
    <w:abstractNumId w:val="9"/>
  </w:num>
  <w:num w:numId="4" w16cid:durableId="1708598985">
    <w:abstractNumId w:val="1"/>
  </w:num>
  <w:num w:numId="5" w16cid:durableId="512494304">
    <w:abstractNumId w:val="11"/>
  </w:num>
  <w:num w:numId="6" w16cid:durableId="1996910589">
    <w:abstractNumId w:val="10"/>
  </w:num>
  <w:num w:numId="7" w16cid:durableId="424807069">
    <w:abstractNumId w:val="0"/>
  </w:num>
  <w:num w:numId="8" w16cid:durableId="1297030713">
    <w:abstractNumId w:val="8"/>
  </w:num>
  <w:num w:numId="9" w16cid:durableId="1686860714">
    <w:abstractNumId w:val="7"/>
  </w:num>
  <w:num w:numId="10" w16cid:durableId="826475451">
    <w:abstractNumId w:val="5"/>
  </w:num>
  <w:num w:numId="11" w16cid:durableId="1781148057">
    <w:abstractNumId w:val="3"/>
  </w:num>
  <w:num w:numId="12" w16cid:durableId="927078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71D"/>
    <w:rsid w:val="00015722"/>
    <w:rsid w:val="0001732F"/>
    <w:rsid w:val="000258A2"/>
    <w:rsid w:val="000267DD"/>
    <w:rsid w:val="00031B2B"/>
    <w:rsid w:val="00033A70"/>
    <w:rsid w:val="0003441C"/>
    <w:rsid w:val="00036864"/>
    <w:rsid w:val="00050D5B"/>
    <w:rsid w:val="00054DC9"/>
    <w:rsid w:val="00060B24"/>
    <w:rsid w:val="00073ECC"/>
    <w:rsid w:val="00076A1D"/>
    <w:rsid w:val="000773EB"/>
    <w:rsid w:val="00080E47"/>
    <w:rsid w:val="00082C9C"/>
    <w:rsid w:val="00085739"/>
    <w:rsid w:val="0009508A"/>
    <w:rsid w:val="000A09D0"/>
    <w:rsid w:val="000B5670"/>
    <w:rsid w:val="000E1F44"/>
    <w:rsid w:val="000E22FF"/>
    <w:rsid w:val="000E6F50"/>
    <w:rsid w:val="000F0FF8"/>
    <w:rsid w:val="0010176C"/>
    <w:rsid w:val="00105390"/>
    <w:rsid w:val="00107C26"/>
    <w:rsid w:val="00107FB0"/>
    <w:rsid w:val="00110B8C"/>
    <w:rsid w:val="001122FE"/>
    <w:rsid w:val="00117349"/>
    <w:rsid w:val="00124B53"/>
    <w:rsid w:val="00131964"/>
    <w:rsid w:val="0013367C"/>
    <w:rsid w:val="00147229"/>
    <w:rsid w:val="0015078A"/>
    <w:rsid w:val="00152F39"/>
    <w:rsid w:val="0016226A"/>
    <w:rsid w:val="001729AC"/>
    <w:rsid w:val="00172D6E"/>
    <w:rsid w:val="00173C40"/>
    <w:rsid w:val="00175CB6"/>
    <w:rsid w:val="0017634A"/>
    <w:rsid w:val="00177BDF"/>
    <w:rsid w:val="001802EF"/>
    <w:rsid w:val="00181E5E"/>
    <w:rsid w:val="00182224"/>
    <w:rsid w:val="00185F83"/>
    <w:rsid w:val="00186467"/>
    <w:rsid w:val="00190B66"/>
    <w:rsid w:val="001952BC"/>
    <w:rsid w:val="00196371"/>
    <w:rsid w:val="001A687C"/>
    <w:rsid w:val="001B1194"/>
    <w:rsid w:val="001B185D"/>
    <w:rsid w:val="001C420B"/>
    <w:rsid w:val="001C566B"/>
    <w:rsid w:val="001D4EA6"/>
    <w:rsid w:val="001E01D0"/>
    <w:rsid w:val="001E4FAA"/>
    <w:rsid w:val="001F74B1"/>
    <w:rsid w:val="00201A5A"/>
    <w:rsid w:val="00203CFC"/>
    <w:rsid w:val="002073B0"/>
    <w:rsid w:val="00207BCB"/>
    <w:rsid w:val="0022563E"/>
    <w:rsid w:val="00226341"/>
    <w:rsid w:val="00231C40"/>
    <w:rsid w:val="002325F6"/>
    <w:rsid w:val="00234B9B"/>
    <w:rsid w:val="0024257E"/>
    <w:rsid w:val="00244F86"/>
    <w:rsid w:val="00246055"/>
    <w:rsid w:val="00251454"/>
    <w:rsid w:val="00257BA0"/>
    <w:rsid w:val="00273832"/>
    <w:rsid w:val="00281984"/>
    <w:rsid w:val="00287FE6"/>
    <w:rsid w:val="002C4CBE"/>
    <w:rsid w:val="002E06CB"/>
    <w:rsid w:val="002E1F99"/>
    <w:rsid w:val="002E396E"/>
    <w:rsid w:val="002E6658"/>
    <w:rsid w:val="002F084E"/>
    <w:rsid w:val="002F32C0"/>
    <w:rsid w:val="002F3751"/>
    <w:rsid w:val="002F4A2B"/>
    <w:rsid w:val="002F7E49"/>
    <w:rsid w:val="0030332D"/>
    <w:rsid w:val="00305B03"/>
    <w:rsid w:val="00310B55"/>
    <w:rsid w:val="003164E2"/>
    <w:rsid w:val="00323FE1"/>
    <w:rsid w:val="00333FD4"/>
    <w:rsid w:val="003421EA"/>
    <w:rsid w:val="003459E5"/>
    <w:rsid w:val="00350B44"/>
    <w:rsid w:val="003523E0"/>
    <w:rsid w:val="00372033"/>
    <w:rsid w:val="00376143"/>
    <w:rsid w:val="003822CB"/>
    <w:rsid w:val="003851DE"/>
    <w:rsid w:val="003859D7"/>
    <w:rsid w:val="00393DA2"/>
    <w:rsid w:val="00394FD0"/>
    <w:rsid w:val="003A0718"/>
    <w:rsid w:val="003A7F59"/>
    <w:rsid w:val="003B2523"/>
    <w:rsid w:val="003C62BF"/>
    <w:rsid w:val="003C7187"/>
    <w:rsid w:val="003D484F"/>
    <w:rsid w:val="003D63A4"/>
    <w:rsid w:val="003E54A7"/>
    <w:rsid w:val="003E758D"/>
    <w:rsid w:val="003F1305"/>
    <w:rsid w:val="003F1AB8"/>
    <w:rsid w:val="003F2529"/>
    <w:rsid w:val="003F542F"/>
    <w:rsid w:val="003F5CE6"/>
    <w:rsid w:val="00400359"/>
    <w:rsid w:val="004003BA"/>
    <w:rsid w:val="00410334"/>
    <w:rsid w:val="00414822"/>
    <w:rsid w:val="00433D3F"/>
    <w:rsid w:val="00434B34"/>
    <w:rsid w:val="00435B30"/>
    <w:rsid w:val="004411AD"/>
    <w:rsid w:val="004429C6"/>
    <w:rsid w:val="00445CDE"/>
    <w:rsid w:val="00454723"/>
    <w:rsid w:val="00457994"/>
    <w:rsid w:val="00460718"/>
    <w:rsid w:val="00480E2D"/>
    <w:rsid w:val="00483A1B"/>
    <w:rsid w:val="004976B8"/>
    <w:rsid w:val="004B0CB9"/>
    <w:rsid w:val="004B1E88"/>
    <w:rsid w:val="004B2369"/>
    <w:rsid w:val="004B3700"/>
    <w:rsid w:val="004B5A1B"/>
    <w:rsid w:val="004B7BDB"/>
    <w:rsid w:val="004C51AB"/>
    <w:rsid w:val="004D53E3"/>
    <w:rsid w:val="00501C69"/>
    <w:rsid w:val="00510A3C"/>
    <w:rsid w:val="005209D1"/>
    <w:rsid w:val="00520A16"/>
    <w:rsid w:val="005231DA"/>
    <w:rsid w:val="00531131"/>
    <w:rsid w:val="00540A5D"/>
    <w:rsid w:val="00542B92"/>
    <w:rsid w:val="00550C74"/>
    <w:rsid w:val="00551276"/>
    <w:rsid w:val="00553547"/>
    <w:rsid w:val="005565B0"/>
    <w:rsid w:val="00566BE7"/>
    <w:rsid w:val="00570AD7"/>
    <w:rsid w:val="005929F3"/>
    <w:rsid w:val="00593FFF"/>
    <w:rsid w:val="005A37EF"/>
    <w:rsid w:val="005A4BF6"/>
    <w:rsid w:val="005A62A3"/>
    <w:rsid w:val="005B004A"/>
    <w:rsid w:val="005B2122"/>
    <w:rsid w:val="005C1632"/>
    <w:rsid w:val="005C31CD"/>
    <w:rsid w:val="005C378C"/>
    <w:rsid w:val="005C7BD9"/>
    <w:rsid w:val="005D1CAD"/>
    <w:rsid w:val="005D1DBE"/>
    <w:rsid w:val="005D1F24"/>
    <w:rsid w:val="005D5D46"/>
    <w:rsid w:val="006046BD"/>
    <w:rsid w:val="00605E16"/>
    <w:rsid w:val="00612F5C"/>
    <w:rsid w:val="0062485D"/>
    <w:rsid w:val="00631550"/>
    <w:rsid w:val="00633CAC"/>
    <w:rsid w:val="00640A7E"/>
    <w:rsid w:val="00641E12"/>
    <w:rsid w:val="0065067C"/>
    <w:rsid w:val="00650BE9"/>
    <w:rsid w:val="00656FCA"/>
    <w:rsid w:val="006713EA"/>
    <w:rsid w:val="006732A6"/>
    <w:rsid w:val="00673C21"/>
    <w:rsid w:val="00675F85"/>
    <w:rsid w:val="00677619"/>
    <w:rsid w:val="00686E66"/>
    <w:rsid w:val="00697D48"/>
    <w:rsid w:val="006A29E6"/>
    <w:rsid w:val="006A58EF"/>
    <w:rsid w:val="006B52DB"/>
    <w:rsid w:val="006B72D3"/>
    <w:rsid w:val="006D58BC"/>
    <w:rsid w:val="006E0851"/>
    <w:rsid w:val="006F35F0"/>
    <w:rsid w:val="0073170A"/>
    <w:rsid w:val="00732616"/>
    <w:rsid w:val="00734333"/>
    <w:rsid w:val="0074136F"/>
    <w:rsid w:val="00741EFC"/>
    <w:rsid w:val="00744E20"/>
    <w:rsid w:val="007457FF"/>
    <w:rsid w:val="00746CEE"/>
    <w:rsid w:val="00767A1D"/>
    <w:rsid w:val="00771DAD"/>
    <w:rsid w:val="00771DFF"/>
    <w:rsid w:val="00781364"/>
    <w:rsid w:val="00782B94"/>
    <w:rsid w:val="007860A8"/>
    <w:rsid w:val="0079650A"/>
    <w:rsid w:val="00797AF0"/>
    <w:rsid w:val="007A04C9"/>
    <w:rsid w:val="007A74F5"/>
    <w:rsid w:val="007B2801"/>
    <w:rsid w:val="007D7059"/>
    <w:rsid w:val="007E13A9"/>
    <w:rsid w:val="007E1DBE"/>
    <w:rsid w:val="007E57D4"/>
    <w:rsid w:val="007F27F8"/>
    <w:rsid w:val="007F6A33"/>
    <w:rsid w:val="008030DA"/>
    <w:rsid w:val="00832B07"/>
    <w:rsid w:val="008357B4"/>
    <w:rsid w:val="008554EA"/>
    <w:rsid w:val="00857A58"/>
    <w:rsid w:val="00870088"/>
    <w:rsid w:val="008758B4"/>
    <w:rsid w:val="008770DC"/>
    <w:rsid w:val="00880250"/>
    <w:rsid w:val="00882F60"/>
    <w:rsid w:val="00886BBC"/>
    <w:rsid w:val="00886E2F"/>
    <w:rsid w:val="00891C0E"/>
    <w:rsid w:val="00892223"/>
    <w:rsid w:val="008962CF"/>
    <w:rsid w:val="00896E6B"/>
    <w:rsid w:val="008A4235"/>
    <w:rsid w:val="008A4BEF"/>
    <w:rsid w:val="008A7972"/>
    <w:rsid w:val="008B0D02"/>
    <w:rsid w:val="008B7173"/>
    <w:rsid w:val="008C2222"/>
    <w:rsid w:val="008C2D5F"/>
    <w:rsid w:val="008C4BDA"/>
    <w:rsid w:val="008C7ADA"/>
    <w:rsid w:val="008D3BCD"/>
    <w:rsid w:val="008E0777"/>
    <w:rsid w:val="008E7416"/>
    <w:rsid w:val="008F41AE"/>
    <w:rsid w:val="008F651B"/>
    <w:rsid w:val="0090546E"/>
    <w:rsid w:val="0091019D"/>
    <w:rsid w:val="009303BB"/>
    <w:rsid w:val="00930BCB"/>
    <w:rsid w:val="00931AED"/>
    <w:rsid w:val="00931D64"/>
    <w:rsid w:val="0093211C"/>
    <w:rsid w:val="0093337F"/>
    <w:rsid w:val="0095128B"/>
    <w:rsid w:val="00953A81"/>
    <w:rsid w:val="0096266A"/>
    <w:rsid w:val="0098095A"/>
    <w:rsid w:val="00983F96"/>
    <w:rsid w:val="00992B19"/>
    <w:rsid w:val="00992C3E"/>
    <w:rsid w:val="009A144C"/>
    <w:rsid w:val="009A6D33"/>
    <w:rsid w:val="009B1D48"/>
    <w:rsid w:val="009B5344"/>
    <w:rsid w:val="009C68F2"/>
    <w:rsid w:val="009D2CC1"/>
    <w:rsid w:val="009D3F3F"/>
    <w:rsid w:val="009F1925"/>
    <w:rsid w:val="00A06820"/>
    <w:rsid w:val="00A1347F"/>
    <w:rsid w:val="00A151E4"/>
    <w:rsid w:val="00A226C8"/>
    <w:rsid w:val="00A23B81"/>
    <w:rsid w:val="00A31AA9"/>
    <w:rsid w:val="00A31EE7"/>
    <w:rsid w:val="00A3541F"/>
    <w:rsid w:val="00A50BB5"/>
    <w:rsid w:val="00A50EB5"/>
    <w:rsid w:val="00A61F57"/>
    <w:rsid w:val="00A62ADD"/>
    <w:rsid w:val="00A730CC"/>
    <w:rsid w:val="00A746A1"/>
    <w:rsid w:val="00A80AAD"/>
    <w:rsid w:val="00A85052"/>
    <w:rsid w:val="00A87F94"/>
    <w:rsid w:val="00A93FA4"/>
    <w:rsid w:val="00AA3BDF"/>
    <w:rsid w:val="00AD186F"/>
    <w:rsid w:val="00AD3A1A"/>
    <w:rsid w:val="00AD3AF7"/>
    <w:rsid w:val="00AD4E9D"/>
    <w:rsid w:val="00AD73BE"/>
    <w:rsid w:val="00AD7C4E"/>
    <w:rsid w:val="00AE072A"/>
    <w:rsid w:val="00AE10FF"/>
    <w:rsid w:val="00AE1124"/>
    <w:rsid w:val="00AE1914"/>
    <w:rsid w:val="00AE1965"/>
    <w:rsid w:val="00AE2064"/>
    <w:rsid w:val="00AE3E19"/>
    <w:rsid w:val="00AE4BED"/>
    <w:rsid w:val="00AE61D9"/>
    <w:rsid w:val="00AF3D59"/>
    <w:rsid w:val="00AF45B5"/>
    <w:rsid w:val="00B069F3"/>
    <w:rsid w:val="00B12725"/>
    <w:rsid w:val="00B137E9"/>
    <w:rsid w:val="00B14102"/>
    <w:rsid w:val="00B201EE"/>
    <w:rsid w:val="00B3464A"/>
    <w:rsid w:val="00B3497C"/>
    <w:rsid w:val="00B418C7"/>
    <w:rsid w:val="00B42A07"/>
    <w:rsid w:val="00B47C62"/>
    <w:rsid w:val="00B51314"/>
    <w:rsid w:val="00B54A3C"/>
    <w:rsid w:val="00B57A83"/>
    <w:rsid w:val="00B668F0"/>
    <w:rsid w:val="00B706A2"/>
    <w:rsid w:val="00B728BD"/>
    <w:rsid w:val="00B74874"/>
    <w:rsid w:val="00B77F78"/>
    <w:rsid w:val="00B81EF2"/>
    <w:rsid w:val="00B82C13"/>
    <w:rsid w:val="00B8562E"/>
    <w:rsid w:val="00B92B25"/>
    <w:rsid w:val="00B951B0"/>
    <w:rsid w:val="00BA627E"/>
    <w:rsid w:val="00BA7260"/>
    <w:rsid w:val="00BA7D22"/>
    <w:rsid w:val="00BC3451"/>
    <w:rsid w:val="00BF12AE"/>
    <w:rsid w:val="00BF32BC"/>
    <w:rsid w:val="00BF582B"/>
    <w:rsid w:val="00C0081B"/>
    <w:rsid w:val="00C02331"/>
    <w:rsid w:val="00C0368A"/>
    <w:rsid w:val="00C04267"/>
    <w:rsid w:val="00C0721A"/>
    <w:rsid w:val="00C13615"/>
    <w:rsid w:val="00C14182"/>
    <w:rsid w:val="00C1630A"/>
    <w:rsid w:val="00C204F6"/>
    <w:rsid w:val="00C31AC9"/>
    <w:rsid w:val="00C40869"/>
    <w:rsid w:val="00C42389"/>
    <w:rsid w:val="00C42BD3"/>
    <w:rsid w:val="00C43EC0"/>
    <w:rsid w:val="00C47CD5"/>
    <w:rsid w:val="00C531AF"/>
    <w:rsid w:val="00C60E4E"/>
    <w:rsid w:val="00C61D7C"/>
    <w:rsid w:val="00C7179E"/>
    <w:rsid w:val="00C7421E"/>
    <w:rsid w:val="00C74DC1"/>
    <w:rsid w:val="00C76A73"/>
    <w:rsid w:val="00C76C50"/>
    <w:rsid w:val="00C800F0"/>
    <w:rsid w:val="00C83B11"/>
    <w:rsid w:val="00C83B95"/>
    <w:rsid w:val="00C83D1F"/>
    <w:rsid w:val="00C95A66"/>
    <w:rsid w:val="00C95C12"/>
    <w:rsid w:val="00CC0BB5"/>
    <w:rsid w:val="00CD62E5"/>
    <w:rsid w:val="00CE2BB0"/>
    <w:rsid w:val="00CE349F"/>
    <w:rsid w:val="00CF1B6A"/>
    <w:rsid w:val="00CF3C45"/>
    <w:rsid w:val="00CF5DFC"/>
    <w:rsid w:val="00D275FE"/>
    <w:rsid w:val="00D27B0F"/>
    <w:rsid w:val="00D306D2"/>
    <w:rsid w:val="00D32D0D"/>
    <w:rsid w:val="00D35EFE"/>
    <w:rsid w:val="00D37492"/>
    <w:rsid w:val="00D37766"/>
    <w:rsid w:val="00D513AA"/>
    <w:rsid w:val="00D52EF0"/>
    <w:rsid w:val="00D74460"/>
    <w:rsid w:val="00D75F4B"/>
    <w:rsid w:val="00D76D8E"/>
    <w:rsid w:val="00D82C9A"/>
    <w:rsid w:val="00D8725A"/>
    <w:rsid w:val="00D95691"/>
    <w:rsid w:val="00DA0452"/>
    <w:rsid w:val="00DC38E8"/>
    <w:rsid w:val="00DD58E1"/>
    <w:rsid w:val="00DE0EBE"/>
    <w:rsid w:val="00DE293E"/>
    <w:rsid w:val="00DE372A"/>
    <w:rsid w:val="00DE4035"/>
    <w:rsid w:val="00DE6B48"/>
    <w:rsid w:val="00DF4642"/>
    <w:rsid w:val="00E01F65"/>
    <w:rsid w:val="00E0607B"/>
    <w:rsid w:val="00E0742E"/>
    <w:rsid w:val="00E1068D"/>
    <w:rsid w:val="00E12D82"/>
    <w:rsid w:val="00E15F15"/>
    <w:rsid w:val="00E21102"/>
    <w:rsid w:val="00E3136B"/>
    <w:rsid w:val="00E4352B"/>
    <w:rsid w:val="00E46E1F"/>
    <w:rsid w:val="00E515FF"/>
    <w:rsid w:val="00E51C3E"/>
    <w:rsid w:val="00E568BF"/>
    <w:rsid w:val="00E65D22"/>
    <w:rsid w:val="00E72134"/>
    <w:rsid w:val="00E72754"/>
    <w:rsid w:val="00E83163"/>
    <w:rsid w:val="00E90BA2"/>
    <w:rsid w:val="00EA408A"/>
    <w:rsid w:val="00EA6026"/>
    <w:rsid w:val="00EB4A11"/>
    <w:rsid w:val="00EC6551"/>
    <w:rsid w:val="00ED18C9"/>
    <w:rsid w:val="00ED3B21"/>
    <w:rsid w:val="00F02497"/>
    <w:rsid w:val="00F05DD7"/>
    <w:rsid w:val="00F20019"/>
    <w:rsid w:val="00F20C07"/>
    <w:rsid w:val="00F26AE2"/>
    <w:rsid w:val="00F273B6"/>
    <w:rsid w:val="00F27C80"/>
    <w:rsid w:val="00F320CA"/>
    <w:rsid w:val="00F40651"/>
    <w:rsid w:val="00F4093E"/>
    <w:rsid w:val="00F41A98"/>
    <w:rsid w:val="00F4316F"/>
    <w:rsid w:val="00F62DD9"/>
    <w:rsid w:val="00F6384B"/>
    <w:rsid w:val="00F67640"/>
    <w:rsid w:val="00F75C89"/>
    <w:rsid w:val="00F7723D"/>
    <w:rsid w:val="00F773B4"/>
    <w:rsid w:val="00F92818"/>
    <w:rsid w:val="00FA32B0"/>
    <w:rsid w:val="00FB026C"/>
    <w:rsid w:val="00FB0BBB"/>
    <w:rsid w:val="00FB157B"/>
    <w:rsid w:val="00FB6B02"/>
    <w:rsid w:val="00FC1CD3"/>
    <w:rsid w:val="00FC58BB"/>
    <w:rsid w:val="00FC763D"/>
    <w:rsid w:val="00FD0852"/>
    <w:rsid w:val="00FD2657"/>
    <w:rsid w:val="00FD2FA6"/>
    <w:rsid w:val="00FE2D01"/>
    <w:rsid w:val="00FF040D"/>
    <w:rsid w:val="00FF2CCB"/>
    <w:rsid w:val="00FF31D4"/>
    <w:rsid w:val="00FF7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AB3E"/>
  <w15:docId w15:val="{42747731-35E0-4D0F-BD0A-030AAC8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75F8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411AD"/>
    <w:pPr>
      <w:ind w:left="720"/>
      <w:contextualSpacing/>
    </w:pPr>
  </w:style>
  <w:style w:type="paragraph" w:styleId="Pataisymai">
    <w:name w:val="Revision"/>
    <w:hidden/>
    <w:rsid w:val="008C2D5F"/>
    <w:rPr>
      <w:sz w:val="24"/>
    </w:rPr>
  </w:style>
  <w:style w:type="character" w:styleId="Neapdorotaspaminjimas">
    <w:name w:val="Unresolved Mention"/>
    <w:basedOn w:val="Numatytasispastraiposriftas"/>
    <w:rsid w:val="00DE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75760426">
      <w:bodyDiv w:val="1"/>
      <w:marLeft w:val="0"/>
      <w:marRight w:val="0"/>
      <w:marTop w:val="0"/>
      <w:marBottom w:val="0"/>
      <w:divBdr>
        <w:top w:val="none" w:sz="0" w:space="0" w:color="auto"/>
        <w:left w:val="none" w:sz="0" w:space="0" w:color="auto"/>
        <w:bottom w:val="none" w:sz="0" w:space="0" w:color="auto"/>
        <w:right w:val="none" w:sz="0" w:space="0" w:color="auto"/>
      </w:divBdr>
      <w:divsChild>
        <w:div w:id="1093283499">
          <w:marLeft w:val="0"/>
          <w:marRight w:val="0"/>
          <w:marTop w:val="0"/>
          <w:marBottom w:val="0"/>
          <w:divBdr>
            <w:top w:val="none" w:sz="0" w:space="0" w:color="auto"/>
            <w:left w:val="none" w:sz="0" w:space="0" w:color="auto"/>
            <w:bottom w:val="none" w:sz="0" w:space="0" w:color="auto"/>
            <w:right w:val="none" w:sz="0" w:space="0" w:color="auto"/>
          </w:divBdr>
        </w:div>
      </w:divsChild>
    </w:div>
    <w:div w:id="1790198182">
      <w:bodyDiv w:val="1"/>
      <w:marLeft w:val="0"/>
      <w:marRight w:val="0"/>
      <w:marTop w:val="0"/>
      <w:marBottom w:val="0"/>
      <w:divBdr>
        <w:top w:val="none" w:sz="0" w:space="0" w:color="auto"/>
        <w:left w:val="none" w:sz="0" w:space="0" w:color="auto"/>
        <w:bottom w:val="none" w:sz="0" w:space="0" w:color="auto"/>
        <w:right w:val="none" w:sz="0" w:space="0" w:color="auto"/>
      </w:divBdr>
      <w:divsChild>
        <w:div w:id="329792951">
          <w:marLeft w:val="0"/>
          <w:marRight w:val="0"/>
          <w:marTop w:val="0"/>
          <w:marBottom w:val="0"/>
          <w:divBdr>
            <w:top w:val="none" w:sz="0" w:space="0" w:color="auto"/>
            <w:left w:val="none" w:sz="0" w:space="0" w:color="auto"/>
            <w:bottom w:val="none" w:sz="0" w:space="0" w:color="auto"/>
            <w:right w:val="none" w:sz="0" w:space="0" w:color="auto"/>
          </w:divBdr>
        </w:div>
        <w:div w:id="1117987500">
          <w:marLeft w:val="0"/>
          <w:marRight w:val="0"/>
          <w:marTop w:val="0"/>
          <w:marBottom w:val="0"/>
          <w:divBdr>
            <w:top w:val="none" w:sz="0" w:space="0" w:color="auto"/>
            <w:left w:val="none" w:sz="0" w:space="0" w:color="auto"/>
            <w:bottom w:val="none" w:sz="0" w:space="0" w:color="auto"/>
            <w:right w:val="none" w:sz="0" w:space="0" w:color="auto"/>
          </w:divBdr>
        </w:div>
        <w:div w:id="945119444">
          <w:marLeft w:val="0"/>
          <w:marRight w:val="0"/>
          <w:marTop w:val="0"/>
          <w:marBottom w:val="0"/>
          <w:divBdr>
            <w:top w:val="none" w:sz="0" w:space="0" w:color="auto"/>
            <w:left w:val="none" w:sz="0" w:space="0" w:color="auto"/>
            <w:bottom w:val="none" w:sz="0" w:space="0" w:color="auto"/>
            <w:right w:val="none" w:sz="0" w:space="0" w:color="auto"/>
          </w:divBdr>
        </w:div>
        <w:div w:id="1222212359">
          <w:marLeft w:val="0"/>
          <w:marRight w:val="0"/>
          <w:marTop w:val="0"/>
          <w:marBottom w:val="0"/>
          <w:divBdr>
            <w:top w:val="none" w:sz="0" w:space="0" w:color="auto"/>
            <w:left w:val="none" w:sz="0" w:space="0" w:color="auto"/>
            <w:bottom w:val="none" w:sz="0" w:space="0" w:color="auto"/>
            <w:right w:val="none" w:sz="0" w:space="0" w:color="auto"/>
          </w:divBdr>
        </w:div>
      </w:divsChild>
    </w:div>
    <w:div w:id="2079088671">
      <w:bodyDiv w:val="1"/>
      <w:marLeft w:val="0"/>
      <w:marRight w:val="0"/>
      <w:marTop w:val="0"/>
      <w:marBottom w:val="0"/>
      <w:divBdr>
        <w:top w:val="none" w:sz="0" w:space="0" w:color="auto"/>
        <w:left w:val="none" w:sz="0" w:space="0" w:color="auto"/>
        <w:bottom w:val="none" w:sz="0" w:space="0" w:color="auto"/>
        <w:right w:val="none" w:sz="0" w:space="0" w:color="auto"/>
      </w:divBdr>
      <w:divsChild>
        <w:div w:id="1473207636">
          <w:marLeft w:val="0"/>
          <w:marRight w:val="0"/>
          <w:marTop w:val="0"/>
          <w:marBottom w:val="0"/>
          <w:divBdr>
            <w:top w:val="none" w:sz="0" w:space="0" w:color="auto"/>
            <w:left w:val="none" w:sz="0" w:space="0" w:color="auto"/>
            <w:bottom w:val="none" w:sz="0" w:space="0" w:color="auto"/>
            <w:right w:val="none" w:sz="0" w:space="0" w:color="auto"/>
          </w:divBdr>
          <w:divsChild>
            <w:div w:id="1015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barkas.info" TargetMode="External"/><Relationship Id="rId5" Type="http://schemas.openxmlformats.org/officeDocument/2006/relationships/webSettings" Target="webSettings.xml"/><Relationship Id="rId10" Type="http://schemas.openxmlformats.org/officeDocument/2006/relationships/hyperlink" Target="https://www.jurbarkas.lt/"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B6F9-C2AB-4CDE-8CA6-55F71ED6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10</TotalTime>
  <Pages>10</Pages>
  <Words>16592</Words>
  <Characters>9459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6</cp:revision>
  <cp:lastPrinted>2024-08-27T07:50:00Z</cp:lastPrinted>
  <dcterms:created xsi:type="dcterms:W3CDTF">2025-05-08T05:34:00Z</dcterms:created>
  <dcterms:modified xsi:type="dcterms:W3CDTF">2025-05-08T05:41:00Z</dcterms:modified>
</cp:coreProperties>
</file>