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5826E" w14:textId="77777777" w:rsidR="00FC1CD3" w:rsidRDefault="008B4252" w:rsidP="00F320CA">
      <w:pPr>
        <w:jc w:val="right"/>
        <w:rPr>
          <w:lang w:val="en-US"/>
        </w:rPr>
      </w:pPr>
      <w:r>
        <w:t>P</w:t>
      </w:r>
      <w:r w:rsidR="00F320CA" w:rsidRPr="007D312A">
        <w:t>rojektas</w:t>
      </w:r>
    </w:p>
    <w:p w14:paraId="0798684A" w14:textId="77777777" w:rsidR="00F320CA" w:rsidRDefault="00F320CA">
      <w:pPr>
        <w:jc w:val="center"/>
        <w:rPr>
          <w:b/>
          <w:bCs/>
          <w:lang w:val="en-US"/>
        </w:rPr>
      </w:pPr>
    </w:p>
    <w:p w14:paraId="7CE589BD" w14:textId="77777777" w:rsidR="00F320CA" w:rsidRDefault="00F320CA">
      <w:pPr>
        <w:jc w:val="center"/>
        <w:rPr>
          <w:b/>
          <w:bCs/>
          <w:lang w:val="en-US"/>
        </w:rPr>
      </w:pPr>
    </w:p>
    <w:p w14:paraId="0CE213F8" w14:textId="77777777" w:rsidR="00FC1CD3" w:rsidRDefault="00F20019">
      <w:pPr>
        <w:jc w:val="center"/>
        <w:rPr>
          <w:b/>
        </w:rPr>
      </w:pPr>
      <w:r>
        <w:rPr>
          <w:b/>
          <w:lang w:val="en-US"/>
        </w:rPr>
        <w:t xml:space="preserve">JURBARKO RAJONO </w:t>
      </w:r>
      <w:r>
        <w:rPr>
          <w:b/>
        </w:rPr>
        <w:t>SAVIVALDYBĖS TARYBA</w:t>
      </w:r>
    </w:p>
    <w:p w14:paraId="5824D1C1"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3297A44" w14:textId="77777777" w:rsidTr="0004565E">
        <w:trPr>
          <w:cantSplit/>
        </w:trPr>
        <w:tc>
          <w:tcPr>
            <w:tcW w:w="9660" w:type="dxa"/>
            <w:tcBorders>
              <w:top w:val="nil"/>
              <w:left w:val="nil"/>
              <w:bottom w:val="nil"/>
              <w:right w:val="nil"/>
            </w:tcBorders>
          </w:tcPr>
          <w:p w14:paraId="178FCFF4" w14:textId="77777777" w:rsidR="00FC1CD3" w:rsidRDefault="00F20019">
            <w:pPr>
              <w:pStyle w:val="Antrat1"/>
              <w:rPr>
                <w:caps/>
                <w:szCs w:val="24"/>
                <w:lang w:val="lt-LT"/>
              </w:rPr>
            </w:pPr>
            <w:r>
              <w:rPr>
                <w:szCs w:val="24"/>
                <w:lang w:val="lt-LT"/>
              </w:rPr>
              <w:t>SPRENDIMAS</w:t>
            </w:r>
          </w:p>
        </w:tc>
      </w:tr>
      <w:tr w:rsidR="00FC1CD3" w14:paraId="0A7308AD" w14:textId="77777777" w:rsidTr="0004565E">
        <w:trPr>
          <w:cantSplit/>
          <w:trHeight w:val="359"/>
        </w:trPr>
        <w:tc>
          <w:tcPr>
            <w:tcW w:w="9660" w:type="dxa"/>
            <w:tcBorders>
              <w:top w:val="nil"/>
              <w:left w:val="nil"/>
              <w:bottom w:val="nil"/>
              <w:right w:val="nil"/>
            </w:tcBorders>
          </w:tcPr>
          <w:p w14:paraId="280E3860" w14:textId="5F7F947A" w:rsidR="0004565E" w:rsidRPr="00E64FC7" w:rsidRDefault="0004565E" w:rsidP="004B0CB9">
            <w:pPr>
              <w:pStyle w:val="Antrats"/>
              <w:tabs>
                <w:tab w:val="left" w:pos="1296"/>
              </w:tabs>
              <w:jc w:val="center"/>
              <w:rPr>
                <w:b/>
                <w:bCs/>
              </w:rPr>
            </w:pPr>
            <w:r w:rsidRPr="00E64FC7">
              <w:rPr>
                <w:b/>
                <w:bCs/>
              </w:rPr>
              <w:t>DĖL JURBARKO RAJONO SAVIVALDYBĖS TARYBOS 2025 M. VASARIO 18 D. SPRENDIMO NR.T2-30 „DĖL JURBARKO RAJONO SAVIVALDYBĖS 2025 METŲ IR 2026-2027 METŲ PAJAMŲ IR ASIGNAVIMŲ PATVIRTINIMO“ PAKEITIMO</w:t>
            </w:r>
          </w:p>
          <w:p w14:paraId="335EE73E" w14:textId="77777777" w:rsidR="0004565E" w:rsidRDefault="0004565E" w:rsidP="004B0CB9">
            <w:pPr>
              <w:pStyle w:val="Antrats"/>
              <w:tabs>
                <w:tab w:val="left" w:pos="1296"/>
              </w:tabs>
              <w:jc w:val="center"/>
            </w:pPr>
          </w:p>
          <w:p w14:paraId="71D81A3A" w14:textId="3F1E94C0" w:rsidR="00FC1CD3" w:rsidRPr="00AE61D9" w:rsidRDefault="00294C25" w:rsidP="004B0CB9">
            <w:pPr>
              <w:pStyle w:val="Antrats"/>
              <w:tabs>
                <w:tab w:val="left" w:pos="1296"/>
              </w:tabs>
              <w:jc w:val="center"/>
              <w:rPr>
                <w:b/>
                <w:caps/>
              </w:rPr>
            </w:pPr>
            <w:r>
              <w:t xml:space="preserve">2025 m. gegužės </w:t>
            </w:r>
            <w:r w:rsidR="00C87E9A">
              <w:t>15</w:t>
            </w:r>
            <w:r>
              <w:t xml:space="preserve"> d. </w:t>
            </w:r>
            <w:r w:rsidR="00F20019" w:rsidRPr="005231DA">
              <w:t xml:space="preserve">Nr. </w:t>
            </w:r>
            <w:r>
              <w:t>TSP-</w:t>
            </w:r>
            <w:r w:rsidR="00C87E9A">
              <w:t>216</w:t>
            </w:r>
          </w:p>
        </w:tc>
      </w:tr>
      <w:tr w:rsidR="00FC1CD3" w14:paraId="4EDB15A6" w14:textId="77777777" w:rsidTr="0004565E">
        <w:trPr>
          <w:cantSplit/>
        </w:trPr>
        <w:tc>
          <w:tcPr>
            <w:tcW w:w="9660" w:type="dxa"/>
            <w:tcBorders>
              <w:top w:val="nil"/>
              <w:left w:val="nil"/>
              <w:bottom w:val="nil"/>
              <w:right w:val="nil"/>
            </w:tcBorders>
          </w:tcPr>
          <w:p w14:paraId="7A209402" w14:textId="77777777" w:rsidR="00FC1CD3" w:rsidRDefault="00F20019">
            <w:pPr>
              <w:jc w:val="center"/>
            </w:pPr>
            <w:r>
              <w:t>Jurbarkas</w:t>
            </w:r>
          </w:p>
        </w:tc>
      </w:tr>
    </w:tbl>
    <w:p w14:paraId="45DA6423" w14:textId="77777777" w:rsidR="00FC1CD3" w:rsidRPr="00892223" w:rsidRDefault="00FC1CD3"/>
    <w:p w14:paraId="0CC98F30" w14:textId="77777777" w:rsidR="00FC1CD3" w:rsidRDefault="00FC1CD3">
      <w:pPr>
        <w:jc w:val="both"/>
      </w:pPr>
    </w:p>
    <w:p w14:paraId="2B86DF08" w14:textId="176DA8B7" w:rsidR="009C77BC" w:rsidRPr="00836743" w:rsidRDefault="009C77BC" w:rsidP="009C77BC">
      <w:pPr>
        <w:ind w:firstLine="720"/>
        <w:jc w:val="both"/>
        <w:rPr>
          <w:szCs w:val="16"/>
        </w:rPr>
      </w:pPr>
      <w:r w:rsidRPr="00836743">
        <w:rPr>
          <w:szCs w:val="16"/>
        </w:rPr>
        <w:t xml:space="preserve">Vadovaudamasi Lietuvos Respublikos vietos savivaldos įstatymo 15 straipsnio 2 dalies </w:t>
      </w:r>
      <w:r w:rsidRPr="00836743">
        <w:rPr>
          <w:szCs w:val="16"/>
        </w:rPr>
        <w:br/>
        <w:t xml:space="preserve">12 punktu, </w:t>
      </w:r>
      <w:r w:rsidRPr="00836743">
        <w:t>Jurbarko rajono savivaldybės biudžeto sudarymo ir vykdymo taisyklėmis, patvirtintomis Jurbarko rajono savivaldybės tarybos 2019 m. rugpjūčio 29 d. sprendimu</w:t>
      </w:r>
      <w:r w:rsidR="00294C25">
        <w:t xml:space="preserve"> </w:t>
      </w:r>
      <w:r w:rsidRPr="00836743">
        <w:t>Nr. T2-231 „</w:t>
      </w:r>
      <w:hyperlink r:id="rId7" w:history="1">
        <w:r w:rsidRPr="00836743">
          <w:rPr>
            <w:rStyle w:val="Hipersaitas"/>
            <w:szCs w:val="24"/>
          </w:rPr>
          <w:t>Dėl Jurbarko rajono savivaldybės biudžeto sudarymo ir vykdymo taisyklių patvirtinimo</w:t>
        </w:r>
      </w:hyperlink>
      <w:r w:rsidRPr="00836743">
        <w:rPr>
          <w:szCs w:val="24"/>
        </w:rPr>
        <w:t xml:space="preserve">“, </w:t>
      </w:r>
      <w:r w:rsidRPr="00836743">
        <w:t>ir atsižvelgdama į skirtas papildomas lėšas</w:t>
      </w:r>
      <w:r w:rsidRPr="00836743">
        <w:rPr>
          <w:szCs w:val="24"/>
        </w:rPr>
        <w:t>,</w:t>
      </w:r>
      <w:r w:rsidRPr="00836743">
        <w:t xml:space="preserve"> </w:t>
      </w:r>
      <w:r w:rsidRPr="00836743">
        <w:rPr>
          <w:szCs w:val="16"/>
        </w:rPr>
        <w:t xml:space="preserve">Jurbarko rajono savivaldybės taryba </w:t>
      </w:r>
      <w:r w:rsidRPr="00836743">
        <w:rPr>
          <w:spacing w:val="120"/>
          <w:szCs w:val="16"/>
        </w:rPr>
        <w:t>nusprendži</w:t>
      </w:r>
      <w:r w:rsidRPr="00836743">
        <w:rPr>
          <w:szCs w:val="16"/>
        </w:rPr>
        <w:t>a:</w:t>
      </w:r>
    </w:p>
    <w:p w14:paraId="70271164" w14:textId="2BA206DC" w:rsidR="009C77BC" w:rsidRPr="00366841" w:rsidRDefault="009C77BC" w:rsidP="009C77BC">
      <w:pPr>
        <w:ind w:firstLine="720"/>
        <w:jc w:val="both"/>
      </w:pPr>
      <w:r w:rsidRPr="00836743">
        <w:t>1. Pakeisti Jurbarko rajono savivaldybės tarybos 202</w:t>
      </w:r>
      <w:r w:rsidR="00DF0632">
        <w:t>5</w:t>
      </w:r>
      <w:r w:rsidRPr="00836743">
        <w:t xml:space="preserve"> m. </w:t>
      </w:r>
      <w:r w:rsidR="00DF0632">
        <w:t xml:space="preserve">vasario </w:t>
      </w:r>
      <w:r w:rsidRPr="00836743">
        <w:t>1</w:t>
      </w:r>
      <w:r w:rsidR="00DF0632">
        <w:t>8</w:t>
      </w:r>
      <w:r w:rsidRPr="00836743">
        <w:t xml:space="preserve"> d. sprendim</w:t>
      </w:r>
      <w:r w:rsidR="00D35492">
        <w:t>ą</w:t>
      </w:r>
      <w:r w:rsidRPr="00836743">
        <w:t xml:space="preserve"> Nr. T2-</w:t>
      </w:r>
      <w:r w:rsidR="00DF0632">
        <w:t>30</w:t>
      </w:r>
      <w:r w:rsidRPr="00836743">
        <w:t xml:space="preserve"> „Dėl Jurbarko rajono savivaldybės 202</w:t>
      </w:r>
      <w:r w:rsidR="00DF0632">
        <w:t>5</w:t>
      </w:r>
      <w:r w:rsidRPr="00836743">
        <w:t xml:space="preserve"> metų </w:t>
      </w:r>
      <w:r w:rsidRPr="00366841">
        <w:t>biudžeto</w:t>
      </w:r>
      <w:r w:rsidR="00DF0632">
        <w:t xml:space="preserve"> ir 2026-2027 metų pajamų ir asignavimų</w:t>
      </w:r>
      <w:r w:rsidRPr="00366841">
        <w:t xml:space="preserve"> patvirtinimo“ (toliau – Sprendimas):</w:t>
      </w:r>
    </w:p>
    <w:p w14:paraId="25D32137" w14:textId="77777777" w:rsidR="009C77BC" w:rsidRPr="00366841" w:rsidRDefault="009C77BC" w:rsidP="009C77BC">
      <w:pPr>
        <w:ind w:firstLine="720"/>
        <w:jc w:val="both"/>
      </w:pPr>
      <w:r w:rsidRPr="00366841">
        <w:t>1.1. Pakeisti Sprendimo 1.1</w:t>
      </w:r>
      <w:r w:rsidR="00DF0632">
        <w:t>.1.</w:t>
      </w:r>
      <w:r w:rsidRPr="00366841">
        <w:t xml:space="preserve"> papunktį ir jį išdėstyti taip:</w:t>
      </w:r>
    </w:p>
    <w:p w14:paraId="2FAE066F" w14:textId="13E2F180" w:rsidR="009C77BC" w:rsidRPr="006E27A1" w:rsidRDefault="009C77BC" w:rsidP="009C77BC">
      <w:pPr>
        <w:ind w:firstLine="720"/>
        <w:jc w:val="both"/>
      </w:pPr>
      <w:r w:rsidRPr="00366841">
        <w:t>„1.1.</w:t>
      </w:r>
      <w:r w:rsidR="00DF0632">
        <w:t>1.</w:t>
      </w:r>
      <w:r w:rsidRPr="00366841">
        <w:t xml:space="preserve"> pajamos </w:t>
      </w:r>
      <w:r w:rsidRPr="006E27A1">
        <w:t>–</w:t>
      </w:r>
      <w:r w:rsidR="00EB3D1D">
        <w:t xml:space="preserve"> 57</w:t>
      </w:r>
      <w:r w:rsidR="00763DC1">
        <w:t> </w:t>
      </w:r>
      <w:r w:rsidR="00EB3D1D">
        <w:t>476</w:t>
      </w:r>
      <w:r w:rsidR="00763DC1">
        <w:rPr>
          <w:sz w:val="22"/>
          <w:szCs w:val="22"/>
        </w:rPr>
        <w:t> </w:t>
      </w:r>
      <w:r w:rsidR="00EB3D1D">
        <w:t>553</w:t>
      </w:r>
      <w:r w:rsidRPr="006E27A1">
        <w:t xml:space="preserve"> Eur</w:t>
      </w:r>
      <w:r w:rsidR="00DF0632">
        <w:t>, iš jų: biudžetinių įstaigų</w:t>
      </w:r>
      <w:r w:rsidR="00C43FB3">
        <w:t xml:space="preserve"> </w:t>
      </w:r>
      <w:r w:rsidR="00DF0632">
        <w:t>pajamos už teikiamas paslaugas</w:t>
      </w:r>
      <w:r w:rsidRPr="006E27A1">
        <w:t xml:space="preserve"> </w:t>
      </w:r>
      <w:r w:rsidR="00C43FB3">
        <w:t xml:space="preserve"> - </w:t>
      </w:r>
      <w:r w:rsidR="00C43FB3" w:rsidRPr="00E2107C">
        <w:t>1</w:t>
      </w:r>
      <w:r w:rsidR="00763DC1">
        <w:t> </w:t>
      </w:r>
      <w:r w:rsidR="00B61E33" w:rsidRPr="00E2107C">
        <w:t>2</w:t>
      </w:r>
      <w:r w:rsidR="00E2107C" w:rsidRPr="00E2107C">
        <w:t>48</w:t>
      </w:r>
      <w:r w:rsidR="00763DC1">
        <w:rPr>
          <w:sz w:val="22"/>
          <w:szCs w:val="22"/>
        </w:rPr>
        <w:t> </w:t>
      </w:r>
      <w:r w:rsidR="00E2107C" w:rsidRPr="00E2107C">
        <w:t>740</w:t>
      </w:r>
      <w:r w:rsidR="00B61E33" w:rsidRPr="00E2107C">
        <w:t xml:space="preserve"> </w:t>
      </w:r>
      <w:r w:rsidR="00C43FB3">
        <w:t xml:space="preserve">Eur </w:t>
      </w:r>
      <w:r w:rsidRPr="006E27A1">
        <w:t>(1</w:t>
      </w:r>
      <w:r w:rsidR="00C43FB3">
        <w:t xml:space="preserve"> ir 2</w:t>
      </w:r>
      <w:r w:rsidRPr="006E27A1">
        <w:t xml:space="preserve"> prieda</w:t>
      </w:r>
      <w:r w:rsidR="00C43FB3">
        <w:t>i</w:t>
      </w:r>
      <w:r w:rsidRPr="006E27A1">
        <w:t>).“;</w:t>
      </w:r>
    </w:p>
    <w:p w14:paraId="4239A6CB" w14:textId="77777777" w:rsidR="009C77BC" w:rsidRPr="006E27A1" w:rsidRDefault="009C77BC" w:rsidP="009C77BC">
      <w:pPr>
        <w:ind w:firstLine="720"/>
        <w:jc w:val="both"/>
      </w:pPr>
      <w:r w:rsidRPr="006E27A1">
        <w:t>1.2. Pakeisti Sprendimo 1.</w:t>
      </w:r>
      <w:r w:rsidR="00B61E33">
        <w:t>1.</w:t>
      </w:r>
      <w:r w:rsidRPr="006E27A1">
        <w:t>2</w:t>
      </w:r>
      <w:r w:rsidR="00B61E33">
        <w:t>.</w:t>
      </w:r>
      <w:r w:rsidRPr="006E27A1">
        <w:t xml:space="preserve"> papunktį ir jį išdėstyti taip: </w:t>
      </w:r>
    </w:p>
    <w:p w14:paraId="38C084C0" w14:textId="303C93CA" w:rsidR="009C77BC" w:rsidRPr="006E27A1" w:rsidRDefault="009C77BC" w:rsidP="009C77BC">
      <w:pPr>
        <w:ind w:firstLine="720"/>
        <w:jc w:val="both"/>
      </w:pPr>
      <w:r w:rsidRPr="006E27A1">
        <w:t>„1.</w:t>
      </w:r>
      <w:r w:rsidR="00B61E33">
        <w:t>1.</w:t>
      </w:r>
      <w:r w:rsidRPr="006E27A1">
        <w:t xml:space="preserve">2. išlaidos pagal </w:t>
      </w:r>
      <w:r w:rsidR="00B61E33">
        <w:t xml:space="preserve">parengtas </w:t>
      </w:r>
      <w:r w:rsidRPr="006E27A1">
        <w:t>programas</w:t>
      </w:r>
      <w:r w:rsidR="00B61E33">
        <w:t>, finansavimo šaltinius ir asignavimų valdytojus</w:t>
      </w:r>
      <w:r w:rsidRPr="006E27A1">
        <w:t xml:space="preserve"> – </w:t>
      </w:r>
      <w:r w:rsidR="00EB3D1D" w:rsidRPr="00E2107C">
        <w:t>57</w:t>
      </w:r>
      <w:r w:rsidR="00763DC1">
        <w:t> </w:t>
      </w:r>
      <w:r w:rsidR="00EB3D1D" w:rsidRPr="00E2107C">
        <w:t>476</w:t>
      </w:r>
      <w:r w:rsidR="00763DC1">
        <w:rPr>
          <w:sz w:val="22"/>
          <w:szCs w:val="22"/>
        </w:rPr>
        <w:t> </w:t>
      </w:r>
      <w:r w:rsidR="00EB3D1D" w:rsidRPr="00E2107C">
        <w:t>553</w:t>
      </w:r>
      <w:r w:rsidRPr="00E2107C">
        <w:t xml:space="preserve"> </w:t>
      </w:r>
      <w:r w:rsidRPr="006E27A1">
        <w:t>Eur (</w:t>
      </w:r>
      <w:r w:rsidR="00B61E33">
        <w:t>3</w:t>
      </w:r>
      <w:r w:rsidRPr="006E27A1">
        <w:t xml:space="preserve"> priedas), iš jų:“;</w:t>
      </w:r>
    </w:p>
    <w:p w14:paraId="4CB18CC5" w14:textId="77777777" w:rsidR="009C77BC" w:rsidRPr="006E27A1" w:rsidRDefault="009C77BC" w:rsidP="009C77BC">
      <w:pPr>
        <w:ind w:firstLine="720"/>
        <w:jc w:val="both"/>
      </w:pPr>
      <w:r w:rsidRPr="006E27A1">
        <w:t>1.3. Pakeisti Sprendimo 1.</w:t>
      </w:r>
      <w:r w:rsidR="00B61E33">
        <w:t>1.</w:t>
      </w:r>
      <w:r w:rsidRPr="006E27A1">
        <w:t>2.1 papunktį ir jį išdėstyti taip:</w:t>
      </w:r>
    </w:p>
    <w:p w14:paraId="5272454C" w14:textId="35C50239" w:rsidR="009C77BC" w:rsidRPr="007D312A" w:rsidRDefault="009C77BC" w:rsidP="009C77BC">
      <w:pPr>
        <w:ind w:firstLine="720"/>
        <w:jc w:val="both"/>
      </w:pPr>
      <w:r w:rsidRPr="006E27A1">
        <w:t xml:space="preserve">„1.2.1. asignavimai – </w:t>
      </w:r>
      <w:r w:rsidR="00EB3D1D">
        <w:t>56 517</w:t>
      </w:r>
      <w:r w:rsidR="00E2107C">
        <w:t> </w:t>
      </w:r>
      <w:r w:rsidR="00EB3D1D">
        <w:t>873</w:t>
      </w:r>
      <w:r w:rsidR="00E2107C">
        <w:t xml:space="preserve"> </w:t>
      </w:r>
      <w:r w:rsidRPr="006E27A1">
        <w:t>Eur“.</w:t>
      </w:r>
    </w:p>
    <w:p w14:paraId="04D94563" w14:textId="77777777" w:rsidR="009C77BC" w:rsidRPr="00366841" w:rsidRDefault="009C77BC" w:rsidP="009C77BC">
      <w:pPr>
        <w:ind w:firstLine="720"/>
        <w:jc w:val="both"/>
      </w:pPr>
      <w:r w:rsidRPr="007D312A">
        <w:t>1.4. Pakeisti Sprendimo 1–</w:t>
      </w:r>
      <w:r w:rsidR="00B61E33">
        <w:t>3</w:t>
      </w:r>
      <w:r w:rsidRPr="00366841">
        <w:t xml:space="preserve"> priedus ir išdėstyti juos nauja redakcija (pridedama).</w:t>
      </w:r>
    </w:p>
    <w:p w14:paraId="1E47931A" w14:textId="77777777" w:rsidR="009C77BC" w:rsidRPr="00836743" w:rsidRDefault="009C77BC" w:rsidP="009C77BC">
      <w:pPr>
        <w:jc w:val="both"/>
      </w:pPr>
      <w:r w:rsidRPr="00366841">
        <w:tab/>
        <w:t>2. Paskelbti šį sprendimą Teisės aktų registre</w:t>
      </w:r>
      <w:r w:rsidRPr="005E689F">
        <w:t xml:space="preserve"> ir savivaldybės interneto svetainėje.</w:t>
      </w:r>
    </w:p>
    <w:p w14:paraId="154004CB" w14:textId="133D6205" w:rsidR="00C64DB0" w:rsidRPr="00102ECD" w:rsidRDefault="00C64DB0" w:rsidP="00C64DB0">
      <w:pPr>
        <w:ind w:firstLine="720"/>
        <w:jc w:val="both"/>
      </w:pPr>
      <w:r w:rsidRPr="00C64DB0">
        <w:t xml:space="preserve">Šis sprendimas per vieną mėnesį nuo paskelbimo arba įteikimo suinteresuotai šaliai dienos gali būti skundžiamas Lietuvos administracinių ginčų komisijos Kauno apygardos skyriui (Laisvės </w:t>
      </w:r>
      <w:r w:rsidR="00C87E9A">
        <w:t> </w:t>
      </w:r>
      <w:r w:rsidRPr="00C64DB0">
        <w:t xml:space="preserve">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w:t>
      </w:r>
      <w:r>
        <w:t>tvarka.</w:t>
      </w:r>
    </w:p>
    <w:p w14:paraId="3227D3F0" w14:textId="77777777" w:rsidR="00FC1CD3" w:rsidRDefault="00FC1CD3">
      <w:pPr>
        <w:jc w:val="both"/>
      </w:pPr>
    </w:p>
    <w:p w14:paraId="7ACF896D" w14:textId="77777777" w:rsidR="00D95DCE" w:rsidRDefault="00D95DCE">
      <w:pPr>
        <w:jc w:val="both"/>
      </w:pPr>
    </w:p>
    <w:tbl>
      <w:tblPr>
        <w:tblW w:w="0" w:type="auto"/>
        <w:tblInd w:w="108" w:type="dxa"/>
        <w:tblLook w:val="0000" w:firstRow="0" w:lastRow="0" w:firstColumn="0" w:lastColumn="0" w:noHBand="0" w:noVBand="0"/>
      </w:tblPr>
      <w:tblGrid>
        <w:gridCol w:w="4410"/>
        <w:gridCol w:w="4410"/>
      </w:tblGrid>
      <w:tr w:rsidR="00FC1CD3" w14:paraId="79105E24" w14:textId="77777777">
        <w:trPr>
          <w:trHeight w:val="180"/>
        </w:trPr>
        <w:tc>
          <w:tcPr>
            <w:tcW w:w="4410" w:type="dxa"/>
          </w:tcPr>
          <w:p w14:paraId="3CFA69CA" w14:textId="77777777" w:rsidR="00FC1CD3" w:rsidRDefault="00F4316F">
            <w:r>
              <w:t>Savivaldybės meras</w:t>
            </w:r>
          </w:p>
        </w:tc>
        <w:tc>
          <w:tcPr>
            <w:tcW w:w="4410" w:type="dxa"/>
          </w:tcPr>
          <w:p w14:paraId="6DB94EC9" w14:textId="77777777" w:rsidR="00FC1CD3" w:rsidRDefault="00FC1CD3">
            <w:pPr>
              <w:jc w:val="right"/>
            </w:pPr>
          </w:p>
        </w:tc>
      </w:tr>
    </w:tbl>
    <w:p w14:paraId="03F8854A" w14:textId="77777777" w:rsidR="00FC1CD3" w:rsidRDefault="00FC1CD3"/>
    <w:p w14:paraId="701E253F" w14:textId="77777777" w:rsidR="00F320CA" w:rsidRDefault="00F320CA"/>
    <w:p w14:paraId="4F87D906" w14:textId="77777777" w:rsidR="00F320CA" w:rsidRDefault="00F320CA">
      <w:r>
        <w:t xml:space="preserve">Vizos: </w:t>
      </w:r>
    </w:p>
    <w:p w14:paraId="299D8DD4" w14:textId="77777777" w:rsidR="007457FF" w:rsidRDefault="007457FF" w:rsidP="007457FF">
      <w:r>
        <w:t xml:space="preserve">Administracijos direktorė R. </w:t>
      </w:r>
      <w:proofErr w:type="spellStart"/>
      <w:r>
        <w:t>Vančienė</w:t>
      </w:r>
      <w:proofErr w:type="spellEnd"/>
    </w:p>
    <w:p w14:paraId="1C56BEE8" w14:textId="39024C8A" w:rsidR="00DE293E" w:rsidRDefault="00190B66" w:rsidP="00190B66">
      <w:r>
        <w:t xml:space="preserve">Teisės ir civilinės metrikacijos skyriaus </w:t>
      </w:r>
      <w:r w:rsidR="00F01E4C">
        <w:t>vyriausioji specialistė</w:t>
      </w:r>
      <w:r w:rsidR="000B2BBE">
        <w:t xml:space="preserve">, pavaduojanti </w:t>
      </w:r>
      <w:r w:rsidR="00F01E4C">
        <w:t xml:space="preserve">vedėją, </w:t>
      </w:r>
      <w:proofErr w:type="spellStart"/>
      <w:r w:rsidR="000B2BBE">
        <w:t>R</w:t>
      </w:r>
      <w:r w:rsidR="005856CC">
        <w:t>.</w:t>
      </w:r>
      <w:r w:rsidR="000B2BBE">
        <w:t>Gadliauskienė</w:t>
      </w:r>
      <w:proofErr w:type="spellEnd"/>
      <w:r w:rsidR="00DE293E">
        <w:t xml:space="preserve"> </w:t>
      </w:r>
    </w:p>
    <w:p w14:paraId="46E6894C"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2D26E999" w14:textId="77777777" w:rsidR="00D95DCE" w:rsidRDefault="00D95DCE"/>
    <w:p w14:paraId="2A1FD766" w14:textId="71228AEB" w:rsidR="00FC32F1" w:rsidRDefault="00F320CA" w:rsidP="00F320CA">
      <w:r>
        <w:t>Parengė</w:t>
      </w:r>
    </w:p>
    <w:p w14:paraId="5D6FC84C" w14:textId="04576B62" w:rsidR="002E1F99" w:rsidRDefault="000B2BBE" w:rsidP="000B2BBE">
      <w:pPr>
        <w:pStyle w:val="Antrats"/>
        <w:tabs>
          <w:tab w:val="clear" w:pos="4153"/>
          <w:tab w:val="clear" w:pos="8306"/>
        </w:tabs>
        <w:rPr>
          <w:lang w:eastAsia="de-DE"/>
        </w:rPr>
      </w:pPr>
      <w:r>
        <w:rPr>
          <w:lang w:eastAsia="de-DE"/>
        </w:rPr>
        <w:t xml:space="preserve">Ada </w:t>
      </w:r>
      <w:proofErr w:type="spellStart"/>
      <w:r>
        <w:rPr>
          <w:lang w:eastAsia="de-DE"/>
        </w:rPr>
        <w:t>Samuilienė</w:t>
      </w:r>
      <w:proofErr w:type="spellEnd"/>
      <w:r w:rsidR="00B3497C">
        <w:rPr>
          <w:lang w:eastAsia="de-DE"/>
        </w:rPr>
        <w:t xml:space="preserve">, tel. </w:t>
      </w:r>
      <w:r>
        <w:rPr>
          <w:lang w:eastAsia="de-DE"/>
        </w:rPr>
        <w:t>+370 610 24078</w:t>
      </w:r>
      <w:r w:rsidR="00B3497C">
        <w:rPr>
          <w:lang w:eastAsia="de-DE"/>
        </w:rPr>
        <w:t xml:space="preserve">,  el. p. </w:t>
      </w:r>
      <w:r>
        <w:rPr>
          <w:lang w:eastAsia="de-DE"/>
        </w:rPr>
        <w:t>ada.samuiliene@jurbarkas.lt</w:t>
      </w:r>
    </w:p>
    <w:p w14:paraId="1C7806EF" w14:textId="77777777" w:rsidR="000B2BBE" w:rsidRDefault="000B2BBE" w:rsidP="000B2BBE">
      <w:pPr>
        <w:pStyle w:val="Antrats"/>
        <w:tabs>
          <w:tab w:val="clear" w:pos="4153"/>
          <w:tab w:val="clear" w:pos="8306"/>
        </w:tabs>
        <w:rPr>
          <w:b/>
        </w:rPr>
      </w:pPr>
    </w:p>
    <w:p w14:paraId="7B59E758" w14:textId="77777777" w:rsidR="005856CC" w:rsidRDefault="005856CC" w:rsidP="00E64FC7">
      <w:pPr>
        <w:pStyle w:val="Pavadinimas"/>
        <w:pBdr>
          <w:bottom w:val="single" w:sz="12" w:space="0" w:color="auto"/>
        </w:pBdr>
      </w:pPr>
    </w:p>
    <w:p w14:paraId="79E6D7DD" w14:textId="7CB3087F" w:rsidR="00E64FC7" w:rsidRPr="00516CB8" w:rsidRDefault="00E64FC7" w:rsidP="00E64FC7">
      <w:pPr>
        <w:pStyle w:val="Pavadinimas"/>
        <w:pBdr>
          <w:bottom w:val="single" w:sz="12" w:space="0" w:color="auto"/>
        </w:pBdr>
      </w:pPr>
      <w:r w:rsidRPr="00516CB8">
        <w:t xml:space="preserve">JURBARKO RAJONO SAVIVALDYBĖS </w:t>
      </w:r>
      <w:r>
        <w:t>ADMINISTRACIJOS FINANSŲ SKYRIUS</w:t>
      </w:r>
    </w:p>
    <w:p w14:paraId="2EAB5AA8" w14:textId="77777777" w:rsidR="00E64FC7" w:rsidRDefault="00E64FC7" w:rsidP="002E1F99">
      <w:pPr>
        <w:pStyle w:val="Paantrat"/>
      </w:pPr>
    </w:p>
    <w:p w14:paraId="098F99CF" w14:textId="0327F33F" w:rsidR="002E1F99" w:rsidRDefault="002E1F99" w:rsidP="002E1F99">
      <w:pPr>
        <w:pStyle w:val="Paantrat"/>
      </w:pPr>
      <w:r>
        <w:t>AIŠKINAMASIS RAŠTAS</w:t>
      </w:r>
    </w:p>
    <w:p w14:paraId="650C5145" w14:textId="77777777" w:rsidR="002E1F99" w:rsidRDefault="002E1F99" w:rsidP="002E1F99">
      <w:pPr>
        <w:jc w:val="center"/>
        <w:rPr>
          <w:caps/>
        </w:rPr>
      </w:pPr>
    </w:p>
    <w:p w14:paraId="1AA4CB84" w14:textId="378A9E7A" w:rsidR="00E64FC7" w:rsidRPr="00E64FC7" w:rsidRDefault="00CB5D1A" w:rsidP="00E64FC7">
      <w:pPr>
        <w:pStyle w:val="Antrats"/>
        <w:tabs>
          <w:tab w:val="left" w:pos="1296"/>
        </w:tabs>
        <w:jc w:val="center"/>
        <w:rPr>
          <w:b/>
          <w:bCs/>
        </w:rPr>
      </w:pPr>
      <w:r w:rsidRPr="00836743">
        <w:rPr>
          <w:b/>
          <w:bCs/>
          <w:caps/>
        </w:rPr>
        <w:t>PRIE JURBARKO RAJONO SAVIVALDYBĖS TARYBOS SPRENDIMO</w:t>
      </w:r>
      <w:r w:rsidR="00E64FC7">
        <w:rPr>
          <w:b/>
          <w:bCs/>
          <w:caps/>
        </w:rPr>
        <w:t xml:space="preserve"> </w:t>
      </w:r>
      <w:r w:rsidR="000B2BBE">
        <w:rPr>
          <w:b/>
          <w:bCs/>
          <w:caps/>
        </w:rPr>
        <w:t>„</w:t>
      </w:r>
      <w:r w:rsidR="00E64FC7" w:rsidRPr="00E64FC7">
        <w:rPr>
          <w:b/>
          <w:bCs/>
        </w:rPr>
        <w:t>DĖL JURBARKO RAJONO SAVIVALDYBĖS TARYBOS 2025 M. VASARIO 18 D. SPRENDIMO NR.T2-30 „DĖL JURBARKO RAJONO SAVIVALDYBĖS 2025 METŲ IR 2026-2027 METŲ PAJAMŲ IR ASIGNAVIMŲ PATVIRTINIMO“ PAKEITIMO</w:t>
      </w:r>
      <w:r w:rsidR="000B2BBE">
        <w:rPr>
          <w:b/>
          <w:bCs/>
        </w:rPr>
        <w:t>“ PROJEKTO</w:t>
      </w:r>
    </w:p>
    <w:p w14:paraId="4B36FFFE" w14:textId="77777777" w:rsidR="002E1F99" w:rsidRDefault="002E1F99" w:rsidP="002E1F99">
      <w:pPr>
        <w:tabs>
          <w:tab w:val="left" w:pos="567"/>
        </w:tabs>
        <w:jc w:val="center"/>
      </w:pPr>
    </w:p>
    <w:p w14:paraId="180797D4" w14:textId="3538129C" w:rsidR="00001758" w:rsidRDefault="00294C25" w:rsidP="002E1F99">
      <w:pPr>
        <w:tabs>
          <w:tab w:val="left" w:pos="0"/>
        </w:tabs>
        <w:jc w:val="center"/>
      </w:pPr>
      <w:r>
        <w:t xml:space="preserve">2025 m. gegužės </w:t>
      </w:r>
      <w:r w:rsidR="00C87E9A">
        <w:t>15</w:t>
      </w:r>
      <w:r>
        <w:t xml:space="preserve"> d.</w:t>
      </w:r>
    </w:p>
    <w:p w14:paraId="765870B6" w14:textId="77777777" w:rsidR="002E1F99" w:rsidRDefault="002E1F99" w:rsidP="002E1F99">
      <w:pPr>
        <w:tabs>
          <w:tab w:val="left" w:pos="0"/>
        </w:tabs>
        <w:jc w:val="center"/>
      </w:pPr>
      <w:r>
        <w:t>Jurbarkas</w:t>
      </w:r>
    </w:p>
    <w:p w14:paraId="39E8E802" w14:textId="77777777" w:rsidR="002E1F99" w:rsidRDefault="002E1F99" w:rsidP="002E1F99">
      <w:pPr>
        <w:tabs>
          <w:tab w:val="left" w:pos="0"/>
        </w:tabs>
        <w:jc w:val="center"/>
      </w:pPr>
    </w:p>
    <w:p w14:paraId="3719722A" w14:textId="77777777" w:rsidR="002E1F99" w:rsidRDefault="002E1F99" w:rsidP="002E1F99">
      <w:pPr>
        <w:tabs>
          <w:tab w:val="left" w:pos="0"/>
        </w:tabs>
        <w:jc w:val="center"/>
      </w:pPr>
    </w:p>
    <w:tbl>
      <w:tblPr>
        <w:tblW w:w="0" w:type="auto"/>
        <w:tblLook w:val="0000" w:firstRow="0" w:lastRow="0" w:firstColumn="0" w:lastColumn="0" w:noHBand="0" w:noVBand="0"/>
      </w:tblPr>
      <w:tblGrid>
        <w:gridCol w:w="9525"/>
      </w:tblGrid>
      <w:tr w:rsidR="00CB5D1A" w:rsidRPr="00836743" w14:paraId="5FD04479" w14:textId="77777777" w:rsidTr="00F102A6">
        <w:tc>
          <w:tcPr>
            <w:tcW w:w="9741" w:type="dxa"/>
          </w:tcPr>
          <w:p w14:paraId="663D7C23" w14:textId="77777777" w:rsidR="00CB5D1A" w:rsidRPr="00836743" w:rsidRDefault="00CB5D1A" w:rsidP="00F102A6">
            <w:pPr>
              <w:tabs>
                <w:tab w:val="left" w:pos="0"/>
              </w:tabs>
              <w:rPr>
                <w:b/>
                <w:bCs/>
                <w:sz w:val="22"/>
                <w:szCs w:val="22"/>
              </w:rPr>
            </w:pPr>
            <w:r w:rsidRPr="00836743">
              <w:rPr>
                <w:b/>
                <w:bCs/>
                <w:i/>
                <w:iCs/>
                <w:sz w:val="22"/>
                <w:szCs w:val="22"/>
              </w:rPr>
              <w:t>1. Parengto projekto tikslai ir uždaviniai.</w:t>
            </w:r>
          </w:p>
        </w:tc>
      </w:tr>
      <w:tr w:rsidR="00CB5D1A" w:rsidRPr="00836743" w14:paraId="485C4BCA" w14:textId="77777777" w:rsidTr="00F102A6">
        <w:tc>
          <w:tcPr>
            <w:tcW w:w="9741" w:type="dxa"/>
          </w:tcPr>
          <w:p w14:paraId="53DFB62A" w14:textId="77777777" w:rsidR="00CB5D1A" w:rsidRPr="00836743" w:rsidRDefault="00CB5D1A" w:rsidP="00F102A6">
            <w:pPr>
              <w:tabs>
                <w:tab w:val="left" w:pos="0"/>
              </w:tabs>
              <w:jc w:val="both"/>
              <w:rPr>
                <w:sz w:val="22"/>
                <w:szCs w:val="22"/>
              </w:rPr>
            </w:pPr>
            <w:r w:rsidRPr="00836743">
              <w:rPr>
                <w:sz w:val="22"/>
                <w:szCs w:val="22"/>
              </w:rPr>
              <w:t>Padidinti Jurbarko rajono savivaldybės biudžeto pajamų ir išlaidų planą papildomais valstybės ir savivaldybės biudžeto tiksliniais asignavimais.</w:t>
            </w:r>
          </w:p>
        </w:tc>
      </w:tr>
      <w:tr w:rsidR="00CB5D1A" w:rsidRPr="00836743" w14:paraId="485DABD2" w14:textId="77777777" w:rsidTr="00F102A6">
        <w:tc>
          <w:tcPr>
            <w:tcW w:w="9741" w:type="dxa"/>
          </w:tcPr>
          <w:p w14:paraId="17D458C1" w14:textId="77777777" w:rsidR="00CB5D1A" w:rsidRPr="00836743" w:rsidRDefault="00CB5D1A" w:rsidP="00F102A6">
            <w:pPr>
              <w:tabs>
                <w:tab w:val="left" w:pos="0"/>
              </w:tabs>
              <w:rPr>
                <w:b/>
                <w:bCs/>
                <w:sz w:val="22"/>
                <w:szCs w:val="22"/>
              </w:rPr>
            </w:pPr>
            <w:r w:rsidRPr="00836743">
              <w:rPr>
                <w:b/>
                <w:bCs/>
                <w:i/>
                <w:iCs/>
                <w:sz w:val="22"/>
                <w:szCs w:val="22"/>
              </w:rPr>
              <w:t>2. Kaip šiuo metu yra sureguliuoti projekte aptarti klausimai.</w:t>
            </w:r>
          </w:p>
        </w:tc>
      </w:tr>
      <w:tr w:rsidR="00CB5D1A" w:rsidRPr="005E689F" w14:paraId="1B27BBEA" w14:textId="77777777" w:rsidTr="00F102A6">
        <w:tc>
          <w:tcPr>
            <w:tcW w:w="9741" w:type="dxa"/>
          </w:tcPr>
          <w:p w14:paraId="4C956A9C" w14:textId="77777777" w:rsidR="00CB5D1A" w:rsidRPr="005E689F" w:rsidRDefault="00CB5D1A" w:rsidP="00F102A6">
            <w:pPr>
              <w:jc w:val="both"/>
              <w:rPr>
                <w:sz w:val="22"/>
                <w:szCs w:val="22"/>
              </w:rPr>
            </w:pPr>
            <w:r w:rsidRPr="005E689F">
              <w:rPr>
                <w:sz w:val="22"/>
                <w:szCs w:val="22"/>
              </w:rPr>
              <w:t>Jurbarko rajono savivaldybės 202</w:t>
            </w:r>
            <w:r w:rsidR="00B61E33">
              <w:rPr>
                <w:sz w:val="22"/>
                <w:szCs w:val="22"/>
              </w:rPr>
              <w:t>5</w:t>
            </w:r>
            <w:r w:rsidRPr="005E689F">
              <w:rPr>
                <w:sz w:val="22"/>
                <w:szCs w:val="22"/>
              </w:rPr>
              <w:t xml:space="preserve"> m. biudžetas patvirtintas 202</w:t>
            </w:r>
            <w:r w:rsidR="00B61E33">
              <w:rPr>
                <w:sz w:val="22"/>
                <w:szCs w:val="22"/>
              </w:rPr>
              <w:t>5</w:t>
            </w:r>
            <w:r w:rsidRPr="005E689F">
              <w:rPr>
                <w:sz w:val="22"/>
                <w:szCs w:val="22"/>
              </w:rPr>
              <w:t>-0</w:t>
            </w:r>
            <w:r w:rsidR="00B61E33">
              <w:rPr>
                <w:sz w:val="22"/>
                <w:szCs w:val="22"/>
              </w:rPr>
              <w:t>2</w:t>
            </w:r>
            <w:r w:rsidRPr="005E689F">
              <w:rPr>
                <w:sz w:val="22"/>
                <w:szCs w:val="22"/>
              </w:rPr>
              <w:t>-</w:t>
            </w:r>
            <w:r w:rsidR="00B61E33">
              <w:rPr>
                <w:sz w:val="22"/>
                <w:szCs w:val="22"/>
              </w:rPr>
              <w:t>18</w:t>
            </w:r>
            <w:r w:rsidRPr="005E689F">
              <w:rPr>
                <w:sz w:val="22"/>
                <w:szCs w:val="22"/>
              </w:rPr>
              <w:t xml:space="preserve"> sprendimu Nr. T2-</w:t>
            </w:r>
            <w:r w:rsidR="00B61E33">
              <w:rPr>
                <w:sz w:val="22"/>
                <w:szCs w:val="22"/>
              </w:rPr>
              <w:t>30</w:t>
            </w:r>
            <w:r w:rsidRPr="005E689F">
              <w:rPr>
                <w:sz w:val="22"/>
                <w:szCs w:val="22"/>
              </w:rPr>
              <w:t>.</w:t>
            </w:r>
          </w:p>
        </w:tc>
      </w:tr>
      <w:tr w:rsidR="00CB5D1A" w:rsidRPr="005E689F" w14:paraId="40BDF79B" w14:textId="77777777" w:rsidTr="00F102A6">
        <w:tc>
          <w:tcPr>
            <w:tcW w:w="9741" w:type="dxa"/>
          </w:tcPr>
          <w:p w14:paraId="5E60C04B" w14:textId="77777777" w:rsidR="00CB5D1A" w:rsidRPr="005E689F" w:rsidRDefault="00CB5D1A" w:rsidP="00F102A6">
            <w:pPr>
              <w:tabs>
                <w:tab w:val="left" w:pos="0"/>
              </w:tabs>
              <w:rPr>
                <w:b/>
                <w:bCs/>
                <w:i/>
                <w:iCs/>
                <w:sz w:val="22"/>
                <w:szCs w:val="22"/>
              </w:rPr>
            </w:pPr>
            <w:r w:rsidRPr="005E689F">
              <w:rPr>
                <w:b/>
                <w:bCs/>
                <w:i/>
                <w:iCs/>
                <w:sz w:val="22"/>
                <w:szCs w:val="22"/>
              </w:rPr>
              <w:t>3. Kokių pozityvių rezultatų laukiama.</w:t>
            </w:r>
          </w:p>
        </w:tc>
      </w:tr>
      <w:tr w:rsidR="00CB5D1A" w:rsidRPr="005E689F" w14:paraId="23E294F8" w14:textId="77777777" w:rsidTr="00F102A6">
        <w:tc>
          <w:tcPr>
            <w:tcW w:w="9741" w:type="dxa"/>
          </w:tcPr>
          <w:p w14:paraId="52D0C089" w14:textId="66C24E07" w:rsidR="008D39A5" w:rsidRDefault="00CB5D1A" w:rsidP="00F102A6">
            <w:pPr>
              <w:pStyle w:val="Porat"/>
              <w:tabs>
                <w:tab w:val="clear" w:pos="4153"/>
                <w:tab w:val="clear" w:pos="8306"/>
              </w:tabs>
              <w:jc w:val="both"/>
              <w:rPr>
                <w:b/>
                <w:bCs/>
                <w:sz w:val="22"/>
                <w:szCs w:val="22"/>
                <w:u w:val="single"/>
              </w:rPr>
            </w:pPr>
            <w:r w:rsidRPr="009D7DBA">
              <w:rPr>
                <w:b/>
                <w:bCs/>
                <w:sz w:val="22"/>
                <w:szCs w:val="22"/>
                <w:u w:val="single"/>
              </w:rPr>
              <w:t>Savivaldybės biudžeto pajamos ir išlaidos didinamos</w:t>
            </w:r>
            <w:r w:rsidR="005D06E3">
              <w:rPr>
                <w:b/>
                <w:bCs/>
                <w:sz w:val="22"/>
                <w:szCs w:val="22"/>
                <w:u w:val="single"/>
              </w:rPr>
              <w:t xml:space="preserve"> </w:t>
            </w:r>
            <w:r w:rsidR="00EB3D1D">
              <w:rPr>
                <w:b/>
                <w:bCs/>
                <w:sz w:val="22"/>
                <w:szCs w:val="22"/>
                <w:u w:val="single"/>
              </w:rPr>
              <w:t>693</w:t>
            </w:r>
            <w:r w:rsidRPr="006E27A1">
              <w:rPr>
                <w:b/>
                <w:bCs/>
                <w:sz w:val="22"/>
                <w:szCs w:val="22"/>
                <w:u w:val="single"/>
              </w:rPr>
              <w:t> </w:t>
            </w:r>
            <w:r w:rsidR="00EB3D1D">
              <w:rPr>
                <w:b/>
                <w:bCs/>
                <w:sz w:val="22"/>
                <w:szCs w:val="22"/>
                <w:u w:val="single"/>
              </w:rPr>
              <w:t>662</w:t>
            </w:r>
            <w:r w:rsidRPr="006E27A1">
              <w:rPr>
                <w:b/>
                <w:bCs/>
                <w:sz w:val="22"/>
                <w:szCs w:val="22"/>
                <w:u w:val="single"/>
              </w:rPr>
              <w:t xml:space="preserve"> Eur, iš jų:</w:t>
            </w:r>
          </w:p>
          <w:p w14:paraId="2D772FB2" w14:textId="02F79FA9" w:rsidR="008D39A5" w:rsidRPr="00763DC1" w:rsidRDefault="008D39A5" w:rsidP="008D39A5">
            <w:pPr>
              <w:pStyle w:val="Porat"/>
              <w:numPr>
                <w:ilvl w:val="0"/>
                <w:numId w:val="8"/>
              </w:numPr>
              <w:tabs>
                <w:tab w:val="clear" w:pos="4153"/>
                <w:tab w:val="clear" w:pos="8306"/>
              </w:tabs>
              <w:jc w:val="both"/>
              <w:rPr>
                <w:sz w:val="22"/>
                <w:szCs w:val="22"/>
              </w:rPr>
            </w:pPr>
            <w:r w:rsidRPr="00763DC1">
              <w:rPr>
                <w:sz w:val="22"/>
                <w:szCs w:val="22"/>
              </w:rPr>
              <w:t>92 435 Eur Europos Sąjungos paramos lėšos projektams finansuoti (gautos lėšos 6 projektams vykdyti).</w:t>
            </w:r>
          </w:p>
          <w:p w14:paraId="506D9708" w14:textId="0896CBBF" w:rsidR="00027DA2" w:rsidRPr="00763DC1" w:rsidRDefault="008D39A5" w:rsidP="00A1376B">
            <w:pPr>
              <w:pStyle w:val="Porat"/>
              <w:numPr>
                <w:ilvl w:val="0"/>
                <w:numId w:val="8"/>
              </w:numPr>
              <w:tabs>
                <w:tab w:val="clear" w:pos="4153"/>
                <w:tab w:val="clear" w:pos="8306"/>
              </w:tabs>
              <w:jc w:val="both"/>
              <w:rPr>
                <w:sz w:val="22"/>
                <w:szCs w:val="22"/>
              </w:rPr>
            </w:pPr>
            <w:r w:rsidRPr="00763DC1">
              <w:rPr>
                <w:sz w:val="22"/>
                <w:szCs w:val="22"/>
              </w:rPr>
              <w:t>26</w:t>
            </w:r>
            <w:r w:rsidR="00763DC1" w:rsidRPr="00763DC1">
              <w:rPr>
                <w:sz w:val="22"/>
                <w:szCs w:val="22"/>
              </w:rPr>
              <w:t> </w:t>
            </w:r>
            <w:r w:rsidRPr="00763DC1">
              <w:rPr>
                <w:sz w:val="22"/>
                <w:szCs w:val="22"/>
              </w:rPr>
              <w:t>721 Eur Asmens su negalia teisių apsaugos agentūros prie LR socialinės apsaugos ir darbo ministerijos tikslinės lėšos būsto pritaikymui asmenims su negalia</w:t>
            </w:r>
            <w:r w:rsidR="00027DA2" w:rsidRPr="00763DC1">
              <w:rPr>
                <w:sz w:val="22"/>
                <w:szCs w:val="22"/>
              </w:rPr>
              <w:t>.</w:t>
            </w:r>
          </w:p>
          <w:p w14:paraId="3B61A9C5" w14:textId="4D506C9D" w:rsidR="00027DA2" w:rsidRPr="00763DC1" w:rsidRDefault="00027DA2" w:rsidP="00027DA2">
            <w:pPr>
              <w:pStyle w:val="Porat"/>
              <w:numPr>
                <w:ilvl w:val="0"/>
                <w:numId w:val="8"/>
              </w:numPr>
              <w:tabs>
                <w:tab w:val="clear" w:pos="4153"/>
                <w:tab w:val="clear" w:pos="8306"/>
              </w:tabs>
              <w:jc w:val="both"/>
              <w:rPr>
                <w:sz w:val="22"/>
                <w:szCs w:val="22"/>
              </w:rPr>
            </w:pPr>
            <w:r w:rsidRPr="00763DC1">
              <w:rPr>
                <w:sz w:val="22"/>
                <w:szCs w:val="22"/>
              </w:rPr>
              <w:t>6</w:t>
            </w:r>
            <w:r w:rsidR="00763DC1" w:rsidRPr="00763DC1">
              <w:rPr>
                <w:sz w:val="22"/>
                <w:szCs w:val="22"/>
              </w:rPr>
              <w:t> </w:t>
            </w:r>
            <w:r w:rsidRPr="00763DC1">
              <w:rPr>
                <w:sz w:val="22"/>
                <w:szCs w:val="22"/>
              </w:rPr>
              <w:t xml:space="preserve">511 Eur Lietuvos Respublikos Vyriausybės tikslinės lėšos kompensuoti savivaldybių patirtas komunalines išlaidas dėl savivaldybių pastatuose apgyvendintų ukrainiečių už 2024 m. lapkričio– 2025 m. sausio mėn. </w:t>
            </w:r>
          </w:p>
          <w:p w14:paraId="2CBAAC6E" w14:textId="531C555B" w:rsidR="00027DA2" w:rsidRPr="00763DC1" w:rsidRDefault="00027DA2" w:rsidP="00A1376B">
            <w:pPr>
              <w:pStyle w:val="Porat"/>
              <w:numPr>
                <w:ilvl w:val="0"/>
                <w:numId w:val="8"/>
              </w:numPr>
              <w:tabs>
                <w:tab w:val="clear" w:pos="4153"/>
                <w:tab w:val="clear" w:pos="8306"/>
              </w:tabs>
              <w:jc w:val="both"/>
              <w:rPr>
                <w:sz w:val="22"/>
                <w:szCs w:val="22"/>
              </w:rPr>
            </w:pPr>
            <w:r w:rsidRPr="00763DC1">
              <w:rPr>
                <w:sz w:val="22"/>
                <w:szCs w:val="22"/>
              </w:rPr>
              <w:t xml:space="preserve">901 Eur </w:t>
            </w:r>
            <w:r w:rsidR="00C10BEC" w:rsidRPr="00763DC1">
              <w:rPr>
                <w:sz w:val="22"/>
                <w:szCs w:val="22"/>
              </w:rPr>
              <w:t xml:space="preserve">Socialinės apsaugos ir darbo ministerijos </w:t>
            </w:r>
            <w:r w:rsidRPr="00763DC1">
              <w:rPr>
                <w:sz w:val="22"/>
                <w:szCs w:val="22"/>
              </w:rPr>
              <w:t>vienkartinė išmoka įsikurti gyvenamojoje vietoje savivaldybės teritorijoje</w:t>
            </w:r>
            <w:r w:rsidR="006D149F">
              <w:rPr>
                <w:sz w:val="22"/>
                <w:szCs w:val="22"/>
              </w:rPr>
              <w:t>.</w:t>
            </w:r>
          </w:p>
          <w:p w14:paraId="1075C4D7" w14:textId="16717E03" w:rsidR="00027DA2" w:rsidRPr="00763DC1" w:rsidRDefault="00027DA2" w:rsidP="00A1376B">
            <w:pPr>
              <w:pStyle w:val="Porat"/>
              <w:numPr>
                <w:ilvl w:val="0"/>
                <w:numId w:val="8"/>
              </w:numPr>
              <w:tabs>
                <w:tab w:val="clear" w:pos="4153"/>
                <w:tab w:val="clear" w:pos="8306"/>
              </w:tabs>
              <w:jc w:val="both"/>
              <w:rPr>
                <w:sz w:val="22"/>
                <w:szCs w:val="22"/>
              </w:rPr>
            </w:pPr>
            <w:r w:rsidRPr="00763DC1">
              <w:rPr>
                <w:sz w:val="22"/>
                <w:szCs w:val="22"/>
              </w:rPr>
              <w:t>274</w:t>
            </w:r>
            <w:r w:rsidR="00763DC1" w:rsidRPr="00763DC1">
              <w:rPr>
                <w:sz w:val="22"/>
                <w:szCs w:val="22"/>
              </w:rPr>
              <w:t> </w:t>
            </w:r>
            <w:r w:rsidRPr="00763DC1">
              <w:rPr>
                <w:sz w:val="22"/>
                <w:szCs w:val="22"/>
              </w:rPr>
              <w:t>500 Eur Lietuvos Respublikos Vyriausybės tikslinės lėšos kelių priežiūros ir plėtros programai finansuoti.</w:t>
            </w:r>
          </w:p>
          <w:p w14:paraId="110D2D85" w14:textId="77777777" w:rsidR="008D39A5" w:rsidRPr="00763DC1" w:rsidRDefault="008D39A5" w:rsidP="00A1376B">
            <w:pPr>
              <w:pStyle w:val="Porat"/>
              <w:numPr>
                <w:ilvl w:val="0"/>
                <w:numId w:val="8"/>
              </w:numPr>
              <w:tabs>
                <w:tab w:val="clear" w:pos="4153"/>
                <w:tab w:val="clear" w:pos="8306"/>
              </w:tabs>
              <w:jc w:val="both"/>
              <w:rPr>
                <w:sz w:val="22"/>
                <w:szCs w:val="22"/>
              </w:rPr>
            </w:pPr>
            <w:r w:rsidRPr="00763DC1">
              <w:rPr>
                <w:sz w:val="22"/>
                <w:szCs w:val="22"/>
              </w:rPr>
              <w:t xml:space="preserve"> </w:t>
            </w:r>
            <w:r w:rsidR="00C10BEC" w:rsidRPr="00763DC1">
              <w:rPr>
                <w:sz w:val="22"/>
                <w:szCs w:val="22"/>
              </w:rPr>
              <w:t>6 701 Eur Švietimo, mokslo ir sporto ministerijos tikslinės lėšos pedagoginio personalo optimizavimui ir atnaujinimui.</w:t>
            </w:r>
          </w:p>
          <w:p w14:paraId="0D8F0E1B" w14:textId="7850E98A" w:rsidR="00E2107C" w:rsidRPr="00763DC1" w:rsidRDefault="00C10BEC" w:rsidP="00A1376B">
            <w:pPr>
              <w:pStyle w:val="Porat"/>
              <w:numPr>
                <w:ilvl w:val="0"/>
                <w:numId w:val="8"/>
              </w:numPr>
              <w:tabs>
                <w:tab w:val="clear" w:pos="4153"/>
                <w:tab w:val="clear" w:pos="8306"/>
              </w:tabs>
              <w:jc w:val="both"/>
              <w:rPr>
                <w:sz w:val="22"/>
                <w:szCs w:val="22"/>
              </w:rPr>
            </w:pPr>
            <w:r w:rsidRPr="00763DC1">
              <w:rPr>
                <w:sz w:val="22"/>
                <w:szCs w:val="22"/>
              </w:rPr>
              <w:t>68 000 Eur Švietimo, mokslo ir sporto ministerijos tikslinės lėšos geltonajam autobusui įsigyti</w:t>
            </w:r>
            <w:r w:rsidR="006D149F">
              <w:rPr>
                <w:sz w:val="22"/>
                <w:szCs w:val="22"/>
              </w:rPr>
              <w:t>.</w:t>
            </w:r>
          </w:p>
          <w:p w14:paraId="656F5479" w14:textId="7D0AD98C" w:rsidR="00E2107C" w:rsidRPr="00763DC1" w:rsidRDefault="00E2107C" w:rsidP="004B22C8">
            <w:pPr>
              <w:pStyle w:val="Porat"/>
              <w:numPr>
                <w:ilvl w:val="0"/>
                <w:numId w:val="8"/>
              </w:numPr>
              <w:tabs>
                <w:tab w:val="clear" w:pos="4153"/>
                <w:tab w:val="clear" w:pos="8306"/>
              </w:tabs>
              <w:jc w:val="both"/>
              <w:rPr>
                <w:sz w:val="22"/>
                <w:szCs w:val="22"/>
              </w:rPr>
            </w:pPr>
            <w:r w:rsidRPr="00763DC1">
              <w:rPr>
                <w:sz w:val="22"/>
                <w:szCs w:val="22"/>
              </w:rPr>
              <w:t>13</w:t>
            </w:r>
            <w:r w:rsidR="00763DC1" w:rsidRPr="00763DC1">
              <w:rPr>
                <w:sz w:val="22"/>
                <w:szCs w:val="22"/>
              </w:rPr>
              <w:t> </w:t>
            </w:r>
            <w:r w:rsidRPr="00763DC1">
              <w:rPr>
                <w:sz w:val="22"/>
                <w:szCs w:val="22"/>
              </w:rPr>
              <w:t>893 Eur Švietimo, mokslo ir sporto ministerijos tikslinės lėšos profesiniam orientavimui vykdyti Jurbarko švietimo centrui.</w:t>
            </w:r>
          </w:p>
          <w:p w14:paraId="54228BC2" w14:textId="238E4955" w:rsidR="00E2107C" w:rsidRPr="00763DC1" w:rsidRDefault="00E2107C" w:rsidP="0008013A">
            <w:pPr>
              <w:pStyle w:val="Porat"/>
              <w:numPr>
                <w:ilvl w:val="0"/>
                <w:numId w:val="8"/>
              </w:numPr>
              <w:tabs>
                <w:tab w:val="clear" w:pos="4153"/>
                <w:tab w:val="clear" w:pos="8306"/>
              </w:tabs>
              <w:jc w:val="both"/>
              <w:rPr>
                <w:sz w:val="22"/>
                <w:szCs w:val="22"/>
              </w:rPr>
            </w:pPr>
            <w:r w:rsidRPr="00763DC1">
              <w:rPr>
                <w:sz w:val="22"/>
                <w:szCs w:val="22"/>
              </w:rPr>
              <w:t>168 000 Eur savivaldybės lėšos išplanuojamo gauti gyventojų pajamų mokesčio, iš jų:</w:t>
            </w:r>
          </w:p>
          <w:p w14:paraId="419810BF" w14:textId="7199F2AD" w:rsidR="00C10BEC" w:rsidRPr="00763DC1" w:rsidRDefault="00E2107C" w:rsidP="005B1BF6">
            <w:pPr>
              <w:pStyle w:val="Porat"/>
              <w:numPr>
                <w:ilvl w:val="1"/>
                <w:numId w:val="8"/>
              </w:numPr>
              <w:tabs>
                <w:tab w:val="clear" w:pos="4153"/>
                <w:tab w:val="clear" w:pos="8306"/>
              </w:tabs>
              <w:jc w:val="both"/>
              <w:rPr>
                <w:sz w:val="22"/>
                <w:szCs w:val="22"/>
              </w:rPr>
            </w:pPr>
            <w:r w:rsidRPr="00763DC1">
              <w:rPr>
                <w:sz w:val="22"/>
                <w:szCs w:val="22"/>
              </w:rPr>
              <w:t>17 130 Eur būsto pritaikymui asmenims su negalia</w:t>
            </w:r>
            <w:r w:rsidR="005B1BF6" w:rsidRPr="00763DC1">
              <w:rPr>
                <w:sz w:val="22"/>
                <w:szCs w:val="22"/>
              </w:rPr>
              <w:t xml:space="preserve"> (savivaldybės</w:t>
            </w:r>
            <w:r w:rsidR="00C64DB0">
              <w:rPr>
                <w:sz w:val="22"/>
                <w:szCs w:val="22"/>
              </w:rPr>
              <w:t xml:space="preserve"> dalis - </w:t>
            </w:r>
            <w:r w:rsidR="005B1BF6" w:rsidRPr="00763DC1">
              <w:rPr>
                <w:sz w:val="22"/>
                <w:szCs w:val="22"/>
              </w:rPr>
              <w:t xml:space="preserve">40 proc. </w:t>
            </w:r>
            <w:r w:rsidR="00C64DB0">
              <w:rPr>
                <w:sz w:val="22"/>
                <w:szCs w:val="22"/>
              </w:rPr>
              <w:t>būsto pritaikymo darbams finansuoti</w:t>
            </w:r>
            <w:r w:rsidR="005B1BF6" w:rsidRPr="00763DC1">
              <w:rPr>
                <w:sz w:val="22"/>
                <w:szCs w:val="22"/>
              </w:rPr>
              <w:t>)</w:t>
            </w:r>
            <w:r w:rsidR="006D149F">
              <w:rPr>
                <w:sz w:val="22"/>
                <w:szCs w:val="22"/>
              </w:rPr>
              <w:t>,</w:t>
            </w:r>
          </w:p>
          <w:p w14:paraId="01C74988" w14:textId="3F4B54E4" w:rsidR="00CB5D1A" w:rsidRPr="00763DC1" w:rsidRDefault="00C027CD" w:rsidP="005B1BF6">
            <w:pPr>
              <w:pStyle w:val="Porat"/>
              <w:numPr>
                <w:ilvl w:val="1"/>
                <w:numId w:val="8"/>
              </w:numPr>
              <w:tabs>
                <w:tab w:val="clear" w:pos="4153"/>
                <w:tab w:val="clear" w:pos="8306"/>
              </w:tabs>
              <w:jc w:val="both"/>
              <w:rPr>
                <w:sz w:val="22"/>
                <w:szCs w:val="22"/>
              </w:rPr>
            </w:pPr>
            <w:r w:rsidRPr="00763DC1">
              <w:rPr>
                <w:sz w:val="22"/>
                <w:szCs w:val="22"/>
              </w:rPr>
              <w:t>134</w:t>
            </w:r>
            <w:r w:rsidR="00763DC1" w:rsidRPr="00763DC1">
              <w:rPr>
                <w:sz w:val="22"/>
                <w:szCs w:val="22"/>
              </w:rPr>
              <w:t> </w:t>
            </w:r>
            <w:r w:rsidRPr="00763DC1">
              <w:rPr>
                <w:sz w:val="22"/>
                <w:szCs w:val="22"/>
              </w:rPr>
              <w:t>000</w:t>
            </w:r>
            <w:r w:rsidR="00CB5D1A" w:rsidRPr="00763DC1">
              <w:rPr>
                <w:sz w:val="22"/>
                <w:szCs w:val="22"/>
              </w:rPr>
              <w:t xml:space="preserve"> Eur </w:t>
            </w:r>
            <w:r w:rsidR="00C10BEC" w:rsidRPr="00763DC1">
              <w:rPr>
                <w:sz w:val="22"/>
                <w:szCs w:val="22"/>
              </w:rPr>
              <w:t>g</w:t>
            </w:r>
            <w:r w:rsidRPr="00763DC1">
              <w:rPr>
                <w:sz w:val="22"/>
                <w:szCs w:val="22"/>
              </w:rPr>
              <w:t>elton</w:t>
            </w:r>
            <w:r w:rsidR="00C10BEC" w:rsidRPr="00763DC1">
              <w:rPr>
                <w:sz w:val="22"/>
                <w:szCs w:val="22"/>
              </w:rPr>
              <w:t>a</w:t>
            </w:r>
            <w:r w:rsidRPr="00763DC1">
              <w:rPr>
                <w:sz w:val="22"/>
                <w:szCs w:val="22"/>
              </w:rPr>
              <w:t>j</w:t>
            </w:r>
            <w:r w:rsidR="00C10BEC" w:rsidRPr="00763DC1">
              <w:rPr>
                <w:sz w:val="22"/>
                <w:szCs w:val="22"/>
              </w:rPr>
              <w:t>am</w:t>
            </w:r>
            <w:r w:rsidRPr="00763DC1">
              <w:rPr>
                <w:sz w:val="22"/>
                <w:szCs w:val="22"/>
              </w:rPr>
              <w:t xml:space="preserve"> autobus</w:t>
            </w:r>
            <w:r w:rsidR="00C10BEC" w:rsidRPr="00763DC1">
              <w:rPr>
                <w:sz w:val="22"/>
                <w:szCs w:val="22"/>
              </w:rPr>
              <w:t>ui</w:t>
            </w:r>
            <w:r w:rsidRPr="00763DC1">
              <w:rPr>
                <w:sz w:val="22"/>
                <w:szCs w:val="22"/>
              </w:rPr>
              <w:t xml:space="preserve"> įsig</w:t>
            </w:r>
            <w:r w:rsidR="00C10BEC" w:rsidRPr="00763DC1">
              <w:rPr>
                <w:sz w:val="22"/>
                <w:szCs w:val="22"/>
              </w:rPr>
              <w:t>yti</w:t>
            </w:r>
            <w:r w:rsidR="006D149F">
              <w:rPr>
                <w:sz w:val="22"/>
                <w:szCs w:val="22"/>
              </w:rPr>
              <w:t>,</w:t>
            </w:r>
          </w:p>
          <w:p w14:paraId="74F15C16" w14:textId="1C0C74DB" w:rsidR="005B1BF6" w:rsidRPr="00763DC1" w:rsidRDefault="005B1BF6" w:rsidP="005B1BF6">
            <w:pPr>
              <w:pStyle w:val="Porat"/>
              <w:numPr>
                <w:ilvl w:val="1"/>
                <w:numId w:val="8"/>
              </w:numPr>
              <w:tabs>
                <w:tab w:val="clear" w:pos="4153"/>
                <w:tab w:val="clear" w:pos="8306"/>
              </w:tabs>
              <w:jc w:val="both"/>
              <w:rPr>
                <w:sz w:val="22"/>
                <w:szCs w:val="22"/>
              </w:rPr>
            </w:pPr>
            <w:r w:rsidRPr="00763DC1">
              <w:rPr>
                <w:sz w:val="22"/>
                <w:szCs w:val="22"/>
              </w:rPr>
              <w:t>5</w:t>
            </w:r>
            <w:r w:rsidR="00763DC1" w:rsidRPr="00763DC1">
              <w:rPr>
                <w:sz w:val="22"/>
                <w:szCs w:val="22"/>
              </w:rPr>
              <w:t> </w:t>
            </w:r>
            <w:r w:rsidRPr="00763DC1">
              <w:rPr>
                <w:sz w:val="22"/>
                <w:szCs w:val="22"/>
              </w:rPr>
              <w:t>870 Eur lygių galimybių ir smurto prevencinėms programoms vykdyti,</w:t>
            </w:r>
          </w:p>
          <w:p w14:paraId="38578494" w14:textId="7D35642F" w:rsidR="005B1BF6" w:rsidRPr="00763DC1" w:rsidRDefault="005B1BF6" w:rsidP="005B1BF6">
            <w:pPr>
              <w:pStyle w:val="Porat"/>
              <w:numPr>
                <w:ilvl w:val="1"/>
                <w:numId w:val="8"/>
              </w:numPr>
              <w:tabs>
                <w:tab w:val="clear" w:pos="4153"/>
                <w:tab w:val="clear" w:pos="8306"/>
              </w:tabs>
              <w:jc w:val="both"/>
              <w:rPr>
                <w:sz w:val="22"/>
                <w:szCs w:val="22"/>
              </w:rPr>
            </w:pPr>
            <w:r w:rsidRPr="00763DC1">
              <w:rPr>
                <w:sz w:val="22"/>
                <w:szCs w:val="22"/>
              </w:rPr>
              <w:t>11 000 Eur policijos pareigūnų pritraukimui ir rėmimui</w:t>
            </w:r>
            <w:r w:rsidR="006D149F">
              <w:rPr>
                <w:sz w:val="22"/>
                <w:szCs w:val="22"/>
              </w:rPr>
              <w:t>.</w:t>
            </w:r>
          </w:p>
          <w:p w14:paraId="3046518C" w14:textId="01037894" w:rsidR="00EB3D1D" w:rsidRPr="00763DC1" w:rsidRDefault="00EB3D1D" w:rsidP="00A1376B">
            <w:pPr>
              <w:pStyle w:val="Porat"/>
              <w:numPr>
                <w:ilvl w:val="0"/>
                <w:numId w:val="8"/>
              </w:numPr>
              <w:tabs>
                <w:tab w:val="clear" w:pos="4153"/>
                <w:tab w:val="clear" w:pos="8306"/>
              </w:tabs>
              <w:jc w:val="both"/>
              <w:rPr>
                <w:sz w:val="22"/>
                <w:szCs w:val="22"/>
              </w:rPr>
            </w:pPr>
            <w:r w:rsidRPr="00763DC1">
              <w:rPr>
                <w:sz w:val="22"/>
                <w:szCs w:val="22"/>
              </w:rPr>
              <w:t xml:space="preserve">10 000 Eur biudžetinių įstaigų </w:t>
            </w:r>
            <w:r w:rsidR="00090D85" w:rsidRPr="00763DC1">
              <w:rPr>
                <w:sz w:val="22"/>
                <w:szCs w:val="22"/>
              </w:rPr>
              <w:t xml:space="preserve">atsitiktinės pajamos už prekes ir paslaugas </w:t>
            </w:r>
            <w:r w:rsidRPr="00763DC1">
              <w:rPr>
                <w:sz w:val="22"/>
                <w:szCs w:val="22"/>
              </w:rPr>
              <w:t>(Jurbarko kultūros centrui)</w:t>
            </w:r>
            <w:r w:rsidR="006D149F">
              <w:rPr>
                <w:sz w:val="22"/>
                <w:szCs w:val="22"/>
              </w:rPr>
              <w:t>.</w:t>
            </w:r>
          </w:p>
          <w:p w14:paraId="36156CA5" w14:textId="6A52E5BA" w:rsidR="005B1BF6" w:rsidRPr="00763DC1" w:rsidRDefault="00AC6284" w:rsidP="005B1BF6">
            <w:pPr>
              <w:pStyle w:val="Porat"/>
              <w:numPr>
                <w:ilvl w:val="0"/>
                <w:numId w:val="8"/>
              </w:numPr>
              <w:tabs>
                <w:tab w:val="clear" w:pos="4153"/>
                <w:tab w:val="clear" w:pos="8306"/>
              </w:tabs>
              <w:jc w:val="both"/>
              <w:rPr>
                <w:sz w:val="22"/>
                <w:szCs w:val="22"/>
              </w:rPr>
            </w:pPr>
            <w:r w:rsidRPr="00763DC1">
              <w:rPr>
                <w:sz w:val="22"/>
                <w:szCs w:val="22"/>
              </w:rPr>
              <w:t xml:space="preserve">21 000 Eur biudžetinių įstaigų </w:t>
            </w:r>
            <w:r w:rsidR="00090D85" w:rsidRPr="00763DC1">
              <w:rPr>
                <w:sz w:val="22"/>
                <w:szCs w:val="22"/>
              </w:rPr>
              <w:t>pajamos už ilgalaikio ir trumpalaikio materialiojo turto nuomą</w:t>
            </w:r>
            <w:r w:rsidR="005B1BF6" w:rsidRPr="00763DC1">
              <w:rPr>
                <w:sz w:val="22"/>
                <w:szCs w:val="22"/>
              </w:rPr>
              <w:t>, iš jų:</w:t>
            </w:r>
          </w:p>
          <w:p w14:paraId="3C175FC3" w14:textId="1269D76F" w:rsidR="00AC6284" w:rsidRPr="00763DC1" w:rsidRDefault="00AC6284" w:rsidP="00AC6284">
            <w:pPr>
              <w:pStyle w:val="Porat"/>
              <w:tabs>
                <w:tab w:val="clear" w:pos="4153"/>
                <w:tab w:val="clear" w:pos="8306"/>
              </w:tabs>
              <w:ind w:left="720"/>
              <w:jc w:val="both"/>
              <w:rPr>
                <w:sz w:val="22"/>
                <w:szCs w:val="22"/>
              </w:rPr>
            </w:pPr>
            <w:r w:rsidRPr="00763DC1">
              <w:rPr>
                <w:sz w:val="22"/>
                <w:szCs w:val="22"/>
              </w:rPr>
              <w:t>1</w:t>
            </w:r>
            <w:r w:rsidR="005B1BF6" w:rsidRPr="00763DC1">
              <w:rPr>
                <w:sz w:val="22"/>
                <w:szCs w:val="22"/>
              </w:rPr>
              <w:t>1</w:t>
            </w:r>
            <w:r w:rsidRPr="00763DC1">
              <w:rPr>
                <w:sz w:val="22"/>
                <w:szCs w:val="22"/>
              </w:rPr>
              <w:t>.1. 6 000 Eur Jurbarko rajono savivaldybės viešajai bibliotekai,</w:t>
            </w:r>
          </w:p>
          <w:p w14:paraId="67C17DC6" w14:textId="5226700E" w:rsidR="00AC6284" w:rsidRPr="00763DC1" w:rsidRDefault="00AC6284" w:rsidP="00AC6284">
            <w:pPr>
              <w:pStyle w:val="Porat"/>
              <w:tabs>
                <w:tab w:val="clear" w:pos="4153"/>
                <w:tab w:val="clear" w:pos="8306"/>
              </w:tabs>
              <w:ind w:left="720"/>
              <w:jc w:val="both"/>
              <w:rPr>
                <w:sz w:val="22"/>
                <w:szCs w:val="22"/>
              </w:rPr>
            </w:pPr>
            <w:r w:rsidRPr="00763DC1">
              <w:rPr>
                <w:sz w:val="22"/>
                <w:szCs w:val="22"/>
              </w:rPr>
              <w:t>1</w:t>
            </w:r>
            <w:r w:rsidR="005B1BF6" w:rsidRPr="00763DC1">
              <w:rPr>
                <w:sz w:val="22"/>
                <w:szCs w:val="22"/>
              </w:rPr>
              <w:t>1</w:t>
            </w:r>
            <w:r w:rsidRPr="00763DC1">
              <w:rPr>
                <w:sz w:val="22"/>
                <w:szCs w:val="22"/>
              </w:rPr>
              <w:t>.2. 15 000 Eur Jurbarko kultūros centrui.</w:t>
            </w:r>
          </w:p>
          <w:p w14:paraId="04372752" w14:textId="11D41D45" w:rsidR="00AC6284" w:rsidRPr="00763DC1" w:rsidRDefault="00AC6284" w:rsidP="003C6CFE">
            <w:pPr>
              <w:pStyle w:val="Porat"/>
              <w:numPr>
                <w:ilvl w:val="0"/>
                <w:numId w:val="8"/>
              </w:numPr>
              <w:tabs>
                <w:tab w:val="clear" w:pos="4153"/>
                <w:tab w:val="clear" w:pos="8306"/>
              </w:tabs>
              <w:jc w:val="both"/>
              <w:rPr>
                <w:sz w:val="22"/>
                <w:szCs w:val="22"/>
              </w:rPr>
            </w:pPr>
            <w:r w:rsidRPr="00763DC1">
              <w:rPr>
                <w:sz w:val="22"/>
                <w:szCs w:val="22"/>
              </w:rPr>
              <w:t>5</w:t>
            </w:r>
            <w:r w:rsidR="00763DC1" w:rsidRPr="00763DC1">
              <w:rPr>
                <w:sz w:val="22"/>
                <w:szCs w:val="22"/>
              </w:rPr>
              <w:t> </w:t>
            </w:r>
            <w:r w:rsidRPr="00763DC1">
              <w:rPr>
                <w:sz w:val="22"/>
                <w:szCs w:val="22"/>
              </w:rPr>
              <w:t>000 Eur biudžetinių įstaigų pajamos už išlaikymą švietimo, socialinės apsaugos ir kitose įstaigose (Seredžiaus senelių globos namams).</w:t>
            </w:r>
          </w:p>
          <w:p w14:paraId="4855EFF0" w14:textId="2A4AA27F" w:rsidR="00CB5D1A" w:rsidRPr="005E689F" w:rsidRDefault="00CB5D1A" w:rsidP="00FC32F1">
            <w:pPr>
              <w:pStyle w:val="Porat"/>
              <w:tabs>
                <w:tab w:val="clear" w:pos="4153"/>
                <w:tab w:val="clear" w:pos="8306"/>
              </w:tabs>
              <w:jc w:val="both"/>
              <w:rPr>
                <w:sz w:val="22"/>
                <w:szCs w:val="22"/>
              </w:rPr>
            </w:pPr>
            <w:r w:rsidRPr="00763DC1">
              <w:rPr>
                <w:sz w:val="22"/>
                <w:szCs w:val="22"/>
              </w:rPr>
              <w:t>Nauja redakcija išdėstomi Sprendimo 1–</w:t>
            </w:r>
            <w:r w:rsidR="00E2107C" w:rsidRPr="00763DC1">
              <w:rPr>
                <w:sz w:val="22"/>
                <w:szCs w:val="22"/>
              </w:rPr>
              <w:t>3</w:t>
            </w:r>
            <w:r w:rsidRPr="00763DC1">
              <w:rPr>
                <w:sz w:val="22"/>
                <w:szCs w:val="22"/>
              </w:rPr>
              <w:t xml:space="preserve"> priedai.</w:t>
            </w:r>
            <w:r w:rsidRPr="009D7DBA">
              <w:rPr>
                <w:sz w:val="22"/>
                <w:szCs w:val="22"/>
              </w:rPr>
              <w:t xml:space="preserve"> </w:t>
            </w:r>
          </w:p>
        </w:tc>
      </w:tr>
      <w:tr w:rsidR="00CB5D1A" w:rsidRPr="00D0014C" w14:paraId="44D05D59" w14:textId="77777777" w:rsidTr="00F102A6">
        <w:tc>
          <w:tcPr>
            <w:tcW w:w="9741" w:type="dxa"/>
          </w:tcPr>
          <w:p w14:paraId="4679AC36" w14:textId="77777777" w:rsidR="00CB5D1A" w:rsidRPr="00D0014C" w:rsidRDefault="00CB5D1A" w:rsidP="00F102A6">
            <w:pPr>
              <w:tabs>
                <w:tab w:val="left" w:pos="0"/>
              </w:tabs>
              <w:jc w:val="both"/>
              <w:rPr>
                <w:b/>
                <w:bCs/>
                <w:i/>
                <w:iCs/>
                <w:sz w:val="21"/>
                <w:szCs w:val="21"/>
              </w:rPr>
            </w:pPr>
            <w:r w:rsidRPr="00D0014C">
              <w:rPr>
                <w:b/>
                <w:bCs/>
                <w:i/>
                <w:iCs/>
                <w:sz w:val="21"/>
                <w:szCs w:val="21"/>
              </w:rPr>
              <w:t>4. Galimos neigiamos priimto projekto pasekmės ir kokių priemonių reikėtų imtis, kad tokių pasekmių būtų išvengta.</w:t>
            </w:r>
          </w:p>
        </w:tc>
      </w:tr>
      <w:tr w:rsidR="00CB5D1A" w:rsidRPr="00D0014C" w14:paraId="1471F03F" w14:textId="77777777" w:rsidTr="00F102A6">
        <w:tc>
          <w:tcPr>
            <w:tcW w:w="9741" w:type="dxa"/>
          </w:tcPr>
          <w:p w14:paraId="0899EEFC" w14:textId="77777777" w:rsidR="00CB5D1A" w:rsidRPr="00D0014C" w:rsidRDefault="00CB5D1A" w:rsidP="00F102A6">
            <w:pPr>
              <w:tabs>
                <w:tab w:val="left" w:pos="0"/>
              </w:tabs>
              <w:jc w:val="both"/>
              <w:rPr>
                <w:sz w:val="21"/>
                <w:szCs w:val="21"/>
              </w:rPr>
            </w:pPr>
            <w:r w:rsidRPr="00D0014C">
              <w:rPr>
                <w:sz w:val="21"/>
                <w:szCs w:val="21"/>
              </w:rPr>
              <w:lastRenderedPageBreak/>
              <w:t>Nėra</w:t>
            </w:r>
          </w:p>
        </w:tc>
      </w:tr>
      <w:tr w:rsidR="00CB5D1A" w:rsidRPr="00D0014C" w14:paraId="7A92DDE1" w14:textId="77777777" w:rsidTr="00F102A6">
        <w:tc>
          <w:tcPr>
            <w:tcW w:w="9741" w:type="dxa"/>
          </w:tcPr>
          <w:p w14:paraId="721A6B4A" w14:textId="77777777" w:rsidR="00CB5D1A" w:rsidRPr="00D0014C" w:rsidRDefault="00CB5D1A" w:rsidP="00F102A6">
            <w:pPr>
              <w:tabs>
                <w:tab w:val="left" w:pos="0"/>
              </w:tabs>
              <w:jc w:val="both"/>
              <w:rPr>
                <w:b/>
                <w:bCs/>
                <w:i/>
                <w:iCs/>
                <w:sz w:val="21"/>
                <w:szCs w:val="21"/>
              </w:rPr>
            </w:pPr>
            <w:r w:rsidRPr="00D0014C">
              <w:rPr>
                <w:b/>
                <w:bCs/>
                <w:i/>
                <w:iCs/>
                <w:sz w:val="21"/>
                <w:szCs w:val="21"/>
              </w:rPr>
              <w:t>5. Kokie šios srities aktai tebegalioja (pateikiamas aktų sąrašas) ir kokius galiojančius aktus būtina pakeisti ar panaikinti, priėmus teikiamą projektą.</w:t>
            </w:r>
          </w:p>
        </w:tc>
      </w:tr>
      <w:tr w:rsidR="00CB5D1A" w:rsidRPr="00D0014C" w14:paraId="78786789" w14:textId="77777777" w:rsidTr="00F102A6">
        <w:tc>
          <w:tcPr>
            <w:tcW w:w="9741" w:type="dxa"/>
          </w:tcPr>
          <w:p w14:paraId="6F57056F" w14:textId="77777777" w:rsidR="00CB5D1A" w:rsidRPr="00D0014C" w:rsidRDefault="00CB5D1A" w:rsidP="00F102A6">
            <w:pPr>
              <w:tabs>
                <w:tab w:val="left" w:pos="0"/>
              </w:tabs>
              <w:jc w:val="both"/>
              <w:rPr>
                <w:sz w:val="21"/>
                <w:szCs w:val="21"/>
              </w:rPr>
            </w:pPr>
            <w:r w:rsidRPr="00D0014C">
              <w:rPr>
                <w:sz w:val="21"/>
                <w:szCs w:val="21"/>
              </w:rPr>
              <w:t>Priėmus šį sprendimą bus tikslinamos savivaldybės biudžeto programų sąmatos</w:t>
            </w:r>
          </w:p>
        </w:tc>
      </w:tr>
      <w:tr w:rsidR="00CB5D1A" w:rsidRPr="00D0014C" w14:paraId="35A51E8E" w14:textId="77777777" w:rsidTr="00F102A6">
        <w:tc>
          <w:tcPr>
            <w:tcW w:w="9741" w:type="dxa"/>
          </w:tcPr>
          <w:p w14:paraId="3E28E87B" w14:textId="77777777" w:rsidR="00CB5D1A" w:rsidRPr="00D0014C" w:rsidRDefault="00CB5D1A" w:rsidP="00F102A6">
            <w:pPr>
              <w:tabs>
                <w:tab w:val="left" w:pos="0"/>
              </w:tabs>
              <w:rPr>
                <w:b/>
                <w:bCs/>
                <w:i/>
                <w:iCs/>
                <w:sz w:val="21"/>
                <w:szCs w:val="21"/>
              </w:rPr>
            </w:pPr>
            <w:r w:rsidRPr="00D0014C">
              <w:rPr>
                <w:b/>
                <w:bCs/>
                <w:i/>
                <w:iCs/>
                <w:sz w:val="21"/>
                <w:szCs w:val="21"/>
              </w:rPr>
              <w:t>6. Projekto rengimo metu gauti specialistų vertinimai ir išvados, ekonominiai apskaičiavimai (sąmatos), konkretūs finansavimo šaltiniai.</w:t>
            </w:r>
          </w:p>
          <w:p w14:paraId="426B9E4F" w14:textId="77777777" w:rsidR="00CB5D1A" w:rsidRPr="00D0014C" w:rsidRDefault="00CB5D1A" w:rsidP="00F102A6">
            <w:pPr>
              <w:tabs>
                <w:tab w:val="left" w:pos="0"/>
              </w:tabs>
              <w:rPr>
                <w:b/>
                <w:bCs/>
                <w:i/>
                <w:iCs/>
                <w:sz w:val="21"/>
                <w:szCs w:val="21"/>
              </w:rPr>
            </w:pPr>
            <w:r w:rsidRPr="00D0014C">
              <w:rPr>
                <w:sz w:val="21"/>
                <w:szCs w:val="21"/>
              </w:rPr>
              <w:t>Nėra</w:t>
            </w:r>
          </w:p>
        </w:tc>
      </w:tr>
      <w:tr w:rsidR="00CB5D1A" w:rsidRPr="00D0014C" w14:paraId="48A601FE" w14:textId="77777777" w:rsidTr="00F102A6">
        <w:tc>
          <w:tcPr>
            <w:tcW w:w="9741" w:type="dxa"/>
          </w:tcPr>
          <w:p w14:paraId="1A920FF8" w14:textId="77777777" w:rsidR="00CB5D1A" w:rsidRPr="00D0014C" w:rsidRDefault="00CB5D1A" w:rsidP="00F102A6">
            <w:pPr>
              <w:tabs>
                <w:tab w:val="left" w:pos="0"/>
              </w:tabs>
              <w:jc w:val="both"/>
              <w:rPr>
                <w:b/>
                <w:i/>
                <w:sz w:val="21"/>
                <w:szCs w:val="21"/>
              </w:rPr>
            </w:pPr>
            <w:r w:rsidRPr="00D0014C">
              <w:rPr>
                <w:b/>
                <w:i/>
                <w:sz w:val="21"/>
                <w:szCs w:val="21"/>
              </w:rPr>
              <w:t>7. Ar reikalingas projekto antikorupcinis vertinimas.</w:t>
            </w:r>
          </w:p>
          <w:p w14:paraId="707B6386" w14:textId="77777777" w:rsidR="00CB5D1A" w:rsidRPr="00D0014C" w:rsidRDefault="00CB5D1A" w:rsidP="00F102A6">
            <w:pPr>
              <w:tabs>
                <w:tab w:val="left" w:pos="0"/>
              </w:tabs>
              <w:jc w:val="both"/>
              <w:rPr>
                <w:sz w:val="21"/>
                <w:szCs w:val="21"/>
              </w:rPr>
            </w:pPr>
            <w:r w:rsidRPr="00D0014C">
              <w:rPr>
                <w:sz w:val="21"/>
                <w:szCs w:val="21"/>
              </w:rPr>
              <w:t>Ne</w:t>
            </w:r>
          </w:p>
        </w:tc>
      </w:tr>
      <w:tr w:rsidR="00CB5D1A" w:rsidRPr="00D0014C" w14:paraId="624C019F" w14:textId="77777777" w:rsidTr="00F102A6">
        <w:tc>
          <w:tcPr>
            <w:tcW w:w="9741" w:type="dxa"/>
          </w:tcPr>
          <w:p w14:paraId="23A73FEC" w14:textId="77777777" w:rsidR="00CB5D1A" w:rsidRPr="00D0014C" w:rsidRDefault="00CB5D1A" w:rsidP="00F102A6">
            <w:pPr>
              <w:tabs>
                <w:tab w:val="left" w:pos="0"/>
              </w:tabs>
              <w:jc w:val="both"/>
              <w:rPr>
                <w:b/>
                <w:i/>
                <w:sz w:val="21"/>
                <w:szCs w:val="21"/>
              </w:rPr>
            </w:pPr>
            <w:r w:rsidRPr="00D0014C">
              <w:rPr>
                <w:b/>
                <w:i/>
                <w:sz w:val="21"/>
                <w:szCs w:val="21"/>
              </w:rPr>
              <w:t>8. Projekto iniciatorius, autorius ar autorių grupė.</w:t>
            </w:r>
          </w:p>
        </w:tc>
      </w:tr>
      <w:tr w:rsidR="00CB5D1A" w:rsidRPr="00D0014C" w14:paraId="744933B3" w14:textId="77777777" w:rsidTr="00F102A6">
        <w:tc>
          <w:tcPr>
            <w:tcW w:w="9741" w:type="dxa"/>
          </w:tcPr>
          <w:p w14:paraId="18E71624" w14:textId="77777777" w:rsidR="00CB5D1A" w:rsidRPr="00D0014C" w:rsidRDefault="00CB5D1A" w:rsidP="00F102A6">
            <w:pPr>
              <w:tabs>
                <w:tab w:val="left" w:pos="0"/>
              </w:tabs>
              <w:jc w:val="both"/>
              <w:rPr>
                <w:sz w:val="21"/>
                <w:szCs w:val="21"/>
              </w:rPr>
            </w:pPr>
            <w:r w:rsidRPr="00D0014C">
              <w:rPr>
                <w:sz w:val="21"/>
                <w:szCs w:val="21"/>
              </w:rPr>
              <w:t>Finansų skyrius</w:t>
            </w:r>
          </w:p>
        </w:tc>
      </w:tr>
      <w:tr w:rsidR="00CB5D1A" w:rsidRPr="00D0014C" w14:paraId="773C5B1E" w14:textId="77777777" w:rsidTr="00F102A6">
        <w:tc>
          <w:tcPr>
            <w:tcW w:w="9741" w:type="dxa"/>
          </w:tcPr>
          <w:p w14:paraId="375144F3" w14:textId="77777777" w:rsidR="00CB5D1A" w:rsidRPr="00D0014C" w:rsidRDefault="00CB5D1A" w:rsidP="00F102A6">
            <w:pPr>
              <w:tabs>
                <w:tab w:val="left" w:pos="0"/>
              </w:tabs>
              <w:rPr>
                <w:b/>
                <w:bCs/>
                <w:i/>
                <w:iCs/>
                <w:sz w:val="21"/>
                <w:szCs w:val="21"/>
              </w:rPr>
            </w:pPr>
            <w:r w:rsidRPr="00D0014C">
              <w:rPr>
                <w:b/>
                <w:bCs/>
                <w:i/>
                <w:iCs/>
                <w:sz w:val="21"/>
                <w:szCs w:val="21"/>
              </w:rPr>
              <w:t>9. Kiti, autorių nuomone, reikalingi pagrindimai ir paaiškinimai.</w:t>
            </w:r>
          </w:p>
          <w:p w14:paraId="43CEFFE9" w14:textId="77777777" w:rsidR="00CB5D1A" w:rsidRPr="00D0014C" w:rsidRDefault="00CB5D1A" w:rsidP="00F102A6">
            <w:pPr>
              <w:tabs>
                <w:tab w:val="left" w:pos="0"/>
              </w:tabs>
              <w:rPr>
                <w:b/>
                <w:bCs/>
                <w:i/>
                <w:iCs/>
                <w:sz w:val="21"/>
                <w:szCs w:val="21"/>
              </w:rPr>
            </w:pPr>
            <w:r w:rsidRPr="00D0014C">
              <w:rPr>
                <w:sz w:val="21"/>
                <w:szCs w:val="21"/>
              </w:rPr>
              <w:t>Nėra</w:t>
            </w:r>
          </w:p>
        </w:tc>
      </w:tr>
      <w:tr w:rsidR="00CB5D1A" w:rsidRPr="00D0014C" w14:paraId="1ACA195A" w14:textId="77777777" w:rsidTr="00F102A6">
        <w:tc>
          <w:tcPr>
            <w:tcW w:w="9741" w:type="dxa"/>
          </w:tcPr>
          <w:p w14:paraId="6180870E" w14:textId="77777777" w:rsidR="00CB5D1A" w:rsidRPr="00D0014C" w:rsidRDefault="00CB5D1A" w:rsidP="00F102A6">
            <w:pPr>
              <w:tabs>
                <w:tab w:val="left" w:pos="0"/>
              </w:tabs>
              <w:jc w:val="both"/>
              <w:rPr>
                <w:b/>
                <w:i/>
                <w:sz w:val="21"/>
                <w:szCs w:val="21"/>
              </w:rPr>
            </w:pPr>
            <w:r w:rsidRPr="00D0014C">
              <w:rPr>
                <w:b/>
                <w:i/>
                <w:sz w:val="21"/>
                <w:szCs w:val="21"/>
              </w:rPr>
              <w:t>10. Sprendimas įteikiamas (kam ir kiek egz.).</w:t>
            </w:r>
          </w:p>
        </w:tc>
      </w:tr>
      <w:tr w:rsidR="00CB5D1A" w:rsidRPr="00D0014C" w14:paraId="3C6348F0" w14:textId="77777777" w:rsidTr="00F102A6">
        <w:tc>
          <w:tcPr>
            <w:tcW w:w="9741" w:type="dxa"/>
          </w:tcPr>
          <w:p w14:paraId="563B4F6F" w14:textId="77777777" w:rsidR="00CB5D1A" w:rsidRPr="00D0014C" w:rsidRDefault="00CB5D1A" w:rsidP="00F102A6">
            <w:pPr>
              <w:tabs>
                <w:tab w:val="left" w:pos="0"/>
              </w:tabs>
              <w:jc w:val="both"/>
              <w:rPr>
                <w:b/>
                <w:i/>
                <w:sz w:val="21"/>
                <w:szCs w:val="21"/>
              </w:rPr>
            </w:pPr>
            <w:r w:rsidRPr="00D0014C">
              <w:rPr>
                <w:sz w:val="21"/>
                <w:szCs w:val="21"/>
              </w:rPr>
              <w:t>Finansų skyriui – 1</w:t>
            </w:r>
          </w:p>
        </w:tc>
      </w:tr>
    </w:tbl>
    <w:p w14:paraId="47F20371" w14:textId="77777777" w:rsidR="002E1F99" w:rsidRDefault="002E1F99" w:rsidP="002E1F99">
      <w:pPr>
        <w:tabs>
          <w:tab w:val="left" w:pos="567"/>
        </w:tabs>
      </w:pPr>
    </w:p>
    <w:p w14:paraId="2A7AE13D" w14:textId="77777777" w:rsidR="002E1F99" w:rsidRDefault="002E1F99" w:rsidP="002E1F99">
      <w:pPr>
        <w:tabs>
          <w:tab w:val="left" w:pos="567"/>
        </w:tabs>
      </w:pPr>
    </w:p>
    <w:p w14:paraId="471FBD2C" w14:textId="77777777" w:rsidR="00B668F0" w:rsidRDefault="00B668F0" w:rsidP="00B668F0">
      <w:r>
        <w:t>Parengė</w:t>
      </w:r>
    </w:p>
    <w:p w14:paraId="2F38C639" w14:textId="643A9F8A" w:rsidR="00FC32F1" w:rsidRDefault="00FC32F1" w:rsidP="00B668F0">
      <w:r>
        <w:t xml:space="preserve">Ada </w:t>
      </w:r>
      <w:proofErr w:type="spellStart"/>
      <w:r>
        <w:t>Samuilienė</w:t>
      </w:r>
      <w:proofErr w:type="spellEnd"/>
    </w:p>
    <w:p w14:paraId="0C4C9331" w14:textId="77777777" w:rsidR="00FC32F1" w:rsidRDefault="00FC32F1" w:rsidP="00B668F0"/>
    <w:p w14:paraId="444307B7" w14:textId="77777777" w:rsidR="00FC32F1" w:rsidRDefault="00FC32F1" w:rsidP="00B668F0"/>
    <w:p w14:paraId="40F867D1" w14:textId="77777777" w:rsidR="00FC32F1" w:rsidRDefault="00FC32F1" w:rsidP="00B668F0"/>
    <w:p w14:paraId="4583F337" w14:textId="77777777" w:rsidR="00FC32F1" w:rsidRDefault="00FC32F1" w:rsidP="00B668F0"/>
    <w:p w14:paraId="60404473" w14:textId="77777777" w:rsidR="00FC32F1" w:rsidRDefault="00FC32F1" w:rsidP="00B668F0"/>
    <w:p w14:paraId="2F51E79F" w14:textId="77777777" w:rsidR="00FC32F1" w:rsidRDefault="00FC32F1" w:rsidP="00B668F0"/>
    <w:p w14:paraId="5D49884B" w14:textId="77777777" w:rsidR="00FC32F1" w:rsidRDefault="00FC32F1" w:rsidP="00B668F0"/>
    <w:p w14:paraId="08E223B3" w14:textId="77777777" w:rsidR="00FC32F1" w:rsidRDefault="00FC32F1" w:rsidP="00B668F0"/>
    <w:p w14:paraId="60571473" w14:textId="77777777" w:rsidR="00FC32F1" w:rsidRDefault="00FC32F1" w:rsidP="00B668F0"/>
    <w:p w14:paraId="46BA4F6A" w14:textId="77777777" w:rsidR="00FC32F1" w:rsidRDefault="00FC32F1" w:rsidP="00B668F0"/>
    <w:p w14:paraId="20DB8408" w14:textId="77777777" w:rsidR="00A50508" w:rsidRDefault="00A50508" w:rsidP="00B668F0"/>
    <w:p w14:paraId="3EBFB2FC" w14:textId="77777777" w:rsidR="00FC32F1" w:rsidRDefault="00FC32F1" w:rsidP="00B668F0"/>
    <w:p w14:paraId="1A9C5CEA" w14:textId="77777777" w:rsidR="00FC32F1" w:rsidRDefault="00FC32F1" w:rsidP="00B668F0"/>
    <w:p w14:paraId="0AEB9A9A" w14:textId="77777777" w:rsidR="00FC32F1" w:rsidRDefault="00FC32F1" w:rsidP="00B668F0"/>
    <w:p w14:paraId="318AA7F1" w14:textId="77777777" w:rsidR="00FC32F1" w:rsidRDefault="00FC32F1" w:rsidP="00B668F0"/>
    <w:p w14:paraId="1931109C" w14:textId="77777777" w:rsidR="00FC32F1" w:rsidRDefault="00FC32F1" w:rsidP="00B668F0"/>
    <w:p w14:paraId="469D27E2" w14:textId="77777777" w:rsidR="00FC32F1" w:rsidRDefault="00FC32F1" w:rsidP="00B668F0"/>
    <w:p w14:paraId="7D22AAF5" w14:textId="77777777" w:rsidR="00FC32F1" w:rsidRDefault="00FC32F1" w:rsidP="00B668F0"/>
    <w:p w14:paraId="0A2D41D5" w14:textId="77777777" w:rsidR="00FC32F1" w:rsidRDefault="00FC32F1" w:rsidP="00B668F0"/>
    <w:p w14:paraId="01479C1F" w14:textId="77777777" w:rsidR="00FC32F1" w:rsidRDefault="00FC32F1" w:rsidP="00B668F0"/>
    <w:p w14:paraId="44BB118D" w14:textId="77777777" w:rsidR="00FC32F1" w:rsidRDefault="00FC32F1" w:rsidP="00B668F0"/>
    <w:p w14:paraId="44711FDD" w14:textId="77777777" w:rsidR="00FC32F1" w:rsidRDefault="00FC32F1" w:rsidP="00B668F0"/>
    <w:p w14:paraId="2F040F67" w14:textId="77777777" w:rsidR="00FC32F1" w:rsidRDefault="00FC32F1" w:rsidP="00B668F0"/>
    <w:p w14:paraId="3EF7DE5C" w14:textId="77777777" w:rsidR="00FC32F1" w:rsidRDefault="00FC32F1" w:rsidP="00B668F0"/>
    <w:p w14:paraId="2F1BB0F4" w14:textId="77777777" w:rsidR="00FC32F1" w:rsidRDefault="00FC32F1" w:rsidP="00B668F0"/>
    <w:p w14:paraId="5F922777" w14:textId="77777777" w:rsidR="00EB56A0" w:rsidRDefault="00EB56A0" w:rsidP="00B668F0"/>
    <w:p w14:paraId="0D72ADF0" w14:textId="77777777" w:rsidR="00EB56A0" w:rsidRDefault="00EB56A0" w:rsidP="00B668F0"/>
    <w:p w14:paraId="01799AEF" w14:textId="77777777" w:rsidR="00EB56A0" w:rsidRDefault="00EB56A0" w:rsidP="00B668F0"/>
    <w:p w14:paraId="0317C9B0" w14:textId="77777777" w:rsidR="00EB56A0" w:rsidRDefault="00EB56A0" w:rsidP="00B668F0"/>
    <w:p w14:paraId="36F2161D" w14:textId="77777777" w:rsidR="00EB56A0" w:rsidRDefault="00EB56A0" w:rsidP="00B668F0"/>
    <w:p w14:paraId="43EFBD61" w14:textId="77777777" w:rsidR="00EB56A0" w:rsidRDefault="00EB56A0" w:rsidP="00B668F0"/>
    <w:p w14:paraId="5510CAAA" w14:textId="77777777" w:rsidR="007B1256" w:rsidRDefault="007B1256" w:rsidP="00B668F0"/>
    <w:p w14:paraId="0D6203E1" w14:textId="77777777" w:rsidR="007B1256" w:rsidRDefault="007B1256" w:rsidP="00B668F0"/>
    <w:p w14:paraId="29287D08" w14:textId="77777777" w:rsidR="005B1BF6" w:rsidRDefault="005B1BF6" w:rsidP="00FC32F1">
      <w:pPr>
        <w:jc w:val="right"/>
        <w:rPr>
          <w:b/>
          <w:bCs/>
          <w:i/>
          <w:iCs/>
        </w:rPr>
      </w:pPr>
    </w:p>
    <w:p w14:paraId="1962387C" w14:textId="77777777" w:rsidR="005856CC" w:rsidRDefault="005856CC" w:rsidP="00FC32F1">
      <w:pPr>
        <w:jc w:val="right"/>
        <w:rPr>
          <w:b/>
          <w:bCs/>
        </w:rPr>
      </w:pPr>
    </w:p>
    <w:p w14:paraId="6C1848C9" w14:textId="283F2459" w:rsidR="000B2BBE" w:rsidRPr="00A50508" w:rsidRDefault="000B2BBE" w:rsidP="00FC32F1">
      <w:pPr>
        <w:jc w:val="right"/>
        <w:rPr>
          <w:b/>
          <w:bCs/>
        </w:rPr>
      </w:pPr>
      <w:r w:rsidRPr="00A50508">
        <w:rPr>
          <w:b/>
          <w:bCs/>
        </w:rPr>
        <w:t>Projekto</w:t>
      </w:r>
    </w:p>
    <w:p w14:paraId="17DDC37F" w14:textId="6B3C5BF8" w:rsidR="000B2BBE" w:rsidRPr="00A50508" w:rsidRDefault="000B2BBE" w:rsidP="000B2BBE">
      <w:pPr>
        <w:jc w:val="right"/>
        <w:rPr>
          <w:b/>
          <w:bCs/>
          <w:lang w:val="en-US"/>
        </w:rPr>
      </w:pPr>
      <w:r w:rsidRPr="00A50508">
        <w:rPr>
          <w:b/>
          <w:bCs/>
        </w:rPr>
        <w:t>lyginamasis variantas</w:t>
      </w:r>
    </w:p>
    <w:p w14:paraId="7AAD3394" w14:textId="77777777" w:rsidR="000B2BBE" w:rsidRPr="005B1BF6" w:rsidRDefault="000B2BBE" w:rsidP="000B2BBE">
      <w:pPr>
        <w:jc w:val="center"/>
        <w:rPr>
          <w:b/>
          <w:bCs/>
          <w:lang w:val="en-US"/>
        </w:rPr>
      </w:pPr>
    </w:p>
    <w:p w14:paraId="61A0AD53" w14:textId="77777777" w:rsidR="000B2BBE" w:rsidRDefault="000B2BBE" w:rsidP="000B2BBE">
      <w:pPr>
        <w:jc w:val="center"/>
        <w:rPr>
          <w:b/>
          <w:bCs/>
          <w:lang w:val="en-US"/>
        </w:rPr>
      </w:pPr>
    </w:p>
    <w:p w14:paraId="6C262D08" w14:textId="77777777" w:rsidR="000B2BBE" w:rsidRDefault="000B2BBE" w:rsidP="000B2BBE">
      <w:pPr>
        <w:jc w:val="center"/>
        <w:rPr>
          <w:b/>
          <w:bCs/>
          <w:lang w:val="en-US"/>
        </w:rPr>
      </w:pPr>
    </w:p>
    <w:p w14:paraId="0F9A6A9E" w14:textId="77777777" w:rsidR="000B2BBE" w:rsidRDefault="000B2BBE" w:rsidP="000B2BBE">
      <w:pPr>
        <w:jc w:val="center"/>
        <w:rPr>
          <w:b/>
        </w:rPr>
      </w:pPr>
      <w:r>
        <w:rPr>
          <w:b/>
          <w:lang w:val="en-US"/>
        </w:rPr>
        <w:t xml:space="preserve">JURBARKO RAJONO </w:t>
      </w:r>
      <w:r>
        <w:rPr>
          <w:b/>
        </w:rPr>
        <w:t>SAVIVALDYBĖS TARYBA</w:t>
      </w:r>
    </w:p>
    <w:p w14:paraId="31F8F9A7" w14:textId="77777777" w:rsidR="000B2BBE" w:rsidRDefault="000B2BBE" w:rsidP="000B2BBE">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0B2BBE" w14:paraId="6A7BCD82" w14:textId="77777777" w:rsidTr="00C71BD5">
        <w:trPr>
          <w:cantSplit/>
        </w:trPr>
        <w:tc>
          <w:tcPr>
            <w:tcW w:w="9660" w:type="dxa"/>
            <w:tcBorders>
              <w:top w:val="nil"/>
              <w:left w:val="nil"/>
              <w:bottom w:val="nil"/>
              <w:right w:val="nil"/>
            </w:tcBorders>
          </w:tcPr>
          <w:p w14:paraId="378E55BC" w14:textId="77777777" w:rsidR="000B2BBE" w:rsidRDefault="000B2BBE" w:rsidP="00C71BD5">
            <w:pPr>
              <w:pStyle w:val="Antrat1"/>
              <w:rPr>
                <w:caps/>
                <w:szCs w:val="24"/>
                <w:lang w:val="lt-LT"/>
              </w:rPr>
            </w:pPr>
            <w:r>
              <w:rPr>
                <w:szCs w:val="24"/>
                <w:lang w:val="lt-LT"/>
              </w:rPr>
              <w:t>SPRENDIMAS</w:t>
            </w:r>
          </w:p>
        </w:tc>
      </w:tr>
      <w:tr w:rsidR="000B2BBE" w14:paraId="33FB427B" w14:textId="77777777" w:rsidTr="00C71BD5">
        <w:trPr>
          <w:cantSplit/>
          <w:trHeight w:val="359"/>
        </w:trPr>
        <w:tc>
          <w:tcPr>
            <w:tcW w:w="9660" w:type="dxa"/>
            <w:tcBorders>
              <w:top w:val="nil"/>
              <w:left w:val="nil"/>
              <w:bottom w:val="nil"/>
              <w:right w:val="nil"/>
            </w:tcBorders>
          </w:tcPr>
          <w:p w14:paraId="3ACD67C0" w14:textId="77777777" w:rsidR="000B2BBE" w:rsidRPr="00E64FC7" w:rsidRDefault="000B2BBE" w:rsidP="00C71BD5">
            <w:pPr>
              <w:pStyle w:val="Antrats"/>
              <w:tabs>
                <w:tab w:val="left" w:pos="1296"/>
              </w:tabs>
              <w:jc w:val="center"/>
              <w:rPr>
                <w:b/>
                <w:bCs/>
              </w:rPr>
            </w:pPr>
            <w:r w:rsidRPr="00E64FC7">
              <w:rPr>
                <w:b/>
                <w:bCs/>
              </w:rPr>
              <w:t>DĖL JURBARKO RAJONO SAVIVALDYBĖS TARYBOS 2025 M. VASARIO 18 D. SPRENDIMO NR.T2-30 „DĖL JURBARKO RAJONO SAVIVALDYBĖS 2025 METŲ IR 2026-2027 METŲ PAJAMŲ IR ASIGNAVIMŲ PATVIRTINIMO“ PAKEITIMO</w:t>
            </w:r>
          </w:p>
          <w:p w14:paraId="7511F1EF" w14:textId="77777777" w:rsidR="000B2BBE" w:rsidRDefault="000B2BBE" w:rsidP="00C71BD5">
            <w:pPr>
              <w:pStyle w:val="Antrats"/>
              <w:tabs>
                <w:tab w:val="left" w:pos="1296"/>
              </w:tabs>
              <w:jc w:val="center"/>
            </w:pPr>
          </w:p>
          <w:p w14:paraId="4C7B5F13" w14:textId="77777777" w:rsidR="000B2BBE" w:rsidRPr="00AE61D9" w:rsidRDefault="000B2BBE" w:rsidP="00C71BD5">
            <w:pPr>
              <w:pStyle w:val="Antrats"/>
              <w:tabs>
                <w:tab w:val="left" w:pos="1296"/>
              </w:tabs>
              <w:jc w:val="center"/>
              <w:rPr>
                <w:b/>
                <w:caps/>
              </w:rPr>
            </w:pPr>
            <w:r>
              <w:t xml:space="preserve">2025 m. gegužės        d. </w:t>
            </w:r>
            <w:r w:rsidRPr="005231DA">
              <w:t xml:space="preserve">Nr. </w:t>
            </w:r>
            <w:r>
              <w:t>TSP-</w:t>
            </w:r>
          </w:p>
        </w:tc>
      </w:tr>
      <w:tr w:rsidR="000B2BBE" w14:paraId="26435678" w14:textId="77777777" w:rsidTr="00C71BD5">
        <w:trPr>
          <w:cantSplit/>
        </w:trPr>
        <w:tc>
          <w:tcPr>
            <w:tcW w:w="9660" w:type="dxa"/>
            <w:tcBorders>
              <w:top w:val="nil"/>
              <w:left w:val="nil"/>
              <w:bottom w:val="nil"/>
              <w:right w:val="nil"/>
            </w:tcBorders>
          </w:tcPr>
          <w:p w14:paraId="493235B6" w14:textId="77777777" w:rsidR="000B2BBE" w:rsidRDefault="000B2BBE" w:rsidP="00C71BD5">
            <w:pPr>
              <w:jc w:val="center"/>
            </w:pPr>
            <w:r>
              <w:t>Jurbarkas</w:t>
            </w:r>
          </w:p>
        </w:tc>
      </w:tr>
    </w:tbl>
    <w:p w14:paraId="0058FAC9" w14:textId="77777777" w:rsidR="000B2BBE" w:rsidRPr="00892223" w:rsidRDefault="000B2BBE" w:rsidP="000B2BBE"/>
    <w:p w14:paraId="7099A58B" w14:textId="77777777" w:rsidR="000B2BBE" w:rsidRDefault="000B2BBE" w:rsidP="000B2BBE">
      <w:pPr>
        <w:jc w:val="both"/>
      </w:pPr>
    </w:p>
    <w:p w14:paraId="5170AC00" w14:textId="77777777" w:rsidR="000B2BBE" w:rsidRPr="00836743" w:rsidRDefault="000B2BBE" w:rsidP="000B2BBE">
      <w:pPr>
        <w:ind w:firstLine="720"/>
        <w:jc w:val="both"/>
        <w:rPr>
          <w:szCs w:val="16"/>
        </w:rPr>
      </w:pPr>
      <w:r w:rsidRPr="00836743">
        <w:rPr>
          <w:szCs w:val="16"/>
        </w:rPr>
        <w:t xml:space="preserve">Vadovaudamasi Lietuvos Respublikos vietos savivaldos įstatymo 15 straipsnio 2 dalies </w:t>
      </w:r>
      <w:r w:rsidRPr="00836743">
        <w:rPr>
          <w:szCs w:val="16"/>
        </w:rPr>
        <w:br/>
        <w:t xml:space="preserve">12 punktu, </w:t>
      </w:r>
      <w:r w:rsidRPr="00836743">
        <w:t>Jurbarko rajono savivaldybės biudžeto sudarymo ir vykdymo taisyklėmis, patvirtintomis Jurbarko rajono savivaldybės tarybos 2019 m. rugpjūčio 29 d. sprendimu</w:t>
      </w:r>
      <w:r>
        <w:t xml:space="preserve"> </w:t>
      </w:r>
      <w:r w:rsidRPr="00836743">
        <w:t>Nr. T2-231 „</w:t>
      </w:r>
      <w:hyperlink r:id="rId8" w:history="1">
        <w:r w:rsidRPr="00836743">
          <w:rPr>
            <w:rStyle w:val="Hipersaitas"/>
            <w:szCs w:val="24"/>
          </w:rPr>
          <w:t>Dėl Jurbarko rajono savivaldybės biudžeto sudarymo ir vykdymo taisyklių patvirtinimo</w:t>
        </w:r>
      </w:hyperlink>
      <w:r w:rsidRPr="00836743">
        <w:rPr>
          <w:szCs w:val="24"/>
        </w:rPr>
        <w:t xml:space="preserve">“ (su pakeitimais), </w:t>
      </w:r>
      <w:r w:rsidRPr="00836743">
        <w:t>ir atsižvelgdama į skirtas papildomas lėšas</w:t>
      </w:r>
      <w:r w:rsidRPr="00836743">
        <w:rPr>
          <w:szCs w:val="24"/>
        </w:rPr>
        <w:t>,</w:t>
      </w:r>
      <w:r w:rsidRPr="00836743">
        <w:t xml:space="preserve"> </w:t>
      </w:r>
      <w:r w:rsidRPr="00836743">
        <w:rPr>
          <w:szCs w:val="16"/>
        </w:rPr>
        <w:t xml:space="preserve">Jurbarko rajono savivaldybės taryba </w:t>
      </w:r>
      <w:r w:rsidRPr="00836743">
        <w:rPr>
          <w:spacing w:val="120"/>
          <w:szCs w:val="16"/>
        </w:rPr>
        <w:t>nusprendži</w:t>
      </w:r>
      <w:r w:rsidRPr="00836743">
        <w:rPr>
          <w:szCs w:val="16"/>
        </w:rPr>
        <w:t>a:</w:t>
      </w:r>
    </w:p>
    <w:p w14:paraId="6A835071" w14:textId="786417AC" w:rsidR="000B2BBE" w:rsidRPr="00366841" w:rsidRDefault="000B2BBE" w:rsidP="000B2BBE">
      <w:pPr>
        <w:ind w:firstLine="720"/>
        <w:jc w:val="both"/>
      </w:pPr>
      <w:r w:rsidRPr="00836743">
        <w:t>1. Pakeisti Jurbarko rajono savivaldybės tarybos 202</w:t>
      </w:r>
      <w:r>
        <w:t>5</w:t>
      </w:r>
      <w:r w:rsidRPr="00836743">
        <w:t xml:space="preserve"> m. </w:t>
      </w:r>
      <w:r>
        <w:t xml:space="preserve">vasario </w:t>
      </w:r>
      <w:r w:rsidRPr="00836743">
        <w:t>1</w:t>
      </w:r>
      <w:r>
        <w:t>8</w:t>
      </w:r>
      <w:r w:rsidRPr="00836743">
        <w:t xml:space="preserve"> d. sprendim</w:t>
      </w:r>
      <w:r w:rsidR="00D95DCE">
        <w:t>ą</w:t>
      </w:r>
      <w:r w:rsidRPr="00836743">
        <w:t xml:space="preserve"> Nr. T2-</w:t>
      </w:r>
      <w:r>
        <w:t>30</w:t>
      </w:r>
      <w:r w:rsidRPr="00836743">
        <w:t xml:space="preserve"> „Dėl Jurbarko rajono savivaldybės 202</w:t>
      </w:r>
      <w:r>
        <w:t>5</w:t>
      </w:r>
      <w:r w:rsidRPr="00836743">
        <w:t xml:space="preserve"> metų </w:t>
      </w:r>
      <w:r w:rsidRPr="00366841">
        <w:t>biudžeto</w:t>
      </w:r>
      <w:r>
        <w:t xml:space="preserve"> ir 2026-2027 metų pajamų ir asignavimų</w:t>
      </w:r>
      <w:r w:rsidRPr="00366841">
        <w:t xml:space="preserve"> patvirtinimo“ (toliau – Sprendimas):</w:t>
      </w:r>
    </w:p>
    <w:p w14:paraId="4AB1F417" w14:textId="77777777" w:rsidR="000B2BBE" w:rsidRPr="00366841" w:rsidRDefault="000B2BBE" w:rsidP="000B2BBE">
      <w:pPr>
        <w:ind w:firstLine="720"/>
        <w:jc w:val="both"/>
      </w:pPr>
      <w:r w:rsidRPr="00366841">
        <w:t>1.1. Pakeisti Sprendimo 1.1</w:t>
      </w:r>
      <w:r>
        <w:t>.1.</w:t>
      </w:r>
      <w:r w:rsidRPr="00366841">
        <w:t xml:space="preserve"> papunktį ir jį išdėstyti taip:</w:t>
      </w:r>
    </w:p>
    <w:p w14:paraId="27EDE58E" w14:textId="69AB872F" w:rsidR="000B2BBE" w:rsidRPr="006E27A1" w:rsidRDefault="000B2BBE" w:rsidP="000B2BBE">
      <w:pPr>
        <w:ind w:firstLine="720"/>
        <w:jc w:val="both"/>
      </w:pPr>
      <w:r w:rsidRPr="00366841">
        <w:t>„1.1.</w:t>
      </w:r>
      <w:r>
        <w:t>1.</w:t>
      </w:r>
      <w:r w:rsidRPr="00366841">
        <w:t xml:space="preserve"> pajamos </w:t>
      </w:r>
      <w:r w:rsidRPr="006E27A1">
        <w:t>–</w:t>
      </w:r>
      <w:r>
        <w:t xml:space="preserve"> </w:t>
      </w:r>
      <w:r w:rsidRPr="000B2BBE">
        <w:rPr>
          <w:strike/>
        </w:rPr>
        <w:t>56 782 891</w:t>
      </w:r>
      <w:r>
        <w:t xml:space="preserve"> </w:t>
      </w:r>
      <w:r w:rsidRPr="00B95B33">
        <w:rPr>
          <w:b/>
          <w:bCs/>
        </w:rPr>
        <w:t>57</w:t>
      </w:r>
      <w:r w:rsidRPr="000B2BBE">
        <w:rPr>
          <w:b/>
          <w:bCs/>
        </w:rPr>
        <w:t> 476 553</w:t>
      </w:r>
      <w:r w:rsidRPr="006E27A1">
        <w:t xml:space="preserve"> Eur</w:t>
      </w:r>
      <w:r>
        <w:t>, iš jų: biudžetinių įstaigų pajamos už teikiamas paslaugas</w:t>
      </w:r>
      <w:r w:rsidRPr="006E27A1">
        <w:t xml:space="preserve"> </w:t>
      </w:r>
      <w:r w:rsidR="00C02A1B">
        <w:t>–</w:t>
      </w:r>
      <w:r>
        <w:t xml:space="preserve"> </w:t>
      </w:r>
      <w:r w:rsidR="00C02A1B" w:rsidRPr="00C02A1B">
        <w:rPr>
          <w:strike/>
        </w:rPr>
        <w:t>1 212 740</w:t>
      </w:r>
      <w:r>
        <w:t xml:space="preserve"> </w:t>
      </w:r>
      <w:r w:rsidRPr="00C02A1B">
        <w:rPr>
          <w:b/>
          <w:bCs/>
        </w:rPr>
        <w:t>1 248 740</w:t>
      </w:r>
      <w:r w:rsidRPr="00E2107C">
        <w:t xml:space="preserve"> </w:t>
      </w:r>
      <w:r>
        <w:t xml:space="preserve">Eur </w:t>
      </w:r>
      <w:r w:rsidRPr="006E27A1">
        <w:t>(1</w:t>
      </w:r>
      <w:r>
        <w:t xml:space="preserve"> ir 2</w:t>
      </w:r>
      <w:r w:rsidRPr="006E27A1">
        <w:t xml:space="preserve"> prieda</w:t>
      </w:r>
      <w:r>
        <w:t>i</w:t>
      </w:r>
      <w:r w:rsidRPr="006E27A1">
        <w:t>).“;</w:t>
      </w:r>
    </w:p>
    <w:p w14:paraId="6C8C5233" w14:textId="77777777" w:rsidR="000B2BBE" w:rsidRPr="006E27A1" w:rsidRDefault="000B2BBE" w:rsidP="000B2BBE">
      <w:pPr>
        <w:ind w:firstLine="720"/>
        <w:jc w:val="both"/>
      </w:pPr>
      <w:r w:rsidRPr="006E27A1">
        <w:t>1.2. Pakeisti Sprendimo 1.</w:t>
      </w:r>
      <w:r>
        <w:t>1.</w:t>
      </w:r>
      <w:r w:rsidRPr="006E27A1">
        <w:t>2</w:t>
      </w:r>
      <w:r>
        <w:t>.</w:t>
      </w:r>
      <w:r w:rsidRPr="006E27A1">
        <w:t xml:space="preserve"> papunktį ir jį išdėstyti taip: </w:t>
      </w:r>
    </w:p>
    <w:p w14:paraId="5E3A51A8" w14:textId="4EB04A2A" w:rsidR="000B2BBE" w:rsidRPr="006E27A1" w:rsidRDefault="000B2BBE" w:rsidP="000B2BBE">
      <w:pPr>
        <w:ind w:firstLine="720"/>
        <w:jc w:val="both"/>
      </w:pPr>
      <w:r w:rsidRPr="006E27A1">
        <w:t>„1.</w:t>
      </w:r>
      <w:r>
        <w:t>1.</w:t>
      </w:r>
      <w:r w:rsidRPr="006E27A1">
        <w:t xml:space="preserve">2. išlaidos pagal </w:t>
      </w:r>
      <w:r>
        <w:t xml:space="preserve">parengtas </w:t>
      </w:r>
      <w:r w:rsidRPr="006E27A1">
        <w:t>programas</w:t>
      </w:r>
      <w:r>
        <w:t>, finansavimo šaltinius ir asignavimų valdytojus</w:t>
      </w:r>
      <w:r w:rsidRPr="006E27A1">
        <w:t xml:space="preserve"> – </w:t>
      </w:r>
      <w:r w:rsidR="00C02A1B" w:rsidRPr="00C02A1B">
        <w:rPr>
          <w:strike/>
        </w:rPr>
        <w:t>56  782 891</w:t>
      </w:r>
      <w:r w:rsidR="00C02A1B">
        <w:t xml:space="preserve"> </w:t>
      </w:r>
      <w:r w:rsidRPr="00C02A1B">
        <w:rPr>
          <w:b/>
          <w:bCs/>
        </w:rPr>
        <w:t>57 476 553</w:t>
      </w:r>
      <w:r w:rsidRPr="00E2107C">
        <w:t xml:space="preserve"> </w:t>
      </w:r>
      <w:r w:rsidRPr="006E27A1">
        <w:t>Eur (</w:t>
      </w:r>
      <w:r>
        <w:t>3</w:t>
      </w:r>
      <w:r w:rsidRPr="006E27A1">
        <w:t xml:space="preserve"> priedas), iš jų:“;</w:t>
      </w:r>
    </w:p>
    <w:p w14:paraId="7E5B7FDB" w14:textId="77777777" w:rsidR="000B2BBE" w:rsidRPr="006E27A1" w:rsidRDefault="000B2BBE" w:rsidP="000B2BBE">
      <w:pPr>
        <w:ind w:firstLine="720"/>
        <w:jc w:val="both"/>
      </w:pPr>
      <w:r w:rsidRPr="006E27A1">
        <w:t>1.3. Pakeisti Sprendimo 1.</w:t>
      </w:r>
      <w:r>
        <w:t>1.</w:t>
      </w:r>
      <w:r w:rsidRPr="006E27A1">
        <w:t>2.1 papunktį ir jį išdėstyti taip:</w:t>
      </w:r>
    </w:p>
    <w:p w14:paraId="1744EEFF" w14:textId="3E7F72F5" w:rsidR="000B2BBE" w:rsidRPr="007D312A" w:rsidRDefault="000B2BBE" w:rsidP="000B2BBE">
      <w:pPr>
        <w:ind w:firstLine="720"/>
        <w:jc w:val="both"/>
      </w:pPr>
      <w:r w:rsidRPr="006E27A1">
        <w:t xml:space="preserve">„1.2.1. asignavimai – </w:t>
      </w:r>
      <w:r w:rsidR="00C02A1B" w:rsidRPr="00C02A1B">
        <w:rPr>
          <w:strike/>
        </w:rPr>
        <w:t>55 824 211</w:t>
      </w:r>
      <w:r w:rsidR="00C02A1B">
        <w:t xml:space="preserve"> </w:t>
      </w:r>
      <w:r w:rsidRPr="00C02A1B">
        <w:rPr>
          <w:b/>
          <w:bCs/>
        </w:rPr>
        <w:t>56 517 873</w:t>
      </w:r>
      <w:r>
        <w:t xml:space="preserve"> </w:t>
      </w:r>
      <w:r w:rsidRPr="006E27A1">
        <w:t>Eur“.</w:t>
      </w:r>
    </w:p>
    <w:p w14:paraId="45019724" w14:textId="77777777" w:rsidR="000B2BBE" w:rsidRDefault="000B2BBE" w:rsidP="000B2BBE">
      <w:pPr>
        <w:jc w:val="both"/>
      </w:pPr>
      <w:r w:rsidRPr="00366841">
        <w:tab/>
        <w:t>2. Paskelbti šį sprendimą Teisės aktų registre</w:t>
      </w:r>
      <w:r w:rsidRPr="005E689F">
        <w:t xml:space="preserve"> ir savivaldybės interneto svetainėje.</w:t>
      </w:r>
    </w:p>
    <w:p w14:paraId="329B53AD" w14:textId="77777777" w:rsidR="00D95DCE" w:rsidRPr="00102ECD" w:rsidRDefault="00D95DCE" w:rsidP="00D95DCE">
      <w:pPr>
        <w:ind w:firstLine="720"/>
        <w:jc w:val="both"/>
      </w:pPr>
      <w:r w:rsidRPr="00102ECD">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033F6892" w14:textId="77777777" w:rsidR="00D95DCE" w:rsidRDefault="00D95DCE" w:rsidP="000B2BBE">
      <w:pPr>
        <w:jc w:val="both"/>
      </w:pPr>
    </w:p>
    <w:p w14:paraId="7CA52AC3" w14:textId="77777777" w:rsidR="00D95DCE" w:rsidRPr="00836743" w:rsidRDefault="00D95DCE" w:rsidP="000B2BBE">
      <w:pPr>
        <w:jc w:val="both"/>
      </w:pPr>
    </w:p>
    <w:p w14:paraId="69100F93" w14:textId="77777777" w:rsidR="000B2BBE" w:rsidRDefault="000B2BBE" w:rsidP="000B2BBE">
      <w:pPr>
        <w:jc w:val="both"/>
      </w:pPr>
    </w:p>
    <w:p w14:paraId="28326FE4" w14:textId="77777777" w:rsidR="000B2BBE" w:rsidRDefault="000B2BBE" w:rsidP="000B2BBE">
      <w:pPr>
        <w:jc w:val="both"/>
      </w:pPr>
    </w:p>
    <w:p w14:paraId="31FB507A" w14:textId="77777777" w:rsidR="000B2BBE" w:rsidRDefault="000B2BBE" w:rsidP="000B2BBE">
      <w:pPr>
        <w:jc w:val="both"/>
      </w:pPr>
    </w:p>
    <w:tbl>
      <w:tblPr>
        <w:tblW w:w="0" w:type="auto"/>
        <w:tblInd w:w="108" w:type="dxa"/>
        <w:tblLook w:val="0000" w:firstRow="0" w:lastRow="0" w:firstColumn="0" w:lastColumn="0" w:noHBand="0" w:noVBand="0"/>
      </w:tblPr>
      <w:tblGrid>
        <w:gridCol w:w="4410"/>
        <w:gridCol w:w="4410"/>
      </w:tblGrid>
      <w:tr w:rsidR="000B2BBE" w14:paraId="35E6767A" w14:textId="77777777" w:rsidTr="00C71BD5">
        <w:trPr>
          <w:trHeight w:val="180"/>
        </w:trPr>
        <w:tc>
          <w:tcPr>
            <w:tcW w:w="4410" w:type="dxa"/>
          </w:tcPr>
          <w:p w14:paraId="114B1936" w14:textId="77777777" w:rsidR="000B2BBE" w:rsidRDefault="000B2BBE" w:rsidP="00C71BD5">
            <w:r>
              <w:t>Savivaldybės meras</w:t>
            </w:r>
          </w:p>
        </w:tc>
        <w:tc>
          <w:tcPr>
            <w:tcW w:w="4410" w:type="dxa"/>
          </w:tcPr>
          <w:p w14:paraId="0912EBA3" w14:textId="77777777" w:rsidR="000B2BBE" w:rsidRDefault="000B2BBE" w:rsidP="00C71BD5">
            <w:pPr>
              <w:jc w:val="right"/>
            </w:pPr>
          </w:p>
        </w:tc>
      </w:tr>
    </w:tbl>
    <w:p w14:paraId="655BEAE1" w14:textId="77777777" w:rsidR="000B2BBE" w:rsidRDefault="000B2BBE" w:rsidP="000B2BBE"/>
    <w:p w14:paraId="0BEF0826" w14:textId="77777777" w:rsidR="000B2BBE" w:rsidRDefault="000B2BBE" w:rsidP="00CB5D1A">
      <w:pPr>
        <w:pStyle w:val="Antrats"/>
        <w:tabs>
          <w:tab w:val="clear" w:pos="4153"/>
          <w:tab w:val="clear" w:pos="8306"/>
        </w:tabs>
      </w:pPr>
    </w:p>
    <w:sectPr w:rsidR="000B2BBE" w:rsidSect="00FC1CD3">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C4725" w14:textId="77777777" w:rsidR="00000008" w:rsidRDefault="00000008">
      <w:r>
        <w:separator/>
      </w:r>
    </w:p>
  </w:endnote>
  <w:endnote w:type="continuationSeparator" w:id="0">
    <w:p w14:paraId="1804A213" w14:textId="77777777" w:rsidR="00000008" w:rsidRDefault="00000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A5E05" w14:textId="77777777" w:rsidR="00000008" w:rsidRDefault="00000008">
      <w:r>
        <w:separator/>
      </w:r>
    </w:p>
  </w:footnote>
  <w:footnote w:type="continuationSeparator" w:id="0">
    <w:p w14:paraId="549441C3" w14:textId="77777777" w:rsidR="00000008" w:rsidRDefault="00000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DFC4" w14:textId="77777777" w:rsidR="00FC1CD3" w:rsidRDefault="00A44D63">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C94420A"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1E7C4" w14:textId="77777777" w:rsidR="00FC1CD3" w:rsidRDefault="00FC1CD3">
    <w:pPr>
      <w:pStyle w:val="Antrats"/>
      <w:framePr w:wrap="around" w:vAnchor="text" w:hAnchor="margin" w:xAlign="center" w:y="1"/>
      <w:rPr>
        <w:rStyle w:val="Puslapionumeris"/>
      </w:rPr>
    </w:pPr>
  </w:p>
  <w:p w14:paraId="6CE51009"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1F7D0E"/>
    <w:multiLevelType w:val="multilevel"/>
    <w:tmpl w:val="9AE4AC26"/>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9594D9A"/>
    <w:multiLevelType w:val="hybridMultilevel"/>
    <w:tmpl w:val="77486506"/>
    <w:lvl w:ilvl="0" w:tplc="477605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5CD0D08"/>
    <w:multiLevelType w:val="multilevel"/>
    <w:tmpl w:val="F7BEEECE"/>
    <w:lvl w:ilvl="0">
      <w:start w:val="1"/>
      <w:numFmt w:val="decimal"/>
      <w:lvlText w:val="%1."/>
      <w:lvlJc w:val="left"/>
      <w:pPr>
        <w:ind w:left="720" w:hanging="360"/>
      </w:pPr>
    </w:lvl>
    <w:lvl w:ilvl="1">
      <w:start w:val="1"/>
      <w:numFmt w:val="decimal"/>
      <w:isLgl/>
      <w:lvlText w:val="%1.%2."/>
      <w:lvlJc w:val="left"/>
      <w:pPr>
        <w:ind w:left="1256" w:hanging="405"/>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7"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365645762">
    <w:abstractNumId w:val="5"/>
  </w:num>
  <w:num w:numId="2" w16cid:durableId="587006686">
    <w:abstractNumId w:val="3"/>
  </w:num>
  <w:num w:numId="3" w16cid:durableId="1038045552">
    <w:abstractNumId w:val="7"/>
  </w:num>
  <w:num w:numId="4" w16cid:durableId="1680081041">
    <w:abstractNumId w:val="1"/>
  </w:num>
  <w:num w:numId="5" w16cid:durableId="1570842451">
    <w:abstractNumId w:val="9"/>
  </w:num>
  <w:num w:numId="6" w16cid:durableId="24912660">
    <w:abstractNumId w:val="8"/>
  </w:num>
  <w:num w:numId="7" w16cid:durableId="638849743">
    <w:abstractNumId w:val="0"/>
  </w:num>
  <w:num w:numId="8" w16cid:durableId="1849635883">
    <w:abstractNumId w:val="6"/>
  </w:num>
  <w:num w:numId="9" w16cid:durableId="702021687">
    <w:abstractNumId w:val="4"/>
  </w:num>
  <w:num w:numId="10" w16cid:durableId="1383359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008"/>
    <w:rsid w:val="00001758"/>
    <w:rsid w:val="00015722"/>
    <w:rsid w:val="000258A2"/>
    <w:rsid w:val="000273EA"/>
    <w:rsid w:val="00027DA2"/>
    <w:rsid w:val="00031B2B"/>
    <w:rsid w:val="00033A70"/>
    <w:rsid w:val="0003441C"/>
    <w:rsid w:val="0004565E"/>
    <w:rsid w:val="00073ECC"/>
    <w:rsid w:val="00076A1D"/>
    <w:rsid w:val="000773EB"/>
    <w:rsid w:val="00085739"/>
    <w:rsid w:val="00090D85"/>
    <w:rsid w:val="000B2BBE"/>
    <w:rsid w:val="000E1F44"/>
    <w:rsid w:val="000E202C"/>
    <w:rsid w:val="0010176C"/>
    <w:rsid w:val="00107C26"/>
    <w:rsid w:val="00116D24"/>
    <w:rsid w:val="00117349"/>
    <w:rsid w:val="00124B53"/>
    <w:rsid w:val="0013367C"/>
    <w:rsid w:val="001350F3"/>
    <w:rsid w:val="0015078A"/>
    <w:rsid w:val="00152F39"/>
    <w:rsid w:val="0016226A"/>
    <w:rsid w:val="00172D6E"/>
    <w:rsid w:val="00181E5E"/>
    <w:rsid w:val="00182224"/>
    <w:rsid w:val="00186467"/>
    <w:rsid w:val="00190B66"/>
    <w:rsid w:val="001952BC"/>
    <w:rsid w:val="001D4EA6"/>
    <w:rsid w:val="001E6369"/>
    <w:rsid w:val="00203CFC"/>
    <w:rsid w:val="00207BCB"/>
    <w:rsid w:val="00226341"/>
    <w:rsid w:val="00230867"/>
    <w:rsid w:val="002325F6"/>
    <w:rsid w:val="00234B9B"/>
    <w:rsid w:val="00246055"/>
    <w:rsid w:val="00251454"/>
    <w:rsid w:val="00281984"/>
    <w:rsid w:val="00286190"/>
    <w:rsid w:val="0029416C"/>
    <w:rsid w:val="00294C25"/>
    <w:rsid w:val="002D2ECE"/>
    <w:rsid w:val="002E1F99"/>
    <w:rsid w:val="002F084E"/>
    <w:rsid w:val="002F4A2B"/>
    <w:rsid w:val="002F7E49"/>
    <w:rsid w:val="00323FE1"/>
    <w:rsid w:val="00333FD4"/>
    <w:rsid w:val="003421EA"/>
    <w:rsid w:val="003459E5"/>
    <w:rsid w:val="0035181D"/>
    <w:rsid w:val="003700B8"/>
    <w:rsid w:val="00372033"/>
    <w:rsid w:val="00376143"/>
    <w:rsid w:val="003822CB"/>
    <w:rsid w:val="00385185"/>
    <w:rsid w:val="003859D7"/>
    <w:rsid w:val="00394FD0"/>
    <w:rsid w:val="003A7F59"/>
    <w:rsid w:val="003B2523"/>
    <w:rsid w:val="003D484F"/>
    <w:rsid w:val="003E54A7"/>
    <w:rsid w:val="003F1305"/>
    <w:rsid w:val="004003BA"/>
    <w:rsid w:val="004142A2"/>
    <w:rsid w:val="004231B7"/>
    <w:rsid w:val="00433D3F"/>
    <w:rsid w:val="00434B34"/>
    <w:rsid w:val="00435B30"/>
    <w:rsid w:val="00445CDE"/>
    <w:rsid w:val="00445CE3"/>
    <w:rsid w:val="004520B0"/>
    <w:rsid w:val="00454723"/>
    <w:rsid w:val="00460718"/>
    <w:rsid w:val="00477069"/>
    <w:rsid w:val="004B0CB9"/>
    <w:rsid w:val="004B1E88"/>
    <w:rsid w:val="004B2369"/>
    <w:rsid w:val="004B3700"/>
    <w:rsid w:val="004B7BDB"/>
    <w:rsid w:val="00501C69"/>
    <w:rsid w:val="005209D1"/>
    <w:rsid w:val="00520A16"/>
    <w:rsid w:val="005231DA"/>
    <w:rsid w:val="00542B92"/>
    <w:rsid w:val="00550121"/>
    <w:rsid w:val="00551276"/>
    <w:rsid w:val="00553547"/>
    <w:rsid w:val="00570AD7"/>
    <w:rsid w:val="00571316"/>
    <w:rsid w:val="0057698D"/>
    <w:rsid w:val="005856CC"/>
    <w:rsid w:val="00593FFF"/>
    <w:rsid w:val="005B1BF6"/>
    <w:rsid w:val="005B2122"/>
    <w:rsid w:val="005C31CD"/>
    <w:rsid w:val="005D06E3"/>
    <w:rsid w:val="005D1F24"/>
    <w:rsid w:val="005D5D46"/>
    <w:rsid w:val="005F1F2E"/>
    <w:rsid w:val="006046BD"/>
    <w:rsid w:val="00614B7A"/>
    <w:rsid w:val="00641E12"/>
    <w:rsid w:val="00671F4B"/>
    <w:rsid w:val="00673C21"/>
    <w:rsid w:val="006758F3"/>
    <w:rsid w:val="006816E5"/>
    <w:rsid w:val="00686E66"/>
    <w:rsid w:val="00697D48"/>
    <w:rsid w:val="006A1446"/>
    <w:rsid w:val="006A29E6"/>
    <w:rsid w:val="006B72D3"/>
    <w:rsid w:val="006D149F"/>
    <w:rsid w:val="006E27A1"/>
    <w:rsid w:val="006F35F0"/>
    <w:rsid w:val="007009FC"/>
    <w:rsid w:val="00702D18"/>
    <w:rsid w:val="0073170A"/>
    <w:rsid w:val="00732616"/>
    <w:rsid w:val="00734333"/>
    <w:rsid w:val="00744E20"/>
    <w:rsid w:val="007457FF"/>
    <w:rsid w:val="00763DC1"/>
    <w:rsid w:val="00771DAD"/>
    <w:rsid w:val="007860A8"/>
    <w:rsid w:val="007B1256"/>
    <w:rsid w:val="007D21C3"/>
    <w:rsid w:val="007D312A"/>
    <w:rsid w:val="007E13A9"/>
    <w:rsid w:val="007E57D4"/>
    <w:rsid w:val="00800198"/>
    <w:rsid w:val="008030DA"/>
    <w:rsid w:val="00832B07"/>
    <w:rsid w:val="00845516"/>
    <w:rsid w:val="008554EA"/>
    <w:rsid w:val="00856BAC"/>
    <w:rsid w:val="00857A58"/>
    <w:rsid w:val="00860ACA"/>
    <w:rsid w:val="008675A2"/>
    <w:rsid w:val="008758B4"/>
    <w:rsid w:val="008770DC"/>
    <w:rsid w:val="00886BBC"/>
    <w:rsid w:val="00886E2F"/>
    <w:rsid w:val="00892223"/>
    <w:rsid w:val="00892810"/>
    <w:rsid w:val="008962CF"/>
    <w:rsid w:val="00896E6B"/>
    <w:rsid w:val="008A4BEF"/>
    <w:rsid w:val="008A7972"/>
    <w:rsid w:val="008B0D02"/>
    <w:rsid w:val="008B4252"/>
    <w:rsid w:val="008B7173"/>
    <w:rsid w:val="008C2222"/>
    <w:rsid w:val="008C4BDA"/>
    <w:rsid w:val="008C7ADA"/>
    <w:rsid w:val="008D39A5"/>
    <w:rsid w:val="008E3F83"/>
    <w:rsid w:val="008E7416"/>
    <w:rsid w:val="008F41AE"/>
    <w:rsid w:val="008F651B"/>
    <w:rsid w:val="00914F46"/>
    <w:rsid w:val="009301E7"/>
    <w:rsid w:val="00930BCB"/>
    <w:rsid w:val="00931D64"/>
    <w:rsid w:val="0093337F"/>
    <w:rsid w:val="00933391"/>
    <w:rsid w:val="00952E59"/>
    <w:rsid w:val="0096266A"/>
    <w:rsid w:val="0098095A"/>
    <w:rsid w:val="00983B36"/>
    <w:rsid w:val="009906C1"/>
    <w:rsid w:val="00992B19"/>
    <w:rsid w:val="009A6A03"/>
    <w:rsid w:val="009A6D33"/>
    <w:rsid w:val="009B4FFC"/>
    <w:rsid w:val="009B5344"/>
    <w:rsid w:val="009C247C"/>
    <w:rsid w:val="009C68F2"/>
    <w:rsid w:val="009C77BC"/>
    <w:rsid w:val="00A106FA"/>
    <w:rsid w:val="00A1347F"/>
    <w:rsid w:val="00A1376B"/>
    <w:rsid w:val="00A151E4"/>
    <w:rsid w:val="00A31AA9"/>
    <w:rsid w:val="00A44D63"/>
    <w:rsid w:val="00A50508"/>
    <w:rsid w:val="00A50EB5"/>
    <w:rsid w:val="00A61F57"/>
    <w:rsid w:val="00A85052"/>
    <w:rsid w:val="00A93FA4"/>
    <w:rsid w:val="00AA3BDF"/>
    <w:rsid w:val="00AA7B04"/>
    <w:rsid w:val="00AC14D9"/>
    <w:rsid w:val="00AC6284"/>
    <w:rsid w:val="00AD3BA8"/>
    <w:rsid w:val="00AD73BE"/>
    <w:rsid w:val="00AD7C4E"/>
    <w:rsid w:val="00AE072A"/>
    <w:rsid w:val="00AE1124"/>
    <w:rsid w:val="00AE1965"/>
    <w:rsid w:val="00AE2064"/>
    <w:rsid w:val="00AE25A3"/>
    <w:rsid w:val="00AE3E19"/>
    <w:rsid w:val="00AE4BED"/>
    <w:rsid w:val="00AE61D9"/>
    <w:rsid w:val="00AF44DB"/>
    <w:rsid w:val="00B137E9"/>
    <w:rsid w:val="00B14102"/>
    <w:rsid w:val="00B17981"/>
    <w:rsid w:val="00B20D88"/>
    <w:rsid w:val="00B3497C"/>
    <w:rsid w:val="00B34998"/>
    <w:rsid w:val="00B418C7"/>
    <w:rsid w:val="00B42A07"/>
    <w:rsid w:val="00B54A3C"/>
    <w:rsid w:val="00B57A83"/>
    <w:rsid w:val="00B61E33"/>
    <w:rsid w:val="00B668F0"/>
    <w:rsid w:val="00B728BD"/>
    <w:rsid w:val="00B81EF2"/>
    <w:rsid w:val="00B82C13"/>
    <w:rsid w:val="00B8562E"/>
    <w:rsid w:val="00B92556"/>
    <w:rsid w:val="00B92B25"/>
    <w:rsid w:val="00B951B0"/>
    <w:rsid w:val="00B95B33"/>
    <w:rsid w:val="00BA627E"/>
    <w:rsid w:val="00BA7260"/>
    <w:rsid w:val="00BA7D22"/>
    <w:rsid w:val="00BF582B"/>
    <w:rsid w:val="00C0081B"/>
    <w:rsid w:val="00C02331"/>
    <w:rsid w:val="00C027CD"/>
    <w:rsid w:val="00C02A1B"/>
    <w:rsid w:val="00C04267"/>
    <w:rsid w:val="00C059D5"/>
    <w:rsid w:val="00C10BEC"/>
    <w:rsid w:val="00C13615"/>
    <w:rsid w:val="00C1630A"/>
    <w:rsid w:val="00C31AC9"/>
    <w:rsid w:val="00C42389"/>
    <w:rsid w:val="00C42BD3"/>
    <w:rsid w:val="00C43EC0"/>
    <w:rsid w:val="00C43FB3"/>
    <w:rsid w:val="00C531AF"/>
    <w:rsid w:val="00C55E20"/>
    <w:rsid w:val="00C572DB"/>
    <w:rsid w:val="00C61D7C"/>
    <w:rsid w:val="00C64DB0"/>
    <w:rsid w:val="00C7179E"/>
    <w:rsid w:val="00C72E3A"/>
    <w:rsid w:val="00C76C50"/>
    <w:rsid w:val="00C800F0"/>
    <w:rsid w:val="00C83B11"/>
    <w:rsid w:val="00C852BF"/>
    <w:rsid w:val="00C87E9A"/>
    <w:rsid w:val="00C95C12"/>
    <w:rsid w:val="00CB180B"/>
    <w:rsid w:val="00CB5D1A"/>
    <w:rsid w:val="00CB72BA"/>
    <w:rsid w:val="00CC0BB5"/>
    <w:rsid w:val="00CE2BB0"/>
    <w:rsid w:val="00CE349F"/>
    <w:rsid w:val="00CF3BCF"/>
    <w:rsid w:val="00D214DA"/>
    <w:rsid w:val="00D32D0D"/>
    <w:rsid w:val="00D35492"/>
    <w:rsid w:val="00D416F8"/>
    <w:rsid w:val="00D4404E"/>
    <w:rsid w:val="00D513AA"/>
    <w:rsid w:val="00D52EF0"/>
    <w:rsid w:val="00D75F4B"/>
    <w:rsid w:val="00D82C9A"/>
    <w:rsid w:val="00D85E12"/>
    <w:rsid w:val="00D95DCE"/>
    <w:rsid w:val="00DA0452"/>
    <w:rsid w:val="00DB472D"/>
    <w:rsid w:val="00DC38E8"/>
    <w:rsid w:val="00DD05DC"/>
    <w:rsid w:val="00DD58E1"/>
    <w:rsid w:val="00DE293E"/>
    <w:rsid w:val="00DF0632"/>
    <w:rsid w:val="00DF4642"/>
    <w:rsid w:val="00E01F65"/>
    <w:rsid w:val="00E0742E"/>
    <w:rsid w:val="00E12D82"/>
    <w:rsid w:val="00E15F15"/>
    <w:rsid w:val="00E2107C"/>
    <w:rsid w:val="00E3136B"/>
    <w:rsid w:val="00E32ADE"/>
    <w:rsid w:val="00E4352B"/>
    <w:rsid w:val="00E46E1F"/>
    <w:rsid w:val="00E64449"/>
    <w:rsid w:val="00E64FC7"/>
    <w:rsid w:val="00E67568"/>
    <w:rsid w:val="00E72134"/>
    <w:rsid w:val="00E72754"/>
    <w:rsid w:val="00EA6026"/>
    <w:rsid w:val="00EB3D1D"/>
    <w:rsid w:val="00EB4A11"/>
    <w:rsid w:val="00EB56A0"/>
    <w:rsid w:val="00ED18C9"/>
    <w:rsid w:val="00ED4D8B"/>
    <w:rsid w:val="00F01E4C"/>
    <w:rsid w:val="00F20019"/>
    <w:rsid w:val="00F27C80"/>
    <w:rsid w:val="00F320CA"/>
    <w:rsid w:val="00F40651"/>
    <w:rsid w:val="00F4093E"/>
    <w:rsid w:val="00F41A98"/>
    <w:rsid w:val="00F4316F"/>
    <w:rsid w:val="00F63727"/>
    <w:rsid w:val="00F6384B"/>
    <w:rsid w:val="00F67640"/>
    <w:rsid w:val="00F7391F"/>
    <w:rsid w:val="00F75C89"/>
    <w:rsid w:val="00F7723D"/>
    <w:rsid w:val="00FB0BBB"/>
    <w:rsid w:val="00FB4C19"/>
    <w:rsid w:val="00FB6B02"/>
    <w:rsid w:val="00FC1CD3"/>
    <w:rsid w:val="00FC32F1"/>
    <w:rsid w:val="00FC58BB"/>
    <w:rsid w:val="00FC763D"/>
    <w:rsid w:val="00FD0852"/>
    <w:rsid w:val="00FD2657"/>
    <w:rsid w:val="00FF27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CF30C"/>
  <w15:docId w15:val="{97395DA1-6AE4-4768-93E4-D567A6F60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link w:val="PoratDiagrama"/>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oratDiagrama">
    <w:name w:val="Poraštė Diagrama"/>
    <w:link w:val="Porat"/>
    <w:rsid w:val="00CB5D1A"/>
    <w:rPr>
      <w:sz w:val="24"/>
    </w:rPr>
  </w:style>
  <w:style w:type="paragraph" w:styleId="Betarp">
    <w:name w:val="No Spacing"/>
    <w:qFormat/>
    <w:rsid w:val="00E64FC7"/>
    <w:rPr>
      <w:sz w:val="24"/>
    </w:rPr>
  </w:style>
  <w:style w:type="character" w:styleId="Komentaronuoroda">
    <w:name w:val="annotation reference"/>
    <w:basedOn w:val="Numatytasispastraiposriftas"/>
    <w:rsid w:val="00C64DB0"/>
    <w:rPr>
      <w:sz w:val="16"/>
      <w:szCs w:val="16"/>
    </w:rPr>
  </w:style>
  <w:style w:type="paragraph" w:styleId="Komentarotekstas">
    <w:name w:val="annotation text"/>
    <w:basedOn w:val="prastasis"/>
    <w:link w:val="KomentarotekstasDiagrama"/>
    <w:rsid w:val="00C64DB0"/>
    <w:rPr>
      <w:sz w:val="20"/>
    </w:rPr>
  </w:style>
  <w:style w:type="character" w:customStyle="1" w:styleId="KomentarotekstasDiagrama">
    <w:name w:val="Komentaro tekstas Diagrama"/>
    <w:basedOn w:val="Numatytasispastraiposriftas"/>
    <w:link w:val="Komentarotekstas"/>
    <w:rsid w:val="00C64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3687">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454833356">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10129971">
      <w:bodyDiv w:val="1"/>
      <w:marLeft w:val="0"/>
      <w:marRight w:val="0"/>
      <w:marTop w:val="0"/>
      <w:marBottom w:val="0"/>
      <w:divBdr>
        <w:top w:val="none" w:sz="0" w:space="0" w:color="auto"/>
        <w:left w:val="none" w:sz="0" w:space="0" w:color="auto"/>
        <w:bottom w:val="none" w:sz="0" w:space="0" w:color="auto"/>
        <w:right w:val="none" w:sz="0" w:space="0" w:color="auto"/>
      </w:divBdr>
    </w:div>
    <w:div w:id="1257522571">
      <w:bodyDiv w:val="1"/>
      <w:marLeft w:val="0"/>
      <w:marRight w:val="0"/>
      <w:marTop w:val="0"/>
      <w:marBottom w:val="0"/>
      <w:divBdr>
        <w:top w:val="none" w:sz="0" w:space="0" w:color="auto"/>
        <w:left w:val="none" w:sz="0" w:space="0" w:color="auto"/>
        <w:bottom w:val="none" w:sz="0" w:space="0" w:color="auto"/>
        <w:right w:val="none" w:sz="0" w:space="0" w:color="auto"/>
      </w:divBdr>
    </w:div>
    <w:div w:id="1438480201">
      <w:bodyDiv w:val="1"/>
      <w:marLeft w:val="0"/>
      <w:marRight w:val="0"/>
      <w:marTop w:val="0"/>
      <w:marBottom w:val="0"/>
      <w:divBdr>
        <w:top w:val="none" w:sz="0" w:space="0" w:color="auto"/>
        <w:left w:val="none" w:sz="0" w:space="0" w:color="auto"/>
        <w:bottom w:val="none" w:sz="0" w:space="0" w:color="auto"/>
        <w:right w:val="none" w:sz="0" w:space="0" w:color="auto"/>
      </w:divBdr>
    </w:div>
    <w:div w:id="1536235123">
      <w:bodyDiv w:val="1"/>
      <w:marLeft w:val="0"/>
      <w:marRight w:val="0"/>
      <w:marTop w:val="0"/>
      <w:marBottom w:val="0"/>
      <w:divBdr>
        <w:top w:val="none" w:sz="0" w:space="0" w:color="auto"/>
        <w:left w:val="none" w:sz="0" w:space="0" w:color="auto"/>
        <w:bottom w:val="none" w:sz="0" w:space="0" w:color="auto"/>
        <w:right w:val="none" w:sz="0" w:space="0" w:color="auto"/>
      </w:divBdr>
    </w:div>
    <w:div w:id="1718359430">
      <w:bodyDiv w:val="1"/>
      <w:marLeft w:val="0"/>
      <w:marRight w:val="0"/>
      <w:marTop w:val="0"/>
      <w:marBottom w:val="0"/>
      <w:divBdr>
        <w:top w:val="none" w:sz="0" w:space="0" w:color="auto"/>
        <w:left w:val="none" w:sz="0" w:space="0" w:color="auto"/>
        <w:bottom w:val="none" w:sz="0" w:space="0" w:color="auto"/>
        <w:right w:val="none" w:sz="0" w:space="0" w:color="auto"/>
      </w:divBdr>
    </w:div>
    <w:div w:id="210850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folex.lt/jurbarkas1/Default.aspx?Id=3&amp;DocId=20164" TargetMode="External"/><Relationship Id="rId3" Type="http://schemas.openxmlformats.org/officeDocument/2006/relationships/settings" Target="settings.xml"/><Relationship Id="rId7" Type="http://schemas.openxmlformats.org/officeDocument/2006/relationships/hyperlink" Target="http://www.infolex.lt/jurbarkas1/Default.aspx?Id=3&amp;DocId=2016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atsakymas</Template>
  <TotalTime>0</TotalTime>
  <Pages>4</Pages>
  <Words>5259</Words>
  <Characters>2999</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2025-05-15T06:01:00Z</cp:lastPrinted>
  <dcterms:created xsi:type="dcterms:W3CDTF">2025-05-15T14:21:00Z</dcterms:created>
  <dcterms:modified xsi:type="dcterms:W3CDTF">2025-05-15T14:21:00Z</dcterms:modified>
</cp:coreProperties>
</file>