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D4D6" w14:textId="23A6E0CC" w:rsidR="00A831AC" w:rsidRPr="00D52FE5" w:rsidRDefault="00A831AC" w:rsidP="00A831AC">
      <w:pPr>
        <w:ind w:left="5102"/>
        <w:jc w:val="right"/>
        <w:rPr>
          <w:szCs w:val="24"/>
        </w:rPr>
      </w:pPr>
      <w:r w:rsidRPr="00D52FE5">
        <w:rPr>
          <w:szCs w:val="24"/>
        </w:rPr>
        <w:t>Lyginamasis variantas</w:t>
      </w:r>
    </w:p>
    <w:p w14:paraId="73CEBBD5" w14:textId="77777777" w:rsidR="00A831AC" w:rsidRDefault="00A831AC" w:rsidP="00AF0448">
      <w:pPr>
        <w:ind w:left="5102"/>
        <w:jc w:val="both"/>
        <w:rPr>
          <w:szCs w:val="24"/>
        </w:rPr>
      </w:pPr>
    </w:p>
    <w:p w14:paraId="610957D9" w14:textId="77777777" w:rsidR="00AF0448" w:rsidRDefault="00AF0448" w:rsidP="00AF0448">
      <w:pPr>
        <w:ind w:left="5102"/>
        <w:jc w:val="both"/>
        <w:rPr>
          <w:szCs w:val="24"/>
        </w:rPr>
      </w:pPr>
    </w:p>
    <w:p w14:paraId="006C0542" w14:textId="77777777" w:rsidR="00477BE7" w:rsidRPr="009C03EF" w:rsidRDefault="00477BE7" w:rsidP="00AF0448">
      <w:pPr>
        <w:ind w:left="5102"/>
        <w:jc w:val="both"/>
        <w:rPr>
          <w:szCs w:val="24"/>
        </w:rPr>
      </w:pPr>
    </w:p>
    <w:p w14:paraId="3E7C0210" w14:textId="77777777" w:rsidR="00AF0448" w:rsidRPr="009C03EF" w:rsidRDefault="00AF0448" w:rsidP="00AF0448">
      <w:pPr>
        <w:jc w:val="center"/>
        <w:rPr>
          <w:szCs w:val="24"/>
        </w:rPr>
      </w:pPr>
      <w:r w:rsidRPr="009C03EF">
        <w:rPr>
          <w:b/>
          <w:bCs/>
          <w:szCs w:val="24"/>
        </w:rPr>
        <w:t>JURBARKO RAJONO SAVIVALDYBĖS KAIMO RĖMIMO FONDO NUOSTATAI</w:t>
      </w:r>
    </w:p>
    <w:p w14:paraId="3667FEAC" w14:textId="77777777" w:rsidR="00AF0448" w:rsidRPr="009C03EF" w:rsidRDefault="00AF0448" w:rsidP="00AF0448">
      <w:pPr>
        <w:jc w:val="center"/>
        <w:rPr>
          <w:szCs w:val="24"/>
        </w:rPr>
      </w:pPr>
      <w:r w:rsidRPr="009C03EF">
        <w:rPr>
          <w:szCs w:val="24"/>
        </w:rPr>
        <w:t> </w:t>
      </w:r>
    </w:p>
    <w:p w14:paraId="4EA1E4AD" w14:textId="77777777" w:rsidR="00AF0448" w:rsidRPr="009C03EF" w:rsidRDefault="00AF0448" w:rsidP="00AF0448">
      <w:pPr>
        <w:jc w:val="center"/>
        <w:rPr>
          <w:szCs w:val="24"/>
        </w:rPr>
      </w:pPr>
      <w:r w:rsidRPr="009C03EF">
        <w:rPr>
          <w:b/>
          <w:bCs/>
          <w:szCs w:val="24"/>
        </w:rPr>
        <w:t>I. BENDROSIOS NUOSTATOS</w:t>
      </w:r>
    </w:p>
    <w:p w14:paraId="33CE92AC" w14:textId="77777777" w:rsidR="00AF0448" w:rsidRPr="009C03EF" w:rsidRDefault="00AF0448" w:rsidP="00AF0448">
      <w:pPr>
        <w:jc w:val="center"/>
        <w:rPr>
          <w:szCs w:val="24"/>
        </w:rPr>
      </w:pPr>
      <w:r w:rsidRPr="009C03EF">
        <w:rPr>
          <w:b/>
          <w:bCs/>
          <w:szCs w:val="24"/>
        </w:rPr>
        <w:t> </w:t>
      </w:r>
    </w:p>
    <w:p w14:paraId="16DD9173" w14:textId="77777777" w:rsidR="00AF0448" w:rsidRPr="009C03EF" w:rsidRDefault="00AF0448" w:rsidP="00AF0448">
      <w:pPr>
        <w:ind w:firstLine="720"/>
        <w:jc w:val="both"/>
        <w:rPr>
          <w:szCs w:val="24"/>
        </w:rPr>
      </w:pPr>
      <w:r w:rsidRPr="009C03EF">
        <w:rPr>
          <w:szCs w:val="24"/>
        </w:rPr>
        <w:t xml:space="preserve">1. Jurbarko rajono savivaldybės kaimo rėmimo fondo nuostatai (toliau – Nuostatai) reglamentuoja Jurbarko rajono savivaldybės kaimo rėmimo fondo </w:t>
      </w:r>
      <w:r>
        <w:rPr>
          <w:szCs w:val="24"/>
        </w:rPr>
        <w:t xml:space="preserve">(toliau – fondas) </w:t>
      </w:r>
      <w:r w:rsidRPr="009C03EF">
        <w:rPr>
          <w:szCs w:val="24"/>
        </w:rPr>
        <w:t>veiklos, lėšų kaupimo ir panaudojimo tvarką.</w:t>
      </w:r>
    </w:p>
    <w:p w14:paraId="4D21AEC3" w14:textId="77777777" w:rsidR="00AF0448" w:rsidRPr="009C03EF" w:rsidRDefault="00AF0448" w:rsidP="00AF0448">
      <w:pPr>
        <w:ind w:firstLine="720"/>
        <w:jc w:val="both"/>
        <w:rPr>
          <w:szCs w:val="24"/>
        </w:rPr>
      </w:pPr>
      <w:r w:rsidRPr="009C03EF">
        <w:rPr>
          <w:szCs w:val="24"/>
        </w:rPr>
        <w:t>2. Fondas skirtas finansiškai remti fizinius ir juridinius asmenis, užsiimančius žemės ūkio ar kaimo turizmo veikla, teikiančius žemės ūkio veiklos subjektams paslaugas bei atitinkančius šių nuostatų reikalavimus.</w:t>
      </w:r>
    </w:p>
    <w:p w14:paraId="203A3B58" w14:textId="77777777" w:rsidR="00AF0448" w:rsidRPr="009C03EF" w:rsidRDefault="00AF0448" w:rsidP="00AF0448">
      <w:pPr>
        <w:ind w:firstLine="720"/>
        <w:jc w:val="both"/>
        <w:rPr>
          <w:szCs w:val="24"/>
        </w:rPr>
      </w:pPr>
      <w:r w:rsidRPr="009C03EF">
        <w:rPr>
          <w:szCs w:val="24"/>
        </w:rPr>
        <w:t>3. Jurbarko rajono savivaldybės kaimo rėmimo fondo tikslas yra:</w:t>
      </w:r>
    </w:p>
    <w:p w14:paraId="750363E6" w14:textId="77777777" w:rsidR="00AF0448" w:rsidRPr="009C03EF" w:rsidRDefault="00AF0448" w:rsidP="00AF0448">
      <w:pPr>
        <w:ind w:firstLine="720"/>
        <w:jc w:val="both"/>
        <w:rPr>
          <w:szCs w:val="24"/>
        </w:rPr>
      </w:pPr>
      <w:r w:rsidRPr="009C03EF">
        <w:rPr>
          <w:szCs w:val="24"/>
        </w:rPr>
        <w:t>3.1. kaimo žmonių užimtumo didinimas kuriant naujas darbo vietas;</w:t>
      </w:r>
    </w:p>
    <w:p w14:paraId="1E1C72F5" w14:textId="77777777" w:rsidR="00AF0448" w:rsidRPr="009C03EF" w:rsidRDefault="00AF0448" w:rsidP="00AF0448">
      <w:pPr>
        <w:ind w:firstLine="720"/>
        <w:jc w:val="both"/>
        <w:rPr>
          <w:szCs w:val="24"/>
        </w:rPr>
      </w:pPr>
      <w:r w:rsidRPr="009C03EF">
        <w:rPr>
          <w:szCs w:val="24"/>
        </w:rPr>
        <w:t>3.</w:t>
      </w:r>
      <w:r>
        <w:rPr>
          <w:szCs w:val="24"/>
        </w:rPr>
        <w:t>2</w:t>
      </w:r>
      <w:r w:rsidRPr="009C03EF">
        <w:rPr>
          <w:szCs w:val="24"/>
        </w:rPr>
        <w:t>. kaimo naujų modernių technologijų diegimas bei gaminamos žemės ūkio produkcijos kokybės gerinimas;</w:t>
      </w:r>
    </w:p>
    <w:p w14:paraId="4472D2FB" w14:textId="77777777" w:rsidR="00AF0448" w:rsidRPr="009C03EF" w:rsidRDefault="00AF0448" w:rsidP="00AF0448">
      <w:pPr>
        <w:ind w:firstLine="720"/>
        <w:jc w:val="both"/>
        <w:rPr>
          <w:szCs w:val="24"/>
        </w:rPr>
      </w:pPr>
      <w:r w:rsidRPr="009C03EF">
        <w:rPr>
          <w:szCs w:val="24"/>
        </w:rPr>
        <w:t>4. Pagrindinės šiuose Nuostatuose ir Jurbarko rajono savivaldybės kaimo rėmimo fondo lėšų naudojimo taisyklėse (toliau – Taisyklės)</w:t>
      </w:r>
      <w:r w:rsidRPr="009C03EF">
        <w:rPr>
          <w:b/>
          <w:bCs/>
          <w:szCs w:val="24"/>
        </w:rPr>
        <w:t xml:space="preserve"> </w:t>
      </w:r>
      <w:r w:rsidRPr="009C03EF">
        <w:rPr>
          <w:szCs w:val="24"/>
        </w:rPr>
        <w:t>vartojamos sąvokos:</w:t>
      </w:r>
    </w:p>
    <w:p w14:paraId="0414C6F2" w14:textId="77777777" w:rsidR="00AF0448" w:rsidRPr="009C03EF" w:rsidRDefault="00AF0448" w:rsidP="00AF0448">
      <w:pPr>
        <w:ind w:firstLine="720"/>
        <w:jc w:val="both"/>
        <w:rPr>
          <w:szCs w:val="24"/>
        </w:rPr>
      </w:pPr>
      <w:r w:rsidRPr="009C03EF">
        <w:rPr>
          <w:b/>
          <w:bCs/>
          <w:szCs w:val="24"/>
        </w:rPr>
        <w:t>Žemės ūkio veikla</w:t>
      </w:r>
      <w:r w:rsidRPr="009C03EF">
        <w:rPr>
          <w:szCs w:val="24"/>
        </w:rPr>
        <w:t xml:space="preserve"> – veikla, apimanti žemės ūkio produktų gamybą ir apdorojimą, savo pagamintų ir apdorotų žemės ūkio produktų perdirbimą, maisto produktų gamybą ir šių produktų realizavimą, taip pat paslaugų žemės ūkiui teikimą. Žemės ūkio veikla nelaikoma maisto produktų gamyba iš ne savo pagamintų ir apdorotų žemės ūkio produktų ir šių produktų realizavimas.</w:t>
      </w:r>
    </w:p>
    <w:p w14:paraId="2C20EAA3" w14:textId="77777777" w:rsidR="00AF0448" w:rsidRPr="00352EEE" w:rsidRDefault="00AF0448" w:rsidP="00AF0448">
      <w:pPr>
        <w:ind w:firstLine="720"/>
        <w:jc w:val="both"/>
        <w:rPr>
          <w:szCs w:val="24"/>
        </w:rPr>
      </w:pPr>
      <w:r w:rsidRPr="00B80C85">
        <w:rPr>
          <w:b/>
          <w:bCs/>
          <w:szCs w:val="24"/>
        </w:rPr>
        <w:t>Žemės ūkio veiklos subjektas</w:t>
      </w:r>
      <w:r w:rsidRPr="00B80C85">
        <w:rPr>
          <w:szCs w:val="24"/>
        </w:rPr>
        <w:t xml:space="preserve"> – asmuo, įregistruotas įstatymų ar kitų teisės aktų nustatyta </w:t>
      </w:r>
      <w:r w:rsidRPr="00352EEE">
        <w:rPr>
          <w:szCs w:val="24"/>
        </w:rPr>
        <w:t>tvarka ir užsiimantis žemės ūkio veikla, kurio metinės pajamos iš žemės ūkio veiklos sudaro daugiau kaip 50 procentų visų gaunamų pajamų.</w:t>
      </w:r>
    </w:p>
    <w:p w14:paraId="05D635F3" w14:textId="77777777" w:rsidR="00AF0448" w:rsidRPr="009C03EF" w:rsidRDefault="00AF0448" w:rsidP="00AF0448">
      <w:pPr>
        <w:ind w:firstLine="720"/>
        <w:jc w:val="both"/>
        <w:rPr>
          <w:szCs w:val="24"/>
        </w:rPr>
      </w:pPr>
      <w:r w:rsidRPr="009C03EF">
        <w:rPr>
          <w:b/>
          <w:bCs/>
          <w:szCs w:val="24"/>
        </w:rPr>
        <w:t>Programa</w:t>
      </w:r>
      <w:r w:rsidRPr="009C03EF">
        <w:rPr>
          <w:szCs w:val="24"/>
        </w:rPr>
        <w:t xml:space="preserve"> – tai Lietuvos Respublikos ar tarptautinių institucijų programos, kurių tikslas – finansuoti verslo subjektų projektus.</w:t>
      </w:r>
    </w:p>
    <w:p w14:paraId="05E070BD" w14:textId="77777777" w:rsidR="00AF0448" w:rsidRPr="009C03EF" w:rsidRDefault="00AF0448" w:rsidP="00AF0448">
      <w:pPr>
        <w:ind w:firstLine="720"/>
        <w:jc w:val="both"/>
        <w:rPr>
          <w:szCs w:val="24"/>
        </w:rPr>
      </w:pPr>
      <w:r w:rsidRPr="009C03EF">
        <w:rPr>
          <w:szCs w:val="24"/>
        </w:rPr>
        <w:t>5. Fondo veiklai organizuoti atidaroma banko sąskaita. Fondas gali turėti antspaudą.</w:t>
      </w:r>
    </w:p>
    <w:p w14:paraId="0E51C4C0" w14:textId="3C09C40B" w:rsidR="00AF0448" w:rsidRPr="009C03EF" w:rsidRDefault="00AF0448" w:rsidP="00AF0448">
      <w:pPr>
        <w:ind w:firstLine="720"/>
        <w:jc w:val="both"/>
        <w:rPr>
          <w:szCs w:val="24"/>
        </w:rPr>
      </w:pPr>
      <w:r w:rsidRPr="009C03EF">
        <w:rPr>
          <w:szCs w:val="24"/>
        </w:rPr>
        <w:t xml:space="preserve">6. Naudodama lėšas, fondo </w:t>
      </w:r>
      <w:r w:rsidR="008D2B7D" w:rsidRPr="008D2B7D">
        <w:rPr>
          <w:color w:val="FF0000"/>
          <w:szCs w:val="24"/>
        </w:rPr>
        <w:t>komisija</w:t>
      </w:r>
      <w:r w:rsidR="008D2B7D">
        <w:rPr>
          <w:szCs w:val="24"/>
        </w:rPr>
        <w:t xml:space="preserve"> </w:t>
      </w:r>
      <w:r w:rsidRPr="008D2B7D">
        <w:rPr>
          <w:strike/>
          <w:szCs w:val="24"/>
        </w:rPr>
        <w:t>taryba</w:t>
      </w:r>
      <w:r w:rsidRPr="009C03EF">
        <w:rPr>
          <w:szCs w:val="24"/>
        </w:rPr>
        <w:t xml:space="preserve"> vadovaujasi galiojančiais įstatymais, kitais norminiais aktais, </w:t>
      </w:r>
      <w:r>
        <w:rPr>
          <w:szCs w:val="24"/>
        </w:rPr>
        <w:t xml:space="preserve">Jurbarko rajono </w:t>
      </w:r>
      <w:r w:rsidRPr="009C03EF">
        <w:rPr>
          <w:szCs w:val="24"/>
        </w:rPr>
        <w:t xml:space="preserve">savivaldybės </w:t>
      </w:r>
      <w:r>
        <w:rPr>
          <w:szCs w:val="24"/>
        </w:rPr>
        <w:t>t</w:t>
      </w:r>
      <w:r w:rsidRPr="009C03EF">
        <w:rPr>
          <w:szCs w:val="24"/>
        </w:rPr>
        <w:t xml:space="preserve">arybos </w:t>
      </w:r>
      <w:r>
        <w:rPr>
          <w:szCs w:val="24"/>
        </w:rPr>
        <w:t xml:space="preserve">(toliau – Savivaldybės tarybos) </w:t>
      </w:r>
      <w:r w:rsidRPr="009C03EF">
        <w:rPr>
          <w:szCs w:val="24"/>
        </w:rPr>
        <w:t>sprendimais, šiais Nuostatais ir Taisyklėmis.</w:t>
      </w:r>
    </w:p>
    <w:p w14:paraId="71F5B52A" w14:textId="77777777" w:rsidR="00AF0448" w:rsidRPr="009C03EF" w:rsidRDefault="00AF0448" w:rsidP="00AF0448">
      <w:pPr>
        <w:ind w:firstLine="720"/>
        <w:jc w:val="both"/>
        <w:rPr>
          <w:szCs w:val="24"/>
        </w:rPr>
      </w:pPr>
      <w:r w:rsidRPr="009C03EF">
        <w:rPr>
          <w:szCs w:val="24"/>
        </w:rPr>
        <w:t>7. Fondas savo finansinius įsipareigojimus garantuoja fondo piniginėmis lėšomis.</w:t>
      </w:r>
    </w:p>
    <w:p w14:paraId="7A340E08" w14:textId="77777777" w:rsidR="00AF0448" w:rsidRPr="009C03EF" w:rsidRDefault="00AF0448" w:rsidP="00AF0448">
      <w:pPr>
        <w:ind w:firstLine="720"/>
        <w:jc w:val="both"/>
        <w:rPr>
          <w:szCs w:val="24"/>
        </w:rPr>
      </w:pPr>
      <w:r w:rsidRPr="009C03EF">
        <w:rPr>
          <w:szCs w:val="24"/>
        </w:rPr>
        <w:t>8. Nepanaudotos fondo lėšos perkeliamos į kitų metų fondo sąskaitą.</w:t>
      </w:r>
    </w:p>
    <w:p w14:paraId="3A0B39D3" w14:textId="77777777" w:rsidR="00AF0448" w:rsidRPr="009C03EF" w:rsidRDefault="00AF0448" w:rsidP="00AF0448">
      <w:pPr>
        <w:ind w:firstLine="720"/>
        <w:jc w:val="both"/>
        <w:rPr>
          <w:szCs w:val="24"/>
        </w:rPr>
      </w:pPr>
      <w:r w:rsidRPr="009C03EF">
        <w:rPr>
          <w:szCs w:val="24"/>
        </w:rPr>
        <w:t>9. Fondo buveinė yra Dariaus ir Girėno g. 96, Jurbarke.</w:t>
      </w:r>
    </w:p>
    <w:p w14:paraId="5BB6234D" w14:textId="77777777" w:rsidR="00AF0448" w:rsidRPr="009C03EF" w:rsidRDefault="00AF0448" w:rsidP="00AF0448">
      <w:pPr>
        <w:ind w:firstLine="720"/>
        <w:jc w:val="both"/>
        <w:rPr>
          <w:szCs w:val="24"/>
        </w:rPr>
      </w:pPr>
      <w:r w:rsidRPr="009C03EF">
        <w:rPr>
          <w:szCs w:val="24"/>
        </w:rPr>
        <w:t> </w:t>
      </w:r>
    </w:p>
    <w:p w14:paraId="75751E08" w14:textId="77777777" w:rsidR="00AF0448" w:rsidRPr="009C03EF" w:rsidRDefault="00AF0448" w:rsidP="00AF0448">
      <w:pPr>
        <w:jc w:val="center"/>
        <w:rPr>
          <w:szCs w:val="24"/>
        </w:rPr>
      </w:pPr>
      <w:r w:rsidRPr="009C03EF">
        <w:rPr>
          <w:b/>
          <w:bCs/>
          <w:szCs w:val="24"/>
        </w:rPr>
        <w:t>II. FONDO STRUKTŪRA</w:t>
      </w:r>
    </w:p>
    <w:p w14:paraId="290E09AD" w14:textId="77777777" w:rsidR="00AF0448" w:rsidRPr="009C03EF" w:rsidRDefault="00AF0448" w:rsidP="00AF0448">
      <w:pPr>
        <w:ind w:firstLine="720"/>
        <w:jc w:val="both"/>
        <w:rPr>
          <w:szCs w:val="24"/>
        </w:rPr>
      </w:pPr>
      <w:r w:rsidRPr="009C03EF">
        <w:rPr>
          <w:szCs w:val="24"/>
        </w:rPr>
        <w:t> </w:t>
      </w:r>
    </w:p>
    <w:p w14:paraId="1A95F390" w14:textId="4E9878F6" w:rsidR="00AF0448" w:rsidRPr="009C03EF" w:rsidRDefault="00AF0448" w:rsidP="00AF0448">
      <w:pPr>
        <w:ind w:firstLine="720"/>
        <w:jc w:val="both"/>
        <w:rPr>
          <w:szCs w:val="24"/>
        </w:rPr>
      </w:pPr>
      <w:r w:rsidRPr="009C03EF">
        <w:rPr>
          <w:szCs w:val="24"/>
        </w:rPr>
        <w:t xml:space="preserve">10. Fondo steigėjas yra Jurbarko rajono savivaldybės taryba. Fondui vadovauja fondo </w:t>
      </w:r>
      <w:r w:rsidR="008D2B7D" w:rsidRPr="008D2B7D">
        <w:rPr>
          <w:color w:val="FF0000"/>
          <w:szCs w:val="24"/>
        </w:rPr>
        <w:t>komisija</w:t>
      </w:r>
      <w:r w:rsidR="008D2B7D">
        <w:rPr>
          <w:szCs w:val="24"/>
        </w:rPr>
        <w:t xml:space="preserve"> </w:t>
      </w:r>
      <w:r w:rsidRPr="008D2B7D">
        <w:rPr>
          <w:strike/>
          <w:szCs w:val="24"/>
        </w:rPr>
        <w:t>taryba</w:t>
      </w:r>
      <w:r w:rsidRPr="009C03EF">
        <w:rPr>
          <w:szCs w:val="24"/>
        </w:rPr>
        <w:t xml:space="preserve">, kurią savo kadencijos laikotarpiui sudaro </w:t>
      </w:r>
      <w:r>
        <w:rPr>
          <w:szCs w:val="24"/>
        </w:rPr>
        <w:t>S</w:t>
      </w:r>
      <w:r w:rsidRPr="009C03EF">
        <w:rPr>
          <w:szCs w:val="24"/>
        </w:rPr>
        <w:t xml:space="preserve">avivaldybės </w:t>
      </w:r>
      <w:r>
        <w:rPr>
          <w:szCs w:val="24"/>
        </w:rPr>
        <w:t>t</w:t>
      </w:r>
      <w:r w:rsidRPr="009C03EF">
        <w:rPr>
          <w:szCs w:val="24"/>
        </w:rPr>
        <w:t>aryba iš 5 narių: iš kurių 2</w:t>
      </w:r>
      <w:r>
        <w:rPr>
          <w:szCs w:val="24"/>
        </w:rPr>
        <w:t xml:space="preserve"> – Savivaldybės t</w:t>
      </w:r>
      <w:r w:rsidRPr="009C03EF">
        <w:rPr>
          <w:szCs w:val="24"/>
        </w:rPr>
        <w:t xml:space="preserve">arybos nariai, </w:t>
      </w:r>
      <w:r w:rsidRPr="00352EEE">
        <w:rPr>
          <w:szCs w:val="24"/>
        </w:rPr>
        <w:t>3</w:t>
      </w:r>
      <w:r w:rsidRPr="009C03EF">
        <w:rPr>
          <w:szCs w:val="24"/>
        </w:rPr>
        <w:t xml:space="preserve"> </w:t>
      </w:r>
      <w:r>
        <w:rPr>
          <w:szCs w:val="24"/>
        </w:rPr>
        <w:t xml:space="preserve">– </w:t>
      </w:r>
      <w:r w:rsidRPr="009C03EF">
        <w:rPr>
          <w:szCs w:val="24"/>
        </w:rPr>
        <w:t xml:space="preserve">ūkininkų </w:t>
      </w:r>
      <w:r>
        <w:rPr>
          <w:szCs w:val="24"/>
        </w:rPr>
        <w:t xml:space="preserve">registre registruoti ūkininkai. </w:t>
      </w:r>
    </w:p>
    <w:p w14:paraId="05AD9A42" w14:textId="77777777" w:rsidR="00AF0448" w:rsidRPr="009C03EF" w:rsidRDefault="00AF0448" w:rsidP="00AF0448">
      <w:pPr>
        <w:ind w:firstLine="720"/>
        <w:jc w:val="both"/>
        <w:rPr>
          <w:szCs w:val="24"/>
        </w:rPr>
      </w:pPr>
      <w:r w:rsidRPr="009C03EF">
        <w:rPr>
          <w:szCs w:val="24"/>
        </w:rPr>
        <w:t xml:space="preserve">11. Iš savo narių fondo </w:t>
      </w:r>
      <w:r w:rsidR="00AF6E36" w:rsidRPr="00AF6E36">
        <w:rPr>
          <w:color w:val="FF0000"/>
          <w:szCs w:val="24"/>
        </w:rPr>
        <w:t>komisija</w:t>
      </w:r>
      <w:r w:rsidR="00AF6E36">
        <w:rPr>
          <w:szCs w:val="24"/>
        </w:rPr>
        <w:t xml:space="preserve"> </w:t>
      </w:r>
      <w:r w:rsidRPr="00AF6E36">
        <w:rPr>
          <w:strike/>
          <w:szCs w:val="24"/>
        </w:rPr>
        <w:t>taryba</w:t>
      </w:r>
      <w:r w:rsidRPr="009C03EF">
        <w:rPr>
          <w:szCs w:val="24"/>
        </w:rPr>
        <w:t xml:space="preserve"> išsirenka pirmininką.</w:t>
      </w:r>
    </w:p>
    <w:p w14:paraId="70037944" w14:textId="39541CB3" w:rsidR="00AF0448" w:rsidRPr="00982C0C" w:rsidRDefault="00AF0448" w:rsidP="00AF0448">
      <w:pPr>
        <w:ind w:firstLine="720"/>
        <w:jc w:val="both"/>
        <w:rPr>
          <w:szCs w:val="24"/>
        </w:rPr>
      </w:pPr>
      <w:r w:rsidRPr="009C03EF">
        <w:rPr>
          <w:szCs w:val="24"/>
        </w:rPr>
        <w:t xml:space="preserve">12. Pagrindinė fondo veiklos forma yra fondo </w:t>
      </w:r>
      <w:r w:rsidR="00AF6E36" w:rsidRPr="00AF6E36">
        <w:rPr>
          <w:color w:val="FF0000"/>
          <w:szCs w:val="24"/>
        </w:rPr>
        <w:t>komisijos</w:t>
      </w:r>
      <w:r w:rsidR="00AF6E36">
        <w:rPr>
          <w:szCs w:val="24"/>
        </w:rPr>
        <w:t xml:space="preserve"> </w:t>
      </w:r>
      <w:r w:rsidRPr="00AF6E36">
        <w:rPr>
          <w:strike/>
          <w:szCs w:val="24"/>
        </w:rPr>
        <w:t>tarybos</w:t>
      </w:r>
      <w:r w:rsidRPr="009C03EF">
        <w:rPr>
          <w:szCs w:val="24"/>
        </w:rPr>
        <w:t xml:space="preserve"> posėdis</w:t>
      </w:r>
      <w:r>
        <w:rPr>
          <w:szCs w:val="24"/>
        </w:rPr>
        <w:t xml:space="preserve">. </w:t>
      </w:r>
      <w:r w:rsidRPr="00982C0C">
        <w:rPr>
          <w:shd w:val="clear" w:color="auto" w:fill="FFFFFF"/>
        </w:rPr>
        <w:t xml:space="preserve">Jei dėl nepaprastosios padėties, ekstremaliosios situacijos ar karantino, fondo </w:t>
      </w:r>
      <w:r w:rsidR="008D2B7D" w:rsidRPr="008D2B7D">
        <w:rPr>
          <w:color w:val="FF0000"/>
          <w:shd w:val="clear" w:color="auto" w:fill="FFFFFF"/>
        </w:rPr>
        <w:t>komisijos</w:t>
      </w:r>
      <w:r w:rsidR="008D2B7D">
        <w:rPr>
          <w:shd w:val="clear" w:color="auto" w:fill="FFFFFF"/>
        </w:rPr>
        <w:t xml:space="preserve"> </w:t>
      </w:r>
      <w:r w:rsidRPr="008D2B7D">
        <w:rPr>
          <w:strike/>
          <w:shd w:val="clear" w:color="auto" w:fill="FFFFFF"/>
        </w:rPr>
        <w:t>tarybos</w:t>
      </w:r>
      <w:r w:rsidRPr="00982C0C">
        <w:rPr>
          <w:shd w:val="clear" w:color="auto" w:fill="FFFFFF"/>
        </w:rPr>
        <w:t xml:space="preserve"> posėdžiai negali vykti fondo </w:t>
      </w:r>
      <w:r w:rsidR="00AF6E36" w:rsidRPr="00AF6E36">
        <w:rPr>
          <w:color w:val="FF0000"/>
          <w:shd w:val="clear" w:color="auto" w:fill="FFFFFF"/>
        </w:rPr>
        <w:t>komisijos</w:t>
      </w:r>
      <w:r w:rsidR="00AF6E36">
        <w:rPr>
          <w:shd w:val="clear" w:color="auto" w:fill="FFFFFF"/>
        </w:rPr>
        <w:t xml:space="preserve"> </w:t>
      </w:r>
      <w:r w:rsidRPr="00AF6E36">
        <w:rPr>
          <w:strike/>
          <w:shd w:val="clear" w:color="auto" w:fill="FFFFFF"/>
        </w:rPr>
        <w:t>tarybos</w:t>
      </w:r>
      <w:r w:rsidRPr="00982C0C">
        <w:rPr>
          <w:shd w:val="clear" w:color="auto" w:fill="FFFFFF"/>
        </w:rPr>
        <w:t xml:space="preserve"> nariams posėdyje dalyvaujant fiziškai, posėdžiai gali vykti nuotoliniu </w:t>
      </w:r>
      <w:r w:rsidR="000631A5">
        <w:rPr>
          <w:shd w:val="clear" w:color="auto" w:fill="FFFFFF"/>
        </w:rPr>
        <w:t xml:space="preserve">arba </w:t>
      </w:r>
      <w:r w:rsidR="000631A5" w:rsidRPr="000631A5">
        <w:rPr>
          <w:color w:val="FF0000"/>
          <w:shd w:val="clear" w:color="auto" w:fill="FFFFFF"/>
        </w:rPr>
        <w:t xml:space="preserve">mišriuoju </w:t>
      </w:r>
      <w:r w:rsidRPr="000631A5">
        <w:rPr>
          <w:color w:val="FF0000"/>
          <w:shd w:val="clear" w:color="auto" w:fill="FFFFFF"/>
        </w:rPr>
        <w:t xml:space="preserve">būdu </w:t>
      </w:r>
      <w:r w:rsidRPr="00982C0C">
        <w:rPr>
          <w:shd w:val="clear" w:color="auto" w:fill="FFFFFF"/>
        </w:rPr>
        <w:t>realiuoju laiku elektroninių ryšių priemonėmis  ir yra teisėti</w:t>
      </w:r>
      <w:r w:rsidRPr="00982C0C">
        <w:rPr>
          <w:szCs w:val="24"/>
        </w:rPr>
        <w:t>.</w:t>
      </w:r>
    </w:p>
    <w:p w14:paraId="5AA049E7" w14:textId="5930222B" w:rsidR="000631A5" w:rsidRPr="00352EEE" w:rsidRDefault="00AF0448" w:rsidP="000631A5">
      <w:pPr>
        <w:pStyle w:val="Paprastasistekstas"/>
        <w:shd w:val="clear" w:color="auto" w:fill="FFFFFF"/>
        <w:spacing w:before="0" w:beforeAutospacing="0" w:after="0" w:afterAutospacing="0"/>
        <w:ind w:firstLine="720"/>
        <w:jc w:val="both"/>
        <w:rPr>
          <w:rFonts w:ascii="Courier New" w:hAnsi="Courier New" w:cs="Courier New"/>
        </w:rPr>
      </w:pPr>
      <w:r w:rsidRPr="009C03EF">
        <w:t xml:space="preserve">13. Fondo </w:t>
      </w:r>
      <w:r w:rsidR="00AF6E36" w:rsidRPr="00AF6E36">
        <w:rPr>
          <w:color w:val="FF0000"/>
        </w:rPr>
        <w:t>komisijos</w:t>
      </w:r>
      <w:r w:rsidR="00AF6E36">
        <w:t xml:space="preserve"> </w:t>
      </w:r>
      <w:r w:rsidRPr="00AF6E36">
        <w:rPr>
          <w:strike/>
        </w:rPr>
        <w:t>tarybos</w:t>
      </w:r>
      <w:r w:rsidRPr="009C03EF">
        <w:t xml:space="preserve"> posėdžius šaukia ir organizuoja </w:t>
      </w:r>
      <w:r>
        <w:t xml:space="preserve">fondo </w:t>
      </w:r>
      <w:r w:rsidR="00AF6E36" w:rsidRPr="00AF6E36">
        <w:rPr>
          <w:color w:val="FF0000"/>
        </w:rPr>
        <w:t>komisijos</w:t>
      </w:r>
      <w:r w:rsidR="00AF6E36">
        <w:t xml:space="preserve"> </w:t>
      </w:r>
      <w:r w:rsidRPr="00AF6E36">
        <w:rPr>
          <w:strike/>
        </w:rPr>
        <w:t>tarybos</w:t>
      </w:r>
      <w:r w:rsidRPr="009C03EF">
        <w:t xml:space="preserve"> pirmininkas.</w:t>
      </w:r>
    </w:p>
    <w:p w14:paraId="31995548" w14:textId="4E77DEEC" w:rsidR="000631A5" w:rsidRDefault="00AF0448" w:rsidP="00AF0448">
      <w:pPr>
        <w:pStyle w:val="Paprastasistekstas"/>
        <w:shd w:val="clear" w:color="auto" w:fill="FFFFFF"/>
        <w:spacing w:before="0" w:beforeAutospacing="0" w:after="0" w:afterAutospacing="0"/>
        <w:ind w:firstLine="720"/>
        <w:jc w:val="both"/>
      </w:pPr>
      <w:r w:rsidRPr="000631A5">
        <w:rPr>
          <w:strike/>
        </w:rPr>
        <w:t xml:space="preserve">Posėdis teisėtas, kai jame dalyvauja daugiau kaip pusė fondo </w:t>
      </w:r>
      <w:r w:rsidR="00AF6E36" w:rsidRPr="000631A5">
        <w:rPr>
          <w:strike/>
          <w:color w:val="FF0000"/>
        </w:rPr>
        <w:t>komisijos</w:t>
      </w:r>
      <w:r w:rsidR="00AF6E36" w:rsidRPr="000631A5">
        <w:rPr>
          <w:strike/>
        </w:rPr>
        <w:t xml:space="preserve"> </w:t>
      </w:r>
      <w:r w:rsidRPr="000631A5">
        <w:rPr>
          <w:strike/>
        </w:rPr>
        <w:t>tarybos narių.</w:t>
      </w:r>
      <w:r w:rsidRPr="009C03EF">
        <w:t xml:space="preserve"> </w:t>
      </w:r>
      <w:r w:rsidRPr="000631A5">
        <w:rPr>
          <w:strike/>
        </w:rPr>
        <w:t>Sprendimai priimami, kai už juos balsuoja daugiau kaip pusė dalyvaujančių posėdyje fondo tarybos narių</w:t>
      </w:r>
      <w:r w:rsidRPr="009C03EF">
        <w:t xml:space="preserve">. </w:t>
      </w:r>
    </w:p>
    <w:p w14:paraId="505014BF" w14:textId="315239B8" w:rsidR="00AF0448" w:rsidRPr="00352EEE" w:rsidRDefault="000631A5" w:rsidP="00AF0448">
      <w:pPr>
        <w:pStyle w:val="Paprastasistekstas"/>
        <w:shd w:val="clear" w:color="auto" w:fill="FFFFFF"/>
        <w:spacing w:before="0" w:beforeAutospacing="0" w:after="0" w:afterAutospacing="0"/>
        <w:ind w:firstLine="720"/>
        <w:jc w:val="both"/>
        <w:rPr>
          <w:rFonts w:ascii="Courier New" w:hAnsi="Courier New" w:cs="Courier New"/>
        </w:rPr>
      </w:pPr>
      <w:r w:rsidRPr="000631A5">
        <w:rPr>
          <w:color w:val="FF0000"/>
        </w:rPr>
        <w:lastRenderedPageBreak/>
        <w:t>F</w:t>
      </w:r>
      <w:r>
        <w:rPr>
          <w:color w:val="FF0000"/>
        </w:rPr>
        <w:t xml:space="preserve">ondo </w:t>
      </w:r>
      <w:r w:rsidRPr="000631A5">
        <w:rPr>
          <w:color w:val="FF0000"/>
        </w:rPr>
        <w:t>komisij</w:t>
      </w:r>
      <w:r>
        <w:rPr>
          <w:color w:val="FF0000"/>
        </w:rPr>
        <w:t>os</w:t>
      </w:r>
      <w:r w:rsidRPr="000631A5">
        <w:rPr>
          <w:color w:val="FF0000"/>
        </w:rPr>
        <w:t xml:space="preserve"> posėdžiai yra teisėti, jeigu juose dalyvauja daugiau kaip pusė visų komisijos narių. </w:t>
      </w:r>
      <w:r>
        <w:rPr>
          <w:color w:val="FF0000"/>
        </w:rPr>
        <w:t>Fondo</w:t>
      </w:r>
      <w:r w:rsidRPr="000631A5">
        <w:rPr>
          <w:color w:val="FF0000"/>
        </w:rPr>
        <w:t xml:space="preserve"> komisij</w:t>
      </w:r>
      <w:r>
        <w:rPr>
          <w:color w:val="FF0000"/>
        </w:rPr>
        <w:t>os</w:t>
      </w:r>
      <w:r w:rsidRPr="000631A5">
        <w:rPr>
          <w:color w:val="FF0000"/>
        </w:rPr>
        <w:t xml:space="preserve">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EC6985" w:rsidRPr="000631A5">
        <w:rPr>
          <w:color w:val="FF0000"/>
        </w:rPr>
        <w:t>pirmininko balsas yra lemiamas</w:t>
      </w:r>
    </w:p>
    <w:p w14:paraId="2B38C4B8" w14:textId="77777777" w:rsidR="00AF0448" w:rsidRPr="00352EEE" w:rsidRDefault="00AF0448" w:rsidP="00AF0448">
      <w:pPr>
        <w:pStyle w:val="Betarp"/>
        <w:ind w:firstLine="720"/>
        <w:jc w:val="both"/>
      </w:pPr>
      <w:r w:rsidRPr="00352EEE">
        <w:t xml:space="preserve">14. Fondo </w:t>
      </w:r>
      <w:r w:rsidR="00AF6E36" w:rsidRPr="00AF6E36">
        <w:rPr>
          <w:color w:val="FF0000"/>
        </w:rPr>
        <w:t>komisijos</w:t>
      </w:r>
      <w:r w:rsidR="00AF6E36">
        <w:t xml:space="preserve"> </w:t>
      </w:r>
      <w:r w:rsidRPr="00AF6E36">
        <w:rPr>
          <w:strike/>
        </w:rPr>
        <w:t>tarybos</w:t>
      </w:r>
      <w:r w:rsidRPr="00352EEE">
        <w:t xml:space="preserve"> sekretorius – Savivaldybės administracijos darbuotojas, kuris:</w:t>
      </w:r>
    </w:p>
    <w:p w14:paraId="3BDF9ECF" w14:textId="77777777" w:rsidR="00AF0448" w:rsidRPr="00352EEE" w:rsidRDefault="00AF0448" w:rsidP="00AF0448">
      <w:pPr>
        <w:pStyle w:val="Betarp"/>
        <w:ind w:firstLine="720"/>
        <w:jc w:val="both"/>
      </w:pPr>
      <w:r w:rsidRPr="00352EEE">
        <w:t xml:space="preserve">14.1. praneša fondo </w:t>
      </w:r>
      <w:r w:rsidR="00AF6E36" w:rsidRPr="00AF6E36">
        <w:rPr>
          <w:color w:val="FF0000"/>
        </w:rPr>
        <w:t>komisijos</w:t>
      </w:r>
      <w:r w:rsidR="00AF6E36">
        <w:t xml:space="preserve"> </w:t>
      </w:r>
      <w:r w:rsidRPr="00AF6E36">
        <w:rPr>
          <w:strike/>
        </w:rPr>
        <w:t>tarybos</w:t>
      </w:r>
      <w:r w:rsidRPr="00352EEE">
        <w:t xml:space="preserve"> nariams apie posėdžio vietą, laiką ir darbotvarkę, įteikia asmeniškai ar išsiunčia elektroniniu paštu posėdžio medžiagą;</w:t>
      </w:r>
    </w:p>
    <w:p w14:paraId="0CDC4E7C" w14:textId="77777777" w:rsidR="00AF0448" w:rsidRPr="00352EEE" w:rsidRDefault="00AF0448" w:rsidP="00AF0448">
      <w:pPr>
        <w:pStyle w:val="Betarp"/>
        <w:ind w:firstLine="720"/>
        <w:jc w:val="both"/>
      </w:pPr>
      <w:r w:rsidRPr="00352EEE">
        <w:t xml:space="preserve">14.2. protokoluoja fondo </w:t>
      </w:r>
      <w:r w:rsidR="00AF6E36" w:rsidRPr="00AF6E36">
        <w:rPr>
          <w:color w:val="FF0000"/>
        </w:rPr>
        <w:t>komisijos</w:t>
      </w:r>
      <w:r w:rsidR="00AF6E36">
        <w:t xml:space="preserve"> </w:t>
      </w:r>
      <w:r w:rsidRPr="00AF6E36">
        <w:rPr>
          <w:strike/>
        </w:rPr>
        <w:t>tarybos</w:t>
      </w:r>
      <w:r w:rsidRPr="00352EEE">
        <w:t xml:space="preserve"> posėdžius;</w:t>
      </w:r>
    </w:p>
    <w:p w14:paraId="7ABB9202" w14:textId="77777777" w:rsidR="00AF0448" w:rsidRPr="00352EEE" w:rsidRDefault="00AF0448" w:rsidP="00AF0448">
      <w:pPr>
        <w:pStyle w:val="Betarp"/>
        <w:ind w:firstLine="720"/>
        <w:jc w:val="both"/>
      </w:pPr>
      <w:r w:rsidRPr="00352EEE">
        <w:t xml:space="preserve">14.3. atsako už fondo </w:t>
      </w:r>
      <w:r w:rsidR="003D52B2" w:rsidRPr="003D52B2">
        <w:rPr>
          <w:color w:val="FF0000"/>
        </w:rPr>
        <w:t>komisijos</w:t>
      </w:r>
      <w:r w:rsidR="003D52B2">
        <w:t xml:space="preserve"> </w:t>
      </w:r>
      <w:r w:rsidRPr="003D52B2">
        <w:rPr>
          <w:strike/>
        </w:rPr>
        <w:t>tarybos</w:t>
      </w:r>
      <w:r w:rsidRPr="00352EEE">
        <w:t xml:space="preserve"> veiklos dokumentų (posėdžių protokolų, susirašinėjimo ir kitos medžiagos) saugojimą;</w:t>
      </w:r>
    </w:p>
    <w:p w14:paraId="08DD41F4" w14:textId="77777777" w:rsidR="00AF0448" w:rsidRPr="00352EEE" w:rsidRDefault="00AF0448" w:rsidP="00AF0448">
      <w:pPr>
        <w:pStyle w:val="Betarp"/>
        <w:ind w:firstLine="720"/>
        <w:jc w:val="both"/>
      </w:pPr>
      <w:r w:rsidRPr="00352EEE">
        <w:t>14.4. vykdo kitus, su fondo</w:t>
      </w:r>
      <w:r w:rsidR="003D52B2">
        <w:t xml:space="preserve"> </w:t>
      </w:r>
      <w:r w:rsidR="003D52B2" w:rsidRPr="003D52B2">
        <w:rPr>
          <w:color w:val="FF0000"/>
        </w:rPr>
        <w:t>komisijos</w:t>
      </w:r>
      <w:r w:rsidRPr="00352EEE">
        <w:t xml:space="preserve"> </w:t>
      </w:r>
      <w:r w:rsidRPr="003D52B2">
        <w:rPr>
          <w:strike/>
        </w:rPr>
        <w:t>tarybos</w:t>
      </w:r>
      <w:r w:rsidRPr="00352EEE">
        <w:t xml:space="preserve"> veikla susijusius, fondo </w:t>
      </w:r>
      <w:r w:rsidR="003D52B2" w:rsidRPr="003D52B2">
        <w:rPr>
          <w:color w:val="FF0000"/>
        </w:rPr>
        <w:t>komisijos</w:t>
      </w:r>
      <w:r w:rsidR="003D52B2">
        <w:t xml:space="preserve"> </w:t>
      </w:r>
      <w:r w:rsidRPr="003D52B2">
        <w:rPr>
          <w:strike/>
        </w:rPr>
        <w:t xml:space="preserve">tarybos </w:t>
      </w:r>
      <w:r w:rsidRPr="00352EEE">
        <w:t>pirmininko pavedimus.</w:t>
      </w:r>
    </w:p>
    <w:p w14:paraId="2B37DE6C" w14:textId="77777777" w:rsidR="00AF0448" w:rsidRPr="00352EEE" w:rsidRDefault="00AF0448" w:rsidP="00AF0448">
      <w:pPr>
        <w:ind w:firstLine="720"/>
        <w:jc w:val="both"/>
        <w:rPr>
          <w:szCs w:val="24"/>
        </w:rPr>
      </w:pPr>
    </w:p>
    <w:p w14:paraId="195C923B" w14:textId="77777777" w:rsidR="00AF0448" w:rsidRPr="009C03EF" w:rsidRDefault="00AF0448" w:rsidP="00AF0448">
      <w:pPr>
        <w:jc w:val="center"/>
        <w:rPr>
          <w:szCs w:val="24"/>
        </w:rPr>
      </w:pPr>
      <w:r w:rsidRPr="009C03EF">
        <w:rPr>
          <w:b/>
          <w:bCs/>
          <w:szCs w:val="24"/>
        </w:rPr>
        <w:t>III. FONDO LĖŠŲ ŠALTINIAI</w:t>
      </w:r>
    </w:p>
    <w:p w14:paraId="0F628F5E" w14:textId="77777777" w:rsidR="00AF0448" w:rsidRPr="009C03EF" w:rsidRDefault="00AF0448" w:rsidP="00AF0448">
      <w:pPr>
        <w:ind w:firstLine="720"/>
        <w:jc w:val="both"/>
        <w:rPr>
          <w:szCs w:val="24"/>
        </w:rPr>
      </w:pPr>
      <w:r w:rsidRPr="009C03EF">
        <w:rPr>
          <w:szCs w:val="24"/>
        </w:rPr>
        <w:t> </w:t>
      </w:r>
    </w:p>
    <w:p w14:paraId="5322C9E3" w14:textId="77777777" w:rsidR="00AF0448" w:rsidRPr="009C03EF" w:rsidRDefault="00AF0448" w:rsidP="00AF0448">
      <w:pPr>
        <w:ind w:firstLine="720"/>
        <w:jc w:val="both"/>
        <w:rPr>
          <w:szCs w:val="24"/>
        </w:rPr>
      </w:pPr>
      <w:r w:rsidRPr="009C03EF">
        <w:rPr>
          <w:szCs w:val="24"/>
        </w:rPr>
        <w:t>15. Fondo lėšos gali būti formuojamos iš:</w:t>
      </w:r>
    </w:p>
    <w:p w14:paraId="78A7E0E7" w14:textId="77777777" w:rsidR="00AF0448" w:rsidRPr="009C03EF" w:rsidRDefault="00AF0448" w:rsidP="00AF0448">
      <w:pPr>
        <w:ind w:firstLine="720"/>
        <w:jc w:val="both"/>
        <w:rPr>
          <w:szCs w:val="24"/>
        </w:rPr>
      </w:pPr>
      <w:r w:rsidRPr="009C03EF">
        <w:rPr>
          <w:szCs w:val="24"/>
        </w:rPr>
        <w:t>15.1. savivaldybės biudžeto lėšų (</w:t>
      </w:r>
      <w:r>
        <w:rPr>
          <w:szCs w:val="24"/>
        </w:rPr>
        <w:t>S</w:t>
      </w:r>
      <w:r w:rsidRPr="009C03EF">
        <w:rPr>
          <w:szCs w:val="24"/>
        </w:rPr>
        <w:t xml:space="preserve">avivaldybės </w:t>
      </w:r>
      <w:r>
        <w:rPr>
          <w:szCs w:val="24"/>
        </w:rPr>
        <w:t>t</w:t>
      </w:r>
      <w:r w:rsidRPr="009C03EF">
        <w:rPr>
          <w:szCs w:val="24"/>
        </w:rPr>
        <w:t xml:space="preserve">arybos sprendimu </w:t>
      </w:r>
      <w:r w:rsidRPr="00214574">
        <w:rPr>
          <w:szCs w:val="24"/>
        </w:rPr>
        <w:t xml:space="preserve">ne mažiau </w:t>
      </w:r>
      <w:r w:rsidRPr="009C03EF">
        <w:rPr>
          <w:szCs w:val="24"/>
        </w:rPr>
        <w:t>4 proc. praėjusiais metais gautų žemės ir žemės nuomos mokesčių pajamų);</w:t>
      </w:r>
    </w:p>
    <w:p w14:paraId="5B6BFD25" w14:textId="77777777" w:rsidR="00AF0448" w:rsidRPr="009C03EF" w:rsidRDefault="00AF0448" w:rsidP="00AF0448">
      <w:pPr>
        <w:ind w:firstLine="720"/>
        <w:jc w:val="both"/>
        <w:rPr>
          <w:szCs w:val="24"/>
        </w:rPr>
      </w:pPr>
      <w:r w:rsidRPr="009C03EF">
        <w:rPr>
          <w:szCs w:val="24"/>
        </w:rPr>
        <w:t>15.2. savivaldybės privatizavimo fondo lėšų;</w:t>
      </w:r>
    </w:p>
    <w:p w14:paraId="58DB5EC3" w14:textId="77777777" w:rsidR="00AF0448" w:rsidRPr="009C03EF" w:rsidRDefault="00AF0448" w:rsidP="00AF0448">
      <w:pPr>
        <w:ind w:firstLine="720"/>
        <w:jc w:val="both"/>
        <w:rPr>
          <w:szCs w:val="24"/>
        </w:rPr>
      </w:pPr>
      <w:r w:rsidRPr="009C03EF">
        <w:rPr>
          <w:szCs w:val="24"/>
        </w:rPr>
        <w:t>15.3. Lietuvos Respublikos Vyriausybės lėšų, skirtų kaimo plėtrai;</w:t>
      </w:r>
    </w:p>
    <w:p w14:paraId="72CF5560" w14:textId="77777777" w:rsidR="00AF0448" w:rsidRPr="009C03EF" w:rsidRDefault="00AF0448" w:rsidP="00AF0448">
      <w:pPr>
        <w:ind w:firstLine="720"/>
        <w:jc w:val="both"/>
        <w:rPr>
          <w:szCs w:val="24"/>
        </w:rPr>
      </w:pPr>
      <w:r w:rsidRPr="009C03EF">
        <w:rPr>
          <w:szCs w:val="24"/>
        </w:rPr>
        <w:t>15.4. tarptautinių institucijų skirtų lėšų;</w:t>
      </w:r>
    </w:p>
    <w:p w14:paraId="170B2B5B" w14:textId="77777777" w:rsidR="00AF0448" w:rsidRPr="009C03EF" w:rsidRDefault="00AF0448" w:rsidP="00AF0448">
      <w:pPr>
        <w:ind w:firstLine="720"/>
        <w:jc w:val="both"/>
        <w:rPr>
          <w:szCs w:val="24"/>
        </w:rPr>
      </w:pPr>
      <w:r w:rsidRPr="009C03EF">
        <w:rPr>
          <w:szCs w:val="24"/>
        </w:rPr>
        <w:t>15.5. respublikos ar užsienio fizinių ar juridinių asmenų perduotų lėšų;</w:t>
      </w:r>
    </w:p>
    <w:p w14:paraId="228AEFB1" w14:textId="77777777" w:rsidR="00AF0448" w:rsidRPr="009C03EF" w:rsidRDefault="00AF0448" w:rsidP="00AF0448">
      <w:pPr>
        <w:ind w:firstLine="720"/>
        <w:jc w:val="both"/>
        <w:rPr>
          <w:szCs w:val="24"/>
        </w:rPr>
      </w:pPr>
      <w:r w:rsidRPr="009C03EF">
        <w:rPr>
          <w:szCs w:val="24"/>
        </w:rPr>
        <w:t>15.6. palūkanų už rėmimo fondo banke laikomas lėšas;</w:t>
      </w:r>
    </w:p>
    <w:p w14:paraId="471A2487" w14:textId="77777777" w:rsidR="00AF0448" w:rsidRPr="009C03EF" w:rsidRDefault="00AF0448" w:rsidP="00AF0448">
      <w:pPr>
        <w:ind w:firstLine="720"/>
        <w:jc w:val="both"/>
        <w:rPr>
          <w:szCs w:val="24"/>
        </w:rPr>
      </w:pPr>
      <w:r w:rsidRPr="009C03EF">
        <w:rPr>
          <w:szCs w:val="24"/>
        </w:rPr>
        <w:t>15.7. kitų teisėtai fondo gautų lėšų.</w:t>
      </w:r>
    </w:p>
    <w:p w14:paraId="50F836F8" w14:textId="77777777" w:rsidR="00AF0448" w:rsidRPr="009C03EF" w:rsidRDefault="00AF0448" w:rsidP="00AF0448">
      <w:pPr>
        <w:jc w:val="center"/>
        <w:rPr>
          <w:szCs w:val="24"/>
        </w:rPr>
      </w:pPr>
      <w:r w:rsidRPr="009C03EF">
        <w:rPr>
          <w:szCs w:val="24"/>
        </w:rPr>
        <w:t> </w:t>
      </w:r>
    </w:p>
    <w:p w14:paraId="5D619F75" w14:textId="77777777" w:rsidR="00AF0448" w:rsidRPr="009C03EF" w:rsidRDefault="00AF0448" w:rsidP="00AF0448">
      <w:pPr>
        <w:jc w:val="center"/>
        <w:rPr>
          <w:szCs w:val="24"/>
        </w:rPr>
      </w:pPr>
      <w:r w:rsidRPr="009C03EF">
        <w:rPr>
          <w:b/>
          <w:bCs/>
          <w:szCs w:val="24"/>
        </w:rPr>
        <w:t>IV. FONDO LĖŠŲ NAUDOJIMAS</w:t>
      </w:r>
    </w:p>
    <w:p w14:paraId="052F43C5" w14:textId="77777777" w:rsidR="00AF0448" w:rsidRPr="009C03EF" w:rsidRDefault="00AF0448" w:rsidP="00AF0448">
      <w:pPr>
        <w:ind w:firstLine="720"/>
        <w:jc w:val="both"/>
        <w:rPr>
          <w:szCs w:val="24"/>
        </w:rPr>
      </w:pPr>
      <w:r w:rsidRPr="009C03EF">
        <w:rPr>
          <w:szCs w:val="24"/>
        </w:rPr>
        <w:t> </w:t>
      </w:r>
    </w:p>
    <w:p w14:paraId="01477E23" w14:textId="77777777" w:rsidR="00AF0448" w:rsidRPr="00982C0C" w:rsidRDefault="00AF0448" w:rsidP="00AF0448">
      <w:pPr>
        <w:ind w:firstLine="720"/>
        <w:jc w:val="both"/>
        <w:rPr>
          <w:szCs w:val="24"/>
        </w:rPr>
      </w:pPr>
      <w:r w:rsidRPr="00982C0C">
        <w:rPr>
          <w:szCs w:val="24"/>
        </w:rPr>
        <w:t>16. Fondo lėšos pagal Jurbarko rajono savivaldybės tarybos patvirtintą sąmatą naudojamos:</w:t>
      </w:r>
    </w:p>
    <w:p w14:paraId="2EBEC694" w14:textId="77777777" w:rsidR="00AF0448" w:rsidRPr="00982C0C" w:rsidRDefault="00AF0448" w:rsidP="00AF0448">
      <w:pPr>
        <w:ind w:firstLine="720"/>
        <w:jc w:val="both"/>
        <w:rPr>
          <w:szCs w:val="24"/>
        </w:rPr>
      </w:pPr>
      <w:r w:rsidRPr="00982C0C">
        <w:rPr>
          <w:szCs w:val="24"/>
        </w:rPr>
        <w:t>16.1. kredito ar lizingo įforminimo (pradinių įmokų) išlaidoms iš dalies kompensuoti, jeigu nekompensuoja kitos institucijos;</w:t>
      </w:r>
    </w:p>
    <w:p w14:paraId="67D4E8A4" w14:textId="77777777" w:rsidR="00AF0448" w:rsidRPr="00982C0C" w:rsidRDefault="00AF0448" w:rsidP="00AF0448">
      <w:pPr>
        <w:ind w:firstLine="720"/>
        <w:jc w:val="both"/>
        <w:rPr>
          <w:szCs w:val="24"/>
        </w:rPr>
      </w:pPr>
      <w:r w:rsidRPr="00982C0C">
        <w:rPr>
          <w:szCs w:val="24"/>
        </w:rPr>
        <w:t>16.2. dalyvavimo žemės ūkio renginiuose, parodose, mugėse išlaidoms iš dalies kompensuoti;</w:t>
      </w:r>
    </w:p>
    <w:p w14:paraId="6DEDCEDA" w14:textId="77777777" w:rsidR="00AF0448" w:rsidRPr="00982C0C" w:rsidRDefault="00AF0448" w:rsidP="00AF0448">
      <w:pPr>
        <w:ind w:firstLine="720"/>
        <w:jc w:val="both"/>
        <w:rPr>
          <w:szCs w:val="24"/>
        </w:rPr>
      </w:pPr>
      <w:r w:rsidRPr="00982C0C">
        <w:rPr>
          <w:szCs w:val="24"/>
        </w:rPr>
        <w:t xml:space="preserve">16.3. verslo planų, paraiškų finansinei paramai iš kitų fondų gauti rengimo išlaidoms iš dalies kompensuoti; </w:t>
      </w:r>
    </w:p>
    <w:p w14:paraId="57257FAC" w14:textId="77777777" w:rsidR="00AF0448" w:rsidRPr="00982C0C" w:rsidRDefault="00AF0448" w:rsidP="00AF0448">
      <w:pPr>
        <w:ind w:firstLine="720"/>
        <w:jc w:val="both"/>
        <w:rPr>
          <w:szCs w:val="24"/>
        </w:rPr>
      </w:pPr>
      <w:r w:rsidRPr="00982C0C">
        <w:rPr>
          <w:szCs w:val="24"/>
        </w:rPr>
        <w:t>16.4. gamybinių pastatų ir statinių projektavimo ir techninės dokumentacijos rengimo išlaidoms iš dalies kompensuoti;</w:t>
      </w:r>
    </w:p>
    <w:p w14:paraId="549FDAB3" w14:textId="77777777" w:rsidR="00AF0448" w:rsidRPr="00982C0C" w:rsidRDefault="00AF0448" w:rsidP="00AF0448">
      <w:pPr>
        <w:ind w:firstLine="720"/>
        <w:jc w:val="both"/>
        <w:rPr>
          <w:szCs w:val="24"/>
        </w:rPr>
      </w:pPr>
      <w:r w:rsidRPr="00982C0C">
        <w:rPr>
          <w:szCs w:val="24"/>
        </w:rPr>
        <w:t>16.5. žemės mėginių, tiksliųjų elektroninių geodezinių matavimų išlaidoms iš dalies kompensuoti;</w:t>
      </w:r>
    </w:p>
    <w:p w14:paraId="1395F07A" w14:textId="77777777" w:rsidR="00AF0448" w:rsidRPr="00982C0C" w:rsidRDefault="00AF0448" w:rsidP="00AF0448">
      <w:pPr>
        <w:ind w:firstLine="720"/>
        <w:jc w:val="both"/>
        <w:rPr>
          <w:szCs w:val="24"/>
        </w:rPr>
      </w:pPr>
      <w:r w:rsidRPr="00982C0C">
        <w:rPr>
          <w:szCs w:val="24"/>
        </w:rPr>
        <w:t>16.6. kompensacija žemės ūkio veiklos subjektams, nukentėjusiems nuo stichinių nelaimių, gaisrų ar laukinių gyvūnų ir paukščių, kurių nekompensuoja kitos institucijos;</w:t>
      </w:r>
    </w:p>
    <w:p w14:paraId="7A373DED" w14:textId="77777777" w:rsidR="00AF0448" w:rsidRPr="00982C0C" w:rsidRDefault="00AF0448" w:rsidP="00AF0448">
      <w:pPr>
        <w:ind w:firstLine="720"/>
        <w:jc w:val="both"/>
        <w:rPr>
          <w:szCs w:val="24"/>
        </w:rPr>
      </w:pPr>
      <w:r w:rsidRPr="00982C0C">
        <w:rPr>
          <w:szCs w:val="24"/>
        </w:rPr>
        <w:t>16.7. mokomųjų</w:t>
      </w:r>
      <w:r>
        <w:rPr>
          <w:szCs w:val="24"/>
        </w:rPr>
        <w:t>-</w:t>
      </w:r>
      <w:r w:rsidRPr="00982C0C">
        <w:rPr>
          <w:szCs w:val="24"/>
        </w:rPr>
        <w:t>pažintinių kelionių išlaidoms iš dalies kompensuoti;</w:t>
      </w:r>
    </w:p>
    <w:p w14:paraId="344FA37C" w14:textId="77777777" w:rsidR="00AF0448" w:rsidRPr="00982C0C" w:rsidRDefault="00AF0448" w:rsidP="00AF0448">
      <w:pPr>
        <w:ind w:firstLine="720"/>
        <w:jc w:val="both"/>
        <w:rPr>
          <w:szCs w:val="24"/>
        </w:rPr>
      </w:pPr>
      <w:r w:rsidRPr="00982C0C">
        <w:rPr>
          <w:szCs w:val="24"/>
        </w:rPr>
        <w:t>16.8. kitų žemdirbių organizuojamų renginių išlaidoms iš dalies kompensuoti.</w:t>
      </w:r>
    </w:p>
    <w:p w14:paraId="6E3FA595" w14:textId="77777777" w:rsidR="00AF0448" w:rsidRPr="00982C0C" w:rsidRDefault="00AF0448" w:rsidP="00AF0448">
      <w:pPr>
        <w:ind w:firstLine="720"/>
        <w:jc w:val="both"/>
        <w:rPr>
          <w:szCs w:val="24"/>
        </w:rPr>
      </w:pPr>
      <w:r w:rsidRPr="00982C0C">
        <w:rPr>
          <w:szCs w:val="24"/>
        </w:rPr>
        <w:t>16.9. žemės ūkio veiklos poreikiams reikalingos naujos programinės įrangos įsigijimo ir įdiegimo išlaidoms iš dalies kompensuoti; </w:t>
      </w:r>
    </w:p>
    <w:p w14:paraId="1AC047A8" w14:textId="77777777" w:rsidR="00AF0448" w:rsidRPr="00982C0C" w:rsidRDefault="00AF0448" w:rsidP="00AF0448">
      <w:pPr>
        <w:ind w:firstLine="720"/>
        <w:jc w:val="both"/>
        <w:rPr>
          <w:szCs w:val="24"/>
        </w:rPr>
      </w:pPr>
      <w:r w:rsidRPr="00982C0C">
        <w:rPr>
          <w:szCs w:val="24"/>
        </w:rPr>
        <w:t>16.10. sezoninių darbuotojų ūkininkų ūkiuose įdarbinimo išlaidoms iš dalies kompensuoti.</w:t>
      </w:r>
    </w:p>
    <w:p w14:paraId="5D89BBB1" w14:textId="77777777" w:rsidR="00AF0448" w:rsidRPr="00982C0C" w:rsidRDefault="00AF0448" w:rsidP="00AF0448">
      <w:pPr>
        <w:jc w:val="center"/>
        <w:rPr>
          <w:b/>
          <w:bCs/>
          <w:szCs w:val="24"/>
        </w:rPr>
      </w:pPr>
    </w:p>
    <w:p w14:paraId="07F24FF8" w14:textId="77777777" w:rsidR="00AF0448" w:rsidRPr="009C03EF" w:rsidRDefault="00AF0448" w:rsidP="00AF0448">
      <w:pPr>
        <w:jc w:val="center"/>
        <w:rPr>
          <w:szCs w:val="24"/>
        </w:rPr>
      </w:pPr>
      <w:r w:rsidRPr="009C03EF">
        <w:rPr>
          <w:b/>
          <w:bCs/>
          <w:szCs w:val="24"/>
        </w:rPr>
        <w:t>V. ĮGALIOJIMAI</w:t>
      </w:r>
    </w:p>
    <w:p w14:paraId="75F28853" w14:textId="77777777" w:rsidR="00AF0448" w:rsidRPr="009C03EF" w:rsidRDefault="00AF0448" w:rsidP="00AF0448">
      <w:pPr>
        <w:ind w:firstLine="720"/>
        <w:jc w:val="both"/>
        <w:rPr>
          <w:szCs w:val="24"/>
        </w:rPr>
      </w:pPr>
      <w:r w:rsidRPr="009C03EF">
        <w:rPr>
          <w:szCs w:val="24"/>
        </w:rPr>
        <w:t> </w:t>
      </w:r>
    </w:p>
    <w:p w14:paraId="7464D0EF" w14:textId="77777777" w:rsidR="00AF0448" w:rsidRPr="009C03EF" w:rsidRDefault="00AF0448" w:rsidP="00AF0448">
      <w:pPr>
        <w:ind w:firstLine="720"/>
        <w:jc w:val="both"/>
        <w:rPr>
          <w:szCs w:val="24"/>
        </w:rPr>
      </w:pPr>
      <w:r w:rsidRPr="009C03EF">
        <w:rPr>
          <w:szCs w:val="24"/>
        </w:rPr>
        <w:t xml:space="preserve">17. Fondo </w:t>
      </w:r>
      <w:r w:rsidR="003D52B2" w:rsidRPr="003D52B2">
        <w:rPr>
          <w:color w:val="FF0000"/>
          <w:szCs w:val="24"/>
        </w:rPr>
        <w:t>komisija</w:t>
      </w:r>
      <w:r w:rsidR="003D52B2">
        <w:rPr>
          <w:szCs w:val="24"/>
        </w:rPr>
        <w:t xml:space="preserve"> </w:t>
      </w:r>
      <w:r w:rsidRPr="003D52B2">
        <w:rPr>
          <w:strike/>
          <w:szCs w:val="24"/>
        </w:rPr>
        <w:t>taryba</w:t>
      </w:r>
      <w:r w:rsidRPr="009C03EF">
        <w:rPr>
          <w:szCs w:val="24"/>
        </w:rPr>
        <w:t>:</w:t>
      </w:r>
    </w:p>
    <w:p w14:paraId="5AB05988" w14:textId="77777777" w:rsidR="00AF0448" w:rsidRPr="009C03EF" w:rsidRDefault="00AF0448" w:rsidP="00AF0448">
      <w:pPr>
        <w:ind w:firstLine="720"/>
        <w:jc w:val="both"/>
        <w:rPr>
          <w:szCs w:val="24"/>
        </w:rPr>
      </w:pPr>
      <w:r w:rsidRPr="009C03EF">
        <w:rPr>
          <w:szCs w:val="24"/>
        </w:rPr>
        <w:lastRenderedPageBreak/>
        <w:t xml:space="preserve">17.1. renka fondo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pirmininką;</w:t>
      </w:r>
    </w:p>
    <w:p w14:paraId="3A67A839" w14:textId="77777777" w:rsidR="00AF0448" w:rsidRPr="009C03EF" w:rsidRDefault="00AF0448" w:rsidP="00AF0448">
      <w:pPr>
        <w:ind w:firstLine="720"/>
        <w:jc w:val="both"/>
        <w:rPr>
          <w:szCs w:val="24"/>
        </w:rPr>
      </w:pPr>
      <w:r w:rsidRPr="009C03EF">
        <w:rPr>
          <w:szCs w:val="24"/>
        </w:rPr>
        <w:t xml:space="preserve">17.2. renka fondo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posėdžio pirmininką, jei posėdyje nedalyvauja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pirmininkas;</w:t>
      </w:r>
    </w:p>
    <w:p w14:paraId="35AD692D" w14:textId="77777777" w:rsidR="00AF0448" w:rsidRPr="009C03EF" w:rsidRDefault="00AF0448" w:rsidP="00AF0448">
      <w:pPr>
        <w:ind w:firstLine="720"/>
        <w:jc w:val="both"/>
        <w:rPr>
          <w:szCs w:val="24"/>
        </w:rPr>
      </w:pPr>
      <w:r w:rsidRPr="009C03EF">
        <w:rPr>
          <w:szCs w:val="24"/>
        </w:rPr>
        <w:t xml:space="preserve">17.3. priima sprendimus dėl paskolos ar lizingo įforminimo (pradinių įmokų) išlaidų </w:t>
      </w:r>
      <w:r>
        <w:rPr>
          <w:szCs w:val="24"/>
        </w:rPr>
        <w:t xml:space="preserve">iš </w:t>
      </w:r>
      <w:r w:rsidRPr="009C03EF">
        <w:rPr>
          <w:szCs w:val="24"/>
        </w:rPr>
        <w:t>dali</w:t>
      </w:r>
      <w:r>
        <w:rPr>
          <w:szCs w:val="24"/>
        </w:rPr>
        <w:t>es</w:t>
      </w:r>
      <w:r w:rsidRPr="009C03EF">
        <w:rPr>
          <w:szCs w:val="24"/>
        </w:rPr>
        <w:t xml:space="preserve"> kompensavimo;</w:t>
      </w:r>
    </w:p>
    <w:p w14:paraId="58A8AE5A" w14:textId="77777777" w:rsidR="00AF0448" w:rsidRPr="009C03EF" w:rsidRDefault="00AF0448" w:rsidP="00AF0448">
      <w:pPr>
        <w:ind w:firstLine="720"/>
        <w:jc w:val="both"/>
        <w:rPr>
          <w:szCs w:val="24"/>
        </w:rPr>
      </w:pPr>
      <w:r w:rsidRPr="009C03EF">
        <w:rPr>
          <w:szCs w:val="24"/>
        </w:rPr>
        <w:t>17.4. priima sprendimus dėl dalyvavimo</w:t>
      </w:r>
      <w:r>
        <w:rPr>
          <w:szCs w:val="24"/>
        </w:rPr>
        <w:t xml:space="preserve"> </w:t>
      </w:r>
      <w:r w:rsidRPr="008B3CF6">
        <w:rPr>
          <w:szCs w:val="24"/>
        </w:rPr>
        <w:t>žemės ūkio renginiuose, parodose</w:t>
      </w:r>
      <w:r w:rsidRPr="009C03EF">
        <w:rPr>
          <w:szCs w:val="24"/>
        </w:rPr>
        <w:t xml:space="preserve">, mugėse išlaidų </w:t>
      </w:r>
      <w:r>
        <w:rPr>
          <w:szCs w:val="24"/>
        </w:rPr>
        <w:t xml:space="preserve">iš </w:t>
      </w:r>
      <w:r w:rsidRPr="009C03EF">
        <w:rPr>
          <w:szCs w:val="24"/>
        </w:rPr>
        <w:t>dali</w:t>
      </w:r>
      <w:r>
        <w:rPr>
          <w:szCs w:val="24"/>
        </w:rPr>
        <w:t>es</w:t>
      </w:r>
      <w:r w:rsidRPr="009C03EF">
        <w:rPr>
          <w:szCs w:val="24"/>
        </w:rPr>
        <w:t xml:space="preserve"> kompensavimo;</w:t>
      </w:r>
    </w:p>
    <w:p w14:paraId="5A3585B7" w14:textId="77777777" w:rsidR="00AF0448" w:rsidRPr="009C03EF" w:rsidRDefault="00AF0448" w:rsidP="00AF0448">
      <w:pPr>
        <w:ind w:firstLine="720"/>
        <w:jc w:val="both"/>
        <w:rPr>
          <w:szCs w:val="24"/>
        </w:rPr>
      </w:pPr>
      <w:r w:rsidRPr="009C03EF">
        <w:rPr>
          <w:szCs w:val="24"/>
        </w:rPr>
        <w:t xml:space="preserve">17.5. priima sprendimus dėl verslo planų, paraiškų finansinei paramai iš kitų fondų gauti rengimo išlaidų </w:t>
      </w:r>
      <w:r>
        <w:rPr>
          <w:szCs w:val="24"/>
        </w:rPr>
        <w:t xml:space="preserve">iš </w:t>
      </w:r>
      <w:r w:rsidRPr="009C03EF">
        <w:rPr>
          <w:szCs w:val="24"/>
        </w:rPr>
        <w:t>dali</w:t>
      </w:r>
      <w:r>
        <w:rPr>
          <w:szCs w:val="24"/>
        </w:rPr>
        <w:t xml:space="preserve">es </w:t>
      </w:r>
      <w:r w:rsidRPr="009C03EF">
        <w:rPr>
          <w:szCs w:val="24"/>
        </w:rPr>
        <w:t>kompensavimo;</w:t>
      </w:r>
    </w:p>
    <w:p w14:paraId="5257A136" w14:textId="77777777" w:rsidR="00AF0448" w:rsidRPr="009C03EF" w:rsidRDefault="00AF0448" w:rsidP="00AF0448">
      <w:pPr>
        <w:ind w:firstLine="720"/>
        <w:jc w:val="both"/>
        <w:rPr>
          <w:szCs w:val="24"/>
        </w:rPr>
      </w:pPr>
      <w:r w:rsidRPr="009C03EF">
        <w:rPr>
          <w:szCs w:val="24"/>
        </w:rPr>
        <w:t>17.6. priima sprendimus dėl gamybinių pastatų ir statinių projektavimo ir techninės dokumentacijos rengimo išlaidų</w:t>
      </w:r>
      <w:r>
        <w:rPr>
          <w:szCs w:val="24"/>
        </w:rPr>
        <w:t xml:space="preserve"> iš</w:t>
      </w:r>
      <w:r w:rsidRPr="009C03EF">
        <w:rPr>
          <w:szCs w:val="24"/>
        </w:rPr>
        <w:t xml:space="preserve"> dali</w:t>
      </w:r>
      <w:r>
        <w:rPr>
          <w:szCs w:val="24"/>
        </w:rPr>
        <w:t xml:space="preserve">es </w:t>
      </w:r>
      <w:r w:rsidRPr="009C03EF">
        <w:rPr>
          <w:szCs w:val="24"/>
        </w:rPr>
        <w:t>kompensavimo;</w:t>
      </w:r>
    </w:p>
    <w:p w14:paraId="06D06565" w14:textId="77777777" w:rsidR="00AF0448" w:rsidRPr="009C03EF" w:rsidRDefault="00AF0448" w:rsidP="00AF0448">
      <w:pPr>
        <w:ind w:firstLine="720"/>
        <w:jc w:val="both"/>
        <w:rPr>
          <w:szCs w:val="24"/>
        </w:rPr>
      </w:pPr>
      <w:r w:rsidRPr="009C03EF">
        <w:rPr>
          <w:szCs w:val="24"/>
        </w:rPr>
        <w:t xml:space="preserve">17.7. priima sprendimus dėl </w:t>
      </w:r>
      <w:r w:rsidRPr="008B3CF6">
        <w:rPr>
          <w:szCs w:val="24"/>
        </w:rPr>
        <w:t xml:space="preserve">žemės mėginių, </w:t>
      </w:r>
      <w:r w:rsidRPr="009C03EF">
        <w:rPr>
          <w:szCs w:val="24"/>
        </w:rPr>
        <w:t>tiksliųjų elektroninių geodezinių matavimų išlaidų dalinio kompensavimo;</w:t>
      </w:r>
    </w:p>
    <w:p w14:paraId="03CE7FD4" w14:textId="77777777" w:rsidR="00AF0448" w:rsidRPr="00BB76FD" w:rsidRDefault="00AF0448" w:rsidP="00AF0448">
      <w:pPr>
        <w:ind w:firstLine="720"/>
        <w:jc w:val="both"/>
        <w:rPr>
          <w:szCs w:val="24"/>
        </w:rPr>
      </w:pPr>
      <w:r w:rsidRPr="00BB76FD">
        <w:rPr>
          <w:szCs w:val="24"/>
        </w:rPr>
        <w:t>17.8. priima sprendimus dėl kompensacijų žemės ūkio veiklos subjektams, nukentėjusiems nuo stichinių nelaimių, gaisrų ar laukinių gyvūnų ir paukščių, jeigu nekompensuoja kitos institucijos;</w:t>
      </w:r>
    </w:p>
    <w:p w14:paraId="240A9AF8" w14:textId="77777777" w:rsidR="00AF0448" w:rsidRPr="00BB76FD" w:rsidRDefault="00AF0448" w:rsidP="00AF0448">
      <w:pPr>
        <w:ind w:firstLine="720"/>
        <w:jc w:val="both"/>
        <w:rPr>
          <w:szCs w:val="24"/>
        </w:rPr>
      </w:pPr>
      <w:r w:rsidRPr="00BB76FD">
        <w:rPr>
          <w:szCs w:val="24"/>
        </w:rPr>
        <w:t>17.9. priima sprendimus dėl mokomųjų</w:t>
      </w:r>
      <w:r>
        <w:rPr>
          <w:szCs w:val="24"/>
        </w:rPr>
        <w:t>-</w:t>
      </w:r>
      <w:r w:rsidRPr="00BB76FD">
        <w:rPr>
          <w:szCs w:val="24"/>
        </w:rPr>
        <w:t xml:space="preserve">pažintinių kelionių išlaidų </w:t>
      </w:r>
      <w:r>
        <w:rPr>
          <w:szCs w:val="24"/>
        </w:rPr>
        <w:t xml:space="preserve">iš </w:t>
      </w:r>
      <w:r w:rsidRPr="00BB76FD">
        <w:rPr>
          <w:szCs w:val="24"/>
        </w:rPr>
        <w:t>dali</w:t>
      </w:r>
      <w:r>
        <w:rPr>
          <w:szCs w:val="24"/>
        </w:rPr>
        <w:t>es</w:t>
      </w:r>
      <w:r w:rsidRPr="00BB76FD">
        <w:rPr>
          <w:szCs w:val="24"/>
        </w:rPr>
        <w:t xml:space="preserve"> kompensavimo</w:t>
      </w:r>
      <w:r>
        <w:rPr>
          <w:szCs w:val="24"/>
        </w:rPr>
        <w:t>;</w:t>
      </w:r>
    </w:p>
    <w:p w14:paraId="45E7E35A" w14:textId="77777777" w:rsidR="00AF0448" w:rsidRPr="00982C0C" w:rsidRDefault="00AF0448" w:rsidP="00AF0448">
      <w:pPr>
        <w:ind w:firstLine="720"/>
        <w:jc w:val="both"/>
        <w:rPr>
          <w:szCs w:val="24"/>
        </w:rPr>
      </w:pPr>
      <w:r w:rsidRPr="00982C0C">
        <w:rPr>
          <w:szCs w:val="24"/>
        </w:rPr>
        <w:t>17.10. priima sprendimus dėl žemės ūkio veiklos poreikiams reikalingos naujos programinės įrangos įsigijimo ir įdiegimo išlaid</w:t>
      </w:r>
      <w:r>
        <w:rPr>
          <w:szCs w:val="24"/>
        </w:rPr>
        <w:t>ų</w:t>
      </w:r>
      <w:r w:rsidRPr="00982C0C">
        <w:rPr>
          <w:szCs w:val="24"/>
        </w:rPr>
        <w:t xml:space="preserve"> iš dalies kompens</w:t>
      </w:r>
      <w:r>
        <w:rPr>
          <w:szCs w:val="24"/>
        </w:rPr>
        <w:t>avimo;</w:t>
      </w:r>
      <w:r w:rsidRPr="00982C0C">
        <w:rPr>
          <w:szCs w:val="24"/>
        </w:rPr>
        <w:t> </w:t>
      </w:r>
    </w:p>
    <w:p w14:paraId="6C09C391" w14:textId="77777777" w:rsidR="00AF0448" w:rsidRPr="00982C0C" w:rsidRDefault="00AF0448" w:rsidP="00AF0448">
      <w:pPr>
        <w:ind w:firstLine="720"/>
        <w:jc w:val="both"/>
        <w:rPr>
          <w:szCs w:val="24"/>
        </w:rPr>
      </w:pPr>
      <w:r w:rsidRPr="00982C0C">
        <w:rPr>
          <w:szCs w:val="24"/>
        </w:rPr>
        <w:t>17.11. priima sprendimus dėl sezoninių darbuotojų ūkininkų ūkiuose įdarbinimo išlaidų dalinio kompensavimo.</w:t>
      </w:r>
    </w:p>
    <w:p w14:paraId="4DA083A4" w14:textId="77777777" w:rsidR="00AF0448" w:rsidRPr="00982C0C" w:rsidRDefault="00AF0448" w:rsidP="00AF0448">
      <w:pPr>
        <w:ind w:firstLine="720"/>
        <w:jc w:val="both"/>
        <w:rPr>
          <w:szCs w:val="24"/>
        </w:rPr>
      </w:pPr>
      <w:r w:rsidRPr="00982C0C">
        <w:rPr>
          <w:szCs w:val="24"/>
        </w:rPr>
        <w:t xml:space="preserve">18. Fondo </w:t>
      </w:r>
      <w:r w:rsidR="003D52B2" w:rsidRPr="003D52B2">
        <w:rPr>
          <w:color w:val="FF0000"/>
          <w:szCs w:val="24"/>
        </w:rPr>
        <w:t>komisijos</w:t>
      </w:r>
      <w:r w:rsidR="003D52B2">
        <w:rPr>
          <w:szCs w:val="24"/>
        </w:rPr>
        <w:t xml:space="preserve"> </w:t>
      </w:r>
      <w:r w:rsidRPr="003D52B2">
        <w:rPr>
          <w:strike/>
          <w:szCs w:val="24"/>
        </w:rPr>
        <w:t>tarybos</w:t>
      </w:r>
      <w:r w:rsidRPr="00982C0C">
        <w:rPr>
          <w:szCs w:val="24"/>
        </w:rPr>
        <w:t xml:space="preserve"> pirmininkas:</w:t>
      </w:r>
    </w:p>
    <w:p w14:paraId="21E70F0F" w14:textId="77777777" w:rsidR="00AF0448" w:rsidRPr="009C03EF" w:rsidRDefault="00AF0448" w:rsidP="00AF0448">
      <w:pPr>
        <w:ind w:firstLine="720"/>
        <w:jc w:val="both"/>
        <w:rPr>
          <w:szCs w:val="24"/>
        </w:rPr>
      </w:pPr>
      <w:r w:rsidRPr="009C03EF">
        <w:rPr>
          <w:szCs w:val="24"/>
        </w:rPr>
        <w:t xml:space="preserve">18.1. kviečia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pasėdžius, jiems pirmininkauja;</w:t>
      </w:r>
    </w:p>
    <w:p w14:paraId="38397C2E" w14:textId="77777777" w:rsidR="00AF0448" w:rsidRPr="009C03EF" w:rsidRDefault="00AF0448" w:rsidP="00AF0448">
      <w:pPr>
        <w:ind w:firstLine="720"/>
        <w:jc w:val="both"/>
        <w:rPr>
          <w:szCs w:val="24"/>
        </w:rPr>
      </w:pPr>
      <w:r w:rsidRPr="009C03EF">
        <w:rPr>
          <w:szCs w:val="24"/>
        </w:rPr>
        <w:t>18.2. atstovauja fondui;</w:t>
      </w:r>
    </w:p>
    <w:p w14:paraId="105DC05D" w14:textId="77777777" w:rsidR="00AF0448" w:rsidRPr="009C03EF" w:rsidRDefault="00AF0448" w:rsidP="00AF0448">
      <w:pPr>
        <w:ind w:firstLine="720"/>
        <w:jc w:val="both"/>
        <w:rPr>
          <w:szCs w:val="24"/>
        </w:rPr>
      </w:pPr>
      <w:r w:rsidRPr="009C03EF">
        <w:rPr>
          <w:szCs w:val="24"/>
        </w:rPr>
        <w:t xml:space="preserve">18.3. informuoja </w:t>
      </w:r>
      <w:r>
        <w:rPr>
          <w:szCs w:val="24"/>
        </w:rPr>
        <w:t>S</w:t>
      </w:r>
      <w:r w:rsidRPr="009C03EF">
        <w:rPr>
          <w:szCs w:val="24"/>
        </w:rPr>
        <w:t xml:space="preserve">avivaldybės </w:t>
      </w:r>
      <w:r>
        <w:rPr>
          <w:szCs w:val="24"/>
        </w:rPr>
        <w:t>t</w:t>
      </w:r>
      <w:r w:rsidRPr="009C03EF">
        <w:rPr>
          <w:szCs w:val="24"/>
        </w:rPr>
        <w:t>arybą apie fondo lėšų panaudojimą;</w:t>
      </w:r>
    </w:p>
    <w:p w14:paraId="77A9667B" w14:textId="77777777" w:rsidR="00AF0448" w:rsidRPr="009C03EF" w:rsidRDefault="00AF0448" w:rsidP="00AF0448">
      <w:pPr>
        <w:ind w:firstLine="720"/>
        <w:jc w:val="both"/>
        <w:rPr>
          <w:szCs w:val="24"/>
        </w:rPr>
      </w:pPr>
      <w:r w:rsidRPr="009C03EF">
        <w:rPr>
          <w:szCs w:val="24"/>
        </w:rPr>
        <w:t xml:space="preserve">18.4. teikia </w:t>
      </w:r>
      <w:r>
        <w:rPr>
          <w:szCs w:val="24"/>
        </w:rPr>
        <w:t>S</w:t>
      </w:r>
      <w:r w:rsidRPr="009C03EF">
        <w:rPr>
          <w:szCs w:val="24"/>
        </w:rPr>
        <w:t xml:space="preserve">avivaldybės </w:t>
      </w:r>
      <w:r>
        <w:rPr>
          <w:szCs w:val="24"/>
        </w:rPr>
        <w:t>t</w:t>
      </w:r>
      <w:r w:rsidRPr="009C03EF">
        <w:rPr>
          <w:szCs w:val="24"/>
        </w:rPr>
        <w:t xml:space="preserve">arybai fondo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priimtus pasiūlymus dėl Nuostatų ir Taisyklių pakeitimo bei geresnio lėšų panaudojimo;</w:t>
      </w:r>
    </w:p>
    <w:p w14:paraId="38CD6D74" w14:textId="77777777" w:rsidR="00AF0448" w:rsidRPr="009C03EF" w:rsidRDefault="00AF0448" w:rsidP="00AF0448">
      <w:pPr>
        <w:ind w:firstLine="720"/>
        <w:jc w:val="both"/>
        <w:rPr>
          <w:szCs w:val="24"/>
        </w:rPr>
      </w:pPr>
      <w:r w:rsidRPr="009C03EF">
        <w:rPr>
          <w:szCs w:val="24"/>
        </w:rPr>
        <w:t xml:space="preserve">18.5. pasirašo ar įgalioja kitą </w:t>
      </w:r>
      <w:r w:rsidR="003D52B2" w:rsidRPr="003D52B2">
        <w:rPr>
          <w:color w:val="FF0000"/>
          <w:szCs w:val="24"/>
        </w:rPr>
        <w:t>komisijos</w:t>
      </w:r>
      <w:r w:rsidR="003D52B2">
        <w:rPr>
          <w:szCs w:val="24"/>
        </w:rPr>
        <w:t xml:space="preserve"> </w:t>
      </w:r>
      <w:r w:rsidRPr="003D52B2">
        <w:rPr>
          <w:strike/>
          <w:szCs w:val="24"/>
        </w:rPr>
        <w:t>tarybos</w:t>
      </w:r>
      <w:r w:rsidRPr="009C03EF">
        <w:rPr>
          <w:szCs w:val="24"/>
        </w:rPr>
        <w:t xml:space="preserve"> narį pasirašyti</w:t>
      </w:r>
      <w:r w:rsidRPr="009C03EF">
        <w:rPr>
          <w:color w:val="008000"/>
          <w:szCs w:val="24"/>
        </w:rPr>
        <w:t xml:space="preserve"> </w:t>
      </w:r>
      <w:r w:rsidRPr="009C03EF">
        <w:rPr>
          <w:szCs w:val="24"/>
        </w:rPr>
        <w:t xml:space="preserve">fondo </w:t>
      </w:r>
      <w:r w:rsidR="003D52B2" w:rsidRPr="003D52B2">
        <w:rPr>
          <w:color w:val="FF0000"/>
          <w:szCs w:val="24"/>
        </w:rPr>
        <w:t>komisijos</w:t>
      </w:r>
      <w:r w:rsidR="003D52B2">
        <w:rPr>
          <w:szCs w:val="24"/>
        </w:rPr>
        <w:t xml:space="preserve"> </w:t>
      </w:r>
      <w:r w:rsidRPr="003D52B2">
        <w:rPr>
          <w:strike/>
          <w:szCs w:val="24"/>
        </w:rPr>
        <w:t xml:space="preserve">tarybos </w:t>
      </w:r>
      <w:r w:rsidRPr="009C03EF">
        <w:rPr>
          <w:szCs w:val="24"/>
        </w:rPr>
        <w:t>dokumentus ir sutartis.</w:t>
      </w:r>
    </w:p>
    <w:p w14:paraId="3BECBCDA" w14:textId="77777777" w:rsidR="00AF0448" w:rsidRPr="009C03EF" w:rsidRDefault="00AF0448" w:rsidP="00AF0448">
      <w:pPr>
        <w:ind w:firstLine="720"/>
        <w:jc w:val="both"/>
        <w:rPr>
          <w:szCs w:val="24"/>
        </w:rPr>
      </w:pPr>
      <w:r w:rsidRPr="009C03EF">
        <w:rPr>
          <w:szCs w:val="24"/>
        </w:rPr>
        <w:t> </w:t>
      </w:r>
    </w:p>
    <w:p w14:paraId="0415DC81" w14:textId="77777777" w:rsidR="00AF0448" w:rsidRPr="009C03EF" w:rsidRDefault="00AF0448" w:rsidP="00AF0448">
      <w:pPr>
        <w:jc w:val="center"/>
        <w:rPr>
          <w:szCs w:val="24"/>
        </w:rPr>
      </w:pPr>
      <w:r w:rsidRPr="009C03EF">
        <w:rPr>
          <w:b/>
          <w:bCs/>
          <w:szCs w:val="24"/>
        </w:rPr>
        <w:t>VI. FONDO KONTROLĖ IR LIKVIDAVIMAS</w:t>
      </w:r>
    </w:p>
    <w:p w14:paraId="55B8E427" w14:textId="77777777" w:rsidR="00AF0448" w:rsidRPr="009C03EF" w:rsidRDefault="00AF0448" w:rsidP="00AF0448">
      <w:pPr>
        <w:jc w:val="center"/>
        <w:rPr>
          <w:szCs w:val="24"/>
        </w:rPr>
      </w:pPr>
      <w:r w:rsidRPr="009C03EF">
        <w:rPr>
          <w:szCs w:val="24"/>
        </w:rPr>
        <w:t> </w:t>
      </w:r>
    </w:p>
    <w:p w14:paraId="31159B37" w14:textId="77777777" w:rsidR="00AF0448" w:rsidRPr="009C03EF" w:rsidRDefault="00AF0448" w:rsidP="00AF0448">
      <w:pPr>
        <w:ind w:firstLine="720"/>
        <w:jc w:val="both"/>
        <w:rPr>
          <w:szCs w:val="24"/>
        </w:rPr>
      </w:pPr>
      <w:r w:rsidRPr="009C03EF">
        <w:rPr>
          <w:szCs w:val="24"/>
        </w:rPr>
        <w:t xml:space="preserve">19. Fondo kontrolę vykdo </w:t>
      </w:r>
      <w:r>
        <w:rPr>
          <w:szCs w:val="24"/>
        </w:rPr>
        <w:t xml:space="preserve">Jurbarko rajono </w:t>
      </w:r>
      <w:r w:rsidRPr="009C03EF">
        <w:rPr>
          <w:szCs w:val="24"/>
        </w:rPr>
        <w:t>savivaldybės Kontrolės ir audito tarnyba.</w:t>
      </w:r>
    </w:p>
    <w:p w14:paraId="24F047CD" w14:textId="77777777" w:rsidR="00AF0448" w:rsidRPr="009C03EF" w:rsidRDefault="00AF0448" w:rsidP="00AF0448">
      <w:pPr>
        <w:ind w:firstLine="720"/>
        <w:jc w:val="both"/>
        <w:rPr>
          <w:szCs w:val="24"/>
        </w:rPr>
      </w:pPr>
      <w:r w:rsidRPr="009C03EF">
        <w:rPr>
          <w:szCs w:val="24"/>
        </w:rPr>
        <w:t>20. Sprendimą dėl fondo likvidavimo ar pertvarkymo priima savivaldybės Taryba.</w:t>
      </w:r>
    </w:p>
    <w:p w14:paraId="30FF4D81" w14:textId="77777777" w:rsidR="00AF0448" w:rsidRPr="009C03EF" w:rsidRDefault="00AF0448" w:rsidP="00AF0448">
      <w:pPr>
        <w:ind w:firstLine="720"/>
        <w:jc w:val="both"/>
        <w:rPr>
          <w:szCs w:val="24"/>
        </w:rPr>
      </w:pPr>
      <w:r w:rsidRPr="009C03EF">
        <w:rPr>
          <w:szCs w:val="24"/>
        </w:rPr>
        <w:t>21. Apie fondo likvidavimą ar pertvarkymą skelbiama visuomenės informavimo priemonėse.</w:t>
      </w:r>
    </w:p>
    <w:p w14:paraId="4D4D1306" w14:textId="77777777" w:rsidR="00AF0448" w:rsidRDefault="00AF0448" w:rsidP="00AF0448">
      <w:pPr>
        <w:jc w:val="center"/>
        <w:rPr>
          <w:szCs w:val="24"/>
        </w:rPr>
      </w:pPr>
    </w:p>
    <w:p w14:paraId="20DF99C2" w14:textId="77777777" w:rsidR="00AF0448" w:rsidRPr="009C03EF" w:rsidRDefault="00AF0448" w:rsidP="00AF0448">
      <w:pPr>
        <w:jc w:val="center"/>
        <w:rPr>
          <w:szCs w:val="24"/>
        </w:rPr>
      </w:pPr>
      <w:r w:rsidRPr="009C03EF">
        <w:rPr>
          <w:szCs w:val="24"/>
        </w:rPr>
        <w:t>______________</w:t>
      </w:r>
    </w:p>
    <w:p w14:paraId="3D1A7361" w14:textId="77777777" w:rsidR="00AF0448" w:rsidRDefault="00AF0448" w:rsidP="00AF0448">
      <w:pPr>
        <w:jc w:val="center"/>
        <w:rPr>
          <w:szCs w:val="24"/>
        </w:rPr>
      </w:pPr>
    </w:p>
    <w:p w14:paraId="3AC92A27" w14:textId="77777777" w:rsidR="00AF0448" w:rsidRDefault="00AF0448">
      <w:pPr>
        <w:sectPr w:rsidR="00AF0448" w:rsidSect="00FC1CD3">
          <w:headerReference w:type="even" r:id="rId7"/>
          <w:headerReference w:type="default" r:id="rId8"/>
          <w:pgSz w:w="11906" w:h="16838" w:code="9"/>
          <w:pgMar w:top="1134" w:right="680" w:bottom="1134" w:left="1701" w:header="1134" w:footer="726" w:gutter="0"/>
          <w:cols w:space="1296"/>
          <w:titlePg/>
          <w:docGrid w:linePitch="360"/>
        </w:sectPr>
      </w:pPr>
    </w:p>
    <w:p w14:paraId="7A7CDC6C" w14:textId="77777777" w:rsidR="00AF0448" w:rsidRPr="009C03EF" w:rsidRDefault="00AF0448" w:rsidP="00AF0448">
      <w:pPr>
        <w:jc w:val="center"/>
        <w:rPr>
          <w:szCs w:val="24"/>
        </w:rPr>
      </w:pPr>
      <w:r w:rsidRPr="009C03EF">
        <w:rPr>
          <w:szCs w:val="24"/>
        </w:rPr>
        <w:lastRenderedPageBreak/>
        <w:t> </w:t>
      </w:r>
    </w:p>
    <w:p w14:paraId="2321245B" w14:textId="77777777" w:rsidR="00AF0448" w:rsidRPr="009C03EF" w:rsidRDefault="00AF0448" w:rsidP="00AF0448">
      <w:pPr>
        <w:jc w:val="center"/>
        <w:rPr>
          <w:szCs w:val="24"/>
        </w:rPr>
      </w:pPr>
      <w:r w:rsidRPr="009C03EF">
        <w:rPr>
          <w:b/>
          <w:bCs/>
          <w:szCs w:val="24"/>
        </w:rPr>
        <w:t>JURBARKO RAJONO SAVIVALDYBĖS KAIMO RĖMIMO FONDO LĖŠŲ NAUDOJIMO TAISYKLĖS</w:t>
      </w:r>
    </w:p>
    <w:p w14:paraId="497C7A1F" w14:textId="77777777" w:rsidR="00AF0448" w:rsidRPr="009C03EF" w:rsidRDefault="00AF0448" w:rsidP="00AF0448">
      <w:pPr>
        <w:jc w:val="center"/>
        <w:rPr>
          <w:szCs w:val="24"/>
        </w:rPr>
      </w:pPr>
      <w:r w:rsidRPr="009C03EF">
        <w:rPr>
          <w:szCs w:val="24"/>
        </w:rPr>
        <w:t> </w:t>
      </w:r>
    </w:p>
    <w:p w14:paraId="4765C08B" w14:textId="77777777" w:rsidR="00AF0448" w:rsidRPr="009C03EF" w:rsidRDefault="00AF0448" w:rsidP="00AF0448">
      <w:pPr>
        <w:jc w:val="center"/>
        <w:rPr>
          <w:szCs w:val="24"/>
        </w:rPr>
      </w:pPr>
      <w:r w:rsidRPr="009C03EF">
        <w:rPr>
          <w:b/>
          <w:bCs/>
          <w:szCs w:val="24"/>
        </w:rPr>
        <w:t>I. BENDROSIOS NUOSTATOS</w:t>
      </w:r>
    </w:p>
    <w:p w14:paraId="259860B3" w14:textId="77777777" w:rsidR="00AF0448" w:rsidRPr="009C03EF" w:rsidRDefault="00AF0448" w:rsidP="00AF0448">
      <w:pPr>
        <w:jc w:val="center"/>
        <w:rPr>
          <w:szCs w:val="24"/>
        </w:rPr>
      </w:pPr>
      <w:r w:rsidRPr="009C03EF">
        <w:rPr>
          <w:szCs w:val="24"/>
        </w:rPr>
        <w:t> </w:t>
      </w:r>
    </w:p>
    <w:p w14:paraId="61C28273" w14:textId="77777777" w:rsidR="00AF0448" w:rsidRPr="009C03EF" w:rsidRDefault="00AF0448" w:rsidP="00AF0448">
      <w:pPr>
        <w:ind w:firstLine="720"/>
        <w:jc w:val="both"/>
        <w:rPr>
          <w:szCs w:val="24"/>
        </w:rPr>
      </w:pPr>
      <w:r w:rsidRPr="009C03EF">
        <w:rPr>
          <w:szCs w:val="24"/>
        </w:rPr>
        <w:t>1. Jurbarko rajono savivaldybės kaimo rėmimo fondo lėšų naudojimo taisyklės</w:t>
      </w:r>
      <w:r>
        <w:rPr>
          <w:szCs w:val="24"/>
        </w:rPr>
        <w:t xml:space="preserve"> </w:t>
      </w:r>
      <w:r w:rsidRPr="009C03EF">
        <w:rPr>
          <w:szCs w:val="24"/>
        </w:rPr>
        <w:t xml:space="preserve">(toliau – Taisyklės) reglamentuoja Jurbarko rajono savivaldybės kaimo rėmimo fondo (toliau – fondas) nuostatų </w:t>
      </w:r>
      <w:r>
        <w:rPr>
          <w:szCs w:val="24"/>
        </w:rPr>
        <w:t xml:space="preserve">(toliau – Nuostatai) </w:t>
      </w:r>
      <w:r w:rsidRPr="009C03EF">
        <w:rPr>
          <w:szCs w:val="24"/>
        </w:rPr>
        <w:t>16 punkte numatytų priemonių finansavimo tvarką ir sąlygas.</w:t>
      </w:r>
    </w:p>
    <w:p w14:paraId="7E13644B" w14:textId="77777777" w:rsidR="00AF0448" w:rsidRPr="009C03EF" w:rsidRDefault="00AF0448" w:rsidP="00AF0448">
      <w:pPr>
        <w:ind w:firstLine="720"/>
        <w:jc w:val="both"/>
        <w:rPr>
          <w:szCs w:val="24"/>
        </w:rPr>
      </w:pPr>
      <w:r w:rsidRPr="009C03EF">
        <w:rPr>
          <w:szCs w:val="24"/>
        </w:rPr>
        <w:t>2. Galimybė gauti fondo paramą yra garantuojama visiems subjektams, ugdymo priemonių organizatoriams, kurie atitinka Nuostat</w:t>
      </w:r>
      <w:r>
        <w:rPr>
          <w:szCs w:val="24"/>
        </w:rPr>
        <w:t>uose</w:t>
      </w:r>
      <w:r w:rsidRPr="009C03EF">
        <w:rPr>
          <w:szCs w:val="24"/>
        </w:rPr>
        <w:t xml:space="preserve"> nurodytų sąvokų apibrėžimus.</w:t>
      </w:r>
    </w:p>
    <w:p w14:paraId="48FB8E60" w14:textId="77777777" w:rsidR="00AF0448" w:rsidRPr="009C03EF" w:rsidRDefault="00AF0448" w:rsidP="00AF0448">
      <w:pPr>
        <w:ind w:firstLine="720"/>
        <w:jc w:val="both"/>
        <w:rPr>
          <w:szCs w:val="24"/>
        </w:rPr>
      </w:pPr>
      <w:r w:rsidRPr="009C03EF">
        <w:rPr>
          <w:szCs w:val="24"/>
        </w:rPr>
        <w:t>3. Pagrindinės Taisyklėse naudojamos sąvokos, neaptartos Nuostatuose, yra šios:</w:t>
      </w:r>
    </w:p>
    <w:p w14:paraId="7591DFE6" w14:textId="77777777" w:rsidR="00AF0448" w:rsidRPr="009C03EF" w:rsidRDefault="00AF0448" w:rsidP="00AF0448">
      <w:pPr>
        <w:ind w:firstLine="720"/>
        <w:jc w:val="both"/>
        <w:rPr>
          <w:szCs w:val="24"/>
        </w:rPr>
      </w:pPr>
      <w:r w:rsidRPr="009C03EF">
        <w:rPr>
          <w:b/>
          <w:bCs/>
          <w:szCs w:val="24"/>
        </w:rPr>
        <w:t>Planas</w:t>
      </w:r>
      <w:r w:rsidRPr="009C03EF">
        <w:rPr>
          <w:szCs w:val="24"/>
        </w:rPr>
        <w:t xml:space="preserve"> – tai verslo planas ar investicinis projektas</w:t>
      </w:r>
      <w:r>
        <w:rPr>
          <w:szCs w:val="24"/>
        </w:rPr>
        <w:t>,</w:t>
      </w:r>
      <w:r w:rsidRPr="009C03EF">
        <w:rPr>
          <w:szCs w:val="24"/>
        </w:rPr>
        <w:t xml:space="preserve"> verslo idėjos esmę ir realizavimo eigą atspindintis dokumentų rinkinys.</w:t>
      </w:r>
    </w:p>
    <w:p w14:paraId="78477163" w14:textId="77777777" w:rsidR="00AF0448" w:rsidRPr="009C03EF" w:rsidRDefault="00AF0448" w:rsidP="00AF0448">
      <w:pPr>
        <w:ind w:firstLine="720"/>
        <w:jc w:val="both"/>
        <w:rPr>
          <w:szCs w:val="24"/>
        </w:rPr>
      </w:pPr>
      <w:r w:rsidRPr="009C03EF">
        <w:rPr>
          <w:b/>
          <w:bCs/>
          <w:szCs w:val="24"/>
        </w:rPr>
        <w:t>Paramos gavėjas</w:t>
      </w:r>
      <w:r w:rsidRPr="009C03EF">
        <w:rPr>
          <w:szCs w:val="24"/>
        </w:rPr>
        <w:t xml:space="preserve"> – tai subjektas, gavęs fondo paramos garantiją.</w:t>
      </w:r>
    </w:p>
    <w:p w14:paraId="67D5E676" w14:textId="43FC4C38" w:rsidR="00AF0448" w:rsidRPr="009C03EF" w:rsidRDefault="00AF0448" w:rsidP="00AF0448">
      <w:pPr>
        <w:ind w:firstLine="720"/>
        <w:jc w:val="both"/>
        <w:rPr>
          <w:szCs w:val="24"/>
        </w:rPr>
      </w:pPr>
      <w:r w:rsidRPr="009C03EF">
        <w:rPr>
          <w:b/>
          <w:bCs/>
          <w:szCs w:val="24"/>
        </w:rPr>
        <w:t xml:space="preserve">Garantija </w:t>
      </w:r>
      <w:r w:rsidRPr="009C03EF">
        <w:rPr>
          <w:szCs w:val="24"/>
        </w:rPr>
        <w:t xml:space="preserve">– tai fondo įsipareigojimas paramos gavėjui visiškai ar iš dalies kompensuoti fondo </w:t>
      </w:r>
      <w:r w:rsidR="008D2B7D" w:rsidRPr="008D2B7D">
        <w:rPr>
          <w:color w:val="FF0000"/>
          <w:szCs w:val="24"/>
        </w:rPr>
        <w:t>komisijos</w:t>
      </w:r>
      <w:r w:rsidR="008D2B7D">
        <w:rPr>
          <w:szCs w:val="24"/>
        </w:rPr>
        <w:t xml:space="preserve"> </w:t>
      </w:r>
      <w:r w:rsidRPr="008D2B7D">
        <w:rPr>
          <w:strike/>
          <w:szCs w:val="24"/>
        </w:rPr>
        <w:t>tarybos</w:t>
      </w:r>
      <w:r w:rsidRPr="009C03EF">
        <w:rPr>
          <w:szCs w:val="24"/>
        </w:rPr>
        <w:t xml:space="preserve"> patvirtintas priemones.</w:t>
      </w:r>
    </w:p>
    <w:p w14:paraId="13F734AE" w14:textId="77777777" w:rsidR="00AF0448" w:rsidRDefault="00AF0448" w:rsidP="00AF0448">
      <w:pPr>
        <w:jc w:val="center"/>
        <w:rPr>
          <w:szCs w:val="24"/>
        </w:rPr>
      </w:pPr>
      <w:r w:rsidRPr="009C03EF">
        <w:rPr>
          <w:szCs w:val="24"/>
        </w:rPr>
        <w:t> </w:t>
      </w:r>
    </w:p>
    <w:p w14:paraId="0DACBBB3" w14:textId="77777777" w:rsidR="00AF0448" w:rsidRPr="009C03EF" w:rsidRDefault="00AF0448" w:rsidP="00AF0448">
      <w:pPr>
        <w:jc w:val="center"/>
        <w:rPr>
          <w:szCs w:val="24"/>
        </w:rPr>
      </w:pPr>
      <w:r w:rsidRPr="009C03EF">
        <w:rPr>
          <w:b/>
          <w:bCs/>
          <w:szCs w:val="24"/>
        </w:rPr>
        <w:t>II. FONDO PARAMOS FINANSAVIMO SĄLYGOS</w:t>
      </w:r>
    </w:p>
    <w:p w14:paraId="36A97641" w14:textId="77777777" w:rsidR="00AF0448" w:rsidRPr="009C03EF" w:rsidRDefault="00AF0448" w:rsidP="00AF0448">
      <w:pPr>
        <w:jc w:val="center"/>
        <w:rPr>
          <w:szCs w:val="24"/>
        </w:rPr>
      </w:pPr>
      <w:r w:rsidRPr="009C03EF">
        <w:rPr>
          <w:szCs w:val="24"/>
        </w:rPr>
        <w:t> </w:t>
      </w:r>
    </w:p>
    <w:p w14:paraId="1E2A663F" w14:textId="77777777" w:rsidR="00AF0448" w:rsidRPr="009C03EF" w:rsidRDefault="00AF0448" w:rsidP="00AF0448">
      <w:pPr>
        <w:ind w:firstLine="720"/>
        <w:rPr>
          <w:szCs w:val="24"/>
        </w:rPr>
      </w:pPr>
      <w:r w:rsidRPr="009C03EF">
        <w:rPr>
          <w:szCs w:val="24"/>
        </w:rPr>
        <w:t>4. Verslo subjektai gali gauti fondo paramą, jeigu yra įvykdyti šie reikalavimai:</w:t>
      </w:r>
    </w:p>
    <w:p w14:paraId="5BA12F10" w14:textId="77777777" w:rsidR="00AF0448" w:rsidRPr="009C03EF" w:rsidRDefault="00AF0448" w:rsidP="00AF0448">
      <w:pPr>
        <w:ind w:firstLine="720"/>
        <w:rPr>
          <w:szCs w:val="24"/>
        </w:rPr>
      </w:pPr>
      <w:r w:rsidRPr="009C03EF">
        <w:rPr>
          <w:szCs w:val="24"/>
        </w:rPr>
        <w:t xml:space="preserve">4.1. norimai veiklai vykdyti yra įregistravę ūkininko ūkį, įsigiję verslo liudijimą ar (ir) turi kitus veiklai vykdyti būtinus dokumentus, </w:t>
      </w:r>
    </w:p>
    <w:p w14:paraId="51977126" w14:textId="77777777" w:rsidR="00AF0448" w:rsidRPr="009C03EF" w:rsidRDefault="00AF0448" w:rsidP="00AF0448">
      <w:pPr>
        <w:ind w:firstLine="720"/>
        <w:rPr>
          <w:szCs w:val="24"/>
        </w:rPr>
      </w:pPr>
      <w:r w:rsidRPr="009C03EF">
        <w:rPr>
          <w:szCs w:val="24"/>
        </w:rPr>
        <w:t>4.2. planuojama veikla yra apibrėžta Nuostatuose.</w:t>
      </w:r>
    </w:p>
    <w:p w14:paraId="39DC8DB4" w14:textId="77777777" w:rsidR="00AF0448" w:rsidRPr="009C03EF" w:rsidRDefault="00AF0448" w:rsidP="00AF0448">
      <w:pPr>
        <w:ind w:firstLine="720"/>
        <w:jc w:val="both"/>
        <w:rPr>
          <w:szCs w:val="24"/>
        </w:rPr>
      </w:pPr>
      <w:r w:rsidRPr="009C03EF">
        <w:rPr>
          <w:szCs w:val="24"/>
        </w:rPr>
        <w:t>5. Fondo</w:t>
      </w:r>
      <w:r w:rsidR="001255C0">
        <w:rPr>
          <w:szCs w:val="24"/>
        </w:rPr>
        <w:t xml:space="preserve"> </w:t>
      </w:r>
      <w:r w:rsidR="001255C0" w:rsidRPr="001255C0">
        <w:rPr>
          <w:color w:val="FF0000"/>
          <w:szCs w:val="24"/>
        </w:rPr>
        <w:t>komisija</w:t>
      </w:r>
      <w:r w:rsidRPr="009C03EF">
        <w:rPr>
          <w:szCs w:val="24"/>
        </w:rPr>
        <w:t xml:space="preserve"> </w:t>
      </w:r>
      <w:r w:rsidRPr="001255C0">
        <w:rPr>
          <w:strike/>
          <w:szCs w:val="24"/>
        </w:rPr>
        <w:t>taryba</w:t>
      </w:r>
      <w:r w:rsidRPr="009C03EF">
        <w:rPr>
          <w:szCs w:val="24"/>
        </w:rPr>
        <w:t xml:space="preserve"> garantijos (finansavimo) suteikimo svarstymui gali pareikalauti ir papildomos informacijos.</w:t>
      </w:r>
    </w:p>
    <w:p w14:paraId="5D35167E" w14:textId="77777777" w:rsidR="00AF0448" w:rsidRPr="009C03EF" w:rsidRDefault="00AF0448" w:rsidP="00AF0448">
      <w:pPr>
        <w:ind w:firstLine="720"/>
        <w:jc w:val="both"/>
        <w:rPr>
          <w:szCs w:val="24"/>
        </w:rPr>
      </w:pPr>
      <w:r w:rsidRPr="009C03EF">
        <w:rPr>
          <w:szCs w:val="24"/>
        </w:rPr>
        <w:t xml:space="preserve">6. Pirmenybė gauti fondo garantiją (finansavimą) suteikiama </w:t>
      </w:r>
      <w:r w:rsidRPr="00AE7AE9">
        <w:rPr>
          <w:szCs w:val="24"/>
        </w:rPr>
        <w:t xml:space="preserve">žemės ūkio veiklos </w:t>
      </w:r>
      <w:r w:rsidRPr="009C03EF">
        <w:rPr>
          <w:szCs w:val="24"/>
        </w:rPr>
        <w:t>subjektams:</w:t>
      </w:r>
    </w:p>
    <w:p w14:paraId="58ACD363" w14:textId="77777777" w:rsidR="00AF0448" w:rsidRPr="009C03EF" w:rsidRDefault="00AF0448" w:rsidP="00AF0448">
      <w:pPr>
        <w:ind w:firstLine="720"/>
        <w:jc w:val="both"/>
        <w:rPr>
          <w:szCs w:val="24"/>
        </w:rPr>
      </w:pPr>
      <w:r w:rsidRPr="009C03EF">
        <w:rPr>
          <w:szCs w:val="24"/>
        </w:rPr>
        <w:t>6.1. pasirengusiems planą;</w:t>
      </w:r>
    </w:p>
    <w:p w14:paraId="79366137" w14:textId="77777777" w:rsidR="00AF0448" w:rsidRPr="009C03EF" w:rsidRDefault="00AF0448" w:rsidP="00AF0448">
      <w:pPr>
        <w:ind w:firstLine="720"/>
        <w:jc w:val="both"/>
        <w:rPr>
          <w:szCs w:val="24"/>
        </w:rPr>
      </w:pPr>
      <w:r w:rsidRPr="009C03EF">
        <w:rPr>
          <w:szCs w:val="24"/>
        </w:rPr>
        <w:t xml:space="preserve">6.2. kurių nuosavų (įskaitant pritrauktų iš kitų investitorių) investicijų dalis į verslo projektą didesnė; </w:t>
      </w:r>
    </w:p>
    <w:p w14:paraId="363C7C88" w14:textId="77777777" w:rsidR="00AF0448" w:rsidRPr="009C03EF" w:rsidRDefault="00AF0448" w:rsidP="00AF0448">
      <w:pPr>
        <w:ind w:firstLine="720"/>
        <w:jc w:val="both"/>
        <w:rPr>
          <w:szCs w:val="24"/>
        </w:rPr>
      </w:pPr>
      <w:r w:rsidRPr="009C03EF">
        <w:rPr>
          <w:szCs w:val="24"/>
        </w:rPr>
        <w:t>6.3. kurių planuojamos pajamos garantuojamos pasirašytomis sutartimis ar ketinimų protokolais;</w:t>
      </w:r>
    </w:p>
    <w:p w14:paraId="4982497E" w14:textId="77777777" w:rsidR="00AF0448" w:rsidRPr="009C03EF" w:rsidRDefault="00AF0448" w:rsidP="00AF0448">
      <w:pPr>
        <w:ind w:firstLine="720"/>
        <w:jc w:val="both"/>
        <w:rPr>
          <w:szCs w:val="24"/>
        </w:rPr>
      </w:pPr>
      <w:r w:rsidRPr="009C03EF">
        <w:rPr>
          <w:szCs w:val="24"/>
        </w:rPr>
        <w:t>6.4. turi parengę ir pateikę projektus programų paramai gauti.</w:t>
      </w:r>
    </w:p>
    <w:p w14:paraId="264A49AE" w14:textId="77777777" w:rsidR="00AF0448" w:rsidRPr="006E3BAB" w:rsidRDefault="00AF0448" w:rsidP="00AF0448">
      <w:pPr>
        <w:ind w:firstLine="720"/>
        <w:jc w:val="both"/>
        <w:rPr>
          <w:szCs w:val="24"/>
        </w:rPr>
      </w:pPr>
      <w:r w:rsidRPr="009C03EF">
        <w:rPr>
          <w:szCs w:val="24"/>
        </w:rPr>
        <w:t xml:space="preserve">7. Fondo </w:t>
      </w:r>
      <w:r w:rsidR="001255C0" w:rsidRPr="001255C0">
        <w:rPr>
          <w:color w:val="FF0000"/>
          <w:szCs w:val="24"/>
        </w:rPr>
        <w:t>komisija</w:t>
      </w:r>
      <w:r w:rsidR="001255C0">
        <w:rPr>
          <w:szCs w:val="24"/>
        </w:rPr>
        <w:t xml:space="preserve"> </w:t>
      </w:r>
      <w:r w:rsidRPr="001255C0">
        <w:rPr>
          <w:strike/>
          <w:szCs w:val="24"/>
        </w:rPr>
        <w:t>taryba</w:t>
      </w:r>
      <w:r w:rsidRPr="009C03EF">
        <w:rPr>
          <w:szCs w:val="24"/>
        </w:rPr>
        <w:t xml:space="preserve"> gali atsižvelgti ir į kitas subjektų pateiktas pirmumą suteikiančias </w:t>
      </w:r>
      <w:r w:rsidRPr="006E3BAB">
        <w:rPr>
          <w:szCs w:val="24"/>
        </w:rPr>
        <w:t>sąlygas.</w:t>
      </w:r>
    </w:p>
    <w:p w14:paraId="0AF96910" w14:textId="77777777" w:rsidR="00AF0448" w:rsidRPr="006E3BAB" w:rsidRDefault="00AF0448" w:rsidP="00AF0448">
      <w:pPr>
        <w:ind w:firstLine="720"/>
        <w:jc w:val="both"/>
        <w:rPr>
          <w:szCs w:val="24"/>
        </w:rPr>
      </w:pPr>
      <w:r w:rsidRPr="006E3BAB">
        <w:rPr>
          <w:szCs w:val="24"/>
        </w:rPr>
        <w:t>8. Pareiškėjas gali būti remiamas du kartus per vienerius metus, ne daugiau kaip dviem priemonėm</w:t>
      </w:r>
      <w:r>
        <w:rPr>
          <w:szCs w:val="24"/>
        </w:rPr>
        <w:t>s</w:t>
      </w:r>
      <w:r w:rsidRPr="006E3BAB">
        <w:rPr>
          <w:szCs w:val="24"/>
        </w:rPr>
        <w:t>, jei nedalyvauja kitose rėmimo programose. Gali būti remiamas ne daugiau kaip už šešis praėjusius mėnesius nuo prašymo fondui pateikimo datos. Ši nuostata netaikoma nukentėjusiems nuo stichinių nelaimių, gaisrų ar laukinių gyvūnų ir paukščių.</w:t>
      </w:r>
    </w:p>
    <w:p w14:paraId="1D403DEB" w14:textId="77777777" w:rsidR="00AF0448" w:rsidRPr="006E3BAB" w:rsidRDefault="00AF0448" w:rsidP="00AF0448">
      <w:pPr>
        <w:ind w:firstLine="720"/>
        <w:jc w:val="both"/>
        <w:rPr>
          <w:szCs w:val="24"/>
        </w:rPr>
      </w:pPr>
    </w:p>
    <w:p w14:paraId="44940F34" w14:textId="77777777" w:rsidR="00AF0448" w:rsidRPr="006E3BAB" w:rsidRDefault="00AF0448" w:rsidP="00AF0448">
      <w:pPr>
        <w:jc w:val="center"/>
        <w:rPr>
          <w:szCs w:val="24"/>
        </w:rPr>
      </w:pPr>
      <w:r w:rsidRPr="006E3BAB">
        <w:rPr>
          <w:b/>
          <w:bCs/>
          <w:szCs w:val="24"/>
        </w:rPr>
        <w:t>III. KOMPENSAVIMO DYDŽIAI BEI ATSISKAITYMO TVARKA</w:t>
      </w:r>
    </w:p>
    <w:p w14:paraId="7F180585" w14:textId="77777777" w:rsidR="00AF0448" w:rsidRPr="006E3BAB" w:rsidRDefault="00AF0448" w:rsidP="00AF0448">
      <w:pPr>
        <w:jc w:val="center"/>
        <w:rPr>
          <w:szCs w:val="24"/>
        </w:rPr>
      </w:pPr>
      <w:r w:rsidRPr="006E3BAB">
        <w:rPr>
          <w:b/>
          <w:bCs/>
          <w:szCs w:val="24"/>
        </w:rPr>
        <w:t> </w:t>
      </w:r>
    </w:p>
    <w:p w14:paraId="5798B208" w14:textId="77777777" w:rsidR="00AF0448" w:rsidRPr="006E3BAB" w:rsidRDefault="00AF0448" w:rsidP="00AF0448">
      <w:pPr>
        <w:ind w:firstLine="720"/>
        <w:jc w:val="both"/>
        <w:rPr>
          <w:szCs w:val="24"/>
        </w:rPr>
      </w:pPr>
      <w:r w:rsidRPr="006E3BAB">
        <w:rPr>
          <w:szCs w:val="24"/>
        </w:rPr>
        <w:t>9. Fondo lėšomis:</w:t>
      </w:r>
    </w:p>
    <w:p w14:paraId="17F2BA58" w14:textId="77777777" w:rsidR="00AF0448" w:rsidRPr="00DE07F9" w:rsidRDefault="00AF0448" w:rsidP="00AF0448">
      <w:pPr>
        <w:jc w:val="both"/>
        <w:rPr>
          <w:szCs w:val="24"/>
        </w:rPr>
      </w:pPr>
      <w:r w:rsidRPr="006E3BAB">
        <w:rPr>
          <w:szCs w:val="24"/>
        </w:rPr>
        <w:t>            9.1. iš dalies kompensuojamos sezoninių darbuotojų įdarbinimo išlaidos</w:t>
      </w:r>
      <w:r>
        <w:rPr>
          <w:szCs w:val="24"/>
        </w:rPr>
        <w:t>,</w:t>
      </w:r>
      <w:r w:rsidRPr="006E3BAB">
        <w:rPr>
          <w:szCs w:val="24"/>
        </w:rPr>
        <w:t xml:space="preserve"> jei darbuotojas įdarbinamas ir išdirb</w:t>
      </w:r>
      <w:r>
        <w:rPr>
          <w:szCs w:val="24"/>
        </w:rPr>
        <w:t>a</w:t>
      </w:r>
      <w:r w:rsidRPr="006E3BAB">
        <w:rPr>
          <w:szCs w:val="24"/>
        </w:rPr>
        <w:t xml:space="preserve"> ne trumpesnį kaip trijų mėnesių laikotarpį. Išlaidos kompensuojamos</w:t>
      </w:r>
      <w:r>
        <w:rPr>
          <w:szCs w:val="24"/>
        </w:rPr>
        <w:t>,</w:t>
      </w:r>
      <w:r w:rsidRPr="006E3BAB">
        <w:rPr>
          <w:szCs w:val="24"/>
        </w:rPr>
        <w:t xml:space="preserve"> kai </w:t>
      </w:r>
      <w:r w:rsidRPr="00DE07F9">
        <w:rPr>
          <w:szCs w:val="24"/>
        </w:rPr>
        <w:t>pateikiamos išlaidas patvirtinančios dokumentų kopijos (pavedimų kopijos, darbo užmokesčio apskaičiavimo ir išmokėjimo kopijos). Išlaidos kompensuojamos vieną kartą metuose.</w:t>
      </w:r>
    </w:p>
    <w:p w14:paraId="55E388DA" w14:textId="77777777" w:rsidR="00AF0448" w:rsidRPr="00DE07F9" w:rsidRDefault="00AF0448" w:rsidP="00AF0448">
      <w:pPr>
        <w:jc w:val="both"/>
        <w:rPr>
          <w:szCs w:val="24"/>
        </w:rPr>
      </w:pPr>
      <w:r w:rsidRPr="00DE07F9">
        <w:rPr>
          <w:szCs w:val="24"/>
        </w:rPr>
        <w:t>            9.2. iš dalies iki 50 proc. kompensuojamos faktinės paskolos ar lizingo remiamai veiklai įforminimo (pradinių įmokų: sutarties parengimo, įkeitimo, turto vertinimo ir draudimo) išlaidos pagal pateiktus dokumentus, ne daugiau kaip 500 Eur per vienerius metus nepriklausomai nuo pateiktų verslo projektų skaičiaus;</w:t>
      </w:r>
    </w:p>
    <w:p w14:paraId="1505E698" w14:textId="77777777" w:rsidR="00AF0448" w:rsidRPr="00DE07F9" w:rsidRDefault="00AF0448" w:rsidP="00AF0448">
      <w:pPr>
        <w:jc w:val="both"/>
        <w:rPr>
          <w:szCs w:val="24"/>
        </w:rPr>
      </w:pPr>
      <w:r w:rsidRPr="00DE07F9">
        <w:rPr>
          <w:szCs w:val="24"/>
        </w:rPr>
        <w:lastRenderedPageBreak/>
        <w:t>            9.3. iš dalies iki 50 proc. kompensuoja</w:t>
      </w:r>
      <w:r>
        <w:rPr>
          <w:szCs w:val="24"/>
        </w:rPr>
        <w:t>mos</w:t>
      </w:r>
      <w:r w:rsidRPr="00DE07F9">
        <w:rPr>
          <w:szCs w:val="24"/>
        </w:rPr>
        <w:t xml:space="preserve"> dalyvavimo žemės ūkio renginiuose, parodose, mugėse išlaid</w:t>
      </w:r>
      <w:r>
        <w:rPr>
          <w:szCs w:val="24"/>
        </w:rPr>
        <w:t>o</w:t>
      </w:r>
      <w:r w:rsidRPr="00DE07F9">
        <w:rPr>
          <w:szCs w:val="24"/>
        </w:rPr>
        <w:t>s, bet ne daugiau kaip 300 Eur;</w:t>
      </w:r>
    </w:p>
    <w:p w14:paraId="1E6C0F11" w14:textId="77777777" w:rsidR="00AF0448" w:rsidRPr="00DE07F9" w:rsidRDefault="00AF0448" w:rsidP="00AF0448">
      <w:pPr>
        <w:jc w:val="both"/>
        <w:rPr>
          <w:szCs w:val="24"/>
        </w:rPr>
      </w:pPr>
      <w:r w:rsidRPr="00DE07F9">
        <w:rPr>
          <w:szCs w:val="24"/>
        </w:rPr>
        <w:t>            9.4. iš dalies iki 50 proc. kompensuoja</w:t>
      </w:r>
      <w:r>
        <w:rPr>
          <w:szCs w:val="24"/>
        </w:rPr>
        <w:t>mos</w:t>
      </w:r>
      <w:r w:rsidRPr="00DE07F9">
        <w:rPr>
          <w:szCs w:val="24"/>
        </w:rPr>
        <w:t xml:space="preserve"> verslo planų, paraiškų finansinei paramai iš kitų fondų gauti rengimo išlaid</w:t>
      </w:r>
      <w:r>
        <w:rPr>
          <w:szCs w:val="24"/>
        </w:rPr>
        <w:t>o</w:t>
      </w:r>
      <w:r w:rsidRPr="00DE07F9">
        <w:rPr>
          <w:szCs w:val="24"/>
        </w:rPr>
        <w:t>s, bet ne daugiau kaip 500 Eur vienam pareiškėjui;</w:t>
      </w:r>
    </w:p>
    <w:p w14:paraId="328ABB58" w14:textId="77777777" w:rsidR="00AF0448" w:rsidRPr="00DE07F9" w:rsidRDefault="00AF0448" w:rsidP="00AF0448">
      <w:pPr>
        <w:jc w:val="both"/>
        <w:rPr>
          <w:szCs w:val="24"/>
        </w:rPr>
      </w:pPr>
      <w:r w:rsidRPr="00DE07F9">
        <w:rPr>
          <w:szCs w:val="24"/>
        </w:rPr>
        <w:t>            9.5. iš dalies iki 50 proc. kompensuoja</w:t>
      </w:r>
      <w:r>
        <w:rPr>
          <w:szCs w:val="24"/>
        </w:rPr>
        <w:t>mos</w:t>
      </w:r>
      <w:r w:rsidRPr="00DE07F9">
        <w:rPr>
          <w:szCs w:val="24"/>
        </w:rPr>
        <w:t xml:space="preserve"> gamybinių pastatų ir statinių projektavimo ir techninės dokumentacijos rengimo išlaid</w:t>
      </w:r>
      <w:r>
        <w:rPr>
          <w:szCs w:val="24"/>
        </w:rPr>
        <w:t>o</w:t>
      </w:r>
      <w:r w:rsidRPr="00DE07F9">
        <w:rPr>
          <w:szCs w:val="24"/>
        </w:rPr>
        <w:t>s, ne daugiau kaip 500 Eur;</w:t>
      </w:r>
    </w:p>
    <w:p w14:paraId="0F41F357" w14:textId="77777777" w:rsidR="00AF0448" w:rsidRDefault="00AF0448" w:rsidP="00AF0448">
      <w:pPr>
        <w:jc w:val="both"/>
        <w:rPr>
          <w:szCs w:val="24"/>
        </w:rPr>
      </w:pPr>
      <w:r w:rsidRPr="00DE07F9">
        <w:rPr>
          <w:szCs w:val="24"/>
        </w:rPr>
        <w:t xml:space="preserve">            9.6. </w:t>
      </w:r>
      <w:r w:rsidR="00035454" w:rsidRPr="00035454">
        <w:rPr>
          <w:szCs w:val="24"/>
        </w:rPr>
        <w:t>iš dalies kompensuojamos žemės mėginių, tiksliųjų elektroninių geodezinių matavimų išlaidos, bet ne daugiau kaip 200 Eur</w:t>
      </w:r>
      <w:r w:rsidRPr="00DE07F9">
        <w:rPr>
          <w:szCs w:val="24"/>
        </w:rPr>
        <w:t>;</w:t>
      </w:r>
    </w:p>
    <w:p w14:paraId="7021184F" w14:textId="77777777" w:rsidR="00035454" w:rsidRPr="00FB0BFB" w:rsidRDefault="00035454" w:rsidP="00035454">
      <w:pPr>
        <w:ind w:firstLine="709"/>
        <w:jc w:val="both"/>
        <w:rPr>
          <w:i/>
          <w:strike/>
          <w:sz w:val="16"/>
          <w:szCs w:val="24"/>
        </w:rPr>
      </w:pPr>
      <w:r w:rsidRPr="00FB0BFB">
        <w:rPr>
          <w:i/>
          <w:strike/>
          <w:sz w:val="16"/>
          <w:szCs w:val="24"/>
        </w:rPr>
        <w:t xml:space="preserve">2024 m. lapkričio 28 d. Jurbarko rajono savivaldybės tarybos sprendimo </w:t>
      </w:r>
      <w:bookmarkStart w:id="0" w:name="n_1"/>
      <w:r w:rsidR="00D63B6B" w:rsidRPr="00FB0BFB">
        <w:rPr>
          <w:i/>
          <w:strike/>
          <w:sz w:val="16"/>
          <w:szCs w:val="24"/>
        </w:rPr>
        <w:t xml:space="preserve">Nr. T2-324 </w:t>
      </w:r>
      <w:bookmarkEnd w:id="0"/>
      <w:r w:rsidRPr="00FB0BFB">
        <w:rPr>
          <w:i/>
          <w:strike/>
          <w:sz w:val="16"/>
          <w:szCs w:val="24"/>
        </w:rPr>
        <w:t>redakcija</w:t>
      </w:r>
    </w:p>
    <w:p w14:paraId="02B2F0D8" w14:textId="77777777" w:rsidR="00AF0448" w:rsidRPr="00DE07F9" w:rsidRDefault="00AF0448" w:rsidP="00AF0448">
      <w:pPr>
        <w:jc w:val="both"/>
        <w:rPr>
          <w:szCs w:val="24"/>
        </w:rPr>
      </w:pPr>
      <w:r w:rsidRPr="00DE07F9">
        <w:rPr>
          <w:szCs w:val="24"/>
        </w:rPr>
        <w:t>            9.7. iš dalies kompensuoja</w:t>
      </w:r>
      <w:r>
        <w:rPr>
          <w:szCs w:val="24"/>
        </w:rPr>
        <w:t>mi</w:t>
      </w:r>
      <w:r w:rsidRPr="00DE07F9">
        <w:rPr>
          <w:szCs w:val="24"/>
        </w:rPr>
        <w:t xml:space="preserve"> nuostoli</w:t>
      </w:r>
      <w:r>
        <w:rPr>
          <w:szCs w:val="24"/>
        </w:rPr>
        <w:t>ai</w:t>
      </w:r>
      <w:r w:rsidRPr="00DE07F9">
        <w:rPr>
          <w:szCs w:val="24"/>
        </w:rPr>
        <w:t xml:space="preserve"> žemės ūkio veiklos subjektams, nukentėjusiems nuo stichinių nelaimių, gaisrų ar laukinių gyvūnų ir paukščių, jei nekompensuoja kitos institucijos, bet ne daugiau kaip 1 000 Eur;</w:t>
      </w:r>
    </w:p>
    <w:p w14:paraId="25CE4EC2" w14:textId="77777777" w:rsidR="00AF0448" w:rsidRPr="00DE07F9" w:rsidRDefault="00AF0448" w:rsidP="00AF0448">
      <w:pPr>
        <w:jc w:val="both"/>
        <w:rPr>
          <w:szCs w:val="24"/>
        </w:rPr>
      </w:pPr>
      <w:r w:rsidRPr="00DE07F9">
        <w:rPr>
          <w:szCs w:val="24"/>
        </w:rPr>
        <w:t>            9.8. iš dalies iki 50 proc. kompensuoja</w:t>
      </w:r>
      <w:r>
        <w:rPr>
          <w:szCs w:val="24"/>
        </w:rPr>
        <w:t>mos</w:t>
      </w:r>
      <w:r w:rsidRPr="00DE07F9">
        <w:rPr>
          <w:szCs w:val="24"/>
        </w:rPr>
        <w:t xml:space="preserve"> mokomųjų-pažintinių kelionių išlaid</w:t>
      </w:r>
      <w:r>
        <w:rPr>
          <w:szCs w:val="24"/>
        </w:rPr>
        <w:t>o</w:t>
      </w:r>
      <w:r w:rsidRPr="00DE07F9">
        <w:rPr>
          <w:szCs w:val="24"/>
        </w:rPr>
        <w:t>s asmeniui, bet ne daugiau kaip 200 Eur, pateikiant kelionės išlaidų programą ir išlaidų faktą patvirtinančius dokumentus;</w:t>
      </w:r>
    </w:p>
    <w:p w14:paraId="76B03C78" w14:textId="7E0525BD" w:rsidR="00AF0448" w:rsidRDefault="00AF0448" w:rsidP="00AF0448">
      <w:pPr>
        <w:ind w:firstLine="720"/>
        <w:jc w:val="both"/>
        <w:rPr>
          <w:szCs w:val="24"/>
        </w:rPr>
      </w:pPr>
      <w:r w:rsidRPr="00DE07F9">
        <w:rPr>
          <w:szCs w:val="24"/>
        </w:rPr>
        <w:t xml:space="preserve">9.9. </w:t>
      </w:r>
      <w:r w:rsidR="00035454" w:rsidRPr="00035454">
        <w:rPr>
          <w:szCs w:val="24"/>
        </w:rPr>
        <w:t>iš dalies kompensuojamos žemdirbių organizuojamų rajoninių renginių išlaidos, bet ne daugiau kaip 15 000 Eur</w:t>
      </w:r>
      <w:r w:rsidR="00D1695F">
        <w:rPr>
          <w:szCs w:val="24"/>
        </w:rPr>
        <w:t>;</w:t>
      </w:r>
    </w:p>
    <w:p w14:paraId="620CD030" w14:textId="77777777" w:rsidR="00035454" w:rsidRPr="001255C0" w:rsidRDefault="00035454" w:rsidP="00AF0448">
      <w:pPr>
        <w:ind w:firstLine="720"/>
        <w:jc w:val="both"/>
        <w:rPr>
          <w:i/>
          <w:strike/>
          <w:sz w:val="16"/>
          <w:szCs w:val="24"/>
        </w:rPr>
      </w:pPr>
      <w:r w:rsidRPr="001255C0">
        <w:rPr>
          <w:i/>
          <w:strike/>
          <w:sz w:val="16"/>
          <w:szCs w:val="24"/>
        </w:rPr>
        <w:t xml:space="preserve">2024 m. lapkričio 28 d. Jurbarko rajono savivaldybės tarybos sprendimo </w:t>
      </w:r>
      <w:bookmarkStart w:id="1" w:name="n_2"/>
      <w:r w:rsidR="00D63B6B" w:rsidRPr="001255C0">
        <w:rPr>
          <w:i/>
          <w:strike/>
          <w:sz w:val="16"/>
          <w:szCs w:val="24"/>
        </w:rPr>
        <w:t xml:space="preserve">Nr. T2-324 </w:t>
      </w:r>
      <w:bookmarkEnd w:id="1"/>
      <w:r w:rsidRPr="001255C0">
        <w:rPr>
          <w:i/>
          <w:strike/>
          <w:sz w:val="16"/>
          <w:szCs w:val="24"/>
        </w:rPr>
        <w:t>redakcija</w:t>
      </w:r>
    </w:p>
    <w:p w14:paraId="0D643BAD" w14:textId="77777777" w:rsidR="00AF0448" w:rsidRPr="00DE07F9" w:rsidRDefault="00AF0448" w:rsidP="00AF0448">
      <w:pPr>
        <w:ind w:firstLine="720"/>
        <w:jc w:val="both"/>
        <w:rPr>
          <w:szCs w:val="24"/>
        </w:rPr>
      </w:pPr>
      <w:r w:rsidRPr="00DE07F9">
        <w:rPr>
          <w:szCs w:val="24"/>
        </w:rPr>
        <w:t>9.10 iš dalies iki 50 proc. kompensuoja</w:t>
      </w:r>
      <w:r>
        <w:rPr>
          <w:szCs w:val="24"/>
        </w:rPr>
        <w:t>mos</w:t>
      </w:r>
      <w:r w:rsidRPr="00DE07F9">
        <w:rPr>
          <w:szCs w:val="24"/>
        </w:rPr>
        <w:t xml:space="preserve"> žemės ūkio veiklos poreikiams reikalingos naujos programinės įrangos įsigijimo ir įdiegimo išlaid</w:t>
      </w:r>
      <w:r>
        <w:rPr>
          <w:szCs w:val="24"/>
        </w:rPr>
        <w:t>o</w:t>
      </w:r>
      <w:r w:rsidRPr="00DE07F9">
        <w:rPr>
          <w:szCs w:val="24"/>
        </w:rPr>
        <w:t>s, bet ne daugiau kaip 1000 Eur.</w:t>
      </w:r>
    </w:p>
    <w:p w14:paraId="5952032F" w14:textId="77777777" w:rsidR="00AF0448" w:rsidRPr="00DE07F9" w:rsidRDefault="00AF0448" w:rsidP="00AF0448">
      <w:pPr>
        <w:ind w:firstLine="720"/>
        <w:jc w:val="both"/>
        <w:rPr>
          <w:szCs w:val="24"/>
        </w:rPr>
      </w:pPr>
      <w:r w:rsidRPr="00DE07F9">
        <w:rPr>
          <w:szCs w:val="24"/>
        </w:rPr>
        <w:t> </w:t>
      </w:r>
    </w:p>
    <w:p w14:paraId="3A5109C7" w14:textId="77777777" w:rsidR="00AF0448" w:rsidRPr="009C03EF" w:rsidRDefault="00AF0448" w:rsidP="00AF0448">
      <w:pPr>
        <w:jc w:val="center"/>
        <w:rPr>
          <w:szCs w:val="24"/>
        </w:rPr>
      </w:pPr>
      <w:r w:rsidRPr="009C03EF">
        <w:rPr>
          <w:b/>
          <w:bCs/>
          <w:szCs w:val="24"/>
        </w:rPr>
        <w:t xml:space="preserve">IV. PROJEKTŲ FINANSAVIMO SĄLYGOS </w:t>
      </w:r>
    </w:p>
    <w:p w14:paraId="51F0D9C1" w14:textId="77777777" w:rsidR="00AF0448" w:rsidRPr="009C03EF" w:rsidRDefault="00AF0448" w:rsidP="00AF0448">
      <w:pPr>
        <w:jc w:val="center"/>
        <w:rPr>
          <w:szCs w:val="24"/>
        </w:rPr>
      </w:pPr>
      <w:r w:rsidRPr="009C03EF">
        <w:rPr>
          <w:szCs w:val="24"/>
        </w:rPr>
        <w:t> </w:t>
      </w:r>
    </w:p>
    <w:p w14:paraId="1FDE9F60" w14:textId="77777777" w:rsidR="00AF0448" w:rsidRPr="009C03EF" w:rsidRDefault="00AF0448" w:rsidP="00AF0448">
      <w:pPr>
        <w:ind w:firstLine="720"/>
        <w:jc w:val="both"/>
        <w:rPr>
          <w:szCs w:val="24"/>
        </w:rPr>
      </w:pPr>
      <w:r w:rsidRPr="009C03EF">
        <w:rPr>
          <w:szCs w:val="24"/>
        </w:rPr>
        <w:t>10. Subjektams, rengiantiems projektus programų paramai gauti, iš fondo lėšų gali būti skiriama projekto rengimo išlaidų, statybos projektinės dokumentacijos rengimo išlaidų ar pagrindinių priemonių, būtinų naujoms darbo vietoms steigti, įsigijimo (remonto) išlaidų dalinė kompensacija:</w:t>
      </w:r>
    </w:p>
    <w:p w14:paraId="3A94ECAF" w14:textId="77777777" w:rsidR="00AF0448" w:rsidRPr="009C03EF" w:rsidRDefault="00AF0448" w:rsidP="00AF0448">
      <w:pPr>
        <w:ind w:firstLine="720"/>
        <w:jc w:val="both"/>
        <w:rPr>
          <w:szCs w:val="24"/>
        </w:rPr>
      </w:pPr>
      <w:r w:rsidRPr="009C03EF">
        <w:rPr>
          <w:szCs w:val="24"/>
        </w:rPr>
        <w:t>11. Fondo paramai gauti turi būti pateikta paraiškos registracijos kopija.</w:t>
      </w:r>
    </w:p>
    <w:p w14:paraId="7E48C1FF" w14:textId="77777777" w:rsidR="00AF0448" w:rsidRPr="009C03EF" w:rsidRDefault="00AF0448" w:rsidP="00AF0448">
      <w:pPr>
        <w:ind w:firstLine="720"/>
        <w:jc w:val="both"/>
        <w:rPr>
          <w:szCs w:val="24"/>
        </w:rPr>
      </w:pPr>
      <w:r w:rsidRPr="009C03EF">
        <w:rPr>
          <w:szCs w:val="24"/>
        </w:rPr>
        <w:t>12. Paramos gavėjui projekto išlaidos kompensuojamos tik galutinai įvykdžius darbus, kuriems skiriama parama, bei fondui pateikus jų apmokėjimą patvirtinančius dokumentus.</w:t>
      </w:r>
    </w:p>
    <w:p w14:paraId="48475E54" w14:textId="77777777" w:rsidR="00AF0448" w:rsidRPr="009C03EF" w:rsidRDefault="00AF0448" w:rsidP="00AF0448">
      <w:pPr>
        <w:ind w:firstLine="720"/>
        <w:jc w:val="both"/>
        <w:rPr>
          <w:szCs w:val="24"/>
        </w:rPr>
      </w:pPr>
      <w:r w:rsidRPr="009C03EF">
        <w:rPr>
          <w:szCs w:val="24"/>
        </w:rPr>
        <w:t>13. Fondo paramos dydis negali būti didesnis nei tam tikslui padarytos išlaidos.</w:t>
      </w:r>
    </w:p>
    <w:p w14:paraId="74FA9EBE" w14:textId="77777777" w:rsidR="00AF0448" w:rsidRPr="009C03EF" w:rsidRDefault="00AF0448" w:rsidP="00AF0448">
      <w:pPr>
        <w:jc w:val="center"/>
        <w:rPr>
          <w:szCs w:val="24"/>
        </w:rPr>
      </w:pPr>
      <w:r w:rsidRPr="009C03EF">
        <w:rPr>
          <w:szCs w:val="24"/>
        </w:rPr>
        <w:t> </w:t>
      </w:r>
    </w:p>
    <w:p w14:paraId="4DA8E43F" w14:textId="77777777" w:rsidR="00AF0448" w:rsidRPr="009C03EF" w:rsidRDefault="00AF0448" w:rsidP="00AF0448">
      <w:pPr>
        <w:jc w:val="center"/>
        <w:rPr>
          <w:szCs w:val="24"/>
        </w:rPr>
      </w:pPr>
      <w:r w:rsidRPr="009C03EF">
        <w:rPr>
          <w:b/>
          <w:bCs/>
          <w:szCs w:val="24"/>
        </w:rPr>
        <w:t>V. DOKUMENTŲ FONDO PARAMAI GAUTI PATEIKIMAS IR SVARSTYMO</w:t>
      </w:r>
    </w:p>
    <w:p w14:paraId="63491D3A" w14:textId="77777777" w:rsidR="00AF0448" w:rsidRPr="009C03EF" w:rsidRDefault="00AF0448" w:rsidP="00AF0448">
      <w:pPr>
        <w:jc w:val="center"/>
        <w:rPr>
          <w:szCs w:val="24"/>
        </w:rPr>
      </w:pPr>
      <w:r w:rsidRPr="009C03EF">
        <w:rPr>
          <w:b/>
          <w:bCs/>
          <w:szCs w:val="24"/>
        </w:rPr>
        <w:t>TVARKA</w:t>
      </w:r>
    </w:p>
    <w:p w14:paraId="06F319D5" w14:textId="77777777" w:rsidR="00AF0448" w:rsidRPr="009C03EF" w:rsidRDefault="00AF0448" w:rsidP="00AF0448">
      <w:pPr>
        <w:jc w:val="center"/>
        <w:rPr>
          <w:szCs w:val="24"/>
        </w:rPr>
      </w:pPr>
      <w:r w:rsidRPr="009C03EF">
        <w:rPr>
          <w:szCs w:val="24"/>
        </w:rPr>
        <w:t> </w:t>
      </w:r>
    </w:p>
    <w:p w14:paraId="3732B91A" w14:textId="77777777" w:rsidR="00AF0448" w:rsidRPr="009C03EF" w:rsidRDefault="00AF0448" w:rsidP="00AF0448">
      <w:pPr>
        <w:ind w:firstLine="720"/>
        <w:jc w:val="both"/>
        <w:rPr>
          <w:szCs w:val="24"/>
        </w:rPr>
      </w:pPr>
      <w:r w:rsidRPr="009C03EF">
        <w:rPr>
          <w:szCs w:val="24"/>
        </w:rPr>
        <w:t xml:space="preserve">14. Subjektai, pageidaujantys gauti paramą, fondo </w:t>
      </w:r>
      <w:r w:rsidR="001255C0" w:rsidRPr="001255C0">
        <w:rPr>
          <w:color w:val="FF0000"/>
          <w:szCs w:val="24"/>
        </w:rPr>
        <w:t>komisijai</w:t>
      </w:r>
      <w:r w:rsidR="001255C0">
        <w:rPr>
          <w:szCs w:val="24"/>
        </w:rPr>
        <w:t xml:space="preserve"> </w:t>
      </w:r>
      <w:r w:rsidRPr="001255C0">
        <w:rPr>
          <w:strike/>
          <w:szCs w:val="24"/>
        </w:rPr>
        <w:t>tarybai</w:t>
      </w:r>
      <w:r w:rsidRPr="009C03EF">
        <w:rPr>
          <w:szCs w:val="24"/>
        </w:rPr>
        <w:t xml:space="preserve"> pateikia:</w:t>
      </w:r>
    </w:p>
    <w:p w14:paraId="2FF3E12E" w14:textId="77777777" w:rsidR="00AF0448" w:rsidRPr="009C03EF" w:rsidRDefault="00AF0448" w:rsidP="00AF0448">
      <w:pPr>
        <w:ind w:firstLine="720"/>
        <w:jc w:val="both"/>
        <w:rPr>
          <w:szCs w:val="24"/>
        </w:rPr>
      </w:pPr>
      <w:r w:rsidRPr="009C03EF">
        <w:rPr>
          <w:szCs w:val="24"/>
        </w:rPr>
        <w:t>14.1. prašymą paramai gauti;</w:t>
      </w:r>
    </w:p>
    <w:p w14:paraId="3A12672C" w14:textId="77777777" w:rsidR="00AF0448" w:rsidRPr="009C03EF" w:rsidRDefault="00AF0448" w:rsidP="00AF0448">
      <w:pPr>
        <w:ind w:firstLine="720"/>
        <w:jc w:val="both"/>
        <w:rPr>
          <w:szCs w:val="24"/>
        </w:rPr>
      </w:pPr>
      <w:r w:rsidRPr="009C03EF">
        <w:rPr>
          <w:szCs w:val="24"/>
        </w:rPr>
        <w:t>14.2. registravimo arba leidimo verstis norima veikla dokumentų kopijas;</w:t>
      </w:r>
    </w:p>
    <w:p w14:paraId="6F0CC512" w14:textId="77777777" w:rsidR="00AF0448" w:rsidRPr="009C03EF" w:rsidRDefault="00AF0448" w:rsidP="00AF0448">
      <w:pPr>
        <w:ind w:firstLine="720"/>
        <w:jc w:val="both"/>
        <w:rPr>
          <w:szCs w:val="24"/>
        </w:rPr>
      </w:pPr>
      <w:r w:rsidRPr="009C03EF">
        <w:rPr>
          <w:szCs w:val="24"/>
        </w:rPr>
        <w:t>14.3. planą.</w:t>
      </w:r>
    </w:p>
    <w:p w14:paraId="57F12552" w14:textId="77777777" w:rsidR="00AF0448" w:rsidRPr="009C03EF" w:rsidRDefault="00AF0448" w:rsidP="00AF0448">
      <w:pPr>
        <w:ind w:firstLine="720"/>
        <w:jc w:val="both"/>
        <w:rPr>
          <w:szCs w:val="24"/>
        </w:rPr>
      </w:pPr>
      <w:r w:rsidRPr="009C03EF">
        <w:rPr>
          <w:szCs w:val="24"/>
        </w:rPr>
        <w:t xml:space="preserve">15. Fondo </w:t>
      </w:r>
      <w:r w:rsidR="001255C0" w:rsidRPr="001255C0">
        <w:rPr>
          <w:color w:val="FF0000"/>
          <w:szCs w:val="24"/>
        </w:rPr>
        <w:t>komisija</w:t>
      </w:r>
      <w:r w:rsidR="001255C0">
        <w:rPr>
          <w:szCs w:val="24"/>
        </w:rPr>
        <w:t xml:space="preserve"> </w:t>
      </w:r>
      <w:r w:rsidRPr="001255C0">
        <w:rPr>
          <w:strike/>
          <w:szCs w:val="24"/>
        </w:rPr>
        <w:t>taryba</w:t>
      </w:r>
      <w:r w:rsidRPr="009C03EF">
        <w:rPr>
          <w:szCs w:val="24"/>
        </w:rPr>
        <w:t xml:space="preserve">, atsižvelgusi į konkrečią situaciją ir esant būtinumui, gali pareikalauti pateikti: </w:t>
      </w:r>
    </w:p>
    <w:p w14:paraId="59319646" w14:textId="77777777" w:rsidR="00AF0448" w:rsidRPr="009C03EF" w:rsidRDefault="00AF0448" w:rsidP="00AF0448">
      <w:pPr>
        <w:ind w:firstLine="720"/>
        <w:jc w:val="both"/>
        <w:rPr>
          <w:szCs w:val="24"/>
        </w:rPr>
      </w:pPr>
      <w:r w:rsidRPr="009C03EF">
        <w:rPr>
          <w:szCs w:val="24"/>
        </w:rPr>
        <w:t>15.1. balansų arba pajamų deklaracijų kopijas;</w:t>
      </w:r>
    </w:p>
    <w:p w14:paraId="5E5EF350" w14:textId="77777777" w:rsidR="00AF0448" w:rsidRPr="009C03EF" w:rsidRDefault="00AF0448" w:rsidP="00AF0448">
      <w:pPr>
        <w:ind w:firstLine="720"/>
        <w:jc w:val="both"/>
        <w:rPr>
          <w:szCs w:val="24"/>
        </w:rPr>
      </w:pPr>
      <w:r w:rsidRPr="009C03EF">
        <w:rPr>
          <w:szCs w:val="24"/>
        </w:rPr>
        <w:t>15.2. veiklą reglamentuojančių dokumentų, jei įmonė privalo juos turėti, kopijas;</w:t>
      </w:r>
    </w:p>
    <w:p w14:paraId="7BA935E0" w14:textId="77777777" w:rsidR="00AF0448" w:rsidRPr="009C03EF" w:rsidRDefault="00AF0448" w:rsidP="00AF0448">
      <w:pPr>
        <w:ind w:firstLine="720"/>
        <w:jc w:val="both"/>
        <w:rPr>
          <w:szCs w:val="24"/>
        </w:rPr>
      </w:pPr>
      <w:r w:rsidRPr="009C03EF">
        <w:rPr>
          <w:szCs w:val="24"/>
        </w:rPr>
        <w:t>15.3. pasėlių deklaracijas;</w:t>
      </w:r>
    </w:p>
    <w:p w14:paraId="2584CF35" w14:textId="77777777" w:rsidR="00AF0448" w:rsidRPr="009C03EF" w:rsidRDefault="00AF0448" w:rsidP="00AF0448">
      <w:pPr>
        <w:ind w:firstLine="720"/>
        <w:jc w:val="both"/>
        <w:rPr>
          <w:szCs w:val="24"/>
        </w:rPr>
      </w:pPr>
      <w:r w:rsidRPr="009C03EF">
        <w:rPr>
          <w:szCs w:val="24"/>
        </w:rPr>
        <w:t>15.4. paskolą ar lizingą suteikusio subjekto išvadą ar sutarties kopiją;</w:t>
      </w:r>
    </w:p>
    <w:p w14:paraId="730DEF67" w14:textId="77777777" w:rsidR="00AF0448" w:rsidRPr="009C03EF" w:rsidRDefault="00AF0448" w:rsidP="00AF0448">
      <w:pPr>
        <w:ind w:firstLine="720"/>
        <w:jc w:val="both"/>
        <w:rPr>
          <w:szCs w:val="24"/>
        </w:rPr>
      </w:pPr>
      <w:r w:rsidRPr="009C03EF">
        <w:rPr>
          <w:szCs w:val="24"/>
        </w:rPr>
        <w:t>15.5. sutarčių, ketinimų protokolų kopijas;</w:t>
      </w:r>
    </w:p>
    <w:p w14:paraId="78A649BC" w14:textId="77777777" w:rsidR="00AF0448" w:rsidRPr="009C03EF" w:rsidRDefault="00AF0448" w:rsidP="00AF0448">
      <w:pPr>
        <w:ind w:firstLine="720"/>
        <w:jc w:val="both"/>
        <w:rPr>
          <w:szCs w:val="24"/>
        </w:rPr>
      </w:pPr>
      <w:r w:rsidRPr="009C03EF">
        <w:rPr>
          <w:szCs w:val="24"/>
        </w:rPr>
        <w:t>15.6. rekomendacijas;</w:t>
      </w:r>
    </w:p>
    <w:p w14:paraId="1E67B34D" w14:textId="77777777" w:rsidR="00AF0448" w:rsidRPr="009C03EF" w:rsidRDefault="00AF0448" w:rsidP="00AF0448">
      <w:pPr>
        <w:ind w:firstLine="720"/>
        <w:jc w:val="both"/>
        <w:rPr>
          <w:szCs w:val="24"/>
        </w:rPr>
      </w:pPr>
      <w:r w:rsidRPr="009C03EF">
        <w:rPr>
          <w:szCs w:val="24"/>
        </w:rPr>
        <w:t>15.7. kitus papildomus dokumentus.</w:t>
      </w:r>
    </w:p>
    <w:p w14:paraId="0B564A26" w14:textId="77777777" w:rsidR="00AF0448" w:rsidRPr="009C03EF" w:rsidRDefault="00AF0448" w:rsidP="00AF0448">
      <w:pPr>
        <w:ind w:firstLine="720"/>
        <w:jc w:val="both"/>
        <w:rPr>
          <w:szCs w:val="24"/>
        </w:rPr>
      </w:pPr>
      <w:r w:rsidRPr="009C03EF">
        <w:rPr>
          <w:szCs w:val="24"/>
        </w:rPr>
        <w:t xml:space="preserve">16. Fondo </w:t>
      </w:r>
      <w:r w:rsidR="00210620" w:rsidRPr="00210620">
        <w:rPr>
          <w:color w:val="FF0000"/>
          <w:szCs w:val="24"/>
        </w:rPr>
        <w:t>komisijos</w:t>
      </w:r>
      <w:r w:rsidR="00210620">
        <w:rPr>
          <w:szCs w:val="24"/>
        </w:rPr>
        <w:t xml:space="preserve"> </w:t>
      </w:r>
      <w:r w:rsidRPr="00210620">
        <w:rPr>
          <w:strike/>
          <w:szCs w:val="24"/>
        </w:rPr>
        <w:t>tarybos</w:t>
      </w:r>
      <w:r w:rsidRPr="009C03EF">
        <w:rPr>
          <w:szCs w:val="24"/>
        </w:rPr>
        <w:t xml:space="preserve"> nariai, esant būtinumui pasitelkdami ir kitus specialistus, įvertina verslo planą ir teikia dokumentus fondo </w:t>
      </w:r>
      <w:r w:rsidR="00210620" w:rsidRPr="00210620">
        <w:rPr>
          <w:color w:val="FF0000"/>
          <w:szCs w:val="24"/>
        </w:rPr>
        <w:t>komisijai</w:t>
      </w:r>
      <w:r w:rsidR="00210620">
        <w:rPr>
          <w:szCs w:val="24"/>
        </w:rPr>
        <w:t xml:space="preserve"> </w:t>
      </w:r>
      <w:r w:rsidRPr="00210620">
        <w:rPr>
          <w:strike/>
          <w:szCs w:val="24"/>
        </w:rPr>
        <w:t>tarybai</w:t>
      </w:r>
      <w:r w:rsidRPr="009C03EF">
        <w:rPr>
          <w:szCs w:val="24"/>
        </w:rPr>
        <w:t xml:space="preserve"> tvirtinti arba pateikia išvadas ir pasiūlymus šiam planui tobulinti.</w:t>
      </w:r>
    </w:p>
    <w:p w14:paraId="086737A0" w14:textId="77777777" w:rsidR="00AF0448" w:rsidRPr="009C03EF" w:rsidRDefault="00AF0448" w:rsidP="00AF0448">
      <w:pPr>
        <w:ind w:firstLine="720"/>
        <w:jc w:val="both"/>
        <w:rPr>
          <w:szCs w:val="24"/>
        </w:rPr>
      </w:pPr>
      <w:r w:rsidRPr="009C03EF">
        <w:rPr>
          <w:szCs w:val="24"/>
        </w:rPr>
        <w:lastRenderedPageBreak/>
        <w:t xml:space="preserve">17. Fondo </w:t>
      </w:r>
      <w:r w:rsidR="00210620" w:rsidRPr="00210620">
        <w:rPr>
          <w:color w:val="FF0000"/>
          <w:szCs w:val="24"/>
        </w:rPr>
        <w:t>komisija</w:t>
      </w:r>
      <w:r w:rsidR="00210620">
        <w:rPr>
          <w:szCs w:val="24"/>
        </w:rPr>
        <w:t xml:space="preserve"> </w:t>
      </w:r>
      <w:r w:rsidRPr="00210620">
        <w:rPr>
          <w:strike/>
          <w:szCs w:val="24"/>
        </w:rPr>
        <w:t>taryba</w:t>
      </w:r>
      <w:r w:rsidRPr="009C03EF">
        <w:rPr>
          <w:szCs w:val="24"/>
        </w:rPr>
        <w:t xml:space="preserve">, gavusi visus reikiamus dokumentus, per </w:t>
      </w:r>
      <w:r>
        <w:rPr>
          <w:szCs w:val="24"/>
        </w:rPr>
        <w:t xml:space="preserve">metų </w:t>
      </w:r>
      <w:r w:rsidRPr="009C03EF">
        <w:rPr>
          <w:szCs w:val="24"/>
        </w:rPr>
        <w:t>ketvirtį posėdyje apsvarsto pateiktą medžiagą ir priima sprendimą arba pateikia motyvuotą atsakymą.</w:t>
      </w:r>
    </w:p>
    <w:p w14:paraId="7ACDA1DB" w14:textId="77777777" w:rsidR="00AF0448" w:rsidRPr="009C03EF" w:rsidRDefault="00AF0448" w:rsidP="00AF0448">
      <w:pPr>
        <w:ind w:firstLine="720"/>
        <w:jc w:val="both"/>
        <w:rPr>
          <w:szCs w:val="24"/>
        </w:rPr>
      </w:pPr>
      <w:r w:rsidRPr="009C03EF">
        <w:rPr>
          <w:szCs w:val="24"/>
        </w:rPr>
        <w:t xml:space="preserve">18. </w:t>
      </w:r>
      <w:r>
        <w:rPr>
          <w:szCs w:val="24"/>
        </w:rPr>
        <w:t xml:space="preserve">Fondo </w:t>
      </w:r>
      <w:r w:rsidR="00210620" w:rsidRPr="00210620">
        <w:rPr>
          <w:color w:val="FF0000"/>
          <w:szCs w:val="24"/>
        </w:rPr>
        <w:t>komisijai</w:t>
      </w:r>
      <w:r w:rsidR="00210620">
        <w:rPr>
          <w:szCs w:val="24"/>
        </w:rPr>
        <w:t xml:space="preserve"> </w:t>
      </w:r>
      <w:r w:rsidRPr="00210620">
        <w:rPr>
          <w:strike/>
          <w:szCs w:val="24"/>
        </w:rPr>
        <w:t>tarybai</w:t>
      </w:r>
      <w:r w:rsidRPr="009C03EF">
        <w:rPr>
          <w:szCs w:val="24"/>
        </w:rPr>
        <w:t xml:space="preserve"> pateikti pareiškėjų dokumentai yra konfidencialūs. Pareiškėjo prašymu klausimas gali būti svarstomas </w:t>
      </w:r>
      <w:r>
        <w:rPr>
          <w:szCs w:val="24"/>
        </w:rPr>
        <w:t>uždarame posėdyje</w:t>
      </w:r>
      <w:r w:rsidRPr="009C03EF">
        <w:rPr>
          <w:szCs w:val="24"/>
        </w:rPr>
        <w:t xml:space="preserve">. </w:t>
      </w:r>
      <w:r w:rsidRPr="00B1247E">
        <w:rPr>
          <w:szCs w:val="24"/>
        </w:rPr>
        <w:t>Viešai skelbiami tik priimti sprendimai.</w:t>
      </w:r>
    </w:p>
    <w:p w14:paraId="3DC73942" w14:textId="77777777" w:rsidR="00AF0448" w:rsidRPr="009C03EF" w:rsidRDefault="00AF0448" w:rsidP="00AF0448">
      <w:pPr>
        <w:ind w:firstLine="720"/>
        <w:jc w:val="both"/>
        <w:rPr>
          <w:szCs w:val="24"/>
        </w:rPr>
      </w:pPr>
      <w:r w:rsidRPr="009C03EF">
        <w:rPr>
          <w:szCs w:val="24"/>
        </w:rPr>
        <w:t>19. Fondas turi teisę kontroliuoti lėšų panaudojimo tikslingumą ir fondo paramos gavėjo įsipareigojimus.</w:t>
      </w:r>
    </w:p>
    <w:p w14:paraId="1EEC65A1" w14:textId="77777777" w:rsidR="00AF0448" w:rsidRPr="009C03EF" w:rsidRDefault="00AF0448" w:rsidP="00AF0448">
      <w:pPr>
        <w:ind w:firstLine="720"/>
        <w:jc w:val="both"/>
        <w:rPr>
          <w:szCs w:val="24"/>
        </w:rPr>
      </w:pPr>
      <w:r w:rsidRPr="009C03EF">
        <w:rPr>
          <w:szCs w:val="24"/>
        </w:rPr>
        <w:t>20. Fondas finansavimą vykdo tik banko pavedimais.</w:t>
      </w:r>
    </w:p>
    <w:p w14:paraId="6E03A45B" w14:textId="6741DEBB" w:rsidR="00AF0448" w:rsidRPr="009C03EF" w:rsidRDefault="00AF0448" w:rsidP="00AF0448">
      <w:pPr>
        <w:ind w:firstLine="720"/>
        <w:jc w:val="both"/>
        <w:rPr>
          <w:szCs w:val="24"/>
        </w:rPr>
      </w:pPr>
      <w:r w:rsidRPr="009C03EF">
        <w:rPr>
          <w:szCs w:val="24"/>
        </w:rPr>
        <w:t xml:space="preserve">21. Nustačius faktą, kad paramos gavėjas pažeidė numatytas (sutartas) sąlygas ar įsipareigojimus arba šešis mėnesius (jei sutartyse nenumatyta kitaip) nepateikė paramai išmokėti būtinų dokumentų, fondo </w:t>
      </w:r>
      <w:r w:rsidR="008D2B7D" w:rsidRPr="008D2B7D">
        <w:rPr>
          <w:color w:val="FF0000"/>
          <w:szCs w:val="24"/>
        </w:rPr>
        <w:t>komisija</w:t>
      </w:r>
      <w:r w:rsidR="008D2B7D">
        <w:rPr>
          <w:szCs w:val="24"/>
        </w:rPr>
        <w:t xml:space="preserve"> </w:t>
      </w:r>
      <w:r w:rsidRPr="008D2B7D">
        <w:rPr>
          <w:strike/>
          <w:szCs w:val="24"/>
        </w:rPr>
        <w:t>taryba</w:t>
      </w:r>
      <w:r w:rsidRPr="009C03EF">
        <w:rPr>
          <w:szCs w:val="24"/>
        </w:rPr>
        <w:t xml:space="preserve"> gali vienašališkai nutraukti finansavimą. Paramos gavėjas po sankcijos pritaikymo turi savarankiškai vykdyti įsipareigojimus kreditoriams. </w:t>
      </w:r>
    </w:p>
    <w:p w14:paraId="1CC53338" w14:textId="77777777" w:rsidR="00AF0448" w:rsidRDefault="00AF0448" w:rsidP="00AF0448">
      <w:pPr>
        <w:ind w:firstLine="720"/>
        <w:jc w:val="both"/>
        <w:rPr>
          <w:szCs w:val="24"/>
        </w:rPr>
      </w:pPr>
      <w:r w:rsidRPr="009C03EF">
        <w:rPr>
          <w:szCs w:val="24"/>
        </w:rPr>
        <w:t>22.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Lietuvos Respublikos įstatymų nustatyta tvarka.</w:t>
      </w:r>
    </w:p>
    <w:p w14:paraId="544A9E12" w14:textId="77777777" w:rsidR="00AF0448" w:rsidRPr="009C03EF" w:rsidRDefault="00AF0448" w:rsidP="00AF0448">
      <w:pPr>
        <w:ind w:firstLine="720"/>
        <w:jc w:val="both"/>
        <w:rPr>
          <w:szCs w:val="24"/>
        </w:rPr>
      </w:pPr>
    </w:p>
    <w:p w14:paraId="4D9EF141" w14:textId="77777777" w:rsidR="00AF0448" w:rsidRDefault="00AF0448" w:rsidP="00AF0448">
      <w:pPr>
        <w:jc w:val="center"/>
        <w:rPr>
          <w:szCs w:val="24"/>
        </w:rPr>
      </w:pPr>
      <w:r w:rsidRPr="009C03EF">
        <w:rPr>
          <w:szCs w:val="24"/>
        </w:rPr>
        <w:t>______________</w:t>
      </w:r>
    </w:p>
    <w:p w14:paraId="659A26D9" w14:textId="77777777" w:rsidR="00AF0448" w:rsidRDefault="00AF0448" w:rsidP="00AF0448">
      <w:pPr>
        <w:jc w:val="center"/>
        <w:rPr>
          <w:szCs w:val="24"/>
        </w:rPr>
      </w:pPr>
    </w:p>
    <w:sectPr w:rsidR="00AF0448"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3555" w14:textId="77777777" w:rsidR="00A02FC5" w:rsidRDefault="00A02FC5">
      <w:r>
        <w:separator/>
      </w:r>
    </w:p>
  </w:endnote>
  <w:endnote w:type="continuationSeparator" w:id="0">
    <w:p w14:paraId="011784A3" w14:textId="77777777" w:rsidR="00A02FC5" w:rsidRDefault="00A0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BDD5" w14:textId="77777777" w:rsidR="00A02FC5" w:rsidRDefault="00A02FC5">
      <w:r>
        <w:separator/>
      </w:r>
    </w:p>
  </w:footnote>
  <w:footnote w:type="continuationSeparator" w:id="0">
    <w:p w14:paraId="58698A55" w14:textId="77777777" w:rsidR="00A02FC5" w:rsidRDefault="00A0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D32E" w14:textId="77777777" w:rsidR="00FC1CD3" w:rsidRDefault="00367B0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E292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E5D5" w14:textId="77777777" w:rsidR="00FC1CD3" w:rsidRDefault="00FC1CD3">
    <w:pPr>
      <w:pStyle w:val="Antrats"/>
      <w:framePr w:wrap="around" w:vAnchor="text" w:hAnchor="margin" w:xAlign="center" w:y="1"/>
      <w:rPr>
        <w:rStyle w:val="Puslapionumeris"/>
      </w:rPr>
    </w:pPr>
  </w:p>
  <w:p w14:paraId="2C42DC9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33116704">
    <w:abstractNumId w:val="3"/>
  </w:num>
  <w:num w:numId="2" w16cid:durableId="629942868">
    <w:abstractNumId w:val="2"/>
  </w:num>
  <w:num w:numId="3" w16cid:durableId="175509922">
    <w:abstractNumId w:val="4"/>
  </w:num>
  <w:num w:numId="4" w16cid:durableId="560485871">
    <w:abstractNumId w:val="1"/>
  </w:num>
  <w:num w:numId="5" w16cid:durableId="2025814917">
    <w:abstractNumId w:val="6"/>
  </w:num>
  <w:num w:numId="6" w16cid:durableId="1741098874">
    <w:abstractNumId w:val="5"/>
  </w:num>
  <w:num w:numId="7" w16cid:durableId="175631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5008"/>
    <w:rsid w:val="00016BFC"/>
    <w:rsid w:val="00031B2B"/>
    <w:rsid w:val="00035454"/>
    <w:rsid w:val="00037A03"/>
    <w:rsid w:val="000530CC"/>
    <w:rsid w:val="000631A5"/>
    <w:rsid w:val="00067DE9"/>
    <w:rsid w:val="000768FD"/>
    <w:rsid w:val="00076A1D"/>
    <w:rsid w:val="00090406"/>
    <w:rsid w:val="000B0953"/>
    <w:rsid w:val="000B1C96"/>
    <w:rsid w:val="000B1FDC"/>
    <w:rsid w:val="000B58D4"/>
    <w:rsid w:val="000C3A8A"/>
    <w:rsid w:val="000D7BB3"/>
    <w:rsid w:val="000E2BAC"/>
    <w:rsid w:val="000E6B72"/>
    <w:rsid w:val="00106656"/>
    <w:rsid w:val="00107C26"/>
    <w:rsid w:val="0012406B"/>
    <w:rsid w:val="0012514A"/>
    <w:rsid w:val="001255C0"/>
    <w:rsid w:val="00137CE1"/>
    <w:rsid w:val="00146840"/>
    <w:rsid w:val="00153F03"/>
    <w:rsid w:val="00162618"/>
    <w:rsid w:val="00172FB0"/>
    <w:rsid w:val="00176162"/>
    <w:rsid w:val="00196C9A"/>
    <w:rsid w:val="001A619A"/>
    <w:rsid w:val="001D2E82"/>
    <w:rsid w:val="00203DA3"/>
    <w:rsid w:val="00210620"/>
    <w:rsid w:val="00210FD5"/>
    <w:rsid w:val="00223822"/>
    <w:rsid w:val="00226341"/>
    <w:rsid w:val="00251454"/>
    <w:rsid w:val="00281984"/>
    <w:rsid w:val="00282B0B"/>
    <w:rsid w:val="0029115F"/>
    <w:rsid w:val="002A6329"/>
    <w:rsid w:val="002D1630"/>
    <w:rsid w:val="002E1F99"/>
    <w:rsid w:val="002E6BDF"/>
    <w:rsid w:val="002F084E"/>
    <w:rsid w:val="002F1BCC"/>
    <w:rsid w:val="002F4F51"/>
    <w:rsid w:val="00315599"/>
    <w:rsid w:val="003156A6"/>
    <w:rsid w:val="00317D02"/>
    <w:rsid w:val="00346E67"/>
    <w:rsid w:val="00350880"/>
    <w:rsid w:val="00367B02"/>
    <w:rsid w:val="0037061D"/>
    <w:rsid w:val="00372033"/>
    <w:rsid w:val="003723C7"/>
    <w:rsid w:val="0037258B"/>
    <w:rsid w:val="00394FD0"/>
    <w:rsid w:val="003A6384"/>
    <w:rsid w:val="003B2523"/>
    <w:rsid w:val="003C0D2B"/>
    <w:rsid w:val="003D36E7"/>
    <w:rsid w:val="003D52B2"/>
    <w:rsid w:val="003E72FB"/>
    <w:rsid w:val="003F40BA"/>
    <w:rsid w:val="003F43DA"/>
    <w:rsid w:val="0040117E"/>
    <w:rsid w:val="00410769"/>
    <w:rsid w:val="004163A3"/>
    <w:rsid w:val="00420618"/>
    <w:rsid w:val="00433D3F"/>
    <w:rsid w:val="00447EEB"/>
    <w:rsid w:val="004736D3"/>
    <w:rsid w:val="00477BE7"/>
    <w:rsid w:val="00477C70"/>
    <w:rsid w:val="0048320D"/>
    <w:rsid w:val="00490A3B"/>
    <w:rsid w:val="00494CCC"/>
    <w:rsid w:val="004B2369"/>
    <w:rsid w:val="004D5726"/>
    <w:rsid w:val="004E7E03"/>
    <w:rsid w:val="00501A06"/>
    <w:rsid w:val="00501C69"/>
    <w:rsid w:val="00502438"/>
    <w:rsid w:val="005049D0"/>
    <w:rsid w:val="00520637"/>
    <w:rsid w:val="0053677B"/>
    <w:rsid w:val="0053777E"/>
    <w:rsid w:val="00542B92"/>
    <w:rsid w:val="00554E7E"/>
    <w:rsid w:val="005560FA"/>
    <w:rsid w:val="00583085"/>
    <w:rsid w:val="005902FC"/>
    <w:rsid w:val="005A679F"/>
    <w:rsid w:val="005A7489"/>
    <w:rsid w:val="005B1F4D"/>
    <w:rsid w:val="005B2122"/>
    <w:rsid w:val="005B5054"/>
    <w:rsid w:val="005B677E"/>
    <w:rsid w:val="005C5DA5"/>
    <w:rsid w:val="005C7EA8"/>
    <w:rsid w:val="0060121E"/>
    <w:rsid w:val="006042B0"/>
    <w:rsid w:val="006046BD"/>
    <w:rsid w:val="00605AC8"/>
    <w:rsid w:val="006105EF"/>
    <w:rsid w:val="0061124E"/>
    <w:rsid w:val="00611759"/>
    <w:rsid w:val="0063466E"/>
    <w:rsid w:val="006353B7"/>
    <w:rsid w:val="00641E12"/>
    <w:rsid w:val="0065250B"/>
    <w:rsid w:val="00662118"/>
    <w:rsid w:val="00667E71"/>
    <w:rsid w:val="00694AE6"/>
    <w:rsid w:val="006A2431"/>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37E23"/>
    <w:rsid w:val="0084174A"/>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C4FCC"/>
    <w:rsid w:val="008C634B"/>
    <w:rsid w:val="008D2B7D"/>
    <w:rsid w:val="008D2D43"/>
    <w:rsid w:val="008D402C"/>
    <w:rsid w:val="008E11BF"/>
    <w:rsid w:val="00931D64"/>
    <w:rsid w:val="00931DA5"/>
    <w:rsid w:val="00936CDF"/>
    <w:rsid w:val="0094220C"/>
    <w:rsid w:val="00962068"/>
    <w:rsid w:val="00992B19"/>
    <w:rsid w:val="009A22DA"/>
    <w:rsid w:val="009B1E06"/>
    <w:rsid w:val="009B7CA4"/>
    <w:rsid w:val="009C146A"/>
    <w:rsid w:val="009E78A8"/>
    <w:rsid w:val="00A02FC5"/>
    <w:rsid w:val="00A07C5C"/>
    <w:rsid w:val="00A10B04"/>
    <w:rsid w:val="00A151E4"/>
    <w:rsid w:val="00A15894"/>
    <w:rsid w:val="00A35132"/>
    <w:rsid w:val="00A370EB"/>
    <w:rsid w:val="00A40AC0"/>
    <w:rsid w:val="00A44FD0"/>
    <w:rsid w:val="00A519AD"/>
    <w:rsid w:val="00A531C7"/>
    <w:rsid w:val="00A541A2"/>
    <w:rsid w:val="00A62A13"/>
    <w:rsid w:val="00A64F5E"/>
    <w:rsid w:val="00A71832"/>
    <w:rsid w:val="00A749F9"/>
    <w:rsid w:val="00A75CBA"/>
    <w:rsid w:val="00A831AC"/>
    <w:rsid w:val="00A85052"/>
    <w:rsid w:val="00A87403"/>
    <w:rsid w:val="00A91AD8"/>
    <w:rsid w:val="00AB13EB"/>
    <w:rsid w:val="00AC0415"/>
    <w:rsid w:val="00AC0F3F"/>
    <w:rsid w:val="00AC19FF"/>
    <w:rsid w:val="00AC51B4"/>
    <w:rsid w:val="00AC5D4C"/>
    <w:rsid w:val="00AD7C4E"/>
    <w:rsid w:val="00AE27EB"/>
    <w:rsid w:val="00AE3E01"/>
    <w:rsid w:val="00AF0448"/>
    <w:rsid w:val="00AF6E36"/>
    <w:rsid w:val="00B1247E"/>
    <w:rsid w:val="00B14102"/>
    <w:rsid w:val="00B26620"/>
    <w:rsid w:val="00B27F26"/>
    <w:rsid w:val="00B341B4"/>
    <w:rsid w:val="00B40845"/>
    <w:rsid w:val="00B418C7"/>
    <w:rsid w:val="00B44E1A"/>
    <w:rsid w:val="00B46291"/>
    <w:rsid w:val="00B64FCF"/>
    <w:rsid w:val="00B668F0"/>
    <w:rsid w:val="00B82C13"/>
    <w:rsid w:val="00B86706"/>
    <w:rsid w:val="00B951B0"/>
    <w:rsid w:val="00BB4830"/>
    <w:rsid w:val="00BD0827"/>
    <w:rsid w:val="00BD1082"/>
    <w:rsid w:val="00BD4342"/>
    <w:rsid w:val="00BD5160"/>
    <w:rsid w:val="00BE234B"/>
    <w:rsid w:val="00BF0DEF"/>
    <w:rsid w:val="00BF28F5"/>
    <w:rsid w:val="00BF37F8"/>
    <w:rsid w:val="00C0081B"/>
    <w:rsid w:val="00C02331"/>
    <w:rsid w:val="00C1390A"/>
    <w:rsid w:val="00C1630A"/>
    <w:rsid w:val="00C22255"/>
    <w:rsid w:val="00C43EC0"/>
    <w:rsid w:val="00C43EEE"/>
    <w:rsid w:val="00C55384"/>
    <w:rsid w:val="00C5751B"/>
    <w:rsid w:val="00C73F5B"/>
    <w:rsid w:val="00C83B36"/>
    <w:rsid w:val="00C8715A"/>
    <w:rsid w:val="00CA58F1"/>
    <w:rsid w:val="00CD62B1"/>
    <w:rsid w:val="00D06133"/>
    <w:rsid w:val="00D07D75"/>
    <w:rsid w:val="00D1406C"/>
    <w:rsid w:val="00D1695F"/>
    <w:rsid w:val="00D27D0C"/>
    <w:rsid w:val="00D34E4F"/>
    <w:rsid w:val="00D367C9"/>
    <w:rsid w:val="00D513AA"/>
    <w:rsid w:val="00D52FE5"/>
    <w:rsid w:val="00D61F2C"/>
    <w:rsid w:val="00D63B6B"/>
    <w:rsid w:val="00D77C3A"/>
    <w:rsid w:val="00D82C9A"/>
    <w:rsid w:val="00D96D87"/>
    <w:rsid w:val="00D97375"/>
    <w:rsid w:val="00DF359F"/>
    <w:rsid w:val="00DF4642"/>
    <w:rsid w:val="00DF54BC"/>
    <w:rsid w:val="00E22D46"/>
    <w:rsid w:val="00E24274"/>
    <w:rsid w:val="00E405C8"/>
    <w:rsid w:val="00E53280"/>
    <w:rsid w:val="00E63C87"/>
    <w:rsid w:val="00E727C5"/>
    <w:rsid w:val="00E81CB8"/>
    <w:rsid w:val="00E869DA"/>
    <w:rsid w:val="00E87E76"/>
    <w:rsid w:val="00EB3585"/>
    <w:rsid w:val="00EC6985"/>
    <w:rsid w:val="00EC77B8"/>
    <w:rsid w:val="00EF04BB"/>
    <w:rsid w:val="00F0481F"/>
    <w:rsid w:val="00F06585"/>
    <w:rsid w:val="00F07959"/>
    <w:rsid w:val="00F07B7B"/>
    <w:rsid w:val="00F14674"/>
    <w:rsid w:val="00F170E8"/>
    <w:rsid w:val="00F20019"/>
    <w:rsid w:val="00F20D3D"/>
    <w:rsid w:val="00F23FB3"/>
    <w:rsid w:val="00F27B18"/>
    <w:rsid w:val="00F320CA"/>
    <w:rsid w:val="00F45C3E"/>
    <w:rsid w:val="00F53CED"/>
    <w:rsid w:val="00F6384B"/>
    <w:rsid w:val="00F76D9B"/>
    <w:rsid w:val="00F81594"/>
    <w:rsid w:val="00F83AE8"/>
    <w:rsid w:val="00F87249"/>
    <w:rsid w:val="00F92D48"/>
    <w:rsid w:val="00F94EEA"/>
    <w:rsid w:val="00FB0BFB"/>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225E"/>
  <w15:docId w15:val="{E00F9AEE-C3CE-4386-B39A-0B333EFD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uiPriority w:val="1"/>
    <w:qFormat/>
    <w:rsid w:val="00AF0448"/>
    <w:rPr>
      <w:rFonts w:eastAsia="Calibri"/>
      <w:sz w:val="24"/>
      <w:szCs w:val="22"/>
      <w:lang w:eastAsia="en-US"/>
    </w:rPr>
  </w:style>
  <w:style w:type="paragraph" w:styleId="Paprastasistekstas">
    <w:name w:val="Plain Text"/>
    <w:basedOn w:val="prastasis"/>
    <w:link w:val="PaprastasistekstasDiagrama"/>
    <w:unhideWhenUsed/>
    <w:rsid w:val="00AF0448"/>
    <w:pPr>
      <w:spacing w:before="100" w:beforeAutospacing="1" w:after="100" w:afterAutospacing="1"/>
    </w:pPr>
    <w:rPr>
      <w:szCs w:val="24"/>
    </w:rPr>
  </w:style>
  <w:style w:type="character" w:customStyle="1" w:styleId="PaprastasistekstasDiagrama">
    <w:name w:val="Paprastasis tekstas Diagrama"/>
    <w:link w:val="Paprastasistekstas"/>
    <w:rsid w:val="00AF04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439098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184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71843ff3cbc49bb9d4403b9a4b729c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b71843ff3cbc49bb9d4403b9a4b729cc</Template>
  <TotalTime>1</TotalTime>
  <Pages>6</Pages>
  <Words>9791</Words>
  <Characters>5582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KAIMO RĖMIMO FONDO NUOSTATŲ IR LĖŠŲ NAUDOJIMO TAISYKLIŲ PATVIRTINIMO</vt:lpstr>
      <vt:lpstr>DĖL JURBARKO RAJONO SAVIVALDYBĖS KAIMO RĖMIMO FONDO NUOSTATŲ IR LĖŠŲ NAUDOJIMO TAISYKLIŲ PATVIRTINIMO</vt:lpstr>
    </vt:vector>
  </TitlesOfParts>
  <Manager>2021-06-23</Manager>
  <Company>Sveikatos apsaugos ministerija</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KAIMO RĖMIMO FONDO NUOSTATŲ IR LĖŠŲ NAUDOJIMO TAISYKLIŲ PATVIRTINIMO</dc:title>
  <dc:subject>T2-198</dc:subject>
  <dc:creator>JURBARKO RAJONO SAVIVALDYBĖS TARYBA</dc:creator>
  <cp:lastModifiedBy>dovile.dackauskaite@jurbarkas.lt</cp:lastModifiedBy>
  <cp:revision>3</cp:revision>
  <cp:lastPrinted>2025-02-06T07:49:00Z</cp:lastPrinted>
  <dcterms:created xsi:type="dcterms:W3CDTF">2025-02-05T14:19:00Z</dcterms:created>
  <dcterms:modified xsi:type="dcterms:W3CDTF">2025-02-06T07:49:00Z</dcterms:modified>
  <cp:category>SPRENDIMAS</cp:category>
</cp:coreProperties>
</file>