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D3618" w14:textId="77777777" w:rsidR="00FC1CD3" w:rsidRDefault="00F320CA" w:rsidP="00F320CA">
      <w:pPr>
        <w:jc w:val="right"/>
        <w:rPr>
          <w:lang w:val="en-US"/>
        </w:rPr>
      </w:pPr>
      <w:r>
        <w:t>Projektas</w:t>
      </w:r>
    </w:p>
    <w:p w14:paraId="64510BFC" w14:textId="77777777" w:rsidR="00F320CA" w:rsidRDefault="00F320CA">
      <w:pPr>
        <w:jc w:val="center"/>
        <w:rPr>
          <w:b/>
          <w:bCs/>
          <w:lang w:val="en-US"/>
        </w:rPr>
      </w:pPr>
    </w:p>
    <w:p w14:paraId="1445B783" w14:textId="77777777" w:rsidR="00FC1CD3" w:rsidRDefault="00F20019">
      <w:pPr>
        <w:jc w:val="center"/>
        <w:rPr>
          <w:b/>
        </w:rPr>
      </w:pPr>
      <w:r>
        <w:rPr>
          <w:b/>
          <w:lang w:val="en-US"/>
        </w:rPr>
        <w:t xml:space="preserve">JURBARKO RAJONO </w:t>
      </w:r>
      <w:r>
        <w:rPr>
          <w:b/>
        </w:rPr>
        <w:t>SAVIVALDYBĖS TARYBA</w:t>
      </w:r>
    </w:p>
    <w:p w14:paraId="519DE4D2"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1390AEF" w14:textId="77777777" w:rsidTr="00C40BBF">
        <w:trPr>
          <w:cantSplit/>
        </w:trPr>
        <w:tc>
          <w:tcPr>
            <w:tcW w:w="9660" w:type="dxa"/>
            <w:tcBorders>
              <w:top w:val="nil"/>
              <w:left w:val="nil"/>
              <w:bottom w:val="nil"/>
              <w:right w:val="nil"/>
            </w:tcBorders>
          </w:tcPr>
          <w:p w14:paraId="31602A07" w14:textId="77777777" w:rsidR="00FC1CD3" w:rsidRDefault="00F20019">
            <w:pPr>
              <w:pStyle w:val="Antrat1"/>
              <w:rPr>
                <w:caps/>
                <w:szCs w:val="24"/>
                <w:lang w:val="lt-LT"/>
              </w:rPr>
            </w:pPr>
            <w:r>
              <w:rPr>
                <w:szCs w:val="24"/>
                <w:lang w:val="lt-LT"/>
              </w:rPr>
              <w:t>SPRENDIMAS</w:t>
            </w:r>
          </w:p>
        </w:tc>
      </w:tr>
      <w:tr w:rsidR="00FC1CD3" w14:paraId="0F8B0CCB" w14:textId="77777777" w:rsidTr="00C40BBF">
        <w:trPr>
          <w:cantSplit/>
        </w:trPr>
        <w:tc>
          <w:tcPr>
            <w:tcW w:w="9660" w:type="dxa"/>
            <w:tcBorders>
              <w:top w:val="nil"/>
              <w:left w:val="nil"/>
              <w:bottom w:val="nil"/>
              <w:right w:val="nil"/>
            </w:tcBorders>
          </w:tcPr>
          <w:p w14:paraId="57711B30" w14:textId="77777777" w:rsidR="00B5695C" w:rsidRDefault="00C40BBF" w:rsidP="00716A8A">
            <w:pPr>
              <w:pStyle w:val="Antrats"/>
              <w:tabs>
                <w:tab w:val="left" w:pos="1296"/>
              </w:tabs>
              <w:jc w:val="center"/>
              <w:rPr>
                <w:b/>
              </w:rPr>
            </w:pPr>
            <w:r w:rsidRPr="00C40BBF">
              <w:rPr>
                <w:b/>
              </w:rPr>
              <w:t xml:space="preserve">DĖL TURTO PERDAVIMO PAGAL PATIKĖJIMO SUTARTĮ </w:t>
            </w:r>
          </w:p>
          <w:p w14:paraId="14655C1A" w14:textId="46A58877" w:rsidR="00FC1CD3" w:rsidRPr="00AE61D9" w:rsidRDefault="00C40BBF" w:rsidP="00716A8A">
            <w:pPr>
              <w:pStyle w:val="Antrats"/>
              <w:tabs>
                <w:tab w:val="left" w:pos="1296"/>
              </w:tabs>
              <w:jc w:val="center"/>
              <w:rPr>
                <w:b/>
                <w:caps/>
              </w:rPr>
            </w:pPr>
            <w:r w:rsidRPr="00C40BBF">
              <w:rPr>
                <w:b/>
              </w:rPr>
              <w:t>UAB „JURBARKO VANDENYS“</w:t>
            </w:r>
            <w:r w:rsidR="00A72C89"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A72C89" w:rsidRPr="00AE61D9">
              <w:rPr>
                <w:b/>
              </w:rPr>
            </w:r>
            <w:r w:rsidR="00A72C89" w:rsidRPr="00AE61D9">
              <w:rPr>
                <w:b/>
              </w:rPr>
              <w:fldChar w:fldCharType="separate"/>
            </w:r>
            <w:r w:rsidR="00A72C89" w:rsidRPr="00AE61D9">
              <w:rPr>
                <w:b/>
              </w:rPr>
              <w:fldChar w:fldCharType="end"/>
            </w:r>
          </w:p>
        </w:tc>
      </w:tr>
      <w:tr w:rsidR="00FC1CD3" w14:paraId="2F9314B1" w14:textId="77777777" w:rsidTr="00C40BBF">
        <w:trPr>
          <w:cantSplit/>
        </w:trPr>
        <w:tc>
          <w:tcPr>
            <w:tcW w:w="9660" w:type="dxa"/>
            <w:tcBorders>
              <w:top w:val="nil"/>
              <w:left w:val="nil"/>
              <w:bottom w:val="nil"/>
              <w:right w:val="nil"/>
            </w:tcBorders>
          </w:tcPr>
          <w:p w14:paraId="647675D3" w14:textId="77777777" w:rsidR="00FC1CD3" w:rsidRPr="00AE61D9" w:rsidRDefault="00FC1CD3">
            <w:pPr>
              <w:pStyle w:val="Antrats"/>
              <w:tabs>
                <w:tab w:val="left" w:pos="1296"/>
              </w:tabs>
              <w:jc w:val="center"/>
              <w:rPr>
                <w:b/>
                <w:caps/>
              </w:rPr>
            </w:pPr>
          </w:p>
        </w:tc>
      </w:tr>
      <w:tr w:rsidR="00FC1CD3" w14:paraId="3E851383" w14:textId="77777777" w:rsidTr="00C40BBF">
        <w:trPr>
          <w:cantSplit/>
        </w:trPr>
        <w:tc>
          <w:tcPr>
            <w:tcW w:w="9660" w:type="dxa"/>
            <w:tcBorders>
              <w:top w:val="nil"/>
              <w:left w:val="nil"/>
              <w:bottom w:val="nil"/>
              <w:right w:val="nil"/>
            </w:tcBorders>
          </w:tcPr>
          <w:p w14:paraId="0978E2D8" w14:textId="7884F686" w:rsidR="00C40BBF" w:rsidRPr="00C40BBF" w:rsidRDefault="00C40BBF" w:rsidP="00C40BBF">
            <w:pPr>
              <w:jc w:val="center"/>
            </w:pPr>
            <w:r w:rsidRPr="00C40BBF">
              <w:t>202</w:t>
            </w:r>
            <w:r>
              <w:t>5</w:t>
            </w:r>
            <w:r w:rsidRPr="00C40BBF">
              <w:t xml:space="preserve"> m.</w:t>
            </w:r>
            <w:r w:rsidR="004641F7">
              <w:t xml:space="preserve"> vasario</w:t>
            </w:r>
            <w:r w:rsidRPr="00C40BBF">
              <w:t xml:space="preserve"> </w:t>
            </w:r>
            <w:r w:rsidR="00306D02">
              <w:t>3</w:t>
            </w:r>
            <w:r>
              <w:t xml:space="preserve"> </w:t>
            </w:r>
            <w:r w:rsidRPr="00C40BBF">
              <w:t>d.  Nr. TSP-</w:t>
            </w:r>
            <w:r w:rsidR="00306D02">
              <w:t>45</w:t>
            </w:r>
          </w:p>
          <w:p w14:paraId="4F0644AA" w14:textId="77777777" w:rsidR="00FC1CD3" w:rsidRDefault="00F20019" w:rsidP="00C40BBF">
            <w:pPr>
              <w:jc w:val="center"/>
            </w:pPr>
            <w:r>
              <w:t>Jurbarkas</w:t>
            </w:r>
          </w:p>
        </w:tc>
      </w:tr>
    </w:tbl>
    <w:p w14:paraId="124A55B2" w14:textId="77777777" w:rsidR="00FC1CD3" w:rsidRPr="00892223" w:rsidRDefault="00FC1CD3"/>
    <w:p w14:paraId="48C63D9E" w14:textId="0A18484E" w:rsidR="00670472" w:rsidRPr="00670472" w:rsidRDefault="00670472" w:rsidP="00670472">
      <w:pPr>
        <w:ind w:firstLine="567"/>
        <w:jc w:val="both"/>
        <w:rPr>
          <w:lang w:eastAsia="en-US"/>
        </w:rPr>
      </w:pPr>
      <w:r w:rsidRPr="00670472">
        <w:rPr>
          <w:lang w:eastAsia="en-US"/>
        </w:rPr>
        <w:t xml:space="preserve">Vadovaudamasi Lietuvos Respublikos vietos savivaldos įstatymo 6 straipsnio 30 punktu, </w:t>
      </w:r>
      <w:r w:rsidR="00FA6C1A">
        <w:rPr>
          <w:lang w:eastAsia="en-US"/>
        </w:rPr>
        <w:t>15 </w:t>
      </w:r>
      <w:r w:rsidRPr="00670472">
        <w:rPr>
          <w:lang w:eastAsia="en-US"/>
        </w:rPr>
        <w:t>straipsnio 2 dalies 19 punktu,</w:t>
      </w:r>
      <w:r w:rsidR="005A7CF1">
        <w:rPr>
          <w:lang w:eastAsia="en-US"/>
        </w:rPr>
        <w:t xml:space="preserve"> </w:t>
      </w:r>
      <w:r w:rsidRPr="00670472">
        <w:rPr>
          <w:lang w:eastAsia="en-US"/>
        </w:rPr>
        <w:t>Lietuvos Respublikos valstybės ir savivaldybių turto valdymo, naudojimo ir disponavimo juo įstatymo 12 straipsnio 1, 3 ir 4 dalimis, Jurbarko rajono savivaldybei nuosavybės teise priklausančio turto valdymo, naudojimo ir disponavimo juo tvarkos aprašo, patvirtinto Jurbarko rajono savivaldybės tarybos 2014 m. lapkričio 27 d. sprendimu</w:t>
      </w:r>
      <w:r>
        <w:rPr>
          <w:lang w:eastAsia="en-US"/>
        </w:rPr>
        <w:t xml:space="preserve"> </w:t>
      </w:r>
      <w:r w:rsidR="00FA6C1A">
        <w:rPr>
          <w:lang w:eastAsia="en-US"/>
        </w:rPr>
        <w:t>Nr. </w:t>
      </w:r>
      <w:r w:rsidRPr="00670472">
        <w:rPr>
          <w:lang w:eastAsia="en-US"/>
        </w:rPr>
        <w:t xml:space="preserve">T2-338 „Dėl Jurbarko rajono savivaldybei nuosavybės teise priklausančio turto valdymo, naudojimo ir disponavimo juo tvarkos“, </w:t>
      </w:r>
      <w:r w:rsidRPr="00AB3FB7">
        <w:rPr>
          <w:lang w:eastAsia="en-US"/>
        </w:rPr>
        <w:t>9.2 papunkčiu</w:t>
      </w:r>
      <w:r w:rsidR="005A7CF1">
        <w:rPr>
          <w:lang w:eastAsia="en-US"/>
        </w:rPr>
        <w:t>, atsižvelgdama į Jurbarko rajono savivaldybės tarybos 2024 m. kovo 28 d. sprendimą Nr. T2-85 „Dėl UAB „Jurbarko vandenys“ paskyrimo paviršinių nuotekų tvarkytoju Jurbarko rajono savivaldybės teritorijoje“</w:t>
      </w:r>
      <w:r w:rsidR="001307B8">
        <w:rPr>
          <w:lang w:eastAsia="en-US"/>
        </w:rPr>
        <w:t>,</w:t>
      </w:r>
      <w:r w:rsidR="005A7CF1">
        <w:rPr>
          <w:lang w:eastAsia="en-US"/>
        </w:rPr>
        <w:t xml:space="preserve"> Jurbarko</w:t>
      </w:r>
      <w:r>
        <w:rPr>
          <w:lang w:eastAsia="en-US"/>
        </w:rPr>
        <w:t xml:space="preserve"> rajono</w:t>
      </w:r>
      <w:r w:rsidRPr="00670472">
        <w:rPr>
          <w:lang w:eastAsia="en-US"/>
        </w:rPr>
        <w:t xml:space="preserve"> savivaldybės taryba  n u s p r e n d ž i a:</w:t>
      </w:r>
    </w:p>
    <w:p w14:paraId="7836B9D3" w14:textId="77777777" w:rsidR="00670472" w:rsidRPr="00670472" w:rsidRDefault="00AB3FB7" w:rsidP="00286B38">
      <w:pPr>
        <w:tabs>
          <w:tab w:val="left" w:pos="993"/>
        </w:tabs>
        <w:ind w:firstLine="567"/>
        <w:jc w:val="both"/>
        <w:rPr>
          <w:lang w:eastAsia="en-US"/>
        </w:rPr>
      </w:pPr>
      <w:r>
        <w:rPr>
          <w:lang w:eastAsia="en-US"/>
        </w:rPr>
        <w:t>1</w:t>
      </w:r>
      <w:r w:rsidR="00670472" w:rsidRPr="00670472">
        <w:rPr>
          <w:lang w:eastAsia="en-US"/>
        </w:rPr>
        <w:t xml:space="preserve">. </w:t>
      </w:r>
      <w:bookmarkStart w:id="0" w:name="_Hlk166591913"/>
      <w:r w:rsidR="00670472" w:rsidRPr="00670472">
        <w:rPr>
          <w:lang w:eastAsia="en-US"/>
        </w:rPr>
        <w:t>Perduoti UAB „</w:t>
      </w:r>
      <w:r w:rsidR="00670472">
        <w:rPr>
          <w:lang w:eastAsia="en-US"/>
        </w:rPr>
        <w:t>Jurbarko vandenys</w:t>
      </w:r>
      <w:r w:rsidR="00670472" w:rsidRPr="00670472">
        <w:rPr>
          <w:lang w:eastAsia="en-US"/>
        </w:rPr>
        <w:t>“</w:t>
      </w:r>
      <w:r w:rsidR="003458F5">
        <w:rPr>
          <w:lang w:eastAsia="en-US"/>
        </w:rPr>
        <w:t xml:space="preserve"> </w:t>
      </w:r>
      <w:r w:rsidR="008F1FD9">
        <w:rPr>
          <w:lang w:eastAsia="en-US"/>
        </w:rPr>
        <w:t xml:space="preserve">patikėjimo teise </w:t>
      </w:r>
      <w:r>
        <w:rPr>
          <w:szCs w:val="24"/>
        </w:rPr>
        <w:t xml:space="preserve">pagal patikėjimo sutartį </w:t>
      </w:r>
      <w:r w:rsidR="003458F5">
        <w:rPr>
          <w:szCs w:val="24"/>
        </w:rPr>
        <w:t xml:space="preserve">dvidešimties metų laikotarpiui </w:t>
      </w:r>
      <w:r>
        <w:rPr>
          <w:szCs w:val="24"/>
        </w:rPr>
        <w:t xml:space="preserve">savarankiškajai savivaldybės funkcijai vykdyti – organizuoti nuotekų tvarkymą, Jurbarko rajono savivaldybei nuosavybės teise priklausantį </w:t>
      </w:r>
      <w:r w:rsidR="00670472" w:rsidRPr="00670472">
        <w:rPr>
          <w:lang w:eastAsia="en-US"/>
        </w:rPr>
        <w:t>ilgalaikį materialųjį turtą jį valdyti, naudoti ir disponuoti pagal pridedamą sąrašą (pridedama).</w:t>
      </w:r>
      <w:bookmarkEnd w:id="0"/>
    </w:p>
    <w:p w14:paraId="6683D547" w14:textId="77777777" w:rsidR="00286B38" w:rsidRDefault="003458F5" w:rsidP="00670472">
      <w:pPr>
        <w:ind w:firstLine="567"/>
        <w:jc w:val="both"/>
        <w:rPr>
          <w:szCs w:val="24"/>
        </w:rPr>
      </w:pPr>
      <w:bookmarkStart w:id="1" w:name="_Hlk128575482"/>
      <w:r>
        <w:rPr>
          <w:lang w:eastAsia="en-US"/>
        </w:rPr>
        <w:t>2</w:t>
      </w:r>
      <w:r w:rsidR="00670472" w:rsidRPr="00670472">
        <w:rPr>
          <w:lang w:eastAsia="en-US"/>
        </w:rPr>
        <w:t xml:space="preserve">. </w:t>
      </w:r>
      <w:bookmarkEnd w:id="1"/>
      <w:r>
        <w:rPr>
          <w:szCs w:val="24"/>
        </w:rPr>
        <w:t>Įgalioti Jurbarko rajono savivaldybės administracijos direkt</w:t>
      </w:r>
      <w:r w:rsidR="00716A8A">
        <w:rPr>
          <w:szCs w:val="24"/>
        </w:rPr>
        <w:t>orių pasirašyti su sprendimo 1 </w:t>
      </w:r>
      <w:r>
        <w:rPr>
          <w:szCs w:val="24"/>
        </w:rPr>
        <w:t>punkte nurodyto turto perdavimu susijusius dokumentus.</w:t>
      </w:r>
    </w:p>
    <w:p w14:paraId="6A99E7EC" w14:textId="77777777" w:rsidR="00670472" w:rsidRPr="00670472" w:rsidRDefault="00670472" w:rsidP="00670472">
      <w:pPr>
        <w:jc w:val="both"/>
      </w:pPr>
      <w:r>
        <w:tab/>
      </w:r>
      <w:r w:rsidRPr="00670472">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D632E7D"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1BAE90B7" w14:textId="77777777">
        <w:trPr>
          <w:trHeight w:val="180"/>
        </w:trPr>
        <w:tc>
          <w:tcPr>
            <w:tcW w:w="4410" w:type="dxa"/>
          </w:tcPr>
          <w:p w14:paraId="50FB3E83" w14:textId="77777777" w:rsidR="00FC1CD3" w:rsidRDefault="00F4316F">
            <w:r>
              <w:t>Savivaldybės meras</w:t>
            </w:r>
          </w:p>
        </w:tc>
        <w:tc>
          <w:tcPr>
            <w:tcW w:w="4410" w:type="dxa"/>
          </w:tcPr>
          <w:p w14:paraId="5199FDE8" w14:textId="77777777" w:rsidR="00FC1CD3" w:rsidRDefault="00FC1CD3">
            <w:pPr>
              <w:jc w:val="right"/>
            </w:pPr>
          </w:p>
        </w:tc>
      </w:tr>
    </w:tbl>
    <w:p w14:paraId="12F27162" w14:textId="77777777" w:rsidR="00FC1CD3" w:rsidRDefault="00FC1CD3"/>
    <w:p w14:paraId="79F47937" w14:textId="13669650" w:rsidR="00F320CA" w:rsidRDefault="004641F7">
      <w:r>
        <w:t>Derino</w:t>
      </w:r>
      <w:r w:rsidR="00F320CA">
        <w:t xml:space="preserve">: </w:t>
      </w:r>
    </w:p>
    <w:p w14:paraId="32DB3129" w14:textId="77777777" w:rsidR="00670472" w:rsidRDefault="00670472">
      <w:r>
        <w:t xml:space="preserve">Vicemeras Edmundas </w:t>
      </w:r>
      <w:proofErr w:type="spellStart"/>
      <w:r>
        <w:t>Mačieža</w:t>
      </w:r>
      <w:proofErr w:type="spellEnd"/>
    </w:p>
    <w:p w14:paraId="1DF9C73E" w14:textId="77777777" w:rsidR="007457FF" w:rsidRDefault="007457FF" w:rsidP="007457FF">
      <w:r>
        <w:t xml:space="preserve">Administracijos direktorė R. </w:t>
      </w:r>
      <w:proofErr w:type="spellStart"/>
      <w:r>
        <w:t>Vančienė</w:t>
      </w:r>
      <w:proofErr w:type="spellEnd"/>
    </w:p>
    <w:p w14:paraId="125D44BB" w14:textId="5FC57C0C" w:rsidR="00DE293E" w:rsidRDefault="00190B66" w:rsidP="00190B66">
      <w:r>
        <w:t xml:space="preserve">Teisės ir civilinės metrikacijos skyriaus </w:t>
      </w:r>
      <w:r w:rsidR="0034298A">
        <w:t xml:space="preserve">vyriausioji specialistė R. </w:t>
      </w:r>
      <w:proofErr w:type="spellStart"/>
      <w:r w:rsidR="0034298A">
        <w:t>Gadliauskienė</w:t>
      </w:r>
      <w:proofErr w:type="spellEnd"/>
      <w:r w:rsidR="00DE293E">
        <w:t xml:space="preserve"> </w:t>
      </w:r>
    </w:p>
    <w:p w14:paraId="1F227E0C" w14:textId="77777777" w:rsidR="00670472" w:rsidRDefault="00670472" w:rsidP="00190B66">
      <w:r>
        <w:t xml:space="preserve">Infrastruktūros ir turto skyriaus vedėja J. </w:t>
      </w:r>
      <w:proofErr w:type="spellStart"/>
      <w:r>
        <w:t>Šeflerienė</w:t>
      </w:r>
      <w:proofErr w:type="spellEnd"/>
    </w:p>
    <w:p w14:paraId="094A4A1C"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0209CD0C" w14:textId="77777777" w:rsidR="00F320CA" w:rsidRDefault="00190B66" w:rsidP="00190B66">
      <w:r>
        <w:t>Dokumentų ir viešųjų ryšių skyriaus vyr. specialistas A. Gvildys</w:t>
      </w:r>
    </w:p>
    <w:p w14:paraId="4D0BF3AA" w14:textId="77777777" w:rsidR="00F320CA" w:rsidRDefault="00F320CA"/>
    <w:p w14:paraId="1328602F" w14:textId="77777777" w:rsidR="00606FAA" w:rsidRDefault="00606FAA"/>
    <w:p w14:paraId="5E8FA457" w14:textId="77777777" w:rsidR="00F320CA" w:rsidRDefault="00F320CA" w:rsidP="00F320CA">
      <w:r>
        <w:t>Parengė</w:t>
      </w:r>
    </w:p>
    <w:p w14:paraId="4B53B553" w14:textId="77777777" w:rsidR="00C40BBF" w:rsidRDefault="00C40BBF" w:rsidP="00C40BBF">
      <w:pPr>
        <w:pStyle w:val="Antrats"/>
        <w:tabs>
          <w:tab w:val="left" w:pos="709"/>
        </w:tabs>
      </w:pPr>
      <w:r>
        <w:t>Sigita Smetoniene, tel. +370 603 99 614,el. p.sigita.smetoniene@jurbarkas.lt</w:t>
      </w:r>
    </w:p>
    <w:p w14:paraId="6496A0E6" w14:textId="33B47FDD" w:rsidR="00C40BBF" w:rsidRDefault="00C40BBF">
      <w:r>
        <w:br w:type="page"/>
      </w:r>
    </w:p>
    <w:p w14:paraId="01A790A5" w14:textId="77777777" w:rsidR="00670472" w:rsidRPr="00670472" w:rsidRDefault="005A7CF1" w:rsidP="00670472">
      <w:pPr>
        <w:ind w:left="5812"/>
        <w:jc w:val="both"/>
        <w:rPr>
          <w:lang w:eastAsia="en-US"/>
        </w:rPr>
      </w:pPr>
      <w:bookmarkStart w:id="2" w:name="_Hlk128574249"/>
      <w:r>
        <w:rPr>
          <w:lang w:eastAsia="en-US"/>
        </w:rPr>
        <w:lastRenderedPageBreak/>
        <w:t>Jurbarko rajono</w:t>
      </w:r>
      <w:r w:rsidR="00670472" w:rsidRPr="00670472">
        <w:rPr>
          <w:lang w:eastAsia="en-US"/>
        </w:rPr>
        <w:t xml:space="preserve"> savivaldybės tarybos </w:t>
      </w:r>
    </w:p>
    <w:p w14:paraId="1464AB70" w14:textId="023B93DD" w:rsidR="00670472" w:rsidRPr="00670472" w:rsidRDefault="00670472" w:rsidP="00670472">
      <w:pPr>
        <w:ind w:left="5812"/>
        <w:jc w:val="both"/>
        <w:rPr>
          <w:lang w:eastAsia="en-US"/>
        </w:rPr>
      </w:pPr>
      <w:r w:rsidRPr="00670472">
        <w:rPr>
          <w:lang w:eastAsia="en-US"/>
        </w:rPr>
        <w:t>202</w:t>
      </w:r>
      <w:r w:rsidR="00C40BBF">
        <w:rPr>
          <w:lang w:eastAsia="en-US"/>
        </w:rPr>
        <w:t>5</w:t>
      </w:r>
      <w:r w:rsidRPr="00670472">
        <w:rPr>
          <w:lang w:eastAsia="en-US"/>
        </w:rPr>
        <w:t xml:space="preserve"> m. </w:t>
      </w:r>
      <w:r w:rsidR="004641F7">
        <w:rPr>
          <w:lang w:eastAsia="en-US"/>
        </w:rPr>
        <w:t xml:space="preserve">vasario </w:t>
      </w:r>
      <w:r w:rsidR="00C40BBF">
        <w:rPr>
          <w:lang w:eastAsia="en-US"/>
        </w:rPr>
        <w:t xml:space="preserve"> </w:t>
      </w:r>
      <w:r w:rsidRPr="00670472">
        <w:rPr>
          <w:lang w:eastAsia="en-US"/>
        </w:rPr>
        <w:t xml:space="preserve">d. sprendimo </w:t>
      </w:r>
      <w:r w:rsidR="00606FAA">
        <w:rPr>
          <w:lang w:eastAsia="en-US"/>
        </w:rPr>
        <w:t>projekto</w:t>
      </w:r>
    </w:p>
    <w:p w14:paraId="7511A294" w14:textId="77777777" w:rsidR="00670472" w:rsidRPr="00670472" w:rsidRDefault="00670472" w:rsidP="00670472">
      <w:pPr>
        <w:ind w:left="5812"/>
        <w:jc w:val="both"/>
        <w:rPr>
          <w:lang w:eastAsia="en-US"/>
        </w:rPr>
      </w:pPr>
      <w:r w:rsidRPr="00670472">
        <w:rPr>
          <w:lang w:eastAsia="en-US"/>
        </w:rPr>
        <w:t>Nr. TS</w:t>
      </w:r>
      <w:r w:rsidR="00286B38">
        <w:rPr>
          <w:lang w:eastAsia="en-US"/>
        </w:rPr>
        <w:t>P</w:t>
      </w:r>
      <w:r w:rsidRPr="00670472">
        <w:rPr>
          <w:lang w:eastAsia="en-US"/>
        </w:rPr>
        <w:t xml:space="preserve">- </w:t>
      </w:r>
      <w:r w:rsidR="00286B38">
        <w:rPr>
          <w:lang w:eastAsia="en-US"/>
        </w:rPr>
        <w:t xml:space="preserve">   </w:t>
      </w:r>
      <w:r w:rsidRPr="00670472">
        <w:rPr>
          <w:lang w:eastAsia="en-US"/>
        </w:rPr>
        <w:t xml:space="preserve"> priedas</w:t>
      </w:r>
    </w:p>
    <w:bookmarkEnd w:id="2"/>
    <w:p w14:paraId="40970AA1" w14:textId="77777777" w:rsidR="00670472" w:rsidRPr="00670472" w:rsidRDefault="00670472" w:rsidP="00670472">
      <w:pPr>
        <w:jc w:val="both"/>
        <w:rPr>
          <w:lang w:eastAsia="en-US"/>
        </w:rPr>
      </w:pPr>
    </w:p>
    <w:p w14:paraId="7D7F9249" w14:textId="77777777" w:rsidR="00670472" w:rsidRPr="00670472" w:rsidRDefault="00670472" w:rsidP="00670472">
      <w:pPr>
        <w:jc w:val="both"/>
        <w:rPr>
          <w:lang w:eastAsia="en-US"/>
        </w:rPr>
      </w:pPr>
      <w:r w:rsidRPr="00670472">
        <w:rPr>
          <w:lang w:eastAsia="en-US"/>
        </w:rPr>
        <w:t xml:space="preserve">   </w:t>
      </w:r>
    </w:p>
    <w:p w14:paraId="221BE585" w14:textId="77777777" w:rsidR="00670472" w:rsidRPr="00670472" w:rsidRDefault="00670472" w:rsidP="00670472">
      <w:pPr>
        <w:jc w:val="center"/>
        <w:rPr>
          <w:b/>
          <w:lang w:eastAsia="en-US"/>
        </w:rPr>
      </w:pPr>
      <w:r w:rsidRPr="00670472">
        <w:rPr>
          <w:b/>
          <w:lang w:eastAsia="en-US"/>
        </w:rPr>
        <w:t>UAB „</w:t>
      </w:r>
      <w:r w:rsidR="005A7CF1">
        <w:rPr>
          <w:b/>
          <w:lang w:eastAsia="en-US"/>
        </w:rPr>
        <w:t>JURBARKO VANDENYS</w:t>
      </w:r>
      <w:r w:rsidRPr="00670472">
        <w:rPr>
          <w:b/>
          <w:lang w:eastAsia="en-US"/>
        </w:rPr>
        <w:t>“ PATIKĖJIMO TEISE PERDUODAMO TURTO SĄRAŠAS</w:t>
      </w:r>
    </w:p>
    <w:p w14:paraId="2340E17B" w14:textId="77777777" w:rsidR="00670472" w:rsidRPr="00670472" w:rsidRDefault="00670472" w:rsidP="00670472">
      <w:pPr>
        <w:jc w:val="both"/>
        <w:rPr>
          <w:lang w:eastAsia="en-US"/>
        </w:rPr>
      </w:pPr>
    </w:p>
    <w:p w14:paraId="0B16EE13" w14:textId="77777777" w:rsidR="00716A8A" w:rsidRPr="00670472" w:rsidRDefault="00716A8A" w:rsidP="00716A8A">
      <w:pPr>
        <w:jc w:val="both"/>
        <w:rPr>
          <w:lang w:eastAsia="en-US"/>
        </w:rPr>
      </w:pPr>
    </w:p>
    <w:tbl>
      <w:tblPr>
        <w:tblW w:w="513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1811"/>
        <w:gridCol w:w="1455"/>
        <w:gridCol w:w="1592"/>
        <w:gridCol w:w="970"/>
        <w:gridCol w:w="956"/>
        <w:gridCol w:w="1077"/>
        <w:gridCol w:w="1359"/>
      </w:tblGrid>
      <w:tr w:rsidR="0034298A" w:rsidRPr="00412131" w14:paraId="7B084D99" w14:textId="77777777" w:rsidTr="00E4365D">
        <w:trPr>
          <w:cantSplit/>
          <w:tblHeader/>
        </w:trPr>
        <w:tc>
          <w:tcPr>
            <w:tcW w:w="284" w:type="pct"/>
            <w:shd w:val="clear" w:color="auto" w:fill="auto"/>
            <w:vAlign w:val="center"/>
          </w:tcPr>
          <w:p w14:paraId="5BDEECE6" w14:textId="77777777" w:rsidR="0034298A" w:rsidRPr="00412131" w:rsidRDefault="0034298A" w:rsidP="00E4365D">
            <w:pPr>
              <w:pStyle w:val="Pavadinimas"/>
              <w:rPr>
                <w:b w:val="0"/>
                <w:sz w:val="20"/>
                <w:szCs w:val="20"/>
                <w:lang w:val="lt-LT"/>
              </w:rPr>
            </w:pPr>
            <w:r w:rsidRPr="00412131">
              <w:rPr>
                <w:b w:val="0"/>
                <w:sz w:val="20"/>
                <w:szCs w:val="20"/>
                <w:lang w:val="lt-LT"/>
              </w:rPr>
              <w:t>Eil. Nr.</w:t>
            </w:r>
          </w:p>
        </w:tc>
        <w:tc>
          <w:tcPr>
            <w:tcW w:w="926" w:type="pct"/>
            <w:shd w:val="clear" w:color="auto" w:fill="auto"/>
            <w:vAlign w:val="center"/>
          </w:tcPr>
          <w:p w14:paraId="12332719" w14:textId="77777777" w:rsidR="0034298A" w:rsidRPr="00412131" w:rsidRDefault="0034298A" w:rsidP="00E4365D">
            <w:pPr>
              <w:pStyle w:val="Pavadinimas"/>
              <w:rPr>
                <w:b w:val="0"/>
                <w:sz w:val="20"/>
                <w:szCs w:val="20"/>
                <w:lang w:val="lt-LT"/>
              </w:rPr>
            </w:pPr>
            <w:r>
              <w:rPr>
                <w:b w:val="0"/>
                <w:sz w:val="20"/>
                <w:szCs w:val="20"/>
                <w:lang w:val="lt-LT"/>
              </w:rPr>
              <w:t>Turto pavadinimas</w:t>
            </w:r>
          </w:p>
        </w:tc>
        <w:tc>
          <w:tcPr>
            <w:tcW w:w="744" w:type="pct"/>
            <w:vAlign w:val="center"/>
          </w:tcPr>
          <w:p w14:paraId="4F6FA101" w14:textId="77777777" w:rsidR="0034298A" w:rsidRPr="00412131" w:rsidRDefault="0034298A" w:rsidP="00E4365D">
            <w:pPr>
              <w:pStyle w:val="Pavadinimas"/>
              <w:jc w:val="left"/>
              <w:rPr>
                <w:b w:val="0"/>
                <w:sz w:val="20"/>
                <w:szCs w:val="20"/>
                <w:lang w:val="lt-LT"/>
              </w:rPr>
            </w:pPr>
            <w:r>
              <w:rPr>
                <w:b w:val="0"/>
                <w:sz w:val="20"/>
                <w:szCs w:val="20"/>
                <w:lang w:val="lt-LT"/>
              </w:rPr>
              <w:t>Adresas</w:t>
            </w:r>
          </w:p>
        </w:tc>
        <w:tc>
          <w:tcPr>
            <w:tcW w:w="814" w:type="pct"/>
            <w:shd w:val="clear" w:color="auto" w:fill="auto"/>
            <w:vAlign w:val="center"/>
          </w:tcPr>
          <w:p w14:paraId="088082AD" w14:textId="77777777" w:rsidR="0034298A" w:rsidRPr="00412131" w:rsidRDefault="0034298A" w:rsidP="00E4365D">
            <w:pPr>
              <w:pStyle w:val="Pavadinimas"/>
              <w:jc w:val="left"/>
              <w:rPr>
                <w:b w:val="0"/>
                <w:sz w:val="20"/>
                <w:szCs w:val="20"/>
                <w:lang w:val="lt-LT"/>
              </w:rPr>
            </w:pPr>
            <w:r>
              <w:rPr>
                <w:b w:val="0"/>
                <w:sz w:val="20"/>
                <w:szCs w:val="20"/>
                <w:lang w:val="lt-LT"/>
              </w:rPr>
              <w:t>Unikalus numeris</w:t>
            </w:r>
          </w:p>
        </w:tc>
        <w:tc>
          <w:tcPr>
            <w:tcW w:w="496" w:type="pct"/>
            <w:vAlign w:val="center"/>
          </w:tcPr>
          <w:p w14:paraId="4521DC1F" w14:textId="77777777" w:rsidR="0034298A" w:rsidRPr="00412131" w:rsidRDefault="0034298A" w:rsidP="00E4365D">
            <w:pPr>
              <w:pStyle w:val="Pavadinimas"/>
              <w:rPr>
                <w:b w:val="0"/>
                <w:sz w:val="20"/>
                <w:szCs w:val="20"/>
                <w:lang w:val="lt-LT"/>
              </w:rPr>
            </w:pPr>
            <w:r>
              <w:rPr>
                <w:b w:val="0"/>
                <w:sz w:val="20"/>
                <w:szCs w:val="20"/>
                <w:lang w:val="lt-LT"/>
              </w:rPr>
              <w:t>Ilgis, m</w:t>
            </w:r>
          </w:p>
        </w:tc>
        <w:tc>
          <w:tcPr>
            <w:tcW w:w="489" w:type="pct"/>
            <w:shd w:val="clear" w:color="auto" w:fill="auto"/>
            <w:vAlign w:val="center"/>
          </w:tcPr>
          <w:p w14:paraId="3F0670B9" w14:textId="77777777" w:rsidR="0034298A" w:rsidRPr="00412131" w:rsidRDefault="0034298A" w:rsidP="00E4365D">
            <w:pPr>
              <w:pStyle w:val="Pavadinimas"/>
              <w:rPr>
                <w:b w:val="0"/>
                <w:sz w:val="20"/>
                <w:szCs w:val="20"/>
                <w:lang w:val="lt-LT"/>
              </w:rPr>
            </w:pPr>
            <w:r>
              <w:rPr>
                <w:b w:val="0"/>
                <w:sz w:val="20"/>
                <w:szCs w:val="20"/>
                <w:lang w:val="lt-LT"/>
              </w:rPr>
              <w:t>Statybos metai</w:t>
            </w:r>
          </w:p>
        </w:tc>
        <w:tc>
          <w:tcPr>
            <w:tcW w:w="551" w:type="pct"/>
            <w:shd w:val="clear" w:color="auto" w:fill="auto"/>
            <w:vAlign w:val="center"/>
          </w:tcPr>
          <w:p w14:paraId="751F2C6A" w14:textId="77777777" w:rsidR="0034298A" w:rsidRPr="00412131" w:rsidRDefault="0034298A" w:rsidP="00E4365D">
            <w:pPr>
              <w:pStyle w:val="Pavadinimas"/>
              <w:rPr>
                <w:b w:val="0"/>
                <w:sz w:val="20"/>
                <w:szCs w:val="20"/>
                <w:lang w:val="lt-LT"/>
              </w:rPr>
            </w:pPr>
            <w:r>
              <w:rPr>
                <w:b w:val="0"/>
                <w:sz w:val="20"/>
                <w:szCs w:val="20"/>
                <w:lang w:val="lt-LT"/>
              </w:rPr>
              <w:t>Įsigijimo vertė</w:t>
            </w:r>
            <w:r w:rsidRPr="00412131">
              <w:rPr>
                <w:b w:val="0"/>
                <w:sz w:val="20"/>
                <w:szCs w:val="20"/>
                <w:lang w:val="lt-LT"/>
              </w:rPr>
              <w:t>,</w:t>
            </w:r>
            <w:r>
              <w:rPr>
                <w:b w:val="0"/>
                <w:sz w:val="20"/>
                <w:szCs w:val="20"/>
                <w:lang w:val="lt-LT"/>
              </w:rPr>
              <w:t xml:space="preserve"> Eur</w:t>
            </w:r>
          </w:p>
        </w:tc>
        <w:tc>
          <w:tcPr>
            <w:tcW w:w="695" w:type="pct"/>
          </w:tcPr>
          <w:p w14:paraId="47F7DC16" w14:textId="77777777" w:rsidR="0034298A" w:rsidRDefault="0034298A" w:rsidP="00E4365D">
            <w:pPr>
              <w:pStyle w:val="Pavadinimas"/>
              <w:rPr>
                <w:b w:val="0"/>
                <w:sz w:val="20"/>
                <w:szCs w:val="20"/>
                <w:lang w:val="lt-LT"/>
              </w:rPr>
            </w:pPr>
            <w:r>
              <w:rPr>
                <w:b w:val="0"/>
                <w:sz w:val="20"/>
                <w:szCs w:val="20"/>
                <w:lang w:val="lt-LT"/>
              </w:rPr>
              <w:t>Likutinė vertė, Eur</w:t>
            </w:r>
          </w:p>
          <w:p w14:paraId="0AC32252" w14:textId="4AA39B47" w:rsidR="0034298A" w:rsidRPr="00412131" w:rsidRDefault="0034298A" w:rsidP="00E4365D">
            <w:pPr>
              <w:pStyle w:val="Pavadinimas"/>
              <w:rPr>
                <w:b w:val="0"/>
                <w:sz w:val="20"/>
                <w:szCs w:val="20"/>
                <w:lang w:val="lt-LT"/>
              </w:rPr>
            </w:pPr>
            <w:r>
              <w:rPr>
                <w:b w:val="0"/>
                <w:sz w:val="20"/>
                <w:szCs w:val="20"/>
                <w:lang w:val="lt-LT"/>
              </w:rPr>
              <w:t>(2025-01-31)</w:t>
            </w:r>
          </w:p>
        </w:tc>
      </w:tr>
      <w:tr w:rsidR="0034298A" w:rsidRPr="00412131" w14:paraId="4DFB7C0D" w14:textId="77777777" w:rsidTr="00E4365D">
        <w:trPr>
          <w:cantSplit/>
          <w:tblHeader/>
        </w:trPr>
        <w:tc>
          <w:tcPr>
            <w:tcW w:w="284" w:type="pct"/>
            <w:shd w:val="clear" w:color="auto" w:fill="auto"/>
            <w:vAlign w:val="center"/>
          </w:tcPr>
          <w:p w14:paraId="0895CE10" w14:textId="77777777" w:rsidR="0034298A" w:rsidRPr="00412131" w:rsidRDefault="0034298A" w:rsidP="00E4365D">
            <w:pPr>
              <w:pStyle w:val="Pavadinimas"/>
              <w:rPr>
                <w:b w:val="0"/>
                <w:sz w:val="20"/>
                <w:szCs w:val="20"/>
                <w:lang w:val="lt-LT"/>
              </w:rPr>
            </w:pPr>
            <w:r w:rsidRPr="00412131">
              <w:rPr>
                <w:b w:val="0"/>
                <w:sz w:val="20"/>
                <w:szCs w:val="20"/>
                <w:lang w:val="lt-LT"/>
              </w:rPr>
              <w:t>1</w:t>
            </w:r>
          </w:p>
        </w:tc>
        <w:tc>
          <w:tcPr>
            <w:tcW w:w="926" w:type="pct"/>
            <w:shd w:val="clear" w:color="auto" w:fill="auto"/>
            <w:vAlign w:val="center"/>
          </w:tcPr>
          <w:p w14:paraId="760EE971" w14:textId="77777777" w:rsidR="0034298A" w:rsidRPr="00412131" w:rsidRDefault="0034298A" w:rsidP="00E4365D">
            <w:pPr>
              <w:pStyle w:val="Pavadinimas"/>
              <w:rPr>
                <w:b w:val="0"/>
                <w:sz w:val="20"/>
                <w:szCs w:val="20"/>
                <w:lang w:val="lt-LT"/>
              </w:rPr>
            </w:pPr>
            <w:r w:rsidRPr="00412131">
              <w:rPr>
                <w:b w:val="0"/>
                <w:sz w:val="20"/>
                <w:szCs w:val="20"/>
                <w:lang w:val="lt-LT"/>
              </w:rPr>
              <w:t>2</w:t>
            </w:r>
          </w:p>
        </w:tc>
        <w:tc>
          <w:tcPr>
            <w:tcW w:w="744" w:type="pct"/>
          </w:tcPr>
          <w:p w14:paraId="351E85A5" w14:textId="77777777" w:rsidR="0034298A" w:rsidRPr="00412131" w:rsidRDefault="0034298A" w:rsidP="00E4365D">
            <w:pPr>
              <w:pStyle w:val="Pavadinimas"/>
              <w:rPr>
                <w:b w:val="0"/>
                <w:sz w:val="20"/>
                <w:szCs w:val="20"/>
                <w:lang w:val="lt-LT"/>
              </w:rPr>
            </w:pPr>
          </w:p>
        </w:tc>
        <w:tc>
          <w:tcPr>
            <w:tcW w:w="814" w:type="pct"/>
            <w:shd w:val="clear" w:color="auto" w:fill="auto"/>
            <w:vAlign w:val="center"/>
          </w:tcPr>
          <w:p w14:paraId="6EF9CC80" w14:textId="77777777" w:rsidR="0034298A" w:rsidRPr="00412131" w:rsidRDefault="0034298A" w:rsidP="00E4365D">
            <w:pPr>
              <w:pStyle w:val="Pavadinimas"/>
              <w:rPr>
                <w:b w:val="0"/>
                <w:sz w:val="20"/>
                <w:szCs w:val="20"/>
                <w:lang w:val="lt-LT"/>
              </w:rPr>
            </w:pPr>
            <w:r w:rsidRPr="00412131">
              <w:rPr>
                <w:b w:val="0"/>
                <w:sz w:val="20"/>
                <w:szCs w:val="20"/>
                <w:lang w:val="lt-LT"/>
              </w:rPr>
              <w:t>3</w:t>
            </w:r>
          </w:p>
        </w:tc>
        <w:tc>
          <w:tcPr>
            <w:tcW w:w="496" w:type="pct"/>
            <w:vAlign w:val="center"/>
          </w:tcPr>
          <w:p w14:paraId="0027483C" w14:textId="77777777" w:rsidR="0034298A" w:rsidRPr="00412131" w:rsidRDefault="0034298A" w:rsidP="00E4365D">
            <w:pPr>
              <w:pStyle w:val="Pavadinimas"/>
              <w:rPr>
                <w:b w:val="0"/>
                <w:sz w:val="20"/>
                <w:szCs w:val="20"/>
                <w:lang w:val="lt-LT"/>
              </w:rPr>
            </w:pPr>
            <w:r w:rsidRPr="00412131">
              <w:rPr>
                <w:b w:val="0"/>
                <w:sz w:val="20"/>
                <w:szCs w:val="20"/>
                <w:lang w:val="lt-LT"/>
              </w:rPr>
              <w:t>6</w:t>
            </w:r>
          </w:p>
        </w:tc>
        <w:tc>
          <w:tcPr>
            <w:tcW w:w="489" w:type="pct"/>
            <w:shd w:val="clear" w:color="auto" w:fill="auto"/>
            <w:vAlign w:val="center"/>
          </w:tcPr>
          <w:p w14:paraId="7E0AD17A" w14:textId="77777777" w:rsidR="0034298A" w:rsidRPr="00412131" w:rsidRDefault="0034298A" w:rsidP="00E4365D">
            <w:pPr>
              <w:pStyle w:val="Pavadinimas"/>
              <w:rPr>
                <w:b w:val="0"/>
                <w:sz w:val="20"/>
                <w:szCs w:val="20"/>
                <w:lang w:val="lt-LT"/>
              </w:rPr>
            </w:pPr>
            <w:r w:rsidRPr="00412131">
              <w:rPr>
                <w:b w:val="0"/>
                <w:sz w:val="20"/>
                <w:szCs w:val="20"/>
                <w:lang w:val="lt-LT"/>
              </w:rPr>
              <w:t>4</w:t>
            </w:r>
          </w:p>
        </w:tc>
        <w:tc>
          <w:tcPr>
            <w:tcW w:w="551" w:type="pct"/>
            <w:shd w:val="clear" w:color="auto" w:fill="auto"/>
            <w:vAlign w:val="center"/>
          </w:tcPr>
          <w:p w14:paraId="0013318F" w14:textId="77777777" w:rsidR="0034298A" w:rsidRPr="00412131" w:rsidRDefault="0034298A" w:rsidP="00E4365D">
            <w:pPr>
              <w:pStyle w:val="Pavadinimas"/>
              <w:rPr>
                <w:b w:val="0"/>
                <w:sz w:val="20"/>
                <w:szCs w:val="20"/>
                <w:lang w:val="lt-LT"/>
              </w:rPr>
            </w:pPr>
            <w:r w:rsidRPr="00412131">
              <w:rPr>
                <w:b w:val="0"/>
                <w:sz w:val="20"/>
                <w:szCs w:val="20"/>
                <w:lang w:val="lt-LT"/>
              </w:rPr>
              <w:t>5</w:t>
            </w:r>
          </w:p>
        </w:tc>
        <w:tc>
          <w:tcPr>
            <w:tcW w:w="695" w:type="pct"/>
          </w:tcPr>
          <w:p w14:paraId="7B60DC97" w14:textId="77777777" w:rsidR="0034298A" w:rsidRPr="00412131" w:rsidRDefault="0034298A" w:rsidP="00E4365D">
            <w:pPr>
              <w:pStyle w:val="Pavadinimas"/>
              <w:rPr>
                <w:b w:val="0"/>
                <w:sz w:val="20"/>
                <w:szCs w:val="20"/>
                <w:lang w:val="lt-LT"/>
              </w:rPr>
            </w:pPr>
          </w:p>
        </w:tc>
      </w:tr>
      <w:tr w:rsidR="0034298A" w:rsidRPr="00AD6BFD" w14:paraId="1A5E6181" w14:textId="77777777" w:rsidTr="00E4365D">
        <w:trPr>
          <w:cantSplit/>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3D2D544" w14:textId="77777777" w:rsidR="0034298A" w:rsidRPr="00AD6BFD" w:rsidRDefault="0034298A" w:rsidP="00E4365D">
            <w:pPr>
              <w:pStyle w:val="Pavadinimas"/>
              <w:rPr>
                <w:b w:val="0"/>
                <w:sz w:val="20"/>
                <w:szCs w:val="20"/>
                <w:lang w:val="lt-LT"/>
              </w:rPr>
            </w:pPr>
            <w:r>
              <w:rPr>
                <w:b w:val="0"/>
                <w:sz w:val="20"/>
                <w:szCs w:val="20"/>
                <w:lang w:val="lt-LT"/>
              </w:rPr>
              <w:t>1.</w:t>
            </w:r>
          </w:p>
        </w:tc>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0A4C63AE" w14:textId="77777777" w:rsidR="0034298A" w:rsidRDefault="0034298A" w:rsidP="00E4365D">
            <w:pPr>
              <w:rPr>
                <w:color w:val="000000"/>
                <w:sz w:val="20"/>
              </w:rPr>
            </w:pPr>
            <w:r>
              <w:rPr>
                <w:color w:val="000000"/>
                <w:sz w:val="20"/>
              </w:rPr>
              <w:t>Lietaus nuotekų trasa</w:t>
            </w:r>
          </w:p>
          <w:p w14:paraId="2F98B2C0" w14:textId="77777777" w:rsidR="0034298A" w:rsidRPr="00C836FF" w:rsidRDefault="0034298A" w:rsidP="00E4365D">
            <w:pPr>
              <w:rPr>
                <w:color w:val="000000"/>
                <w:sz w:val="20"/>
              </w:rPr>
            </w:pPr>
            <w:r>
              <w:rPr>
                <w:color w:val="000000"/>
                <w:sz w:val="20"/>
              </w:rPr>
              <w:t>(žymėjimas plane L)</w:t>
            </w:r>
          </w:p>
        </w:tc>
        <w:tc>
          <w:tcPr>
            <w:tcW w:w="744" w:type="pct"/>
            <w:tcBorders>
              <w:top w:val="single" w:sz="4" w:space="0" w:color="auto"/>
              <w:left w:val="single" w:sz="4" w:space="0" w:color="auto"/>
              <w:bottom w:val="single" w:sz="4" w:space="0" w:color="auto"/>
              <w:right w:val="single" w:sz="4" w:space="0" w:color="auto"/>
            </w:tcBorders>
            <w:vAlign w:val="center"/>
          </w:tcPr>
          <w:p w14:paraId="100E2D7F" w14:textId="77777777" w:rsidR="0034298A" w:rsidRDefault="0034298A" w:rsidP="00E4365D">
            <w:pPr>
              <w:rPr>
                <w:color w:val="000000"/>
                <w:sz w:val="20"/>
              </w:rPr>
            </w:pPr>
            <w:r>
              <w:rPr>
                <w:color w:val="000000"/>
                <w:sz w:val="20"/>
              </w:rPr>
              <w:t>Jurbarko r. sav.</w:t>
            </w:r>
          </w:p>
          <w:p w14:paraId="0AF40807" w14:textId="77777777" w:rsidR="0034298A" w:rsidRPr="00C836FF" w:rsidRDefault="0034298A" w:rsidP="00E4365D">
            <w:pPr>
              <w:rPr>
                <w:color w:val="000000"/>
                <w:sz w:val="20"/>
              </w:rPr>
            </w:pPr>
            <w:r>
              <w:rPr>
                <w:color w:val="000000"/>
                <w:sz w:val="20"/>
              </w:rPr>
              <w:t>Jurbarko r. sav. teritorija</w:t>
            </w: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14:paraId="4EE4B26F" w14:textId="77777777" w:rsidR="0034298A" w:rsidRPr="00C836FF" w:rsidRDefault="0034298A" w:rsidP="00E4365D">
            <w:pPr>
              <w:rPr>
                <w:color w:val="000000"/>
                <w:sz w:val="20"/>
              </w:rPr>
            </w:pPr>
            <w:r>
              <w:rPr>
                <w:color w:val="000000"/>
                <w:sz w:val="20"/>
              </w:rPr>
              <w:t>4400-6525-7528</w:t>
            </w:r>
          </w:p>
        </w:tc>
        <w:tc>
          <w:tcPr>
            <w:tcW w:w="496" w:type="pct"/>
            <w:tcBorders>
              <w:top w:val="single" w:sz="4" w:space="0" w:color="auto"/>
              <w:left w:val="single" w:sz="4" w:space="0" w:color="auto"/>
              <w:bottom w:val="single" w:sz="4" w:space="0" w:color="auto"/>
              <w:right w:val="single" w:sz="4" w:space="0" w:color="auto"/>
            </w:tcBorders>
            <w:vAlign w:val="center"/>
          </w:tcPr>
          <w:p w14:paraId="369E2783" w14:textId="77777777" w:rsidR="0034298A" w:rsidRPr="00C836FF" w:rsidRDefault="0034298A" w:rsidP="00E4365D">
            <w:pPr>
              <w:rPr>
                <w:color w:val="000000"/>
                <w:sz w:val="20"/>
              </w:rPr>
            </w:pPr>
            <w:r>
              <w:rPr>
                <w:color w:val="000000"/>
                <w:sz w:val="20"/>
              </w:rPr>
              <w:t>2485,84</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6C5EA899" w14:textId="77777777" w:rsidR="0034298A" w:rsidRPr="00C836FF" w:rsidRDefault="0034298A" w:rsidP="00E4365D">
            <w:pPr>
              <w:jc w:val="center"/>
              <w:rPr>
                <w:color w:val="000000"/>
                <w:sz w:val="20"/>
              </w:rPr>
            </w:pPr>
            <w:r>
              <w:rPr>
                <w:color w:val="000000"/>
                <w:sz w:val="20"/>
              </w:rPr>
              <w:t>1976</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0676F7E3" w14:textId="77777777" w:rsidR="0034298A" w:rsidRPr="00C836FF" w:rsidRDefault="0034298A" w:rsidP="00E4365D">
            <w:pPr>
              <w:jc w:val="center"/>
              <w:rPr>
                <w:color w:val="000000"/>
                <w:sz w:val="20"/>
              </w:rPr>
            </w:pPr>
            <w:r>
              <w:rPr>
                <w:color w:val="000000"/>
                <w:sz w:val="20"/>
              </w:rPr>
              <w:t>596000,00</w:t>
            </w:r>
          </w:p>
        </w:tc>
        <w:tc>
          <w:tcPr>
            <w:tcW w:w="695" w:type="pct"/>
            <w:tcBorders>
              <w:top w:val="single" w:sz="4" w:space="0" w:color="auto"/>
              <w:left w:val="single" w:sz="4" w:space="0" w:color="auto"/>
              <w:bottom w:val="single" w:sz="4" w:space="0" w:color="auto"/>
              <w:right w:val="single" w:sz="4" w:space="0" w:color="auto"/>
            </w:tcBorders>
            <w:vAlign w:val="center"/>
          </w:tcPr>
          <w:p w14:paraId="1D106E26" w14:textId="77777777" w:rsidR="0034298A" w:rsidRPr="00C836FF" w:rsidRDefault="0034298A" w:rsidP="00E4365D">
            <w:pPr>
              <w:jc w:val="center"/>
              <w:rPr>
                <w:color w:val="000000"/>
                <w:sz w:val="20"/>
              </w:rPr>
            </w:pPr>
            <w:r>
              <w:rPr>
                <w:color w:val="000000"/>
                <w:sz w:val="20"/>
              </w:rPr>
              <w:t>0,00</w:t>
            </w:r>
          </w:p>
        </w:tc>
      </w:tr>
      <w:tr w:rsidR="0034298A" w:rsidRPr="00412131" w14:paraId="7925B279" w14:textId="77777777" w:rsidTr="00E4365D">
        <w:trPr>
          <w:cantSplit/>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1CF4018" w14:textId="77777777" w:rsidR="0034298A" w:rsidRPr="00412131" w:rsidRDefault="0034298A" w:rsidP="00E4365D">
            <w:pPr>
              <w:pStyle w:val="Pavadinimas"/>
              <w:rPr>
                <w:b w:val="0"/>
                <w:sz w:val="20"/>
                <w:szCs w:val="20"/>
                <w:lang w:val="lt-LT"/>
              </w:rPr>
            </w:pPr>
            <w:r w:rsidRPr="00412131">
              <w:rPr>
                <w:b w:val="0"/>
                <w:sz w:val="20"/>
                <w:szCs w:val="20"/>
                <w:lang w:val="lt-LT"/>
              </w:rPr>
              <w:t>2.</w:t>
            </w:r>
          </w:p>
        </w:tc>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76DAB554" w14:textId="77777777" w:rsidR="0034298A" w:rsidRDefault="0034298A" w:rsidP="00E4365D">
            <w:pPr>
              <w:rPr>
                <w:color w:val="000000"/>
                <w:sz w:val="20"/>
              </w:rPr>
            </w:pPr>
            <w:r>
              <w:rPr>
                <w:color w:val="000000"/>
                <w:sz w:val="20"/>
              </w:rPr>
              <w:t>Lietaus nuotekų trasa</w:t>
            </w:r>
          </w:p>
          <w:p w14:paraId="3F6B44D6" w14:textId="77777777" w:rsidR="0034298A" w:rsidRPr="00C836FF" w:rsidRDefault="0034298A" w:rsidP="00E4365D">
            <w:pPr>
              <w:rPr>
                <w:color w:val="000000"/>
                <w:sz w:val="20"/>
              </w:rPr>
            </w:pPr>
            <w:r>
              <w:rPr>
                <w:color w:val="000000"/>
                <w:sz w:val="20"/>
              </w:rPr>
              <w:t>(žymėjimas plane L)</w:t>
            </w:r>
          </w:p>
        </w:tc>
        <w:tc>
          <w:tcPr>
            <w:tcW w:w="744" w:type="pct"/>
            <w:tcBorders>
              <w:top w:val="single" w:sz="4" w:space="0" w:color="auto"/>
              <w:left w:val="single" w:sz="4" w:space="0" w:color="auto"/>
              <w:bottom w:val="single" w:sz="4" w:space="0" w:color="auto"/>
              <w:right w:val="single" w:sz="4" w:space="0" w:color="auto"/>
            </w:tcBorders>
            <w:vAlign w:val="center"/>
          </w:tcPr>
          <w:p w14:paraId="113CA02F" w14:textId="77777777" w:rsidR="0034298A" w:rsidRDefault="0034298A" w:rsidP="00E4365D">
            <w:pPr>
              <w:rPr>
                <w:color w:val="000000"/>
                <w:sz w:val="20"/>
              </w:rPr>
            </w:pPr>
            <w:r>
              <w:rPr>
                <w:color w:val="000000"/>
                <w:sz w:val="20"/>
              </w:rPr>
              <w:t>Jurbarko r. sav.</w:t>
            </w:r>
          </w:p>
          <w:p w14:paraId="5DD9E7C4" w14:textId="77777777" w:rsidR="0034298A" w:rsidRPr="00C836FF" w:rsidRDefault="0034298A" w:rsidP="00E4365D">
            <w:pPr>
              <w:rPr>
                <w:color w:val="000000"/>
                <w:sz w:val="20"/>
              </w:rPr>
            </w:pPr>
            <w:r>
              <w:rPr>
                <w:color w:val="000000"/>
                <w:sz w:val="20"/>
              </w:rPr>
              <w:t>Jurbarko r. sav. teritorija</w:t>
            </w: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14:paraId="0B9D28FE" w14:textId="77777777" w:rsidR="0034298A" w:rsidRPr="00C836FF" w:rsidRDefault="0034298A" w:rsidP="00E4365D">
            <w:pPr>
              <w:rPr>
                <w:color w:val="000000"/>
                <w:sz w:val="20"/>
              </w:rPr>
            </w:pPr>
            <w:r>
              <w:rPr>
                <w:color w:val="000000"/>
                <w:sz w:val="20"/>
              </w:rPr>
              <w:t>4400-6525-7509</w:t>
            </w:r>
          </w:p>
        </w:tc>
        <w:tc>
          <w:tcPr>
            <w:tcW w:w="496" w:type="pct"/>
            <w:tcBorders>
              <w:top w:val="single" w:sz="4" w:space="0" w:color="auto"/>
              <w:left w:val="single" w:sz="4" w:space="0" w:color="auto"/>
              <w:bottom w:val="single" w:sz="4" w:space="0" w:color="auto"/>
              <w:right w:val="single" w:sz="4" w:space="0" w:color="auto"/>
            </w:tcBorders>
            <w:vAlign w:val="center"/>
          </w:tcPr>
          <w:p w14:paraId="273A4322" w14:textId="77777777" w:rsidR="0034298A" w:rsidRPr="00C836FF" w:rsidRDefault="0034298A" w:rsidP="00E4365D">
            <w:pPr>
              <w:rPr>
                <w:color w:val="000000"/>
                <w:sz w:val="20"/>
              </w:rPr>
            </w:pPr>
            <w:r>
              <w:rPr>
                <w:color w:val="000000"/>
                <w:sz w:val="20"/>
              </w:rPr>
              <w:t>1120,03</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012E454C" w14:textId="77777777" w:rsidR="0034298A" w:rsidRPr="00C836FF" w:rsidRDefault="0034298A" w:rsidP="00E4365D">
            <w:pPr>
              <w:jc w:val="center"/>
              <w:rPr>
                <w:color w:val="000000"/>
                <w:sz w:val="20"/>
              </w:rPr>
            </w:pPr>
            <w:r>
              <w:rPr>
                <w:color w:val="000000"/>
                <w:sz w:val="20"/>
              </w:rPr>
              <w:t>1976</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67253532" w14:textId="77777777" w:rsidR="0034298A" w:rsidRPr="00C836FF" w:rsidRDefault="0034298A" w:rsidP="00E4365D">
            <w:pPr>
              <w:jc w:val="center"/>
              <w:rPr>
                <w:color w:val="000000"/>
                <w:sz w:val="20"/>
              </w:rPr>
            </w:pPr>
            <w:r>
              <w:rPr>
                <w:color w:val="000000"/>
                <w:sz w:val="20"/>
              </w:rPr>
              <w:t>269000,00</w:t>
            </w:r>
          </w:p>
        </w:tc>
        <w:tc>
          <w:tcPr>
            <w:tcW w:w="695" w:type="pct"/>
            <w:tcBorders>
              <w:top w:val="single" w:sz="4" w:space="0" w:color="auto"/>
              <w:left w:val="single" w:sz="4" w:space="0" w:color="auto"/>
              <w:bottom w:val="single" w:sz="4" w:space="0" w:color="auto"/>
              <w:right w:val="single" w:sz="4" w:space="0" w:color="auto"/>
            </w:tcBorders>
            <w:vAlign w:val="center"/>
          </w:tcPr>
          <w:p w14:paraId="1976AF09" w14:textId="77777777" w:rsidR="0034298A" w:rsidRPr="00C836FF" w:rsidRDefault="0034298A" w:rsidP="00E4365D">
            <w:pPr>
              <w:jc w:val="center"/>
              <w:rPr>
                <w:color w:val="000000"/>
                <w:sz w:val="20"/>
              </w:rPr>
            </w:pPr>
            <w:r>
              <w:rPr>
                <w:color w:val="000000"/>
                <w:sz w:val="20"/>
              </w:rPr>
              <w:t>0,00</w:t>
            </w:r>
          </w:p>
        </w:tc>
      </w:tr>
      <w:tr w:rsidR="0034298A" w:rsidRPr="00412131" w14:paraId="4C48897C" w14:textId="77777777" w:rsidTr="00E4365D">
        <w:trPr>
          <w:cantSplit/>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63CD3BA" w14:textId="77777777" w:rsidR="0034298A" w:rsidRPr="00412131" w:rsidRDefault="0034298A" w:rsidP="00E4365D">
            <w:pPr>
              <w:pStyle w:val="Pavadinimas"/>
              <w:rPr>
                <w:b w:val="0"/>
                <w:sz w:val="20"/>
                <w:szCs w:val="20"/>
                <w:lang w:val="lt-LT"/>
              </w:rPr>
            </w:pPr>
            <w:r w:rsidRPr="00412131">
              <w:rPr>
                <w:b w:val="0"/>
                <w:sz w:val="20"/>
                <w:szCs w:val="20"/>
                <w:lang w:val="lt-LT"/>
              </w:rPr>
              <w:t>3.</w:t>
            </w:r>
          </w:p>
        </w:tc>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56936581" w14:textId="77777777" w:rsidR="0034298A" w:rsidRDefault="0034298A" w:rsidP="00E4365D">
            <w:pPr>
              <w:rPr>
                <w:color w:val="000000"/>
                <w:sz w:val="20"/>
              </w:rPr>
            </w:pPr>
            <w:r>
              <w:rPr>
                <w:color w:val="000000"/>
                <w:sz w:val="20"/>
              </w:rPr>
              <w:t>Lietaus nuotekų tinklai</w:t>
            </w:r>
          </w:p>
          <w:p w14:paraId="6FA9E505" w14:textId="77777777" w:rsidR="0034298A" w:rsidRDefault="0034298A" w:rsidP="00E4365D">
            <w:pPr>
              <w:rPr>
                <w:color w:val="000000"/>
                <w:sz w:val="20"/>
              </w:rPr>
            </w:pPr>
            <w:r>
              <w:rPr>
                <w:color w:val="000000"/>
                <w:sz w:val="20"/>
              </w:rPr>
              <w:t xml:space="preserve">(žymėjimas plane </w:t>
            </w:r>
          </w:p>
          <w:p w14:paraId="63C3E4E1" w14:textId="77777777" w:rsidR="0034298A" w:rsidRPr="00C836FF" w:rsidRDefault="0034298A" w:rsidP="00E4365D">
            <w:pPr>
              <w:rPr>
                <w:color w:val="000000"/>
                <w:sz w:val="20"/>
              </w:rPr>
            </w:pPr>
            <w:r>
              <w:rPr>
                <w:color w:val="000000"/>
                <w:sz w:val="20"/>
              </w:rPr>
              <w:t>1-77)</w:t>
            </w:r>
          </w:p>
        </w:tc>
        <w:tc>
          <w:tcPr>
            <w:tcW w:w="744" w:type="pct"/>
            <w:tcBorders>
              <w:top w:val="single" w:sz="4" w:space="0" w:color="auto"/>
              <w:left w:val="single" w:sz="4" w:space="0" w:color="auto"/>
              <w:bottom w:val="single" w:sz="4" w:space="0" w:color="auto"/>
              <w:right w:val="single" w:sz="4" w:space="0" w:color="auto"/>
            </w:tcBorders>
            <w:vAlign w:val="center"/>
          </w:tcPr>
          <w:p w14:paraId="6D307383" w14:textId="77777777" w:rsidR="0034298A" w:rsidRDefault="0034298A" w:rsidP="00E4365D">
            <w:pPr>
              <w:rPr>
                <w:color w:val="000000"/>
                <w:sz w:val="20"/>
              </w:rPr>
            </w:pPr>
            <w:r>
              <w:rPr>
                <w:color w:val="000000"/>
                <w:sz w:val="20"/>
              </w:rPr>
              <w:t>Jurbarko r. sav.</w:t>
            </w:r>
          </w:p>
          <w:p w14:paraId="76CC5861" w14:textId="77777777" w:rsidR="0034298A" w:rsidRPr="00C836FF" w:rsidRDefault="0034298A" w:rsidP="00E4365D">
            <w:pPr>
              <w:rPr>
                <w:color w:val="000000"/>
                <w:sz w:val="20"/>
              </w:rPr>
            </w:pPr>
            <w:r>
              <w:rPr>
                <w:color w:val="000000"/>
                <w:sz w:val="20"/>
              </w:rPr>
              <w:t>Jurbarko m. Dariaus ir Girėno g.</w:t>
            </w: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14:paraId="186781BE" w14:textId="77777777" w:rsidR="0034298A" w:rsidRPr="00C836FF" w:rsidRDefault="0034298A" w:rsidP="00E4365D">
            <w:pPr>
              <w:rPr>
                <w:color w:val="000000"/>
                <w:sz w:val="20"/>
              </w:rPr>
            </w:pPr>
            <w:r>
              <w:rPr>
                <w:color w:val="000000"/>
                <w:sz w:val="20"/>
              </w:rPr>
              <w:t>4400-6154-6801</w:t>
            </w:r>
          </w:p>
        </w:tc>
        <w:tc>
          <w:tcPr>
            <w:tcW w:w="496" w:type="pct"/>
            <w:tcBorders>
              <w:top w:val="single" w:sz="4" w:space="0" w:color="auto"/>
              <w:left w:val="single" w:sz="4" w:space="0" w:color="auto"/>
              <w:bottom w:val="single" w:sz="4" w:space="0" w:color="auto"/>
              <w:right w:val="single" w:sz="4" w:space="0" w:color="auto"/>
            </w:tcBorders>
            <w:vAlign w:val="center"/>
          </w:tcPr>
          <w:p w14:paraId="55E91D47" w14:textId="77777777" w:rsidR="0034298A" w:rsidRPr="00C836FF" w:rsidRDefault="0034298A" w:rsidP="00E4365D">
            <w:pPr>
              <w:rPr>
                <w:color w:val="000000"/>
                <w:sz w:val="20"/>
              </w:rPr>
            </w:pPr>
            <w:r>
              <w:rPr>
                <w:color w:val="000000"/>
                <w:sz w:val="20"/>
              </w:rPr>
              <w:t>1417,42</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6B152307" w14:textId="77777777" w:rsidR="0034298A" w:rsidRPr="00C836FF" w:rsidRDefault="0034298A" w:rsidP="00E4365D">
            <w:pPr>
              <w:jc w:val="center"/>
              <w:rPr>
                <w:color w:val="000000"/>
                <w:sz w:val="20"/>
              </w:rPr>
            </w:pPr>
            <w:r>
              <w:rPr>
                <w:color w:val="000000"/>
                <w:sz w:val="20"/>
              </w:rPr>
              <w:t>1989</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24EDB583" w14:textId="77777777" w:rsidR="0034298A" w:rsidRPr="00C836FF" w:rsidRDefault="0034298A" w:rsidP="00E4365D">
            <w:pPr>
              <w:jc w:val="center"/>
              <w:rPr>
                <w:color w:val="000000"/>
                <w:sz w:val="20"/>
              </w:rPr>
            </w:pPr>
            <w:r>
              <w:rPr>
                <w:color w:val="000000"/>
                <w:sz w:val="20"/>
              </w:rPr>
              <w:t>173000,00</w:t>
            </w:r>
          </w:p>
        </w:tc>
        <w:tc>
          <w:tcPr>
            <w:tcW w:w="695" w:type="pct"/>
            <w:tcBorders>
              <w:top w:val="single" w:sz="4" w:space="0" w:color="auto"/>
              <w:left w:val="single" w:sz="4" w:space="0" w:color="auto"/>
              <w:bottom w:val="single" w:sz="4" w:space="0" w:color="auto"/>
              <w:right w:val="single" w:sz="4" w:space="0" w:color="auto"/>
            </w:tcBorders>
            <w:vAlign w:val="center"/>
          </w:tcPr>
          <w:p w14:paraId="4E5920B4" w14:textId="77777777" w:rsidR="0034298A" w:rsidRPr="00C836FF" w:rsidRDefault="0034298A" w:rsidP="00E4365D">
            <w:pPr>
              <w:jc w:val="center"/>
              <w:rPr>
                <w:color w:val="000000"/>
                <w:sz w:val="20"/>
              </w:rPr>
            </w:pPr>
            <w:r>
              <w:rPr>
                <w:color w:val="000000"/>
                <w:sz w:val="20"/>
              </w:rPr>
              <w:t>0,00</w:t>
            </w:r>
          </w:p>
        </w:tc>
      </w:tr>
      <w:tr w:rsidR="0034298A" w:rsidRPr="00412131" w14:paraId="6E25E47C" w14:textId="77777777" w:rsidTr="00E4365D">
        <w:trPr>
          <w:cantSplit/>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7EF2BCF" w14:textId="36FDEB35" w:rsidR="0034298A" w:rsidRPr="00412131" w:rsidRDefault="0034298A" w:rsidP="00E4365D">
            <w:pPr>
              <w:pStyle w:val="Pavadinimas"/>
              <w:rPr>
                <w:b w:val="0"/>
                <w:sz w:val="20"/>
                <w:szCs w:val="20"/>
                <w:lang w:val="lt-LT"/>
              </w:rPr>
            </w:pPr>
            <w:r>
              <w:rPr>
                <w:b w:val="0"/>
                <w:sz w:val="20"/>
                <w:szCs w:val="20"/>
                <w:lang w:val="lt-LT"/>
              </w:rPr>
              <w:t>4.</w:t>
            </w:r>
          </w:p>
        </w:tc>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33BEA30C" w14:textId="77777777" w:rsidR="0034298A" w:rsidRDefault="0034298A" w:rsidP="00E4365D">
            <w:pPr>
              <w:rPr>
                <w:color w:val="000000"/>
                <w:sz w:val="20"/>
              </w:rPr>
            </w:pPr>
            <w:r>
              <w:rPr>
                <w:color w:val="000000"/>
                <w:sz w:val="20"/>
              </w:rPr>
              <w:t xml:space="preserve">Lietaus nuotekų tinklas </w:t>
            </w:r>
          </w:p>
          <w:p w14:paraId="2D70A6F3" w14:textId="6FA1F847" w:rsidR="0034298A" w:rsidRDefault="0034298A" w:rsidP="00E4365D">
            <w:pPr>
              <w:rPr>
                <w:color w:val="000000"/>
                <w:sz w:val="20"/>
              </w:rPr>
            </w:pPr>
            <w:r>
              <w:rPr>
                <w:color w:val="000000"/>
                <w:sz w:val="20"/>
              </w:rPr>
              <w:t>(žymėjimas plane L)</w:t>
            </w:r>
          </w:p>
        </w:tc>
        <w:tc>
          <w:tcPr>
            <w:tcW w:w="744" w:type="pct"/>
            <w:tcBorders>
              <w:top w:val="single" w:sz="4" w:space="0" w:color="auto"/>
              <w:left w:val="single" w:sz="4" w:space="0" w:color="auto"/>
              <w:bottom w:val="single" w:sz="4" w:space="0" w:color="auto"/>
              <w:right w:val="single" w:sz="4" w:space="0" w:color="auto"/>
            </w:tcBorders>
            <w:vAlign w:val="center"/>
          </w:tcPr>
          <w:p w14:paraId="3BC23F9B" w14:textId="77777777" w:rsidR="001307B8" w:rsidRPr="001307B8" w:rsidRDefault="001307B8" w:rsidP="001307B8">
            <w:pPr>
              <w:rPr>
                <w:color w:val="000000"/>
                <w:sz w:val="20"/>
              </w:rPr>
            </w:pPr>
            <w:r w:rsidRPr="001307B8">
              <w:rPr>
                <w:color w:val="000000"/>
                <w:sz w:val="20"/>
              </w:rPr>
              <w:t>Jurbarko r. sav.</w:t>
            </w:r>
          </w:p>
          <w:p w14:paraId="55C190C4" w14:textId="260EF1D4" w:rsidR="0034298A" w:rsidRDefault="001307B8" w:rsidP="001307B8">
            <w:pPr>
              <w:rPr>
                <w:color w:val="000000"/>
                <w:sz w:val="20"/>
              </w:rPr>
            </w:pPr>
            <w:r w:rsidRPr="001307B8">
              <w:rPr>
                <w:color w:val="000000"/>
                <w:sz w:val="20"/>
              </w:rPr>
              <w:t xml:space="preserve">Jurbarko m. </w:t>
            </w:r>
            <w:r w:rsidR="0034298A">
              <w:rPr>
                <w:color w:val="000000"/>
                <w:sz w:val="20"/>
              </w:rPr>
              <w:t xml:space="preserve"> Lauko g.</w:t>
            </w: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14:paraId="7DDB9CE5" w14:textId="0B22087E" w:rsidR="0034298A" w:rsidRDefault="0034298A" w:rsidP="00E4365D">
            <w:pPr>
              <w:rPr>
                <w:color w:val="000000"/>
                <w:sz w:val="20"/>
              </w:rPr>
            </w:pPr>
            <w:r>
              <w:rPr>
                <w:color w:val="000000"/>
                <w:sz w:val="20"/>
              </w:rPr>
              <w:t>4400-6234-8321</w:t>
            </w:r>
          </w:p>
        </w:tc>
        <w:tc>
          <w:tcPr>
            <w:tcW w:w="496" w:type="pct"/>
            <w:tcBorders>
              <w:top w:val="single" w:sz="4" w:space="0" w:color="auto"/>
              <w:left w:val="single" w:sz="4" w:space="0" w:color="auto"/>
              <w:bottom w:val="single" w:sz="4" w:space="0" w:color="auto"/>
              <w:right w:val="single" w:sz="4" w:space="0" w:color="auto"/>
            </w:tcBorders>
            <w:vAlign w:val="center"/>
          </w:tcPr>
          <w:p w14:paraId="6D1EFA65" w14:textId="120C1264" w:rsidR="0034298A" w:rsidRDefault="0034298A" w:rsidP="00E4365D">
            <w:pPr>
              <w:rPr>
                <w:color w:val="000000"/>
                <w:sz w:val="20"/>
              </w:rPr>
            </w:pPr>
            <w:r>
              <w:rPr>
                <w:color w:val="000000"/>
                <w:sz w:val="20"/>
              </w:rPr>
              <w:t>762,64</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5878E29C" w14:textId="701B8CEA" w:rsidR="0034298A" w:rsidRDefault="0034298A" w:rsidP="00E4365D">
            <w:pPr>
              <w:jc w:val="center"/>
              <w:rPr>
                <w:color w:val="000000"/>
                <w:sz w:val="20"/>
              </w:rPr>
            </w:pPr>
            <w:r>
              <w:rPr>
                <w:color w:val="000000"/>
                <w:sz w:val="20"/>
              </w:rPr>
              <w:t>2023</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309A667F" w14:textId="60DD89EE" w:rsidR="0034298A" w:rsidRDefault="0034298A" w:rsidP="00E4365D">
            <w:pPr>
              <w:jc w:val="center"/>
              <w:rPr>
                <w:color w:val="000000"/>
                <w:sz w:val="20"/>
              </w:rPr>
            </w:pPr>
            <w:r>
              <w:rPr>
                <w:color w:val="000000"/>
                <w:sz w:val="20"/>
              </w:rPr>
              <w:t>66791,95</w:t>
            </w:r>
          </w:p>
        </w:tc>
        <w:tc>
          <w:tcPr>
            <w:tcW w:w="695" w:type="pct"/>
            <w:tcBorders>
              <w:top w:val="single" w:sz="4" w:space="0" w:color="auto"/>
              <w:left w:val="single" w:sz="4" w:space="0" w:color="auto"/>
              <w:bottom w:val="single" w:sz="4" w:space="0" w:color="auto"/>
              <w:right w:val="single" w:sz="4" w:space="0" w:color="auto"/>
            </w:tcBorders>
            <w:vAlign w:val="center"/>
          </w:tcPr>
          <w:p w14:paraId="2E5AD83A" w14:textId="3987E0A0" w:rsidR="0034298A" w:rsidRDefault="0034298A" w:rsidP="00E4365D">
            <w:pPr>
              <w:jc w:val="center"/>
              <w:rPr>
                <w:color w:val="000000"/>
                <w:sz w:val="20"/>
              </w:rPr>
            </w:pPr>
            <w:r w:rsidRPr="0034298A">
              <w:rPr>
                <w:color w:val="000000"/>
                <w:sz w:val="20"/>
              </w:rPr>
              <w:t>66791,95</w:t>
            </w:r>
          </w:p>
        </w:tc>
      </w:tr>
      <w:tr w:rsidR="0034298A" w:rsidRPr="00412131" w14:paraId="2E333196" w14:textId="77777777" w:rsidTr="00E4365D">
        <w:trPr>
          <w:cantSplit/>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EC94CC7" w14:textId="7F12DE1B" w:rsidR="0034298A" w:rsidRPr="00412131" w:rsidRDefault="0034298A" w:rsidP="00E4365D">
            <w:pPr>
              <w:pStyle w:val="Pavadinimas"/>
              <w:rPr>
                <w:b w:val="0"/>
                <w:sz w:val="20"/>
                <w:szCs w:val="20"/>
                <w:lang w:val="lt-LT"/>
              </w:rPr>
            </w:pPr>
            <w:r>
              <w:rPr>
                <w:b w:val="0"/>
                <w:sz w:val="20"/>
                <w:szCs w:val="20"/>
                <w:lang w:val="lt-LT"/>
              </w:rPr>
              <w:t>5.</w:t>
            </w:r>
          </w:p>
        </w:tc>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77D400DA" w14:textId="77777777" w:rsidR="0034298A" w:rsidRPr="0034298A" w:rsidRDefault="0034298A" w:rsidP="0034298A">
            <w:pPr>
              <w:rPr>
                <w:color w:val="000000"/>
                <w:sz w:val="20"/>
              </w:rPr>
            </w:pPr>
            <w:r w:rsidRPr="0034298A">
              <w:rPr>
                <w:color w:val="000000"/>
                <w:sz w:val="20"/>
              </w:rPr>
              <w:t xml:space="preserve">Lietaus nuotekų tinklas </w:t>
            </w:r>
          </w:p>
          <w:p w14:paraId="3B936069" w14:textId="1B31A9AD" w:rsidR="0034298A" w:rsidRDefault="0034298A" w:rsidP="0034298A">
            <w:pPr>
              <w:rPr>
                <w:color w:val="000000"/>
                <w:sz w:val="20"/>
              </w:rPr>
            </w:pPr>
            <w:r w:rsidRPr="0034298A">
              <w:rPr>
                <w:color w:val="000000"/>
                <w:sz w:val="20"/>
              </w:rPr>
              <w:t>(žymėjimas plane L)</w:t>
            </w:r>
          </w:p>
        </w:tc>
        <w:tc>
          <w:tcPr>
            <w:tcW w:w="744" w:type="pct"/>
            <w:tcBorders>
              <w:top w:val="single" w:sz="4" w:space="0" w:color="auto"/>
              <w:left w:val="single" w:sz="4" w:space="0" w:color="auto"/>
              <w:bottom w:val="single" w:sz="4" w:space="0" w:color="auto"/>
              <w:right w:val="single" w:sz="4" w:space="0" w:color="auto"/>
            </w:tcBorders>
            <w:vAlign w:val="center"/>
          </w:tcPr>
          <w:p w14:paraId="20D2D90F" w14:textId="77777777" w:rsidR="001307B8" w:rsidRPr="001307B8" w:rsidRDefault="001307B8" w:rsidP="001307B8">
            <w:pPr>
              <w:rPr>
                <w:color w:val="000000"/>
                <w:sz w:val="20"/>
              </w:rPr>
            </w:pPr>
            <w:r w:rsidRPr="001307B8">
              <w:rPr>
                <w:color w:val="000000"/>
                <w:sz w:val="20"/>
              </w:rPr>
              <w:t>Jurbarko r. sav.</w:t>
            </w:r>
          </w:p>
          <w:p w14:paraId="1FE66833" w14:textId="53DDE333" w:rsidR="0034298A" w:rsidRDefault="001307B8" w:rsidP="001307B8">
            <w:pPr>
              <w:rPr>
                <w:color w:val="000000"/>
                <w:sz w:val="20"/>
              </w:rPr>
            </w:pPr>
            <w:r w:rsidRPr="001307B8">
              <w:rPr>
                <w:color w:val="000000"/>
                <w:sz w:val="20"/>
              </w:rPr>
              <w:t xml:space="preserve">Jurbarko m. </w:t>
            </w:r>
            <w:r w:rsidR="0034298A" w:rsidRPr="0034298A">
              <w:rPr>
                <w:color w:val="000000"/>
                <w:sz w:val="20"/>
              </w:rPr>
              <w:t>Lauko g.</w:t>
            </w: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14:paraId="65382E03" w14:textId="723ABE15" w:rsidR="0034298A" w:rsidRDefault="0034298A" w:rsidP="00E4365D">
            <w:pPr>
              <w:rPr>
                <w:color w:val="000000"/>
                <w:sz w:val="20"/>
              </w:rPr>
            </w:pPr>
            <w:r>
              <w:rPr>
                <w:color w:val="000000"/>
                <w:sz w:val="20"/>
              </w:rPr>
              <w:t>4400-6234-8354</w:t>
            </w:r>
          </w:p>
        </w:tc>
        <w:tc>
          <w:tcPr>
            <w:tcW w:w="496" w:type="pct"/>
            <w:tcBorders>
              <w:top w:val="single" w:sz="4" w:space="0" w:color="auto"/>
              <w:left w:val="single" w:sz="4" w:space="0" w:color="auto"/>
              <w:bottom w:val="single" w:sz="4" w:space="0" w:color="auto"/>
              <w:right w:val="single" w:sz="4" w:space="0" w:color="auto"/>
            </w:tcBorders>
            <w:vAlign w:val="center"/>
          </w:tcPr>
          <w:p w14:paraId="374A1FDA" w14:textId="5204EB3F" w:rsidR="0034298A" w:rsidRDefault="0034298A" w:rsidP="00E4365D">
            <w:pPr>
              <w:rPr>
                <w:color w:val="000000"/>
                <w:sz w:val="20"/>
              </w:rPr>
            </w:pPr>
            <w:r>
              <w:rPr>
                <w:color w:val="000000"/>
                <w:sz w:val="20"/>
              </w:rPr>
              <w:t>55,67</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31B4C437" w14:textId="5C1743E6" w:rsidR="0034298A" w:rsidRDefault="0034298A" w:rsidP="00E4365D">
            <w:pPr>
              <w:jc w:val="center"/>
              <w:rPr>
                <w:color w:val="000000"/>
                <w:sz w:val="20"/>
              </w:rPr>
            </w:pPr>
            <w:r>
              <w:rPr>
                <w:color w:val="000000"/>
                <w:sz w:val="20"/>
              </w:rPr>
              <w:t>2023</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7ED83989" w14:textId="438E4288" w:rsidR="0034298A" w:rsidRDefault="0034298A" w:rsidP="00E4365D">
            <w:pPr>
              <w:jc w:val="center"/>
              <w:rPr>
                <w:color w:val="000000"/>
                <w:sz w:val="20"/>
              </w:rPr>
            </w:pPr>
            <w:r>
              <w:rPr>
                <w:color w:val="000000"/>
                <w:sz w:val="20"/>
              </w:rPr>
              <w:t>34672,84</w:t>
            </w:r>
          </w:p>
        </w:tc>
        <w:tc>
          <w:tcPr>
            <w:tcW w:w="695" w:type="pct"/>
            <w:tcBorders>
              <w:top w:val="single" w:sz="4" w:space="0" w:color="auto"/>
              <w:left w:val="single" w:sz="4" w:space="0" w:color="auto"/>
              <w:bottom w:val="single" w:sz="4" w:space="0" w:color="auto"/>
              <w:right w:val="single" w:sz="4" w:space="0" w:color="auto"/>
            </w:tcBorders>
            <w:vAlign w:val="center"/>
          </w:tcPr>
          <w:p w14:paraId="48242884" w14:textId="44D33357" w:rsidR="0034298A" w:rsidRDefault="0034298A" w:rsidP="00E4365D">
            <w:pPr>
              <w:jc w:val="center"/>
              <w:rPr>
                <w:color w:val="000000"/>
                <w:sz w:val="20"/>
              </w:rPr>
            </w:pPr>
            <w:r>
              <w:rPr>
                <w:color w:val="000000"/>
                <w:sz w:val="20"/>
              </w:rPr>
              <w:t>34672,84</w:t>
            </w:r>
          </w:p>
        </w:tc>
      </w:tr>
    </w:tbl>
    <w:p w14:paraId="32425F79" w14:textId="77777777" w:rsidR="00716A8A" w:rsidRPr="00670472" w:rsidRDefault="00716A8A" w:rsidP="00716A8A">
      <w:pPr>
        <w:jc w:val="both"/>
        <w:rPr>
          <w:lang w:eastAsia="en-US"/>
        </w:rPr>
      </w:pPr>
    </w:p>
    <w:p w14:paraId="3755811F" w14:textId="77777777" w:rsidR="00716A8A" w:rsidRPr="000B2F07" w:rsidRDefault="00716A8A" w:rsidP="00716A8A">
      <w:pPr>
        <w:pStyle w:val="Pavadinimas"/>
        <w:rPr>
          <w:b w:val="0"/>
        </w:rPr>
      </w:pPr>
      <w:r w:rsidRPr="000B2F07">
        <w:rPr>
          <w:b w:val="0"/>
        </w:rPr>
        <w:t>______________________________________________</w:t>
      </w:r>
    </w:p>
    <w:p w14:paraId="664745C5" w14:textId="77777777" w:rsidR="00716A8A" w:rsidRDefault="00716A8A" w:rsidP="00716A8A">
      <w:pPr>
        <w:pStyle w:val="Pavadinimas"/>
        <w:jc w:val="left"/>
        <w:rPr>
          <w:b w:val="0"/>
        </w:rPr>
      </w:pPr>
    </w:p>
    <w:p w14:paraId="574C89A8" w14:textId="77777777" w:rsidR="00716A8A" w:rsidRPr="000B2F07" w:rsidRDefault="00716A8A" w:rsidP="00716A8A">
      <w:pPr>
        <w:pStyle w:val="Pavadinimas"/>
        <w:jc w:val="left"/>
        <w:rPr>
          <w:b w:val="0"/>
        </w:rPr>
        <w:sectPr w:rsidR="00716A8A" w:rsidRPr="000B2F07" w:rsidSect="00781145">
          <w:headerReference w:type="default" r:id="rId7"/>
          <w:headerReference w:type="first" r:id="rId8"/>
          <w:pgSz w:w="11906" w:h="16838" w:code="9"/>
          <w:pgMar w:top="1134" w:right="680" w:bottom="1134" w:left="1701" w:header="1134" w:footer="726" w:gutter="0"/>
          <w:pgNumType w:start="1"/>
          <w:cols w:space="1296"/>
          <w:titlePg/>
          <w:docGrid w:linePitch="360"/>
        </w:sectPr>
      </w:pPr>
    </w:p>
    <w:p w14:paraId="2E49CBDF" w14:textId="77777777" w:rsidR="00B668F0" w:rsidRDefault="00B668F0" w:rsidP="00B668F0">
      <w:pPr>
        <w:pStyle w:val="Pavadinimas"/>
        <w:pBdr>
          <w:bottom w:val="single" w:sz="12" w:space="1" w:color="auto"/>
        </w:pBdr>
      </w:pPr>
      <w:r>
        <w:lastRenderedPageBreak/>
        <w:t>JURBARKO RAJONO SAVIVALDYBĖS ADMINISTRACIJOS</w:t>
      </w:r>
    </w:p>
    <w:p w14:paraId="601EFBAF" w14:textId="77777777" w:rsidR="00B668F0" w:rsidRDefault="00286B38" w:rsidP="00B668F0">
      <w:pPr>
        <w:pStyle w:val="Pavadinimas"/>
        <w:pBdr>
          <w:bottom w:val="single" w:sz="12" w:space="1" w:color="auto"/>
        </w:pBdr>
      </w:pPr>
      <w:r>
        <w:t xml:space="preserve">INFRASTRUKTŪROS IR TURTO </w:t>
      </w:r>
      <w:r w:rsidR="00B668F0">
        <w:t>SKYRIUS</w:t>
      </w:r>
    </w:p>
    <w:p w14:paraId="1FAA41F7" w14:textId="77777777" w:rsidR="00B668F0" w:rsidRDefault="00B668F0" w:rsidP="00B668F0">
      <w:pPr>
        <w:pStyle w:val="Pavadinimas"/>
        <w:pBdr>
          <w:bottom w:val="single" w:sz="12" w:space="1" w:color="auto"/>
        </w:pBdr>
      </w:pPr>
    </w:p>
    <w:p w14:paraId="61B16EF4" w14:textId="77777777" w:rsidR="00B668F0" w:rsidRDefault="00B668F0" w:rsidP="00B668F0">
      <w:pPr>
        <w:pStyle w:val="Pavadinimas"/>
        <w:pBdr>
          <w:bottom w:val="single" w:sz="12" w:space="1" w:color="auto"/>
        </w:pBdr>
      </w:pPr>
    </w:p>
    <w:p w14:paraId="6EFA78C1" w14:textId="77777777" w:rsidR="002E1F99" w:rsidRDefault="002E1F99" w:rsidP="002E1F99">
      <w:pPr>
        <w:pStyle w:val="Paantrat"/>
      </w:pPr>
    </w:p>
    <w:p w14:paraId="19F77675" w14:textId="77777777" w:rsidR="002E1F99" w:rsidRDefault="002E1F99" w:rsidP="002E1F99">
      <w:pPr>
        <w:pStyle w:val="Paantrat"/>
      </w:pPr>
      <w:r>
        <w:t>AIŠKINAMASIS RAŠTAS</w:t>
      </w:r>
    </w:p>
    <w:p w14:paraId="4588212C" w14:textId="77777777" w:rsidR="002E1F99" w:rsidRDefault="002E1F99" w:rsidP="002E1F99">
      <w:pPr>
        <w:jc w:val="center"/>
        <w:rPr>
          <w:caps/>
        </w:rPr>
      </w:pPr>
    </w:p>
    <w:p w14:paraId="126D7771" w14:textId="609E18A5" w:rsidR="002E1F99" w:rsidRDefault="002E1F99" w:rsidP="002E1F99">
      <w:pPr>
        <w:jc w:val="center"/>
        <w:rPr>
          <w:b/>
          <w:bCs/>
          <w:caps/>
        </w:rPr>
      </w:pPr>
      <w:r>
        <w:rPr>
          <w:b/>
          <w:bCs/>
          <w:caps/>
        </w:rPr>
        <w:t xml:space="preserve">PRIE JURBARKO RAJONO SAVIVALDYBĖS TARYBOS SPRENDIMO </w:t>
      </w:r>
      <w:r w:rsidRPr="00FD0852">
        <w:rPr>
          <w:b/>
          <w:bCs/>
          <w:caps/>
        </w:rPr>
        <w:t>„</w:t>
      </w:r>
      <w:r w:rsidR="00C40BBF" w:rsidRPr="00C40BBF">
        <w:rPr>
          <w:b/>
          <w:bCs/>
          <w:caps/>
        </w:rPr>
        <w:t>DĖL TURTO PERDAVIMO PAGAL PATIKĖJIMO SUTARTĮ UAB „JURBARKO VANDENYS“</w:t>
      </w:r>
      <w:r w:rsidR="00031B2B" w:rsidRPr="00FD0852">
        <w:rPr>
          <w:b/>
          <w:szCs w:val="26"/>
        </w:rPr>
        <w:t xml:space="preserve"> </w:t>
      </w:r>
      <w:r w:rsidR="00031B2B" w:rsidRPr="00031B2B">
        <w:rPr>
          <w:b/>
          <w:szCs w:val="26"/>
        </w:rPr>
        <w:t xml:space="preserve">  </w:t>
      </w:r>
      <w:r>
        <w:rPr>
          <w:b/>
          <w:bCs/>
          <w:caps/>
        </w:rPr>
        <w:t>projekto</w:t>
      </w:r>
    </w:p>
    <w:p w14:paraId="0C8BF775" w14:textId="77777777" w:rsidR="002E1F99" w:rsidRDefault="002E1F99" w:rsidP="002E1F99">
      <w:pPr>
        <w:tabs>
          <w:tab w:val="left" w:pos="567"/>
        </w:tabs>
        <w:jc w:val="center"/>
      </w:pPr>
    </w:p>
    <w:p w14:paraId="0532B60D" w14:textId="6CA7337F" w:rsidR="00C40BBF" w:rsidRDefault="00C40BBF" w:rsidP="002E1F99">
      <w:pPr>
        <w:tabs>
          <w:tab w:val="left" w:pos="0"/>
        </w:tabs>
        <w:jc w:val="center"/>
      </w:pPr>
      <w:r w:rsidRPr="00C40BBF">
        <w:t>202</w:t>
      </w:r>
      <w:r>
        <w:t>5</w:t>
      </w:r>
      <w:r w:rsidR="004641F7">
        <w:t>-01-</w:t>
      </w:r>
      <w:r w:rsidR="001307B8">
        <w:t>30</w:t>
      </w:r>
    </w:p>
    <w:p w14:paraId="6816450A" w14:textId="356BD763" w:rsidR="002E1F99" w:rsidRDefault="002E1F99" w:rsidP="002E1F99">
      <w:pPr>
        <w:tabs>
          <w:tab w:val="left" w:pos="0"/>
        </w:tabs>
        <w:jc w:val="center"/>
      </w:pPr>
      <w:r>
        <w:t>Jurbarkas</w:t>
      </w:r>
    </w:p>
    <w:p w14:paraId="39636D78"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363BAD" w14:paraId="52C60681" w14:textId="77777777" w:rsidTr="00134D23">
        <w:tc>
          <w:tcPr>
            <w:tcW w:w="9741" w:type="dxa"/>
          </w:tcPr>
          <w:p w14:paraId="366B7075" w14:textId="77777777" w:rsidR="00363BAD" w:rsidRDefault="00363BAD" w:rsidP="00134D23">
            <w:pPr>
              <w:tabs>
                <w:tab w:val="left" w:pos="0"/>
              </w:tabs>
              <w:rPr>
                <w:b/>
                <w:bCs/>
                <w:sz w:val="22"/>
              </w:rPr>
            </w:pPr>
            <w:r>
              <w:rPr>
                <w:b/>
                <w:bCs/>
                <w:i/>
                <w:iCs/>
                <w:sz w:val="22"/>
              </w:rPr>
              <w:t>1. Parengto projekto tikslai ir uždaviniai.</w:t>
            </w:r>
          </w:p>
        </w:tc>
      </w:tr>
      <w:tr w:rsidR="00363BAD" w:rsidRPr="00AE4F23" w14:paraId="6716913E" w14:textId="77777777" w:rsidTr="00134D23">
        <w:tc>
          <w:tcPr>
            <w:tcW w:w="9741" w:type="dxa"/>
          </w:tcPr>
          <w:p w14:paraId="11F46014" w14:textId="39F6D7F4" w:rsidR="00363BAD" w:rsidRPr="00AE4F23" w:rsidRDefault="001307B8" w:rsidP="00134D23">
            <w:pPr>
              <w:tabs>
                <w:tab w:val="left" w:pos="0"/>
              </w:tabs>
              <w:jc w:val="both"/>
            </w:pPr>
            <w:r w:rsidRPr="001307B8">
              <w:rPr>
                <w:sz w:val="22"/>
              </w:rPr>
              <w:t>Perduoti UAB „Jurbarko vandenys“ patikėjimo teise dvidešimčiai metų lietaus nuotekų tvarkymo veiklai vykdyti Jurbarko rajono savivaldybei nuosavybės teise priklausantį ilgalaikį materialųjį turtą jį valdyti, naudoti ir disponuoti.</w:t>
            </w:r>
          </w:p>
        </w:tc>
      </w:tr>
      <w:tr w:rsidR="00363BAD" w14:paraId="0525C43F" w14:textId="77777777" w:rsidTr="00134D23">
        <w:tc>
          <w:tcPr>
            <w:tcW w:w="9741" w:type="dxa"/>
          </w:tcPr>
          <w:p w14:paraId="67CED748" w14:textId="77777777" w:rsidR="00363BAD" w:rsidRDefault="00363BAD" w:rsidP="00134D23">
            <w:pPr>
              <w:tabs>
                <w:tab w:val="left" w:pos="0"/>
              </w:tabs>
              <w:rPr>
                <w:b/>
                <w:bCs/>
                <w:sz w:val="22"/>
              </w:rPr>
            </w:pPr>
            <w:r>
              <w:rPr>
                <w:b/>
                <w:bCs/>
                <w:i/>
                <w:iCs/>
                <w:sz w:val="22"/>
              </w:rPr>
              <w:t>2. Kaip šiuo metu yra sureguliuoti projekte aptarti klausimai.</w:t>
            </w:r>
          </w:p>
        </w:tc>
      </w:tr>
      <w:tr w:rsidR="00363BAD" w14:paraId="60FBBA6F" w14:textId="77777777" w:rsidTr="00134D23">
        <w:tc>
          <w:tcPr>
            <w:tcW w:w="9741" w:type="dxa"/>
          </w:tcPr>
          <w:p w14:paraId="7B2A67E9" w14:textId="77777777" w:rsidR="00363BAD" w:rsidRDefault="00363BAD" w:rsidP="00134D23">
            <w:pPr>
              <w:jc w:val="both"/>
            </w:pPr>
            <w:r>
              <w:t>Vadovaujantis Lietuvos Respublikos geriamojo vandens tiekimo ir nuotekų tvarkymo įstatymo 10 straipsnio 1 dalies 4 punktu</w:t>
            </w:r>
            <w:r w:rsidR="0011160D">
              <w:t>,</w:t>
            </w:r>
            <w:r>
              <w:t xml:space="preserve"> savivaldybių tarybos skiria paviršinių nuotekų tvarkytojus ir jiems paveda savivaldybių teritorijose vykdyti paviršinių nuotekų tvarkymą, 13 straipsnio 3 dalimi savivaldybės teritorijoje paviršines nuotekas tvarko savivaldybės tarybos sprendimu paskirtas viešasis vandens tiekėjas arba kita savivaldybės valdoma įmonė ir turi nuosavybės teise ar kitaip teisėtai valdyti ir (arba) naudoti paviršinėms nuotekoms tvarkyti reikalingą infrastruktūrą savivaldybės teritorijoje, kurioje planuoja teikti paviršinių nuotekų tvarkymo paslaugas. Planuojami perduoti lietaus nuotekų tinklai nuosavybės teise priklauso Jurbarko rajono savivaldybei. Vadovaujantis Lietuvos Respublikos valstybės ir savivaldybių turto valdymo, naudojimo ir disponavimo juo įstatymo 12 straipsnio 1 ir 3 dalimi, savivaldybei nuosavybės teise priklausantis turtas patikėjimo teise valdyti, naudoti ir disponuoti juo perduodamas savivaldybės tarybos nustatyta tvarka. Sprendimą dėl turto perdavimo patikėjimo teise kitiems juridiniams asmenims priima savivaldybės taryba. Tokiame sprendime turi būti nurodyta savivaldybės institucija ar įstaiga, įgaliota sudaryti turto patikėjimo sutartį, juridinis asmuo, pagal įstatymus galintis atlikti savivaldybių funkcijas, sutarties galiojimo terminas, kuris negali būti ilgesnis kaip 20 metų.</w:t>
            </w:r>
          </w:p>
          <w:p w14:paraId="14E64542" w14:textId="430C4591" w:rsidR="001307B8" w:rsidRDefault="001307B8" w:rsidP="00134D23">
            <w:pPr>
              <w:jc w:val="both"/>
              <w:rPr>
                <w:sz w:val="22"/>
              </w:rPr>
            </w:pPr>
            <w:r w:rsidRPr="001307B8">
              <w:rPr>
                <w:sz w:val="22"/>
              </w:rPr>
              <w:t>2024 m. kovo 28 d. Jurbarko rajono savivaldybės tarybos sprendimu Nr. T2-85 „Dėl UAB „Jurbarko vandenys“ paskyrimo paviršinių nuotekų tvarkytoju Jurbarko rajono savivaldybės teritorijoje“ UAB „Jurbarko vandenys“ nuo 2024 m. rugsėjo 1 d. buvo paskirti paviršinių nuotekų tvarkytoju Jurbarko rajono savivaldybės teritorijoje ir šiai įmonei pavesta vykdyti paviršinių nuotekų tvarkymą, o Jurbarko rajono savivaldybės administracija įpareigota organizuoti paviršinių nuotekų infrastruktūros objektų perdavimą šiai įmonei.</w:t>
            </w:r>
          </w:p>
        </w:tc>
      </w:tr>
      <w:tr w:rsidR="00363BAD" w14:paraId="1B58B9B7" w14:textId="77777777" w:rsidTr="00134D23">
        <w:tc>
          <w:tcPr>
            <w:tcW w:w="9741" w:type="dxa"/>
          </w:tcPr>
          <w:p w14:paraId="342C1CC6" w14:textId="77777777" w:rsidR="00363BAD" w:rsidRDefault="00363BAD" w:rsidP="00134D23">
            <w:pPr>
              <w:tabs>
                <w:tab w:val="left" w:pos="0"/>
              </w:tabs>
              <w:rPr>
                <w:b/>
                <w:bCs/>
                <w:i/>
                <w:iCs/>
                <w:sz w:val="22"/>
              </w:rPr>
            </w:pPr>
            <w:r>
              <w:rPr>
                <w:b/>
                <w:bCs/>
                <w:i/>
                <w:iCs/>
                <w:sz w:val="22"/>
              </w:rPr>
              <w:t>3. Kokių pozityvių rezultatų laukiama.</w:t>
            </w:r>
          </w:p>
        </w:tc>
      </w:tr>
      <w:tr w:rsidR="00363BAD" w14:paraId="6DD969F5" w14:textId="77777777" w:rsidTr="00134D23">
        <w:tc>
          <w:tcPr>
            <w:tcW w:w="9741" w:type="dxa"/>
          </w:tcPr>
          <w:p w14:paraId="35D95688" w14:textId="5871E0FA" w:rsidR="00363BAD" w:rsidRDefault="001307B8" w:rsidP="00134D23">
            <w:pPr>
              <w:tabs>
                <w:tab w:val="left" w:pos="0"/>
              </w:tabs>
              <w:jc w:val="both"/>
              <w:rPr>
                <w:sz w:val="22"/>
              </w:rPr>
            </w:pPr>
            <w:r w:rsidRPr="001307B8">
              <w:rPr>
                <w:sz w:val="22"/>
              </w:rPr>
              <w:t>Paskirtasis paviršinių nuotekų tvarkytojas galės vykdyti paviršinių nuotekų tvarkymą, nes atitiks Lietuvos Respublikos geriamojo vandens tiekimo ir nuotekų tvarkymo įstatymo 13 straipsnio 3 dalies 2 punkto reikalavimą – teisėtai valdyti ir (arba) naudoti paviršinėms nuotekoms tvarkyti reikalingą infrastruktūrą savivaldybės teritorijoje, kurioje planuoja teikti paviršinių nuotekų tvarkymo paslaugas.</w:t>
            </w:r>
          </w:p>
        </w:tc>
      </w:tr>
      <w:tr w:rsidR="00363BAD" w14:paraId="74FCE0CA" w14:textId="77777777" w:rsidTr="00134D23">
        <w:tc>
          <w:tcPr>
            <w:tcW w:w="9741" w:type="dxa"/>
          </w:tcPr>
          <w:p w14:paraId="48C2D1F1" w14:textId="77777777" w:rsidR="00363BAD" w:rsidRDefault="00363BAD" w:rsidP="00134D23">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363BAD" w14:paraId="1269D8CA" w14:textId="77777777" w:rsidTr="00134D23">
        <w:tc>
          <w:tcPr>
            <w:tcW w:w="9741" w:type="dxa"/>
          </w:tcPr>
          <w:p w14:paraId="2448A836" w14:textId="77777777" w:rsidR="00363BAD" w:rsidRDefault="00363BAD" w:rsidP="00134D23">
            <w:pPr>
              <w:tabs>
                <w:tab w:val="left" w:pos="0"/>
              </w:tabs>
              <w:jc w:val="both"/>
              <w:rPr>
                <w:sz w:val="20"/>
              </w:rPr>
            </w:pPr>
            <w:r w:rsidRPr="000B2F07">
              <w:rPr>
                <w:bCs/>
                <w:iCs/>
                <w:sz w:val="22"/>
              </w:rPr>
              <w:t>Nėra</w:t>
            </w:r>
          </w:p>
        </w:tc>
      </w:tr>
      <w:tr w:rsidR="00363BAD" w14:paraId="1F937269" w14:textId="77777777" w:rsidTr="00134D23">
        <w:tc>
          <w:tcPr>
            <w:tcW w:w="9741" w:type="dxa"/>
          </w:tcPr>
          <w:p w14:paraId="01AE8791" w14:textId="77777777" w:rsidR="00363BAD" w:rsidRDefault="00363BAD" w:rsidP="00134D23">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363BAD" w14:paraId="63685456" w14:textId="77777777" w:rsidTr="00134D23">
        <w:tc>
          <w:tcPr>
            <w:tcW w:w="9741" w:type="dxa"/>
          </w:tcPr>
          <w:p w14:paraId="7698EA7A" w14:textId="77777777" w:rsidR="00363BAD" w:rsidRDefault="00363BAD" w:rsidP="00134D23">
            <w:pPr>
              <w:tabs>
                <w:tab w:val="left" w:pos="0"/>
              </w:tabs>
              <w:jc w:val="both"/>
              <w:rPr>
                <w:sz w:val="22"/>
              </w:rPr>
            </w:pPr>
            <w:r w:rsidRPr="000B2F07">
              <w:rPr>
                <w:bCs/>
                <w:iCs/>
                <w:sz w:val="22"/>
              </w:rPr>
              <w:t>Nėra</w:t>
            </w:r>
          </w:p>
        </w:tc>
      </w:tr>
      <w:tr w:rsidR="00363BAD" w:rsidRPr="006F3C28" w14:paraId="027B3E91" w14:textId="77777777" w:rsidTr="00134D23">
        <w:tc>
          <w:tcPr>
            <w:tcW w:w="9741" w:type="dxa"/>
          </w:tcPr>
          <w:p w14:paraId="34785790" w14:textId="77777777" w:rsidR="00363BAD" w:rsidRDefault="00363BAD" w:rsidP="00134D23">
            <w:pPr>
              <w:tabs>
                <w:tab w:val="left" w:pos="0"/>
              </w:tabs>
              <w:rPr>
                <w:b/>
                <w:bCs/>
                <w:i/>
                <w:iCs/>
                <w:sz w:val="22"/>
              </w:rPr>
            </w:pPr>
            <w:r>
              <w:rPr>
                <w:b/>
                <w:bCs/>
                <w:i/>
                <w:iCs/>
                <w:sz w:val="22"/>
              </w:rPr>
              <w:lastRenderedPageBreak/>
              <w:t>6. Projekto rengimo metu gauti specialistų vertinimai ir išvados, ekonominiai apskaičiavimai (sąmatos), konkretūs finansavimo šaltiniai.</w:t>
            </w:r>
          </w:p>
          <w:p w14:paraId="07C3ED82" w14:textId="77777777" w:rsidR="00363BAD" w:rsidRPr="006F3C28" w:rsidRDefault="00363BAD" w:rsidP="00134D23">
            <w:pPr>
              <w:tabs>
                <w:tab w:val="left" w:pos="0"/>
              </w:tabs>
              <w:rPr>
                <w:bCs/>
                <w:iCs/>
                <w:sz w:val="22"/>
              </w:rPr>
            </w:pPr>
            <w:r w:rsidRPr="000B2F07">
              <w:rPr>
                <w:bCs/>
                <w:iCs/>
                <w:sz w:val="22"/>
              </w:rPr>
              <w:t>Nėra</w:t>
            </w:r>
          </w:p>
        </w:tc>
      </w:tr>
      <w:tr w:rsidR="00363BAD" w14:paraId="29982062" w14:textId="77777777" w:rsidTr="00134D23">
        <w:tc>
          <w:tcPr>
            <w:tcW w:w="9741" w:type="dxa"/>
          </w:tcPr>
          <w:p w14:paraId="4D1BE5D7" w14:textId="77777777" w:rsidR="00363BAD" w:rsidRDefault="00363BAD" w:rsidP="00134D23">
            <w:pPr>
              <w:tabs>
                <w:tab w:val="left" w:pos="0"/>
              </w:tabs>
              <w:jc w:val="both"/>
              <w:rPr>
                <w:b/>
                <w:i/>
                <w:sz w:val="22"/>
              </w:rPr>
            </w:pPr>
            <w:r>
              <w:rPr>
                <w:b/>
                <w:i/>
                <w:sz w:val="22"/>
              </w:rPr>
              <w:t>7. Ar reikalingas projekto antikorupcinis vertinimas.</w:t>
            </w:r>
          </w:p>
          <w:p w14:paraId="424D468B" w14:textId="77777777" w:rsidR="00363BAD" w:rsidRDefault="00363BAD" w:rsidP="00134D23">
            <w:pPr>
              <w:tabs>
                <w:tab w:val="left" w:pos="0"/>
              </w:tabs>
              <w:jc w:val="both"/>
              <w:rPr>
                <w:sz w:val="22"/>
              </w:rPr>
            </w:pPr>
            <w:r w:rsidRPr="000B2F07">
              <w:rPr>
                <w:sz w:val="22"/>
                <w:szCs w:val="22"/>
              </w:rPr>
              <w:t>Tai individualaus pobūdžio akto projektas, todėl antikorupcinis vertinimas nereikalingas.</w:t>
            </w:r>
          </w:p>
        </w:tc>
      </w:tr>
      <w:tr w:rsidR="00363BAD" w14:paraId="6032A07E" w14:textId="77777777" w:rsidTr="00134D23">
        <w:tc>
          <w:tcPr>
            <w:tcW w:w="9741" w:type="dxa"/>
          </w:tcPr>
          <w:p w14:paraId="4C1F19EE" w14:textId="77777777" w:rsidR="00363BAD" w:rsidRDefault="00363BAD" w:rsidP="00134D23">
            <w:pPr>
              <w:tabs>
                <w:tab w:val="left" w:pos="0"/>
              </w:tabs>
              <w:jc w:val="both"/>
              <w:rPr>
                <w:b/>
                <w:i/>
                <w:sz w:val="22"/>
              </w:rPr>
            </w:pPr>
            <w:r>
              <w:rPr>
                <w:b/>
                <w:i/>
                <w:sz w:val="22"/>
              </w:rPr>
              <w:t>8. Projekto iniciatorius, autorius ar autorių grupė.</w:t>
            </w:r>
          </w:p>
        </w:tc>
      </w:tr>
      <w:tr w:rsidR="00363BAD" w14:paraId="749778D5" w14:textId="77777777" w:rsidTr="00134D23">
        <w:tc>
          <w:tcPr>
            <w:tcW w:w="9741" w:type="dxa"/>
          </w:tcPr>
          <w:p w14:paraId="1143E43B" w14:textId="77777777" w:rsidR="00363BAD" w:rsidRDefault="00363BAD" w:rsidP="00134D23">
            <w:pPr>
              <w:tabs>
                <w:tab w:val="left" w:pos="0"/>
              </w:tabs>
              <w:jc w:val="both"/>
              <w:rPr>
                <w:sz w:val="22"/>
              </w:rPr>
            </w:pPr>
            <w:r w:rsidRPr="000B2F07">
              <w:rPr>
                <w:sz w:val="22"/>
              </w:rPr>
              <w:t>Infrastruktūros ir turto skyrius</w:t>
            </w:r>
          </w:p>
        </w:tc>
      </w:tr>
      <w:tr w:rsidR="00363BAD" w:rsidRPr="006F3C28" w14:paraId="7A778461" w14:textId="77777777" w:rsidTr="00134D23">
        <w:tc>
          <w:tcPr>
            <w:tcW w:w="9741" w:type="dxa"/>
          </w:tcPr>
          <w:p w14:paraId="72037591" w14:textId="77777777" w:rsidR="00363BAD" w:rsidRPr="006A5E44" w:rsidRDefault="00363BAD" w:rsidP="00134D23">
            <w:pPr>
              <w:tabs>
                <w:tab w:val="left" w:pos="0"/>
              </w:tabs>
              <w:jc w:val="both"/>
              <w:rPr>
                <w:b/>
                <w:i/>
                <w:sz w:val="22"/>
              </w:rPr>
            </w:pPr>
            <w:r w:rsidRPr="006A5E44">
              <w:rPr>
                <w:b/>
                <w:i/>
                <w:sz w:val="22"/>
              </w:rPr>
              <w:t>9. Kiti, autorių nuomone, reikalingi pagrindimai ir paaiškinimai.</w:t>
            </w:r>
          </w:p>
          <w:p w14:paraId="09C234FD" w14:textId="77777777" w:rsidR="00363BAD" w:rsidRPr="006F3C28" w:rsidRDefault="00363BAD" w:rsidP="00134D23">
            <w:pPr>
              <w:tabs>
                <w:tab w:val="left" w:pos="0"/>
              </w:tabs>
              <w:jc w:val="both"/>
              <w:rPr>
                <w:sz w:val="22"/>
              </w:rPr>
            </w:pPr>
            <w:r w:rsidRPr="006F3C28">
              <w:rPr>
                <w:sz w:val="22"/>
              </w:rPr>
              <w:t>Nėra</w:t>
            </w:r>
          </w:p>
        </w:tc>
      </w:tr>
      <w:tr w:rsidR="00363BAD" w14:paraId="6B0CC661" w14:textId="77777777" w:rsidTr="00134D23">
        <w:tc>
          <w:tcPr>
            <w:tcW w:w="9741" w:type="dxa"/>
          </w:tcPr>
          <w:p w14:paraId="79B9410F" w14:textId="77777777" w:rsidR="00363BAD" w:rsidRDefault="00363BAD" w:rsidP="00134D23">
            <w:pPr>
              <w:tabs>
                <w:tab w:val="left" w:pos="0"/>
              </w:tabs>
              <w:jc w:val="both"/>
              <w:rPr>
                <w:b/>
                <w:i/>
                <w:sz w:val="22"/>
              </w:rPr>
            </w:pPr>
            <w:r>
              <w:rPr>
                <w:b/>
                <w:i/>
                <w:sz w:val="22"/>
              </w:rPr>
              <w:t>10. Sprendimas įteikiamas (kam ir kiek egz.).</w:t>
            </w:r>
          </w:p>
          <w:p w14:paraId="561E7F76" w14:textId="1BA02712" w:rsidR="00B07223" w:rsidRPr="00B07223" w:rsidRDefault="00B07223" w:rsidP="00134D23">
            <w:pPr>
              <w:tabs>
                <w:tab w:val="left" w:pos="0"/>
              </w:tabs>
              <w:jc w:val="both"/>
              <w:rPr>
                <w:bCs/>
                <w:iCs/>
                <w:sz w:val="22"/>
              </w:rPr>
            </w:pPr>
            <w:r>
              <w:rPr>
                <w:bCs/>
                <w:iCs/>
                <w:sz w:val="22"/>
              </w:rPr>
              <w:t>Po 1 egz. – Infrastruktūros ir turto skyriui ir UAB „Jurbarko vandenys“</w:t>
            </w:r>
          </w:p>
        </w:tc>
      </w:tr>
    </w:tbl>
    <w:p w14:paraId="64236262" w14:textId="77777777" w:rsidR="00363BAD" w:rsidRDefault="00363BAD" w:rsidP="00363BAD"/>
    <w:p w14:paraId="3C824037" w14:textId="77777777" w:rsidR="002E1F99" w:rsidRDefault="002E1F99" w:rsidP="002E1F99">
      <w:pPr>
        <w:tabs>
          <w:tab w:val="left" w:pos="567"/>
        </w:tabs>
      </w:pPr>
    </w:p>
    <w:p w14:paraId="6BE6460F" w14:textId="77777777" w:rsidR="00B668F0" w:rsidRDefault="00B668F0" w:rsidP="00B668F0">
      <w:r>
        <w:t>Parengė</w:t>
      </w:r>
    </w:p>
    <w:p w14:paraId="7C1AA39C" w14:textId="77777777" w:rsidR="00B668F0" w:rsidRDefault="00B668F0" w:rsidP="00B668F0"/>
    <w:p w14:paraId="12BBA298" w14:textId="03A92818" w:rsidR="00363BAD" w:rsidRPr="000B2F07" w:rsidRDefault="00C40BBF" w:rsidP="00363BAD">
      <w:pPr>
        <w:pStyle w:val="Antrats"/>
        <w:tabs>
          <w:tab w:val="clear" w:pos="4153"/>
          <w:tab w:val="clear" w:pos="8306"/>
        </w:tabs>
        <w:rPr>
          <w:lang w:eastAsia="de-DE"/>
        </w:rPr>
      </w:pPr>
      <w:r w:rsidRPr="00C40BBF">
        <w:rPr>
          <w:lang w:eastAsia="de-DE"/>
        </w:rPr>
        <w:t>Sigita Smetoniene</w:t>
      </w:r>
    </w:p>
    <w:p w14:paraId="57BC43AF" w14:textId="1A213D88" w:rsidR="00363BAD" w:rsidRPr="000B2F07" w:rsidRDefault="004641F7" w:rsidP="00363BAD">
      <w:r>
        <w:t>2025-01-3</w:t>
      </w:r>
      <w:r w:rsidR="001307B8">
        <w:t>0</w:t>
      </w:r>
    </w:p>
    <w:p w14:paraId="6C7D7EB7" w14:textId="77777777" w:rsidR="006A29E6" w:rsidRDefault="006A29E6" w:rsidP="00363BAD">
      <w:pPr>
        <w:pStyle w:val="Antrats"/>
        <w:tabs>
          <w:tab w:val="clear" w:pos="4153"/>
          <w:tab w:val="clear" w:pos="8306"/>
        </w:tabs>
      </w:pPr>
    </w:p>
    <w:sectPr w:rsidR="006A29E6" w:rsidSect="00FC1CD3">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9D940" w14:textId="77777777" w:rsidR="00A40DFB" w:rsidRDefault="00A40DFB">
      <w:r>
        <w:separator/>
      </w:r>
    </w:p>
  </w:endnote>
  <w:endnote w:type="continuationSeparator" w:id="0">
    <w:p w14:paraId="7BEC2C55" w14:textId="77777777" w:rsidR="00A40DFB" w:rsidRDefault="00A40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11DCE" w14:textId="77777777" w:rsidR="00A40DFB" w:rsidRDefault="00A40DFB">
      <w:r>
        <w:separator/>
      </w:r>
    </w:p>
  </w:footnote>
  <w:footnote w:type="continuationSeparator" w:id="0">
    <w:p w14:paraId="053C904A" w14:textId="77777777" w:rsidR="00A40DFB" w:rsidRDefault="00A40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4C77" w14:textId="77777777" w:rsidR="00716A8A" w:rsidRDefault="00A72C89">
    <w:pPr>
      <w:pStyle w:val="Antrats"/>
      <w:jc w:val="center"/>
    </w:pPr>
    <w:r>
      <w:fldChar w:fldCharType="begin"/>
    </w:r>
    <w:r w:rsidR="00716A8A">
      <w:instrText>PAGE   \* MERGEFORMAT</w:instrText>
    </w:r>
    <w:r>
      <w:fldChar w:fldCharType="separate"/>
    </w:r>
    <w:r w:rsidR="0011160D">
      <w:rPr>
        <w:noProof/>
      </w:rPr>
      <w:t>3</w:t>
    </w:r>
    <w:r>
      <w:fldChar w:fldCharType="end"/>
    </w:r>
  </w:p>
  <w:p w14:paraId="10972A54" w14:textId="77777777" w:rsidR="00716A8A" w:rsidRDefault="00716A8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605CA" w14:textId="77777777" w:rsidR="00716A8A" w:rsidRDefault="00716A8A">
    <w:pPr>
      <w:pStyle w:val="Antrats"/>
      <w:jc w:val="center"/>
    </w:pPr>
  </w:p>
  <w:p w14:paraId="7258DA57" w14:textId="77777777" w:rsidR="00716A8A" w:rsidRDefault="00716A8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976B4" w14:textId="77777777" w:rsidR="00FC1CD3" w:rsidRDefault="00A72C89">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58BB93E" w14:textId="77777777" w:rsidR="00FC1CD3" w:rsidRDefault="00FC1CD3">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E8593" w14:textId="77777777" w:rsidR="00FC1CD3" w:rsidRDefault="00FC1CD3">
    <w:pPr>
      <w:pStyle w:val="Antrats"/>
      <w:framePr w:wrap="around" w:vAnchor="text" w:hAnchor="margin" w:xAlign="center" w:y="1"/>
      <w:rPr>
        <w:rStyle w:val="Puslapionumeris"/>
      </w:rPr>
    </w:pPr>
  </w:p>
  <w:p w14:paraId="7CE72F51"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585456577">
    <w:abstractNumId w:val="3"/>
  </w:num>
  <w:num w:numId="2" w16cid:durableId="2010980858">
    <w:abstractNumId w:val="2"/>
  </w:num>
  <w:num w:numId="3" w16cid:durableId="1776946643">
    <w:abstractNumId w:val="4"/>
  </w:num>
  <w:num w:numId="4" w16cid:durableId="657811118">
    <w:abstractNumId w:val="1"/>
  </w:num>
  <w:num w:numId="5" w16cid:durableId="2093156011">
    <w:abstractNumId w:val="6"/>
  </w:num>
  <w:num w:numId="6" w16cid:durableId="2109276560">
    <w:abstractNumId w:val="5"/>
  </w:num>
  <w:num w:numId="7" w16cid:durableId="1940091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42F4C"/>
    <w:rsid w:val="00073ECC"/>
    <w:rsid w:val="00076A1D"/>
    <w:rsid w:val="000773EB"/>
    <w:rsid w:val="00085739"/>
    <w:rsid w:val="000E1F44"/>
    <w:rsid w:val="0010176C"/>
    <w:rsid w:val="0010695A"/>
    <w:rsid w:val="00107C26"/>
    <w:rsid w:val="0011160D"/>
    <w:rsid w:val="00117349"/>
    <w:rsid w:val="00124B53"/>
    <w:rsid w:val="001307B8"/>
    <w:rsid w:val="0013367C"/>
    <w:rsid w:val="00136A97"/>
    <w:rsid w:val="0015078A"/>
    <w:rsid w:val="00152F39"/>
    <w:rsid w:val="0016226A"/>
    <w:rsid w:val="001708BB"/>
    <w:rsid w:val="00172D6E"/>
    <w:rsid w:val="00181E5E"/>
    <w:rsid w:val="00182224"/>
    <w:rsid w:val="00186467"/>
    <w:rsid w:val="001906E2"/>
    <w:rsid w:val="00190B66"/>
    <w:rsid w:val="001952BC"/>
    <w:rsid w:val="001D4EA6"/>
    <w:rsid w:val="00203CFC"/>
    <w:rsid w:val="00207BCB"/>
    <w:rsid w:val="00226341"/>
    <w:rsid w:val="002325F6"/>
    <w:rsid w:val="00234B9B"/>
    <w:rsid w:val="00246055"/>
    <w:rsid w:val="00251454"/>
    <w:rsid w:val="0026781A"/>
    <w:rsid w:val="00281984"/>
    <w:rsid w:val="00286B38"/>
    <w:rsid w:val="002E1F99"/>
    <w:rsid w:val="002F084E"/>
    <w:rsid w:val="002F41CD"/>
    <w:rsid w:val="002F4A2B"/>
    <w:rsid w:val="002F7E49"/>
    <w:rsid w:val="00304960"/>
    <w:rsid w:val="00306D02"/>
    <w:rsid w:val="00314B10"/>
    <w:rsid w:val="0031564A"/>
    <w:rsid w:val="00323FE1"/>
    <w:rsid w:val="00333FD4"/>
    <w:rsid w:val="0034170B"/>
    <w:rsid w:val="003421EA"/>
    <w:rsid w:val="0034298A"/>
    <w:rsid w:val="003458F5"/>
    <w:rsid w:val="003459E5"/>
    <w:rsid w:val="00363BAD"/>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46622"/>
    <w:rsid w:val="00454723"/>
    <w:rsid w:val="00460718"/>
    <w:rsid w:val="004641F7"/>
    <w:rsid w:val="004B0CB9"/>
    <w:rsid w:val="004B1E88"/>
    <w:rsid w:val="004B2369"/>
    <w:rsid w:val="004B3700"/>
    <w:rsid w:val="004B7BDB"/>
    <w:rsid w:val="00501C69"/>
    <w:rsid w:val="00503E85"/>
    <w:rsid w:val="005209D1"/>
    <w:rsid w:val="00520A16"/>
    <w:rsid w:val="005231DA"/>
    <w:rsid w:val="00542B92"/>
    <w:rsid w:val="00551276"/>
    <w:rsid w:val="00553547"/>
    <w:rsid w:val="00570AD7"/>
    <w:rsid w:val="00593FFF"/>
    <w:rsid w:val="005A7CF1"/>
    <w:rsid w:val="005B2122"/>
    <w:rsid w:val="005C31CD"/>
    <w:rsid w:val="005D1F24"/>
    <w:rsid w:val="005D5D46"/>
    <w:rsid w:val="006046BD"/>
    <w:rsid w:val="00606FAA"/>
    <w:rsid w:val="00625D2F"/>
    <w:rsid w:val="00641E12"/>
    <w:rsid w:val="006463E4"/>
    <w:rsid w:val="00670472"/>
    <w:rsid w:val="00673C21"/>
    <w:rsid w:val="00686117"/>
    <w:rsid w:val="00686E66"/>
    <w:rsid w:val="00697D48"/>
    <w:rsid w:val="006A29E6"/>
    <w:rsid w:val="006B72D3"/>
    <w:rsid w:val="006F35F0"/>
    <w:rsid w:val="00716A8A"/>
    <w:rsid w:val="0073170A"/>
    <w:rsid w:val="00732616"/>
    <w:rsid w:val="00734333"/>
    <w:rsid w:val="00744E20"/>
    <w:rsid w:val="007457FF"/>
    <w:rsid w:val="00771DAD"/>
    <w:rsid w:val="00777B04"/>
    <w:rsid w:val="007860A8"/>
    <w:rsid w:val="007E13A9"/>
    <w:rsid w:val="007E57D4"/>
    <w:rsid w:val="008030DA"/>
    <w:rsid w:val="00832B07"/>
    <w:rsid w:val="00854014"/>
    <w:rsid w:val="008554EA"/>
    <w:rsid w:val="00857A58"/>
    <w:rsid w:val="008758B4"/>
    <w:rsid w:val="008770DC"/>
    <w:rsid w:val="00886BBC"/>
    <w:rsid w:val="00886E2F"/>
    <w:rsid w:val="00892223"/>
    <w:rsid w:val="008962CF"/>
    <w:rsid w:val="00896E6B"/>
    <w:rsid w:val="008A18B2"/>
    <w:rsid w:val="008A4BEF"/>
    <w:rsid w:val="008A7972"/>
    <w:rsid w:val="008B0D02"/>
    <w:rsid w:val="008B7173"/>
    <w:rsid w:val="008C2222"/>
    <w:rsid w:val="008C4BDA"/>
    <w:rsid w:val="008C7ADA"/>
    <w:rsid w:val="008E7416"/>
    <w:rsid w:val="008F1FD9"/>
    <w:rsid w:val="008F41AE"/>
    <w:rsid w:val="008F651B"/>
    <w:rsid w:val="00930BCB"/>
    <w:rsid w:val="00931D64"/>
    <w:rsid w:val="0093337F"/>
    <w:rsid w:val="00940B2E"/>
    <w:rsid w:val="0096266A"/>
    <w:rsid w:val="0098095A"/>
    <w:rsid w:val="00984AFE"/>
    <w:rsid w:val="00992B19"/>
    <w:rsid w:val="00992B70"/>
    <w:rsid w:val="009A6D33"/>
    <w:rsid w:val="009B5344"/>
    <w:rsid w:val="009C68F2"/>
    <w:rsid w:val="00A1347F"/>
    <w:rsid w:val="00A151E4"/>
    <w:rsid w:val="00A2347D"/>
    <w:rsid w:val="00A31AA9"/>
    <w:rsid w:val="00A40DFB"/>
    <w:rsid w:val="00A50EB5"/>
    <w:rsid w:val="00A61F57"/>
    <w:rsid w:val="00A72C89"/>
    <w:rsid w:val="00A85052"/>
    <w:rsid w:val="00A93FA4"/>
    <w:rsid w:val="00AA3BDF"/>
    <w:rsid w:val="00AB3FB7"/>
    <w:rsid w:val="00AD73BE"/>
    <w:rsid w:val="00AD7C4E"/>
    <w:rsid w:val="00AE072A"/>
    <w:rsid w:val="00AE1124"/>
    <w:rsid w:val="00AE1965"/>
    <w:rsid w:val="00AE2064"/>
    <w:rsid w:val="00AE3E19"/>
    <w:rsid w:val="00AE4BED"/>
    <w:rsid w:val="00AE61D9"/>
    <w:rsid w:val="00B07223"/>
    <w:rsid w:val="00B137E9"/>
    <w:rsid w:val="00B14102"/>
    <w:rsid w:val="00B3497C"/>
    <w:rsid w:val="00B418C7"/>
    <w:rsid w:val="00B429C8"/>
    <w:rsid w:val="00B42A07"/>
    <w:rsid w:val="00B54A3C"/>
    <w:rsid w:val="00B5695C"/>
    <w:rsid w:val="00B57A83"/>
    <w:rsid w:val="00B6426F"/>
    <w:rsid w:val="00B668F0"/>
    <w:rsid w:val="00B728BD"/>
    <w:rsid w:val="00B81EF2"/>
    <w:rsid w:val="00B82C13"/>
    <w:rsid w:val="00B8562E"/>
    <w:rsid w:val="00B92B25"/>
    <w:rsid w:val="00B951B0"/>
    <w:rsid w:val="00BA627E"/>
    <w:rsid w:val="00BA7260"/>
    <w:rsid w:val="00BA7D22"/>
    <w:rsid w:val="00BF582B"/>
    <w:rsid w:val="00C0081B"/>
    <w:rsid w:val="00C02331"/>
    <w:rsid w:val="00C03008"/>
    <w:rsid w:val="00C04267"/>
    <w:rsid w:val="00C13615"/>
    <w:rsid w:val="00C1630A"/>
    <w:rsid w:val="00C31AC9"/>
    <w:rsid w:val="00C40BBF"/>
    <w:rsid w:val="00C42389"/>
    <w:rsid w:val="00C42BD3"/>
    <w:rsid w:val="00C43EC0"/>
    <w:rsid w:val="00C531AF"/>
    <w:rsid w:val="00C61D7C"/>
    <w:rsid w:val="00C7179E"/>
    <w:rsid w:val="00C76C50"/>
    <w:rsid w:val="00C800F0"/>
    <w:rsid w:val="00C83B11"/>
    <w:rsid w:val="00C87A5C"/>
    <w:rsid w:val="00C95C12"/>
    <w:rsid w:val="00CB21C3"/>
    <w:rsid w:val="00CC0BB5"/>
    <w:rsid w:val="00CE2BB0"/>
    <w:rsid w:val="00CE349F"/>
    <w:rsid w:val="00CF522C"/>
    <w:rsid w:val="00D048C1"/>
    <w:rsid w:val="00D32D0D"/>
    <w:rsid w:val="00D513AA"/>
    <w:rsid w:val="00D52EF0"/>
    <w:rsid w:val="00D75BA6"/>
    <w:rsid w:val="00D75F4B"/>
    <w:rsid w:val="00D82C9A"/>
    <w:rsid w:val="00DA0452"/>
    <w:rsid w:val="00DC38E8"/>
    <w:rsid w:val="00DD58E1"/>
    <w:rsid w:val="00DE293E"/>
    <w:rsid w:val="00DE4FD8"/>
    <w:rsid w:val="00DF4642"/>
    <w:rsid w:val="00DF5DB7"/>
    <w:rsid w:val="00E01F65"/>
    <w:rsid w:val="00E0742E"/>
    <w:rsid w:val="00E12D82"/>
    <w:rsid w:val="00E15F15"/>
    <w:rsid w:val="00E257B5"/>
    <w:rsid w:val="00E3136B"/>
    <w:rsid w:val="00E40F8A"/>
    <w:rsid w:val="00E4352B"/>
    <w:rsid w:val="00E46E1F"/>
    <w:rsid w:val="00E6458D"/>
    <w:rsid w:val="00E72134"/>
    <w:rsid w:val="00E72754"/>
    <w:rsid w:val="00E9657A"/>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A6C1A"/>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0DFF7"/>
  <w15:docId w15:val="{AE8B168C-8033-4258-8D0C-76B3E94B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4323">
      <w:bodyDiv w:val="1"/>
      <w:marLeft w:val="0"/>
      <w:marRight w:val="0"/>
      <w:marTop w:val="0"/>
      <w:marBottom w:val="0"/>
      <w:divBdr>
        <w:top w:val="none" w:sz="0" w:space="0" w:color="auto"/>
        <w:left w:val="none" w:sz="0" w:space="0" w:color="auto"/>
        <w:bottom w:val="none" w:sz="0" w:space="0" w:color="auto"/>
        <w:right w:val="none" w:sz="0" w:space="0" w:color="auto"/>
      </w:divBdr>
    </w:div>
    <w:div w:id="95836664">
      <w:bodyDiv w:val="1"/>
      <w:marLeft w:val="0"/>
      <w:marRight w:val="0"/>
      <w:marTop w:val="0"/>
      <w:marBottom w:val="0"/>
      <w:divBdr>
        <w:top w:val="none" w:sz="0" w:space="0" w:color="auto"/>
        <w:left w:val="none" w:sz="0" w:space="0" w:color="auto"/>
        <w:bottom w:val="none" w:sz="0" w:space="0" w:color="auto"/>
        <w:right w:val="none" w:sz="0" w:space="0" w:color="auto"/>
      </w:divBdr>
    </w:div>
    <w:div w:id="147745393">
      <w:bodyDiv w:val="1"/>
      <w:marLeft w:val="0"/>
      <w:marRight w:val="0"/>
      <w:marTop w:val="0"/>
      <w:marBottom w:val="0"/>
      <w:divBdr>
        <w:top w:val="none" w:sz="0" w:space="0" w:color="auto"/>
        <w:left w:val="none" w:sz="0" w:space="0" w:color="auto"/>
        <w:bottom w:val="none" w:sz="0" w:space="0" w:color="auto"/>
        <w:right w:val="none" w:sz="0" w:space="0" w:color="auto"/>
      </w:divBdr>
    </w:div>
    <w:div w:id="166601952">
      <w:bodyDiv w:val="1"/>
      <w:marLeft w:val="0"/>
      <w:marRight w:val="0"/>
      <w:marTop w:val="0"/>
      <w:marBottom w:val="0"/>
      <w:divBdr>
        <w:top w:val="none" w:sz="0" w:space="0" w:color="auto"/>
        <w:left w:val="none" w:sz="0" w:space="0" w:color="auto"/>
        <w:bottom w:val="none" w:sz="0" w:space="0" w:color="auto"/>
        <w:right w:val="none" w:sz="0" w:space="0" w:color="auto"/>
      </w:divBdr>
    </w:div>
    <w:div w:id="178544646">
      <w:bodyDiv w:val="1"/>
      <w:marLeft w:val="0"/>
      <w:marRight w:val="0"/>
      <w:marTop w:val="0"/>
      <w:marBottom w:val="0"/>
      <w:divBdr>
        <w:top w:val="none" w:sz="0" w:space="0" w:color="auto"/>
        <w:left w:val="none" w:sz="0" w:space="0" w:color="auto"/>
        <w:bottom w:val="none" w:sz="0" w:space="0" w:color="auto"/>
        <w:right w:val="none" w:sz="0" w:space="0" w:color="auto"/>
      </w:divBdr>
    </w:div>
    <w:div w:id="179390842">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82151385">
      <w:bodyDiv w:val="1"/>
      <w:marLeft w:val="0"/>
      <w:marRight w:val="0"/>
      <w:marTop w:val="0"/>
      <w:marBottom w:val="0"/>
      <w:divBdr>
        <w:top w:val="none" w:sz="0" w:space="0" w:color="auto"/>
        <w:left w:val="none" w:sz="0" w:space="0" w:color="auto"/>
        <w:bottom w:val="none" w:sz="0" w:space="0" w:color="auto"/>
        <w:right w:val="none" w:sz="0" w:space="0" w:color="auto"/>
      </w:divBdr>
    </w:div>
    <w:div w:id="388694027">
      <w:bodyDiv w:val="1"/>
      <w:marLeft w:val="0"/>
      <w:marRight w:val="0"/>
      <w:marTop w:val="0"/>
      <w:marBottom w:val="0"/>
      <w:divBdr>
        <w:top w:val="none" w:sz="0" w:space="0" w:color="auto"/>
        <w:left w:val="none" w:sz="0" w:space="0" w:color="auto"/>
        <w:bottom w:val="none" w:sz="0" w:space="0" w:color="auto"/>
        <w:right w:val="none" w:sz="0" w:space="0" w:color="auto"/>
      </w:divBdr>
    </w:div>
    <w:div w:id="402221860">
      <w:bodyDiv w:val="1"/>
      <w:marLeft w:val="0"/>
      <w:marRight w:val="0"/>
      <w:marTop w:val="0"/>
      <w:marBottom w:val="0"/>
      <w:divBdr>
        <w:top w:val="none" w:sz="0" w:space="0" w:color="auto"/>
        <w:left w:val="none" w:sz="0" w:space="0" w:color="auto"/>
        <w:bottom w:val="none" w:sz="0" w:space="0" w:color="auto"/>
        <w:right w:val="none" w:sz="0" w:space="0" w:color="auto"/>
      </w:divBdr>
    </w:div>
    <w:div w:id="468864761">
      <w:bodyDiv w:val="1"/>
      <w:marLeft w:val="0"/>
      <w:marRight w:val="0"/>
      <w:marTop w:val="0"/>
      <w:marBottom w:val="0"/>
      <w:divBdr>
        <w:top w:val="none" w:sz="0" w:space="0" w:color="auto"/>
        <w:left w:val="none" w:sz="0" w:space="0" w:color="auto"/>
        <w:bottom w:val="none" w:sz="0" w:space="0" w:color="auto"/>
        <w:right w:val="none" w:sz="0" w:space="0" w:color="auto"/>
      </w:divBdr>
    </w:div>
    <w:div w:id="487092936">
      <w:bodyDiv w:val="1"/>
      <w:marLeft w:val="0"/>
      <w:marRight w:val="0"/>
      <w:marTop w:val="0"/>
      <w:marBottom w:val="0"/>
      <w:divBdr>
        <w:top w:val="none" w:sz="0" w:space="0" w:color="auto"/>
        <w:left w:val="none" w:sz="0" w:space="0" w:color="auto"/>
        <w:bottom w:val="none" w:sz="0" w:space="0" w:color="auto"/>
        <w:right w:val="none" w:sz="0" w:space="0" w:color="auto"/>
      </w:divBdr>
    </w:div>
    <w:div w:id="558977824">
      <w:bodyDiv w:val="1"/>
      <w:marLeft w:val="0"/>
      <w:marRight w:val="0"/>
      <w:marTop w:val="0"/>
      <w:marBottom w:val="0"/>
      <w:divBdr>
        <w:top w:val="none" w:sz="0" w:space="0" w:color="auto"/>
        <w:left w:val="none" w:sz="0" w:space="0" w:color="auto"/>
        <w:bottom w:val="none" w:sz="0" w:space="0" w:color="auto"/>
        <w:right w:val="none" w:sz="0" w:space="0" w:color="auto"/>
      </w:divBdr>
    </w:div>
    <w:div w:id="599916853">
      <w:bodyDiv w:val="1"/>
      <w:marLeft w:val="0"/>
      <w:marRight w:val="0"/>
      <w:marTop w:val="0"/>
      <w:marBottom w:val="0"/>
      <w:divBdr>
        <w:top w:val="none" w:sz="0" w:space="0" w:color="auto"/>
        <w:left w:val="none" w:sz="0" w:space="0" w:color="auto"/>
        <w:bottom w:val="none" w:sz="0" w:space="0" w:color="auto"/>
        <w:right w:val="none" w:sz="0" w:space="0" w:color="auto"/>
      </w:divBdr>
    </w:div>
    <w:div w:id="621767704">
      <w:bodyDiv w:val="1"/>
      <w:marLeft w:val="0"/>
      <w:marRight w:val="0"/>
      <w:marTop w:val="0"/>
      <w:marBottom w:val="0"/>
      <w:divBdr>
        <w:top w:val="none" w:sz="0" w:space="0" w:color="auto"/>
        <w:left w:val="none" w:sz="0" w:space="0" w:color="auto"/>
        <w:bottom w:val="none" w:sz="0" w:space="0" w:color="auto"/>
        <w:right w:val="none" w:sz="0" w:space="0" w:color="auto"/>
      </w:divBdr>
    </w:div>
    <w:div w:id="642734750">
      <w:bodyDiv w:val="1"/>
      <w:marLeft w:val="0"/>
      <w:marRight w:val="0"/>
      <w:marTop w:val="0"/>
      <w:marBottom w:val="0"/>
      <w:divBdr>
        <w:top w:val="none" w:sz="0" w:space="0" w:color="auto"/>
        <w:left w:val="none" w:sz="0" w:space="0" w:color="auto"/>
        <w:bottom w:val="none" w:sz="0" w:space="0" w:color="auto"/>
        <w:right w:val="none" w:sz="0" w:space="0" w:color="auto"/>
      </w:divBdr>
    </w:div>
    <w:div w:id="703675226">
      <w:bodyDiv w:val="1"/>
      <w:marLeft w:val="0"/>
      <w:marRight w:val="0"/>
      <w:marTop w:val="0"/>
      <w:marBottom w:val="0"/>
      <w:divBdr>
        <w:top w:val="none" w:sz="0" w:space="0" w:color="auto"/>
        <w:left w:val="none" w:sz="0" w:space="0" w:color="auto"/>
        <w:bottom w:val="none" w:sz="0" w:space="0" w:color="auto"/>
        <w:right w:val="none" w:sz="0" w:space="0" w:color="auto"/>
      </w:divBdr>
    </w:div>
    <w:div w:id="756364019">
      <w:bodyDiv w:val="1"/>
      <w:marLeft w:val="0"/>
      <w:marRight w:val="0"/>
      <w:marTop w:val="0"/>
      <w:marBottom w:val="0"/>
      <w:divBdr>
        <w:top w:val="none" w:sz="0" w:space="0" w:color="auto"/>
        <w:left w:val="none" w:sz="0" w:space="0" w:color="auto"/>
        <w:bottom w:val="none" w:sz="0" w:space="0" w:color="auto"/>
        <w:right w:val="none" w:sz="0" w:space="0" w:color="auto"/>
      </w:divBdr>
    </w:div>
    <w:div w:id="756680081">
      <w:bodyDiv w:val="1"/>
      <w:marLeft w:val="0"/>
      <w:marRight w:val="0"/>
      <w:marTop w:val="0"/>
      <w:marBottom w:val="0"/>
      <w:divBdr>
        <w:top w:val="none" w:sz="0" w:space="0" w:color="auto"/>
        <w:left w:val="none" w:sz="0" w:space="0" w:color="auto"/>
        <w:bottom w:val="none" w:sz="0" w:space="0" w:color="auto"/>
        <w:right w:val="none" w:sz="0" w:space="0" w:color="auto"/>
      </w:divBdr>
    </w:div>
    <w:div w:id="770708299">
      <w:bodyDiv w:val="1"/>
      <w:marLeft w:val="0"/>
      <w:marRight w:val="0"/>
      <w:marTop w:val="0"/>
      <w:marBottom w:val="0"/>
      <w:divBdr>
        <w:top w:val="none" w:sz="0" w:space="0" w:color="auto"/>
        <w:left w:val="none" w:sz="0" w:space="0" w:color="auto"/>
        <w:bottom w:val="none" w:sz="0" w:space="0" w:color="auto"/>
        <w:right w:val="none" w:sz="0" w:space="0" w:color="auto"/>
      </w:divBdr>
    </w:div>
    <w:div w:id="847018588">
      <w:bodyDiv w:val="1"/>
      <w:marLeft w:val="0"/>
      <w:marRight w:val="0"/>
      <w:marTop w:val="0"/>
      <w:marBottom w:val="0"/>
      <w:divBdr>
        <w:top w:val="none" w:sz="0" w:space="0" w:color="auto"/>
        <w:left w:val="none" w:sz="0" w:space="0" w:color="auto"/>
        <w:bottom w:val="none" w:sz="0" w:space="0" w:color="auto"/>
        <w:right w:val="none" w:sz="0" w:space="0" w:color="auto"/>
      </w:divBdr>
    </w:div>
    <w:div w:id="913705405">
      <w:bodyDiv w:val="1"/>
      <w:marLeft w:val="0"/>
      <w:marRight w:val="0"/>
      <w:marTop w:val="0"/>
      <w:marBottom w:val="0"/>
      <w:divBdr>
        <w:top w:val="none" w:sz="0" w:space="0" w:color="auto"/>
        <w:left w:val="none" w:sz="0" w:space="0" w:color="auto"/>
        <w:bottom w:val="none" w:sz="0" w:space="0" w:color="auto"/>
        <w:right w:val="none" w:sz="0" w:space="0" w:color="auto"/>
      </w:divBdr>
    </w:div>
    <w:div w:id="935361952">
      <w:bodyDiv w:val="1"/>
      <w:marLeft w:val="0"/>
      <w:marRight w:val="0"/>
      <w:marTop w:val="0"/>
      <w:marBottom w:val="0"/>
      <w:divBdr>
        <w:top w:val="none" w:sz="0" w:space="0" w:color="auto"/>
        <w:left w:val="none" w:sz="0" w:space="0" w:color="auto"/>
        <w:bottom w:val="none" w:sz="0" w:space="0" w:color="auto"/>
        <w:right w:val="none" w:sz="0" w:space="0" w:color="auto"/>
      </w:divBdr>
    </w:div>
    <w:div w:id="990601085">
      <w:bodyDiv w:val="1"/>
      <w:marLeft w:val="0"/>
      <w:marRight w:val="0"/>
      <w:marTop w:val="0"/>
      <w:marBottom w:val="0"/>
      <w:divBdr>
        <w:top w:val="none" w:sz="0" w:space="0" w:color="auto"/>
        <w:left w:val="none" w:sz="0" w:space="0" w:color="auto"/>
        <w:bottom w:val="none" w:sz="0" w:space="0" w:color="auto"/>
        <w:right w:val="none" w:sz="0" w:space="0" w:color="auto"/>
      </w:divBdr>
    </w:div>
    <w:div w:id="1029525230">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79475536">
      <w:bodyDiv w:val="1"/>
      <w:marLeft w:val="0"/>
      <w:marRight w:val="0"/>
      <w:marTop w:val="0"/>
      <w:marBottom w:val="0"/>
      <w:divBdr>
        <w:top w:val="none" w:sz="0" w:space="0" w:color="auto"/>
        <w:left w:val="none" w:sz="0" w:space="0" w:color="auto"/>
        <w:bottom w:val="none" w:sz="0" w:space="0" w:color="auto"/>
        <w:right w:val="none" w:sz="0" w:space="0" w:color="auto"/>
      </w:divBdr>
    </w:div>
    <w:div w:id="1096443486">
      <w:bodyDiv w:val="1"/>
      <w:marLeft w:val="0"/>
      <w:marRight w:val="0"/>
      <w:marTop w:val="0"/>
      <w:marBottom w:val="0"/>
      <w:divBdr>
        <w:top w:val="none" w:sz="0" w:space="0" w:color="auto"/>
        <w:left w:val="none" w:sz="0" w:space="0" w:color="auto"/>
        <w:bottom w:val="none" w:sz="0" w:space="0" w:color="auto"/>
        <w:right w:val="none" w:sz="0" w:space="0" w:color="auto"/>
      </w:divBdr>
    </w:div>
    <w:div w:id="1096751375">
      <w:bodyDiv w:val="1"/>
      <w:marLeft w:val="0"/>
      <w:marRight w:val="0"/>
      <w:marTop w:val="0"/>
      <w:marBottom w:val="0"/>
      <w:divBdr>
        <w:top w:val="none" w:sz="0" w:space="0" w:color="auto"/>
        <w:left w:val="none" w:sz="0" w:space="0" w:color="auto"/>
        <w:bottom w:val="none" w:sz="0" w:space="0" w:color="auto"/>
        <w:right w:val="none" w:sz="0" w:space="0" w:color="auto"/>
      </w:divBdr>
    </w:div>
    <w:div w:id="1135752480">
      <w:bodyDiv w:val="1"/>
      <w:marLeft w:val="0"/>
      <w:marRight w:val="0"/>
      <w:marTop w:val="0"/>
      <w:marBottom w:val="0"/>
      <w:divBdr>
        <w:top w:val="none" w:sz="0" w:space="0" w:color="auto"/>
        <w:left w:val="none" w:sz="0" w:space="0" w:color="auto"/>
        <w:bottom w:val="none" w:sz="0" w:space="0" w:color="auto"/>
        <w:right w:val="none" w:sz="0" w:space="0" w:color="auto"/>
      </w:divBdr>
    </w:div>
    <w:div w:id="1155024658">
      <w:bodyDiv w:val="1"/>
      <w:marLeft w:val="0"/>
      <w:marRight w:val="0"/>
      <w:marTop w:val="0"/>
      <w:marBottom w:val="0"/>
      <w:divBdr>
        <w:top w:val="none" w:sz="0" w:space="0" w:color="auto"/>
        <w:left w:val="none" w:sz="0" w:space="0" w:color="auto"/>
        <w:bottom w:val="none" w:sz="0" w:space="0" w:color="auto"/>
        <w:right w:val="none" w:sz="0" w:space="0" w:color="auto"/>
      </w:divBdr>
    </w:div>
    <w:div w:id="1190100070">
      <w:bodyDiv w:val="1"/>
      <w:marLeft w:val="0"/>
      <w:marRight w:val="0"/>
      <w:marTop w:val="0"/>
      <w:marBottom w:val="0"/>
      <w:divBdr>
        <w:top w:val="none" w:sz="0" w:space="0" w:color="auto"/>
        <w:left w:val="none" w:sz="0" w:space="0" w:color="auto"/>
        <w:bottom w:val="none" w:sz="0" w:space="0" w:color="auto"/>
        <w:right w:val="none" w:sz="0" w:space="0" w:color="auto"/>
      </w:divBdr>
    </w:div>
    <w:div w:id="1223324358">
      <w:bodyDiv w:val="1"/>
      <w:marLeft w:val="0"/>
      <w:marRight w:val="0"/>
      <w:marTop w:val="0"/>
      <w:marBottom w:val="0"/>
      <w:divBdr>
        <w:top w:val="none" w:sz="0" w:space="0" w:color="auto"/>
        <w:left w:val="none" w:sz="0" w:space="0" w:color="auto"/>
        <w:bottom w:val="none" w:sz="0" w:space="0" w:color="auto"/>
        <w:right w:val="none" w:sz="0" w:space="0" w:color="auto"/>
      </w:divBdr>
    </w:div>
    <w:div w:id="1342662383">
      <w:bodyDiv w:val="1"/>
      <w:marLeft w:val="0"/>
      <w:marRight w:val="0"/>
      <w:marTop w:val="0"/>
      <w:marBottom w:val="0"/>
      <w:divBdr>
        <w:top w:val="none" w:sz="0" w:space="0" w:color="auto"/>
        <w:left w:val="none" w:sz="0" w:space="0" w:color="auto"/>
        <w:bottom w:val="none" w:sz="0" w:space="0" w:color="auto"/>
        <w:right w:val="none" w:sz="0" w:space="0" w:color="auto"/>
      </w:divBdr>
    </w:div>
    <w:div w:id="1393623158">
      <w:bodyDiv w:val="1"/>
      <w:marLeft w:val="0"/>
      <w:marRight w:val="0"/>
      <w:marTop w:val="0"/>
      <w:marBottom w:val="0"/>
      <w:divBdr>
        <w:top w:val="none" w:sz="0" w:space="0" w:color="auto"/>
        <w:left w:val="none" w:sz="0" w:space="0" w:color="auto"/>
        <w:bottom w:val="none" w:sz="0" w:space="0" w:color="auto"/>
        <w:right w:val="none" w:sz="0" w:space="0" w:color="auto"/>
      </w:divBdr>
    </w:div>
    <w:div w:id="1430928484">
      <w:bodyDiv w:val="1"/>
      <w:marLeft w:val="0"/>
      <w:marRight w:val="0"/>
      <w:marTop w:val="0"/>
      <w:marBottom w:val="0"/>
      <w:divBdr>
        <w:top w:val="none" w:sz="0" w:space="0" w:color="auto"/>
        <w:left w:val="none" w:sz="0" w:space="0" w:color="auto"/>
        <w:bottom w:val="none" w:sz="0" w:space="0" w:color="auto"/>
        <w:right w:val="none" w:sz="0" w:space="0" w:color="auto"/>
      </w:divBdr>
    </w:div>
    <w:div w:id="1431970232">
      <w:bodyDiv w:val="1"/>
      <w:marLeft w:val="0"/>
      <w:marRight w:val="0"/>
      <w:marTop w:val="0"/>
      <w:marBottom w:val="0"/>
      <w:divBdr>
        <w:top w:val="none" w:sz="0" w:space="0" w:color="auto"/>
        <w:left w:val="none" w:sz="0" w:space="0" w:color="auto"/>
        <w:bottom w:val="none" w:sz="0" w:space="0" w:color="auto"/>
        <w:right w:val="none" w:sz="0" w:space="0" w:color="auto"/>
      </w:divBdr>
    </w:div>
    <w:div w:id="1475755412">
      <w:bodyDiv w:val="1"/>
      <w:marLeft w:val="0"/>
      <w:marRight w:val="0"/>
      <w:marTop w:val="0"/>
      <w:marBottom w:val="0"/>
      <w:divBdr>
        <w:top w:val="none" w:sz="0" w:space="0" w:color="auto"/>
        <w:left w:val="none" w:sz="0" w:space="0" w:color="auto"/>
        <w:bottom w:val="none" w:sz="0" w:space="0" w:color="auto"/>
        <w:right w:val="none" w:sz="0" w:space="0" w:color="auto"/>
      </w:divBdr>
    </w:div>
    <w:div w:id="1491369074">
      <w:bodyDiv w:val="1"/>
      <w:marLeft w:val="0"/>
      <w:marRight w:val="0"/>
      <w:marTop w:val="0"/>
      <w:marBottom w:val="0"/>
      <w:divBdr>
        <w:top w:val="none" w:sz="0" w:space="0" w:color="auto"/>
        <w:left w:val="none" w:sz="0" w:space="0" w:color="auto"/>
        <w:bottom w:val="none" w:sz="0" w:space="0" w:color="auto"/>
        <w:right w:val="none" w:sz="0" w:space="0" w:color="auto"/>
      </w:divBdr>
    </w:div>
    <w:div w:id="1502239457">
      <w:bodyDiv w:val="1"/>
      <w:marLeft w:val="0"/>
      <w:marRight w:val="0"/>
      <w:marTop w:val="0"/>
      <w:marBottom w:val="0"/>
      <w:divBdr>
        <w:top w:val="none" w:sz="0" w:space="0" w:color="auto"/>
        <w:left w:val="none" w:sz="0" w:space="0" w:color="auto"/>
        <w:bottom w:val="none" w:sz="0" w:space="0" w:color="auto"/>
        <w:right w:val="none" w:sz="0" w:space="0" w:color="auto"/>
      </w:divBdr>
    </w:div>
    <w:div w:id="1647196298">
      <w:bodyDiv w:val="1"/>
      <w:marLeft w:val="0"/>
      <w:marRight w:val="0"/>
      <w:marTop w:val="0"/>
      <w:marBottom w:val="0"/>
      <w:divBdr>
        <w:top w:val="none" w:sz="0" w:space="0" w:color="auto"/>
        <w:left w:val="none" w:sz="0" w:space="0" w:color="auto"/>
        <w:bottom w:val="none" w:sz="0" w:space="0" w:color="auto"/>
        <w:right w:val="none" w:sz="0" w:space="0" w:color="auto"/>
      </w:divBdr>
    </w:div>
    <w:div w:id="1763407711">
      <w:bodyDiv w:val="1"/>
      <w:marLeft w:val="0"/>
      <w:marRight w:val="0"/>
      <w:marTop w:val="0"/>
      <w:marBottom w:val="0"/>
      <w:divBdr>
        <w:top w:val="none" w:sz="0" w:space="0" w:color="auto"/>
        <w:left w:val="none" w:sz="0" w:space="0" w:color="auto"/>
        <w:bottom w:val="none" w:sz="0" w:space="0" w:color="auto"/>
        <w:right w:val="none" w:sz="0" w:space="0" w:color="auto"/>
      </w:divBdr>
    </w:div>
    <w:div w:id="1777362352">
      <w:bodyDiv w:val="1"/>
      <w:marLeft w:val="0"/>
      <w:marRight w:val="0"/>
      <w:marTop w:val="0"/>
      <w:marBottom w:val="0"/>
      <w:divBdr>
        <w:top w:val="none" w:sz="0" w:space="0" w:color="auto"/>
        <w:left w:val="none" w:sz="0" w:space="0" w:color="auto"/>
        <w:bottom w:val="none" w:sz="0" w:space="0" w:color="auto"/>
        <w:right w:val="none" w:sz="0" w:space="0" w:color="auto"/>
      </w:divBdr>
    </w:div>
    <w:div w:id="1916354780">
      <w:bodyDiv w:val="1"/>
      <w:marLeft w:val="0"/>
      <w:marRight w:val="0"/>
      <w:marTop w:val="0"/>
      <w:marBottom w:val="0"/>
      <w:divBdr>
        <w:top w:val="none" w:sz="0" w:space="0" w:color="auto"/>
        <w:left w:val="none" w:sz="0" w:space="0" w:color="auto"/>
        <w:bottom w:val="none" w:sz="0" w:space="0" w:color="auto"/>
        <w:right w:val="none" w:sz="0" w:space="0" w:color="auto"/>
      </w:divBdr>
    </w:div>
    <w:div w:id="1970158662">
      <w:bodyDiv w:val="1"/>
      <w:marLeft w:val="0"/>
      <w:marRight w:val="0"/>
      <w:marTop w:val="0"/>
      <w:marBottom w:val="0"/>
      <w:divBdr>
        <w:top w:val="none" w:sz="0" w:space="0" w:color="auto"/>
        <w:left w:val="none" w:sz="0" w:space="0" w:color="auto"/>
        <w:bottom w:val="none" w:sz="0" w:space="0" w:color="auto"/>
        <w:right w:val="none" w:sz="0" w:space="0" w:color="auto"/>
      </w:divBdr>
    </w:div>
    <w:div w:id="1973359423">
      <w:bodyDiv w:val="1"/>
      <w:marLeft w:val="0"/>
      <w:marRight w:val="0"/>
      <w:marTop w:val="0"/>
      <w:marBottom w:val="0"/>
      <w:divBdr>
        <w:top w:val="none" w:sz="0" w:space="0" w:color="auto"/>
        <w:left w:val="none" w:sz="0" w:space="0" w:color="auto"/>
        <w:bottom w:val="none" w:sz="0" w:space="0" w:color="auto"/>
        <w:right w:val="none" w:sz="0" w:space="0" w:color="auto"/>
      </w:divBdr>
    </w:div>
    <w:div w:id="1993177125">
      <w:bodyDiv w:val="1"/>
      <w:marLeft w:val="0"/>
      <w:marRight w:val="0"/>
      <w:marTop w:val="0"/>
      <w:marBottom w:val="0"/>
      <w:divBdr>
        <w:top w:val="none" w:sz="0" w:space="0" w:color="auto"/>
        <w:left w:val="none" w:sz="0" w:space="0" w:color="auto"/>
        <w:bottom w:val="none" w:sz="0" w:space="0" w:color="auto"/>
        <w:right w:val="none" w:sz="0" w:space="0" w:color="auto"/>
      </w:divBdr>
    </w:div>
    <w:div w:id="2015112430">
      <w:bodyDiv w:val="1"/>
      <w:marLeft w:val="0"/>
      <w:marRight w:val="0"/>
      <w:marTop w:val="0"/>
      <w:marBottom w:val="0"/>
      <w:divBdr>
        <w:top w:val="none" w:sz="0" w:space="0" w:color="auto"/>
        <w:left w:val="none" w:sz="0" w:space="0" w:color="auto"/>
        <w:bottom w:val="none" w:sz="0" w:space="0" w:color="auto"/>
        <w:right w:val="none" w:sz="0" w:space="0" w:color="auto"/>
      </w:divBdr>
    </w:div>
    <w:div w:id="2071344362">
      <w:bodyDiv w:val="1"/>
      <w:marLeft w:val="0"/>
      <w:marRight w:val="0"/>
      <w:marTop w:val="0"/>
      <w:marBottom w:val="0"/>
      <w:divBdr>
        <w:top w:val="none" w:sz="0" w:space="0" w:color="auto"/>
        <w:left w:val="none" w:sz="0" w:space="0" w:color="auto"/>
        <w:bottom w:val="none" w:sz="0" w:space="0" w:color="auto"/>
        <w:right w:val="none" w:sz="0" w:space="0" w:color="auto"/>
      </w:divBdr>
    </w:div>
    <w:div w:id="2085640436">
      <w:bodyDiv w:val="1"/>
      <w:marLeft w:val="0"/>
      <w:marRight w:val="0"/>
      <w:marTop w:val="0"/>
      <w:marBottom w:val="0"/>
      <w:divBdr>
        <w:top w:val="none" w:sz="0" w:space="0" w:color="auto"/>
        <w:left w:val="none" w:sz="0" w:space="0" w:color="auto"/>
        <w:bottom w:val="none" w:sz="0" w:space="0" w:color="auto"/>
        <w:right w:val="none" w:sz="0" w:space="0" w:color="auto"/>
      </w:divBdr>
    </w:div>
    <w:div w:id="2119785905">
      <w:bodyDiv w:val="1"/>
      <w:marLeft w:val="0"/>
      <w:marRight w:val="0"/>
      <w:marTop w:val="0"/>
      <w:marBottom w:val="0"/>
      <w:divBdr>
        <w:top w:val="none" w:sz="0" w:space="0" w:color="auto"/>
        <w:left w:val="none" w:sz="0" w:space="0" w:color="auto"/>
        <w:bottom w:val="none" w:sz="0" w:space="0" w:color="auto"/>
        <w:right w:val="none" w:sz="0" w:space="0" w:color="auto"/>
      </w:divBdr>
    </w:div>
    <w:div w:id="2120099093">
      <w:bodyDiv w:val="1"/>
      <w:marLeft w:val="0"/>
      <w:marRight w:val="0"/>
      <w:marTop w:val="0"/>
      <w:marBottom w:val="0"/>
      <w:divBdr>
        <w:top w:val="none" w:sz="0" w:space="0" w:color="auto"/>
        <w:left w:val="none" w:sz="0" w:space="0" w:color="auto"/>
        <w:bottom w:val="none" w:sz="0" w:space="0" w:color="auto"/>
        <w:right w:val="none" w:sz="0" w:space="0" w:color="auto"/>
      </w:divBdr>
    </w:div>
    <w:div w:id="2127651485">
      <w:bodyDiv w:val="1"/>
      <w:marLeft w:val="0"/>
      <w:marRight w:val="0"/>
      <w:marTop w:val="0"/>
      <w:marBottom w:val="0"/>
      <w:divBdr>
        <w:top w:val="none" w:sz="0" w:space="0" w:color="auto"/>
        <w:left w:val="none" w:sz="0" w:space="0" w:color="auto"/>
        <w:bottom w:val="none" w:sz="0" w:space="0" w:color="auto"/>
        <w:right w:val="none" w:sz="0" w:space="0" w:color="auto"/>
      </w:divBdr>
    </w:div>
    <w:div w:id="21421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4</Pages>
  <Words>4699</Words>
  <Characters>2679</Characters>
  <Application>Microsoft Office Word</Application>
  <DocSecurity>0</DocSecurity>
  <Lines>22</Lines>
  <Paragraphs>14</Paragraphs>
  <ScaleCrop>false</ScaleCrop>
  <Company>Sveikatos apsaugos ministerija</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3</cp:revision>
  <cp:lastPrinted>2019-11-12T07:11:00Z</cp:lastPrinted>
  <dcterms:created xsi:type="dcterms:W3CDTF">2025-02-03T14:00:00Z</dcterms:created>
  <dcterms:modified xsi:type="dcterms:W3CDTF">2025-02-03T14:01:00Z</dcterms:modified>
</cp:coreProperties>
</file>