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4853"/>
        <w:gridCol w:w="296"/>
        <w:gridCol w:w="2028"/>
        <w:gridCol w:w="530"/>
        <w:gridCol w:w="1632"/>
        <w:gridCol w:w="78"/>
      </w:tblGrid>
      <w:tr w:rsidR="00A562FB" w14:paraId="05C929DA" w14:textId="77777777">
        <w:trPr>
          <w:cantSplit/>
        </w:trPr>
        <w:tc>
          <w:tcPr>
            <w:tcW w:w="4947" w:type="dxa"/>
            <w:vMerge w:val="restart"/>
          </w:tcPr>
          <w:p w14:paraId="6B5FECF6" w14:textId="77777777" w:rsidR="00A562FB" w:rsidRDefault="002C276C">
            <w:pPr>
              <w:tabs>
                <w:tab w:val="left" w:pos="720"/>
              </w:tabs>
            </w:pPr>
            <w:r>
              <w:t xml:space="preserve">Jurbarko rajono savivaldybės </w:t>
            </w:r>
          </w:p>
          <w:p w14:paraId="5A127A40" w14:textId="77777777" w:rsidR="002C276C" w:rsidRDefault="002C276C">
            <w:pPr>
              <w:tabs>
                <w:tab w:val="left" w:pos="720"/>
              </w:tabs>
            </w:pPr>
            <w:r>
              <w:t>administracijos direktorei</w:t>
            </w:r>
          </w:p>
          <w:p w14:paraId="11E8BDD9" w14:textId="77777777" w:rsidR="002C276C" w:rsidRDefault="002C276C">
            <w:pPr>
              <w:tabs>
                <w:tab w:val="left" w:pos="720"/>
              </w:tabs>
            </w:pPr>
            <w:r>
              <w:t xml:space="preserve">Rūtai </w:t>
            </w:r>
            <w:proofErr w:type="spellStart"/>
            <w:r>
              <w:t>Vančienei</w:t>
            </w:r>
            <w:proofErr w:type="spellEnd"/>
          </w:p>
        </w:tc>
        <w:tc>
          <w:tcPr>
            <w:tcW w:w="298" w:type="dxa"/>
            <w:vMerge w:val="restart"/>
          </w:tcPr>
          <w:p w14:paraId="28C7E415" w14:textId="77777777" w:rsidR="00A562FB" w:rsidRDefault="00A562FB">
            <w:pPr>
              <w:tabs>
                <w:tab w:val="left" w:pos="720"/>
              </w:tabs>
            </w:pPr>
          </w:p>
        </w:tc>
        <w:tc>
          <w:tcPr>
            <w:tcW w:w="2065" w:type="dxa"/>
            <w:tcBorders>
              <w:left w:val="nil"/>
            </w:tcBorders>
          </w:tcPr>
          <w:p w14:paraId="1785C097" w14:textId="72C4AE5C" w:rsidR="00A562FB" w:rsidRDefault="007130F0">
            <w:pPr>
              <w:tabs>
                <w:tab w:val="left" w:pos="720"/>
              </w:tabs>
            </w:pPr>
            <w:r>
              <w:t>2025-01-23</w:t>
            </w:r>
          </w:p>
        </w:tc>
        <w:tc>
          <w:tcPr>
            <w:tcW w:w="530" w:type="dxa"/>
          </w:tcPr>
          <w:p w14:paraId="013A14DC" w14:textId="77777777" w:rsidR="00A562FB" w:rsidRDefault="00547F45">
            <w:pPr>
              <w:tabs>
                <w:tab w:val="left" w:pos="720"/>
              </w:tabs>
            </w:pPr>
            <w:r>
              <w:t>Nr.</w:t>
            </w:r>
          </w:p>
        </w:tc>
        <w:tc>
          <w:tcPr>
            <w:tcW w:w="1738" w:type="dxa"/>
            <w:gridSpan w:val="2"/>
          </w:tcPr>
          <w:p w14:paraId="2C3EF1A6" w14:textId="7E61E9BE" w:rsidR="00A562FB" w:rsidRDefault="002C276C">
            <w:pPr>
              <w:tabs>
                <w:tab w:val="left" w:pos="720"/>
              </w:tabs>
            </w:pPr>
            <w:r>
              <w:t>VSD-</w:t>
            </w:r>
          </w:p>
        </w:tc>
      </w:tr>
      <w:tr w:rsidR="00A562FB" w14:paraId="5C44E18C" w14:textId="77777777">
        <w:trPr>
          <w:cantSplit/>
        </w:trPr>
        <w:tc>
          <w:tcPr>
            <w:tcW w:w="4947" w:type="dxa"/>
            <w:vMerge/>
          </w:tcPr>
          <w:p w14:paraId="1157462F" w14:textId="77777777" w:rsidR="00A562FB" w:rsidRDefault="00A562FB">
            <w:pPr>
              <w:tabs>
                <w:tab w:val="left" w:pos="720"/>
              </w:tabs>
            </w:pPr>
          </w:p>
        </w:tc>
        <w:tc>
          <w:tcPr>
            <w:tcW w:w="298" w:type="dxa"/>
            <w:vMerge/>
          </w:tcPr>
          <w:p w14:paraId="5C2C3AD3" w14:textId="77777777" w:rsidR="00A562FB" w:rsidRDefault="00A562FB">
            <w:pPr>
              <w:tabs>
                <w:tab w:val="left" w:pos="720"/>
              </w:tabs>
            </w:pPr>
          </w:p>
        </w:tc>
        <w:tc>
          <w:tcPr>
            <w:tcW w:w="2065" w:type="dxa"/>
            <w:tcBorders>
              <w:left w:val="nil"/>
            </w:tcBorders>
          </w:tcPr>
          <w:p w14:paraId="27D98642" w14:textId="77777777" w:rsidR="00A562FB" w:rsidRDefault="00A562FB">
            <w:pPr>
              <w:tabs>
                <w:tab w:val="left" w:pos="720"/>
              </w:tabs>
            </w:pPr>
          </w:p>
        </w:tc>
        <w:tc>
          <w:tcPr>
            <w:tcW w:w="530" w:type="dxa"/>
          </w:tcPr>
          <w:p w14:paraId="5F006CCA" w14:textId="77777777" w:rsidR="00A562FB" w:rsidRDefault="00A562FB">
            <w:pPr>
              <w:tabs>
                <w:tab w:val="left" w:pos="720"/>
              </w:tabs>
            </w:pPr>
          </w:p>
        </w:tc>
        <w:tc>
          <w:tcPr>
            <w:tcW w:w="1738" w:type="dxa"/>
            <w:gridSpan w:val="2"/>
          </w:tcPr>
          <w:p w14:paraId="2E5A60EB" w14:textId="77777777" w:rsidR="00A562FB" w:rsidRDefault="00A562FB">
            <w:pPr>
              <w:tabs>
                <w:tab w:val="left" w:pos="720"/>
              </w:tabs>
            </w:pPr>
          </w:p>
        </w:tc>
      </w:tr>
      <w:tr w:rsidR="00A562FB" w14:paraId="262CA747" w14:textId="77777777">
        <w:trPr>
          <w:gridAfter w:val="1"/>
          <w:wAfter w:w="80" w:type="dxa"/>
          <w:cantSplit/>
        </w:trPr>
        <w:tc>
          <w:tcPr>
            <w:tcW w:w="9498" w:type="dxa"/>
            <w:gridSpan w:val="5"/>
          </w:tcPr>
          <w:p w14:paraId="598DB151" w14:textId="77777777" w:rsidR="00A562FB" w:rsidRDefault="00A562FB">
            <w:pPr>
              <w:tabs>
                <w:tab w:val="left" w:pos="720"/>
              </w:tabs>
            </w:pPr>
          </w:p>
          <w:p w14:paraId="2BD85B20" w14:textId="77777777" w:rsidR="00A562FB" w:rsidRDefault="00A562FB">
            <w:pPr>
              <w:tabs>
                <w:tab w:val="left" w:pos="720"/>
              </w:tabs>
            </w:pPr>
          </w:p>
        </w:tc>
      </w:tr>
      <w:tr w:rsidR="00A562FB" w14:paraId="778A4C8C" w14:textId="77777777">
        <w:trPr>
          <w:gridAfter w:val="1"/>
          <w:wAfter w:w="80" w:type="dxa"/>
          <w:cantSplit/>
        </w:trPr>
        <w:tc>
          <w:tcPr>
            <w:tcW w:w="9498" w:type="dxa"/>
            <w:gridSpan w:val="5"/>
          </w:tcPr>
          <w:p w14:paraId="1A1A21AB" w14:textId="77777777" w:rsidR="00A562FB" w:rsidRDefault="00A562FB">
            <w:pPr>
              <w:tabs>
                <w:tab w:val="left" w:pos="720"/>
              </w:tabs>
              <w:rPr>
                <w:b/>
              </w:rPr>
            </w:pPr>
          </w:p>
        </w:tc>
      </w:tr>
      <w:tr w:rsidR="005977FC" w14:paraId="1C2B9B90" w14:textId="77777777">
        <w:trPr>
          <w:gridAfter w:val="1"/>
          <w:wAfter w:w="80" w:type="dxa"/>
          <w:cantSplit/>
        </w:trPr>
        <w:tc>
          <w:tcPr>
            <w:tcW w:w="9498" w:type="dxa"/>
            <w:gridSpan w:val="5"/>
          </w:tcPr>
          <w:p w14:paraId="250DC42C" w14:textId="77777777" w:rsidR="005977FC" w:rsidRDefault="005977FC">
            <w:pPr>
              <w:tabs>
                <w:tab w:val="left" w:pos="720"/>
              </w:tabs>
              <w:rPr>
                <w:b/>
              </w:rPr>
            </w:pPr>
          </w:p>
        </w:tc>
      </w:tr>
    </w:tbl>
    <w:p w14:paraId="22DA6BA4" w14:textId="5CCBAC23" w:rsidR="00A562FB" w:rsidRPr="007130F0" w:rsidRDefault="005977FC">
      <w:pPr>
        <w:tabs>
          <w:tab w:val="left" w:pos="720"/>
        </w:tabs>
        <w:rPr>
          <w:b/>
          <w:bCs/>
        </w:rPr>
      </w:pPr>
      <w:r w:rsidRPr="007130F0">
        <w:rPr>
          <w:b/>
          <w:bCs/>
        </w:rPr>
        <w:t>DĖL PRITARIMO PATALPŲ NUOMOS SUTARTIES SUDARYMUI</w:t>
      </w:r>
    </w:p>
    <w:p w14:paraId="2ED475A1" w14:textId="77777777" w:rsidR="005977FC" w:rsidRDefault="005977FC">
      <w:pPr>
        <w:tabs>
          <w:tab w:val="left" w:pos="720"/>
        </w:tabs>
      </w:pPr>
    </w:p>
    <w:p w14:paraId="410BA97D" w14:textId="690B21FC" w:rsidR="007130F0" w:rsidRPr="007130F0" w:rsidRDefault="005977FC" w:rsidP="007130F0">
      <w:pPr>
        <w:ind w:firstLine="709"/>
        <w:jc w:val="both"/>
      </w:pPr>
      <w:r>
        <w:t>Jurbarko rajono savivaldybės administracijos Skirsnemunės seniūnija informuoja, kad nuo 2014 metų savivaldybei priklausančiame pastate</w:t>
      </w:r>
      <w:r w:rsidR="007130F0">
        <w:t xml:space="preserve"> kurio </w:t>
      </w:r>
      <w:r>
        <w:t xml:space="preserve">unikalus Nr. 9498-8003-0019, adresas Nemuno g. 33, Skirsnemunės k., Skirsnemunės sen., Jurbarko r. sav., patalpas nuomojasi gydytojos T. </w:t>
      </w:r>
      <w:proofErr w:type="spellStart"/>
      <w:r>
        <w:t>Švedko</w:t>
      </w:r>
      <w:proofErr w:type="spellEnd"/>
      <w:r>
        <w:t xml:space="preserve"> kabinetas. Patalpų nuomos sutartis su T. </w:t>
      </w:r>
      <w:proofErr w:type="spellStart"/>
      <w:r>
        <w:t>Švedko</w:t>
      </w:r>
      <w:proofErr w:type="spellEnd"/>
      <w:r>
        <w:t xml:space="preserve"> gydytojos kabinetu buvo atnaujinta po 2018 m. gruodžio 18 d. įvykusio viešo konkurso. 2018 m. gruodžio 28 d. buvo sudaryta patalpų nuomos sutartis Nr. G3-8.</w:t>
      </w:r>
      <w:r w:rsidR="007130F0">
        <w:t xml:space="preserve"> Išnuomota 38,86 </w:t>
      </w:r>
      <w:proofErr w:type="spellStart"/>
      <w:r w:rsidR="007130F0">
        <w:t>kv.m</w:t>
      </w:r>
      <w:proofErr w:type="spellEnd"/>
      <w:r w:rsidR="007130F0">
        <w:t xml:space="preserve"> bendro ploto patalpos pažymėtos plane indeksais </w:t>
      </w:r>
      <w:r w:rsidR="007130F0" w:rsidRPr="007130F0">
        <w:t>1-52, 1-53</w:t>
      </w:r>
      <w:r w:rsidR="007130F0">
        <w:t xml:space="preserve"> ir 9,82 </w:t>
      </w:r>
      <w:proofErr w:type="spellStart"/>
      <w:r w:rsidR="007130F0">
        <w:t>kv.m</w:t>
      </w:r>
      <w:proofErr w:type="spellEnd"/>
      <w:r w:rsidR="007130F0">
        <w:t xml:space="preserve"> b</w:t>
      </w:r>
      <w:r w:rsidR="007130F0" w:rsidRPr="007130F0">
        <w:t xml:space="preserve">endrojo naudojimo patalpos </w:t>
      </w:r>
    </w:p>
    <w:p w14:paraId="535C6E36" w14:textId="77777777" w:rsidR="005977FC" w:rsidRDefault="005977FC" w:rsidP="007130F0">
      <w:pPr>
        <w:ind w:firstLine="709"/>
        <w:jc w:val="both"/>
      </w:pPr>
      <w:r>
        <w:t xml:space="preserve">T. </w:t>
      </w:r>
      <w:proofErr w:type="spellStart"/>
      <w:r>
        <w:t>Švedko</w:t>
      </w:r>
      <w:proofErr w:type="spellEnd"/>
      <w:r>
        <w:t xml:space="preserve"> gydytojos kabinetas teikia šeimos gydytojo paslaugas daugeliui Skirsnemunės gyventojų, todėl Skirsnemunėje esantis gydytojos kabinetas, kuriame kiekvieną darbo diena dirba šeimos gydytojos slaugytoja, bei vieną kartą per savaitę pacientus priima šeimos gydytoja yra patogus vietiniams gyventojams.</w:t>
      </w:r>
    </w:p>
    <w:p w14:paraId="1BFCDD0B" w14:textId="77777777" w:rsidR="005977FC" w:rsidRDefault="005977FC" w:rsidP="007130F0">
      <w:pPr>
        <w:ind w:firstLine="709"/>
        <w:jc w:val="both"/>
      </w:pPr>
      <w:r>
        <w:t xml:space="preserve">Skirsnemunės seniūnija neprieštarauja, kad Jurbarko rajono savivaldybės administracija sudarytų naują patalpų nuomos sutartį su T. </w:t>
      </w:r>
      <w:proofErr w:type="spellStart"/>
      <w:r>
        <w:t>Švedko</w:t>
      </w:r>
      <w:proofErr w:type="spellEnd"/>
      <w:r>
        <w:t xml:space="preserve"> gydytojos kabinetu, išnuomojant tas pačias  patalpas, kurios buvo išnuomotos 2018 m. gruodžio 28 d. sutartimi Nr. G3-8.</w:t>
      </w:r>
    </w:p>
    <w:p w14:paraId="4F59872F" w14:textId="77777777" w:rsidR="00A562FB" w:rsidRDefault="00A562FB">
      <w:pPr>
        <w:tabs>
          <w:tab w:val="left" w:pos="720"/>
        </w:tabs>
      </w:pPr>
    </w:p>
    <w:tbl>
      <w:tblPr>
        <w:tblW w:w="0" w:type="auto"/>
        <w:tblInd w:w="108" w:type="dxa"/>
        <w:tblLook w:val="0000" w:firstRow="0" w:lastRow="0" w:firstColumn="0" w:lastColumn="0" w:noHBand="0" w:noVBand="0"/>
      </w:tblPr>
      <w:tblGrid>
        <w:gridCol w:w="8789"/>
        <w:gridCol w:w="426"/>
      </w:tblGrid>
      <w:tr w:rsidR="002C276C" w14:paraId="6D79DD14" w14:textId="77777777" w:rsidTr="002C276C">
        <w:trPr>
          <w:trHeight w:val="180"/>
        </w:trPr>
        <w:tc>
          <w:tcPr>
            <w:tcW w:w="8789" w:type="dxa"/>
          </w:tcPr>
          <w:p w14:paraId="38A3F370" w14:textId="155D3920" w:rsidR="002C276C" w:rsidRDefault="00980A01" w:rsidP="002C276C">
            <w:pPr>
              <w:tabs>
                <w:tab w:val="left" w:pos="720"/>
              </w:tabs>
            </w:pPr>
            <w:r>
              <w:t>Pridedamas patalpų planas</w:t>
            </w:r>
          </w:p>
          <w:p w14:paraId="2B30483D" w14:textId="77777777" w:rsidR="00980A01" w:rsidRDefault="00980A01" w:rsidP="002C276C">
            <w:pPr>
              <w:tabs>
                <w:tab w:val="left" w:pos="720"/>
              </w:tabs>
            </w:pPr>
          </w:p>
          <w:p w14:paraId="77CF4DB5" w14:textId="77777777" w:rsidR="00980A01" w:rsidRDefault="00980A01" w:rsidP="002C276C">
            <w:pPr>
              <w:tabs>
                <w:tab w:val="left" w:pos="720"/>
              </w:tabs>
            </w:pPr>
          </w:p>
          <w:p w14:paraId="04BECF9B" w14:textId="77777777" w:rsidR="002C276C" w:rsidRDefault="002C276C" w:rsidP="002C276C">
            <w:pPr>
              <w:tabs>
                <w:tab w:val="left" w:pos="720"/>
              </w:tabs>
              <w:ind w:right="-5051"/>
            </w:pPr>
            <w:r>
              <w:t>Seniūnas</w:t>
            </w:r>
            <w:r>
              <w:tab/>
            </w:r>
            <w:r>
              <w:tab/>
            </w:r>
            <w:r>
              <w:tab/>
              <w:t xml:space="preserve">                                                                     Aidas Mozūraitis</w:t>
            </w:r>
          </w:p>
          <w:p w14:paraId="272F1E77" w14:textId="77777777" w:rsidR="002C276C" w:rsidRDefault="002C276C" w:rsidP="002C276C"/>
        </w:tc>
        <w:tc>
          <w:tcPr>
            <w:tcW w:w="426" w:type="dxa"/>
          </w:tcPr>
          <w:p w14:paraId="55B074B3" w14:textId="77777777" w:rsidR="002C276C" w:rsidRDefault="002C276C" w:rsidP="002C276C">
            <w:pPr>
              <w:jc w:val="right"/>
            </w:pPr>
          </w:p>
        </w:tc>
      </w:tr>
      <w:tr w:rsidR="002C276C" w14:paraId="4D4FB0EF" w14:textId="77777777" w:rsidTr="002C276C">
        <w:trPr>
          <w:trHeight w:val="180"/>
        </w:trPr>
        <w:tc>
          <w:tcPr>
            <w:tcW w:w="8789" w:type="dxa"/>
          </w:tcPr>
          <w:p w14:paraId="7723313D" w14:textId="77777777" w:rsidR="002C276C" w:rsidRDefault="002C276C" w:rsidP="002C276C">
            <w:pPr>
              <w:tabs>
                <w:tab w:val="left" w:pos="720"/>
              </w:tabs>
            </w:pPr>
          </w:p>
        </w:tc>
        <w:tc>
          <w:tcPr>
            <w:tcW w:w="426" w:type="dxa"/>
          </w:tcPr>
          <w:p w14:paraId="1C24DD6F" w14:textId="77777777" w:rsidR="002C276C" w:rsidRDefault="002C276C" w:rsidP="002C276C">
            <w:pPr>
              <w:jc w:val="right"/>
            </w:pPr>
          </w:p>
        </w:tc>
      </w:tr>
    </w:tbl>
    <w:p w14:paraId="054390DA" w14:textId="77777777" w:rsidR="00A562FB" w:rsidRDefault="00A562FB">
      <w:pPr>
        <w:tabs>
          <w:tab w:val="left" w:pos="720"/>
        </w:tabs>
      </w:pPr>
    </w:p>
    <w:p w14:paraId="0C18AE60" w14:textId="77777777" w:rsidR="00A562FB" w:rsidRDefault="00A562FB">
      <w:pPr>
        <w:tabs>
          <w:tab w:val="left" w:pos="720"/>
        </w:tabs>
      </w:pPr>
    </w:p>
    <w:p w14:paraId="29E64EAD" w14:textId="77777777" w:rsidR="00A562FB" w:rsidRDefault="00A562FB"/>
    <w:p w14:paraId="3A7D85D8" w14:textId="77777777" w:rsidR="00A562FB" w:rsidRDefault="00A562FB">
      <w:pPr>
        <w:pStyle w:val="Antrats"/>
        <w:tabs>
          <w:tab w:val="clear" w:pos="4153"/>
          <w:tab w:val="clear" w:pos="8306"/>
        </w:tabs>
        <w:rPr>
          <w:lang w:eastAsia="de-DE"/>
        </w:rPr>
      </w:pPr>
    </w:p>
    <w:p w14:paraId="7C84742D" w14:textId="77777777" w:rsidR="00A562FB" w:rsidRDefault="00A562FB">
      <w:pPr>
        <w:pStyle w:val="Antrats"/>
        <w:tabs>
          <w:tab w:val="clear" w:pos="4153"/>
          <w:tab w:val="clear" w:pos="8306"/>
        </w:tabs>
        <w:rPr>
          <w:lang w:eastAsia="de-DE"/>
        </w:rPr>
      </w:pPr>
    </w:p>
    <w:p w14:paraId="0069D1D8" w14:textId="77777777" w:rsidR="00A562FB" w:rsidRDefault="00A562FB">
      <w:pPr>
        <w:pStyle w:val="Antrats"/>
        <w:tabs>
          <w:tab w:val="clear" w:pos="4153"/>
          <w:tab w:val="clear" w:pos="8306"/>
        </w:tabs>
        <w:rPr>
          <w:lang w:eastAsia="de-DE"/>
        </w:rPr>
      </w:pPr>
    </w:p>
    <w:p w14:paraId="76A409BB" w14:textId="77777777" w:rsidR="00A562FB" w:rsidRDefault="00A562FB">
      <w:pPr>
        <w:pStyle w:val="Antrats"/>
        <w:tabs>
          <w:tab w:val="clear" w:pos="4153"/>
          <w:tab w:val="clear" w:pos="8306"/>
        </w:tabs>
        <w:rPr>
          <w:lang w:eastAsia="de-DE"/>
        </w:rPr>
      </w:pPr>
    </w:p>
    <w:p w14:paraId="07FA0187" w14:textId="77777777" w:rsidR="00A562FB" w:rsidRDefault="00A562FB">
      <w:pPr>
        <w:pStyle w:val="Antrats"/>
        <w:tabs>
          <w:tab w:val="clear" w:pos="4153"/>
          <w:tab w:val="clear" w:pos="8306"/>
        </w:tabs>
        <w:rPr>
          <w:lang w:eastAsia="de-DE"/>
        </w:rPr>
      </w:pPr>
    </w:p>
    <w:p w14:paraId="1D194AB2" w14:textId="77777777" w:rsidR="00A562FB" w:rsidRDefault="00A562FB">
      <w:pPr>
        <w:pStyle w:val="Antrats"/>
        <w:tabs>
          <w:tab w:val="clear" w:pos="4153"/>
          <w:tab w:val="clear" w:pos="8306"/>
        </w:tabs>
        <w:rPr>
          <w:lang w:eastAsia="de-DE"/>
        </w:rPr>
      </w:pPr>
    </w:p>
    <w:p w14:paraId="6E536069" w14:textId="77777777" w:rsidR="00A562FB" w:rsidRDefault="00A562FB">
      <w:pPr>
        <w:pStyle w:val="Antrats"/>
        <w:tabs>
          <w:tab w:val="clear" w:pos="4153"/>
          <w:tab w:val="clear" w:pos="8306"/>
        </w:tabs>
        <w:rPr>
          <w:lang w:eastAsia="de-DE"/>
        </w:rPr>
      </w:pPr>
    </w:p>
    <w:p w14:paraId="0FA67C81" w14:textId="77777777" w:rsidR="00A562FB" w:rsidRDefault="00A562FB">
      <w:pPr>
        <w:pStyle w:val="Antrats"/>
        <w:tabs>
          <w:tab w:val="clear" w:pos="4153"/>
          <w:tab w:val="clear" w:pos="8306"/>
        </w:tabs>
        <w:rPr>
          <w:lang w:eastAsia="de-DE"/>
        </w:rPr>
      </w:pPr>
    </w:p>
    <w:p w14:paraId="01032B1F" w14:textId="77777777" w:rsidR="00A562FB" w:rsidRDefault="00A562FB">
      <w:pPr>
        <w:pStyle w:val="Antrats"/>
        <w:tabs>
          <w:tab w:val="clear" w:pos="4153"/>
          <w:tab w:val="clear" w:pos="8306"/>
        </w:tabs>
        <w:rPr>
          <w:lang w:eastAsia="de-DE"/>
        </w:rPr>
      </w:pPr>
    </w:p>
    <w:p w14:paraId="7199F7F6" w14:textId="77777777" w:rsidR="00A562FB" w:rsidRDefault="00A562FB">
      <w:pPr>
        <w:pStyle w:val="Antrats"/>
        <w:tabs>
          <w:tab w:val="clear" w:pos="4153"/>
          <w:tab w:val="clear" w:pos="8306"/>
        </w:tabs>
        <w:rPr>
          <w:lang w:eastAsia="de-DE"/>
        </w:rPr>
      </w:pPr>
    </w:p>
    <w:p w14:paraId="3ACA7EF2" w14:textId="77777777" w:rsidR="002C276C" w:rsidRPr="008336B1" w:rsidRDefault="002C276C" w:rsidP="002C276C">
      <w:pPr>
        <w:pStyle w:val="Antrats"/>
        <w:tabs>
          <w:tab w:val="clear" w:pos="4153"/>
          <w:tab w:val="clear" w:pos="8306"/>
        </w:tabs>
        <w:rPr>
          <w:lang w:eastAsia="de-DE"/>
        </w:rPr>
      </w:pPr>
      <w:r>
        <w:rPr>
          <w:lang w:eastAsia="de-DE"/>
        </w:rPr>
        <w:t>Aidas Mozūraitis, tel.</w:t>
      </w:r>
      <w:bookmarkStart w:id="0" w:name="CREATOR_PHONE_FULL"/>
      <w:r>
        <w:rPr>
          <w:lang w:eastAsia="de-DE"/>
        </w:rPr>
        <w:t xml:space="preserve"> +370 655 51792</w:t>
      </w:r>
      <w:r w:rsidR="004E1565">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sidR="004E1565">
        <w:rPr>
          <w:lang w:eastAsia="de-DE"/>
        </w:rPr>
      </w:r>
      <w:r w:rsidR="004E1565">
        <w:rPr>
          <w:lang w:eastAsia="de-DE"/>
        </w:rPr>
        <w:fldChar w:fldCharType="separate"/>
      </w:r>
      <w:r w:rsidR="004E1565">
        <w:rPr>
          <w:lang w:eastAsia="de-DE"/>
        </w:rPr>
        <w:fldChar w:fldCharType="end"/>
      </w:r>
      <w:bookmarkEnd w:id="0"/>
      <w:r>
        <w:rPr>
          <w:lang w:eastAsia="de-DE"/>
        </w:rPr>
        <w:t xml:space="preserve">,  el. p.  </w:t>
      </w:r>
      <w:proofErr w:type="spellStart"/>
      <w:r>
        <w:rPr>
          <w:lang w:eastAsia="de-DE"/>
        </w:rPr>
        <w:t>aidas.mozuraitis</w:t>
      </w:r>
      <w:proofErr w:type="spellEnd"/>
      <w:r>
        <w:rPr>
          <w:lang w:val="en-US" w:eastAsia="de-DE"/>
        </w:rPr>
        <w:t>@</w:t>
      </w:r>
      <w:proofErr w:type="spellStart"/>
      <w:r>
        <w:rPr>
          <w:lang w:eastAsia="de-DE"/>
        </w:rPr>
        <w:t>jurbarkas.lt</w:t>
      </w:r>
      <w:proofErr w:type="spellEnd"/>
    </w:p>
    <w:p w14:paraId="0574E28F" w14:textId="77777777" w:rsidR="00A562FB" w:rsidRDefault="00A562FB" w:rsidP="002C276C">
      <w:pPr>
        <w:pStyle w:val="Antrats"/>
        <w:tabs>
          <w:tab w:val="clear" w:pos="4153"/>
          <w:tab w:val="clear" w:pos="8306"/>
        </w:tabs>
        <w:rPr>
          <w:lang w:eastAsia="de-DE"/>
        </w:rPr>
      </w:pPr>
    </w:p>
    <w:sectPr w:rsidR="00A562FB" w:rsidSect="00A562FB">
      <w:headerReference w:type="even" r:id="rId7"/>
      <w:headerReference w:type="default" r:id="rId8"/>
      <w:headerReference w:type="firs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1388" w14:textId="77777777" w:rsidR="00AC4463" w:rsidRDefault="00AC4463">
      <w:r>
        <w:separator/>
      </w:r>
    </w:p>
  </w:endnote>
  <w:endnote w:type="continuationSeparator" w:id="0">
    <w:p w14:paraId="2C680548" w14:textId="77777777" w:rsidR="00AC4463" w:rsidRDefault="00AC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5E5F" w14:textId="77777777" w:rsidR="00AC4463" w:rsidRDefault="00AC4463">
      <w:r>
        <w:separator/>
      </w:r>
    </w:p>
  </w:footnote>
  <w:footnote w:type="continuationSeparator" w:id="0">
    <w:p w14:paraId="0C068835" w14:textId="77777777" w:rsidR="00AC4463" w:rsidRDefault="00AC4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64F9" w14:textId="77777777" w:rsidR="00A562FB" w:rsidRDefault="004E1565">
    <w:pPr>
      <w:pStyle w:val="Antrats"/>
      <w:framePr w:wrap="around" w:vAnchor="text" w:hAnchor="margin" w:xAlign="center" w:y="1"/>
      <w:rPr>
        <w:rStyle w:val="Puslapionumeris"/>
      </w:rPr>
    </w:pPr>
    <w:r>
      <w:rPr>
        <w:rStyle w:val="Puslapionumeris"/>
      </w:rPr>
      <w:fldChar w:fldCharType="begin"/>
    </w:r>
    <w:r w:rsidR="00547F45">
      <w:rPr>
        <w:rStyle w:val="Puslapionumeris"/>
      </w:rPr>
      <w:instrText xml:space="preserve">PAGE  </w:instrText>
    </w:r>
    <w:r>
      <w:rPr>
        <w:rStyle w:val="Puslapionumeris"/>
      </w:rPr>
      <w:fldChar w:fldCharType="end"/>
    </w:r>
  </w:p>
  <w:p w14:paraId="1E8F54A3" w14:textId="77777777" w:rsidR="00A562FB" w:rsidRDefault="00A56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D755" w14:textId="77777777" w:rsidR="00A562FB" w:rsidRDefault="00A562FB">
    <w:pPr>
      <w:pStyle w:val="Antrats"/>
      <w:framePr w:wrap="around" w:vAnchor="text" w:hAnchor="margin" w:xAlign="center" w:y="1"/>
      <w:rPr>
        <w:rStyle w:val="Puslapionumeris"/>
      </w:rPr>
    </w:pPr>
  </w:p>
  <w:p w14:paraId="088BE26D" w14:textId="77777777" w:rsidR="00A562FB" w:rsidRDefault="00A562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AB25" w14:textId="157A2410" w:rsidR="00E57B9F" w:rsidRDefault="00845483" w:rsidP="00E57B9F">
    <w:pPr>
      <w:jc w:val="center"/>
      <w:rPr>
        <w:lang w:val="en-US"/>
      </w:rPr>
    </w:pPr>
    <w:r>
      <w:rPr>
        <w:noProof/>
      </w:rPr>
      <w:drawing>
        <wp:inline distT="0" distB="0" distL="0" distR="0" wp14:anchorId="587FBE89" wp14:editId="41E8A7CC">
          <wp:extent cx="514350" cy="638175"/>
          <wp:effectExtent l="0" t="0" r="0" b="0"/>
          <wp:docPr id="1" name="Paveikslėlis 4" descr="https://upload.wikimedia.org/wikipedia/commons/d/db/Skirsnemune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s://upload.wikimedia.org/wikipedia/commons/d/db/Skirsnemune_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0C7181E3" w14:textId="77777777" w:rsidR="00E57B9F" w:rsidRDefault="00E57B9F" w:rsidP="00E57B9F">
    <w:pPr>
      <w:jc w:val="center"/>
      <w:rPr>
        <w:b/>
        <w:bCs/>
        <w:lang w:val="en-US"/>
      </w:rPr>
    </w:pPr>
  </w:p>
  <w:p w14:paraId="799093F7" w14:textId="77777777" w:rsidR="00E57B9F" w:rsidRDefault="00E57B9F" w:rsidP="00E57B9F">
    <w:pPr>
      <w:jc w:val="center"/>
      <w:rPr>
        <w:b/>
      </w:rPr>
    </w:pPr>
    <w:r>
      <w:rPr>
        <w:b/>
        <w:lang w:val="en-US"/>
      </w:rPr>
      <w:t xml:space="preserve">JURBARKO </w:t>
    </w:r>
    <w:r>
      <w:rPr>
        <w:b/>
      </w:rPr>
      <w:t>RAJONO SAVIVALDYBĖS ADMINISTRACIJOS</w:t>
    </w:r>
  </w:p>
  <w:p w14:paraId="3A8954E8" w14:textId="77777777" w:rsidR="00E57B9F" w:rsidRDefault="00E57B9F" w:rsidP="00E57B9F">
    <w:pPr>
      <w:jc w:val="center"/>
      <w:rPr>
        <w:b/>
      </w:rPr>
    </w:pPr>
    <w:r>
      <w:rPr>
        <w:b/>
      </w:rPr>
      <w:t>SKIRSNEMUNĖS SENIŪNIJA</w:t>
    </w:r>
  </w:p>
  <w:p w14:paraId="418B0A98" w14:textId="77777777" w:rsidR="00E57B9F" w:rsidRDefault="00E57B9F" w:rsidP="00E57B9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0E27C1"/>
    <w:multiLevelType w:val="singleLevel"/>
    <w:tmpl w:val="0409000F"/>
    <w:lvl w:ilvl="0">
      <w:start w:val="1"/>
      <w:numFmt w:val="decimal"/>
      <w:lvlText w:val="%1."/>
      <w:lvlJc w:val="left"/>
      <w:pPr>
        <w:tabs>
          <w:tab w:val="num" w:pos="360"/>
        </w:tabs>
        <w:ind w:left="360" w:hanging="360"/>
      </w:pPr>
    </w:lvl>
  </w:abstractNum>
  <w:num w:numId="1" w16cid:durableId="892621694">
    <w:abstractNumId w:val="1"/>
  </w:num>
  <w:num w:numId="2" w16cid:durableId="100331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FB"/>
    <w:rsid w:val="00130849"/>
    <w:rsid w:val="001433F1"/>
    <w:rsid w:val="00155D57"/>
    <w:rsid w:val="001F3575"/>
    <w:rsid w:val="0022022F"/>
    <w:rsid w:val="002C276C"/>
    <w:rsid w:val="002E4965"/>
    <w:rsid w:val="003E3D3A"/>
    <w:rsid w:val="00425BA2"/>
    <w:rsid w:val="00435192"/>
    <w:rsid w:val="00453003"/>
    <w:rsid w:val="00463E82"/>
    <w:rsid w:val="004D3C74"/>
    <w:rsid w:val="004E1565"/>
    <w:rsid w:val="00524F3C"/>
    <w:rsid w:val="00547F45"/>
    <w:rsid w:val="00570342"/>
    <w:rsid w:val="005977FC"/>
    <w:rsid w:val="005E43A4"/>
    <w:rsid w:val="005F27D6"/>
    <w:rsid w:val="006D4D03"/>
    <w:rsid w:val="006F093A"/>
    <w:rsid w:val="007130F0"/>
    <w:rsid w:val="00727671"/>
    <w:rsid w:val="007929B5"/>
    <w:rsid w:val="007A5E06"/>
    <w:rsid w:val="007E0D1F"/>
    <w:rsid w:val="00845483"/>
    <w:rsid w:val="008A23BA"/>
    <w:rsid w:val="0093183B"/>
    <w:rsid w:val="00980A01"/>
    <w:rsid w:val="00983784"/>
    <w:rsid w:val="009C4F94"/>
    <w:rsid w:val="009E03BA"/>
    <w:rsid w:val="00A010AE"/>
    <w:rsid w:val="00A562FB"/>
    <w:rsid w:val="00AC4463"/>
    <w:rsid w:val="00B64D06"/>
    <w:rsid w:val="00BA46BD"/>
    <w:rsid w:val="00BB6FE6"/>
    <w:rsid w:val="00BB7FDB"/>
    <w:rsid w:val="00C167AF"/>
    <w:rsid w:val="00C842C5"/>
    <w:rsid w:val="00CA2504"/>
    <w:rsid w:val="00D1132D"/>
    <w:rsid w:val="00D83F65"/>
    <w:rsid w:val="00D91E8A"/>
    <w:rsid w:val="00DD1F78"/>
    <w:rsid w:val="00E300BC"/>
    <w:rsid w:val="00E30DE1"/>
    <w:rsid w:val="00E57B9F"/>
    <w:rsid w:val="00E65C91"/>
    <w:rsid w:val="00E75E3E"/>
    <w:rsid w:val="00EF49BB"/>
    <w:rsid w:val="00EF75B7"/>
    <w:rsid w:val="00FF4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D3F14"/>
  <w15:docId w15:val="{77C2C327-AFF4-47F6-A952-F8A6907A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562FB"/>
    <w:rPr>
      <w:sz w:val="24"/>
    </w:rPr>
  </w:style>
  <w:style w:type="paragraph" w:styleId="Antrat1">
    <w:name w:val="heading 1"/>
    <w:basedOn w:val="prastasis"/>
    <w:next w:val="prastasis"/>
    <w:qFormat/>
    <w:rsid w:val="00A562FB"/>
    <w:pPr>
      <w:keepNext/>
      <w:jc w:val="center"/>
      <w:outlineLvl w:val="0"/>
    </w:pPr>
    <w:rPr>
      <w:b/>
      <w:lang w:val="en-US"/>
    </w:rPr>
  </w:style>
  <w:style w:type="paragraph" w:styleId="Antrat2">
    <w:name w:val="heading 2"/>
    <w:basedOn w:val="prastasis"/>
    <w:next w:val="prastasis"/>
    <w:qFormat/>
    <w:rsid w:val="00A562FB"/>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62FB"/>
    <w:pPr>
      <w:tabs>
        <w:tab w:val="center" w:pos="4153"/>
        <w:tab w:val="right" w:pos="8306"/>
      </w:tabs>
    </w:pPr>
  </w:style>
  <w:style w:type="paragraph" w:styleId="Porat">
    <w:name w:val="footer"/>
    <w:basedOn w:val="prastasis"/>
    <w:rsid w:val="00A562FB"/>
    <w:pPr>
      <w:tabs>
        <w:tab w:val="center" w:pos="4153"/>
        <w:tab w:val="right" w:pos="8306"/>
      </w:tabs>
    </w:pPr>
  </w:style>
  <w:style w:type="character" w:styleId="Hipersaitas">
    <w:name w:val="Hyperlink"/>
    <w:rsid w:val="00A562FB"/>
    <w:rPr>
      <w:color w:val="auto"/>
      <w:u w:val="none"/>
    </w:rPr>
  </w:style>
  <w:style w:type="character" w:styleId="Puslapionumeris">
    <w:name w:val="page number"/>
    <w:basedOn w:val="Numatytasispastraiposriftas"/>
    <w:rsid w:val="00A562FB"/>
  </w:style>
  <w:style w:type="paragraph" w:styleId="Pagrindiniotekstotrauka">
    <w:name w:val="Body Text Indent"/>
    <w:basedOn w:val="prastasis"/>
    <w:rsid w:val="00A562FB"/>
    <w:pPr>
      <w:ind w:firstLine="851"/>
    </w:pPr>
  </w:style>
  <w:style w:type="paragraph" w:styleId="Pagrindinistekstas">
    <w:name w:val="Body Text"/>
    <w:basedOn w:val="prastasis"/>
    <w:rsid w:val="00A562FB"/>
    <w:pPr>
      <w:jc w:val="both"/>
    </w:pPr>
  </w:style>
  <w:style w:type="character" w:styleId="Grietas">
    <w:name w:val="Strong"/>
    <w:qFormat/>
    <w:rsid w:val="00A562FB"/>
    <w:rPr>
      <w:b/>
      <w:bCs/>
    </w:rPr>
  </w:style>
  <w:style w:type="character" w:styleId="Perirtashipersaitas">
    <w:name w:val="FollowedHyperlink"/>
    <w:rsid w:val="00A562FB"/>
    <w:rPr>
      <w:color w:val="800080"/>
      <w:u w:val="single"/>
    </w:rPr>
  </w:style>
  <w:style w:type="character" w:customStyle="1" w:styleId="AntratsDiagrama">
    <w:name w:val="Antraštės Diagrama"/>
    <w:link w:val="Antrats"/>
    <w:rsid w:val="002C27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09053">
      <w:bodyDiv w:val="1"/>
      <w:marLeft w:val="0"/>
      <w:marRight w:val="0"/>
      <w:marTop w:val="0"/>
      <w:marBottom w:val="0"/>
      <w:divBdr>
        <w:top w:val="none" w:sz="0" w:space="0" w:color="auto"/>
        <w:left w:val="none" w:sz="0" w:space="0" w:color="auto"/>
        <w:bottom w:val="none" w:sz="0" w:space="0" w:color="auto"/>
        <w:right w:val="none" w:sz="0" w:space="0" w:color="auto"/>
      </w:divBdr>
    </w:div>
    <w:div w:id="1469397866">
      <w:bodyDiv w:val="1"/>
      <w:marLeft w:val="0"/>
      <w:marRight w:val="0"/>
      <w:marTop w:val="0"/>
      <w:marBottom w:val="0"/>
      <w:divBdr>
        <w:top w:val="none" w:sz="0" w:space="0" w:color="auto"/>
        <w:left w:val="none" w:sz="0" w:space="0" w:color="auto"/>
        <w:bottom w:val="none" w:sz="0" w:space="0" w:color="auto"/>
        <w:right w:val="none" w:sz="0" w:space="0" w:color="auto"/>
      </w:divBdr>
    </w:div>
    <w:div w:id="20967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1</Pages>
  <Words>1002</Words>
  <Characters>572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2025-01-24T07:42:00Z</cp:lastPrinted>
  <dcterms:created xsi:type="dcterms:W3CDTF">2025-01-24T07:48:00Z</dcterms:created>
  <dcterms:modified xsi:type="dcterms:W3CDTF">2025-01-24T07:48:00Z</dcterms:modified>
</cp:coreProperties>
</file>