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7617" w14:textId="77777777" w:rsidR="00B841F7" w:rsidRDefault="00B841F7" w:rsidP="00B841F7">
      <w:pPr>
        <w:jc w:val="center"/>
        <w:rPr>
          <w:lang w:val="en-US"/>
        </w:rPr>
      </w:pPr>
    </w:p>
    <w:p w14:paraId="1F3E1FA2" w14:textId="7108467E" w:rsidR="00B841F7" w:rsidRDefault="00B841F7" w:rsidP="00B841F7">
      <w:pPr>
        <w:jc w:val="center"/>
        <w:rPr>
          <w:b/>
          <w:bCs/>
          <w:lang w:val="en-US"/>
        </w:rPr>
      </w:pPr>
    </w:p>
    <w:p w14:paraId="2D504413" w14:textId="77777777" w:rsidR="00B841F7" w:rsidRDefault="00B841F7" w:rsidP="00B841F7">
      <w:pPr>
        <w:jc w:val="center"/>
        <w:rPr>
          <w:b/>
          <w:bCs/>
          <w:lang w:val="en-US"/>
        </w:rPr>
      </w:pPr>
    </w:p>
    <w:p w14:paraId="48B37DE7" w14:textId="60FAE2E3" w:rsidR="00FC1CD3" w:rsidRPr="003072B4" w:rsidRDefault="003072B4" w:rsidP="003072B4">
      <w:pPr>
        <w:jc w:val="right"/>
        <w:rPr>
          <w:bCs/>
          <w:lang w:val="en-US"/>
        </w:rPr>
      </w:pPr>
      <w:proofErr w:type="spellStart"/>
      <w:r w:rsidRPr="003072B4">
        <w:rPr>
          <w:bCs/>
          <w:lang w:val="en-US"/>
        </w:rPr>
        <w:t>Projektas</w:t>
      </w:r>
      <w:proofErr w:type="spellEnd"/>
    </w:p>
    <w:p w14:paraId="28F1E1F5" w14:textId="77777777" w:rsidR="00F320CA" w:rsidRDefault="00F320CA">
      <w:pPr>
        <w:jc w:val="center"/>
        <w:rPr>
          <w:b/>
          <w:bCs/>
          <w:lang w:val="en-US"/>
        </w:rPr>
      </w:pPr>
    </w:p>
    <w:p w14:paraId="62764214" w14:textId="77777777" w:rsidR="00F320CA" w:rsidRDefault="00F320CA">
      <w:pPr>
        <w:jc w:val="center"/>
        <w:rPr>
          <w:b/>
          <w:bCs/>
          <w:lang w:val="en-US"/>
        </w:rPr>
      </w:pPr>
    </w:p>
    <w:p w14:paraId="6DD1DD71" w14:textId="77777777" w:rsidR="00FC1CD3" w:rsidRDefault="00F20019">
      <w:pPr>
        <w:jc w:val="center"/>
        <w:rPr>
          <w:b/>
        </w:rPr>
      </w:pPr>
      <w:r>
        <w:rPr>
          <w:b/>
          <w:lang w:val="en-US"/>
        </w:rPr>
        <w:t xml:space="preserve">JURBARKO RAJONO </w:t>
      </w:r>
      <w:r>
        <w:rPr>
          <w:b/>
        </w:rPr>
        <w:t>SAVIVALDYBĖS TARYBA</w:t>
      </w:r>
    </w:p>
    <w:p w14:paraId="272932A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97AF1B" w14:textId="77777777">
        <w:trPr>
          <w:cantSplit/>
        </w:trPr>
        <w:tc>
          <w:tcPr>
            <w:tcW w:w="9654" w:type="dxa"/>
            <w:tcBorders>
              <w:top w:val="nil"/>
              <w:left w:val="nil"/>
              <w:bottom w:val="nil"/>
              <w:right w:val="nil"/>
            </w:tcBorders>
          </w:tcPr>
          <w:p w14:paraId="728850FB" w14:textId="77777777" w:rsidR="00FC1CD3" w:rsidRDefault="00F20019">
            <w:pPr>
              <w:pStyle w:val="Antrat1"/>
              <w:rPr>
                <w:caps/>
                <w:szCs w:val="24"/>
                <w:lang w:val="lt-LT"/>
              </w:rPr>
            </w:pPr>
            <w:r>
              <w:rPr>
                <w:szCs w:val="24"/>
                <w:lang w:val="lt-LT"/>
              </w:rPr>
              <w:t>SPRENDIMAS</w:t>
            </w:r>
          </w:p>
        </w:tc>
      </w:tr>
      <w:tr w:rsidR="00FC1CD3" w14:paraId="7E2409E7" w14:textId="77777777">
        <w:trPr>
          <w:cantSplit/>
        </w:trPr>
        <w:tc>
          <w:tcPr>
            <w:tcW w:w="9654" w:type="dxa"/>
            <w:tcBorders>
              <w:top w:val="nil"/>
              <w:left w:val="nil"/>
              <w:bottom w:val="nil"/>
              <w:right w:val="nil"/>
            </w:tcBorders>
          </w:tcPr>
          <w:p w14:paraId="40259DD0" w14:textId="52F152BE" w:rsidR="00FC1CD3" w:rsidRPr="00AE61D9" w:rsidRDefault="00AD4108">
            <w:pPr>
              <w:pStyle w:val="Antrats"/>
              <w:tabs>
                <w:tab w:val="left" w:pos="1296"/>
              </w:tabs>
              <w:jc w:val="center"/>
              <w:rPr>
                <w:b/>
                <w:caps/>
              </w:rPr>
            </w:pPr>
            <w:bookmarkStart w:id="0" w:name="_Hlk187415660"/>
            <w:r w:rsidRPr="00AD4108">
              <w:rPr>
                <w:b/>
              </w:rPr>
              <w:t>DĖL 2020 M. KOVO 2 D. PANAUDOS SUTARTIES NR. G3-24 PRATĘSIMO</w:t>
            </w:r>
            <w:bookmarkEnd w:id="0"/>
            <w:r w:rsidR="009C5A3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5A36" w:rsidRPr="00AE61D9">
              <w:rPr>
                <w:b/>
              </w:rPr>
            </w:r>
            <w:r w:rsidR="009C5A36" w:rsidRPr="00AE61D9">
              <w:rPr>
                <w:b/>
              </w:rPr>
              <w:fldChar w:fldCharType="separate"/>
            </w:r>
            <w:r w:rsidR="009C5A36" w:rsidRPr="00AE61D9">
              <w:rPr>
                <w:b/>
              </w:rPr>
              <w:fldChar w:fldCharType="end"/>
            </w:r>
          </w:p>
        </w:tc>
      </w:tr>
      <w:tr w:rsidR="00FC1CD3" w14:paraId="681E1574" w14:textId="77777777">
        <w:trPr>
          <w:cantSplit/>
        </w:trPr>
        <w:tc>
          <w:tcPr>
            <w:tcW w:w="9654" w:type="dxa"/>
            <w:tcBorders>
              <w:top w:val="nil"/>
              <w:left w:val="nil"/>
              <w:bottom w:val="nil"/>
              <w:right w:val="nil"/>
            </w:tcBorders>
          </w:tcPr>
          <w:p w14:paraId="479CDED9" w14:textId="77777777" w:rsidR="00FC1CD3" w:rsidRPr="00AE61D9" w:rsidRDefault="00FC1CD3">
            <w:pPr>
              <w:pStyle w:val="Antrats"/>
              <w:tabs>
                <w:tab w:val="left" w:pos="1296"/>
              </w:tabs>
              <w:jc w:val="center"/>
              <w:rPr>
                <w:b/>
                <w:caps/>
              </w:rPr>
            </w:pPr>
          </w:p>
        </w:tc>
      </w:tr>
      <w:tr w:rsidR="00FC1CD3" w14:paraId="14C9DB6F" w14:textId="77777777" w:rsidTr="00BA627E">
        <w:trPr>
          <w:cantSplit/>
          <w:trHeight w:val="359"/>
        </w:trPr>
        <w:tc>
          <w:tcPr>
            <w:tcW w:w="9654" w:type="dxa"/>
            <w:tcBorders>
              <w:top w:val="nil"/>
              <w:left w:val="nil"/>
              <w:bottom w:val="nil"/>
              <w:right w:val="nil"/>
            </w:tcBorders>
          </w:tcPr>
          <w:p w14:paraId="6529EF2F" w14:textId="7DB382E2" w:rsidR="00FC1CD3" w:rsidRPr="00AE61D9" w:rsidRDefault="00AD4108" w:rsidP="004B0CB9">
            <w:pPr>
              <w:pStyle w:val="Antrats"/>
              <w:tabs>
                <w:tab w:val="left" w:pos="1296"/>
              </w:tabs>
              <w:jc w:val="center"/>
              <w:rPr>
                <w:b/>
                <w:caps/>
              </w:rPr>
            </w:pPr>
            <w:r>
              <w:t>2025</w:t>
            </w:r>
            <w:r w:rsidR="008F0F83">
              <w:t xml:space="preserve"> m. sausio </w:t>
            </w:r>
            <w:r w:rsidR="007C68E1">
              <w:t>13</w:t>
            </w:r>
            <w:r w:rsidR="00780E15">
              <w:t xml:space="preserve"> d.</w:t>
            </w:r>
            <w:r w:rsidR="008F0F83">
              <w:t xml:space="preserve"> </w:t>
            </w:r>
            <w:r w:rsidR="00F20019" w:rsidRPr="005231DA">
              <w:t xml:space="preserve">Nr. </w:t>
            </w:r>
            <w:r>
              <w:t>T</w:t>
            </w:r>
            <w:r w:rsidR="007C68E1">
              <w:t>SP</w:t>
            </w:r>
            <w:r>
              <w:t>-</w:t>
            </w:r>
            <w:r w:rsidR="007C68E1">
              <w:t>18</w:t>
            </w:r>
          </w:p>
        </w:tc>
      </w:tr>
      <w:tr w:rsidR="00FC1CD3" w14:paraId="0CF3C5C7" w14:textId="77777777">
        <w:trPr>
          <w:cantSplit/>
        </w:trPr>
        <w:tc>
          <w:tcPr>
            <w:tcW w:w="9654" w:type="dxa"/>
            <w:tcBorders>
              <w:top w:val="nil"/>
              <w:left w:val="nil"/>
              <w:bottom w:val="nil"/>
              <w:right w:val="nil"/>
            </w:tcBorders>
          </w:tcPr>
          <w:p w14:paraId="1EF3E062" w14:textId="77777777" w:rsidR="00FC1CD3" w:rsidRDefault="00F20019">
            <w:pPr>
              <w:jc w:val="center"/>
            </w:pPr>
            <w:r>
              <w:t>Jurbarkas</w:t>
            </w:r>
          </w:p>
        </w:tc>
      </w:tr>
    </w:tbl>
    <w:p w14:paraId="7EF72347" w14:textId="77777777" w:rsidR="00FC1CD3" w:rsidRPr="00892223" w:rsidRDefault="00FC1CD3"/>
    <w:p w14:paraId="6A115FA3" w14:textId="77777777" w:rsidR="00FC1CD3" w:rsidRDefault="00FC1CD3">
      <w:pPr>
        <w:jc w:val="both"/>
      </w:pPr>
    </w:p>
    <w:p w14:paraId="76CB9F59" w14:textId="2DF5C4AD" w:rsidR="00E839E4" w:rsidRDefault="00181DBC" w:rsidP="00E839E4">
      <w:pPr>
        <w:shd w:val="clear" w:color="auto" w:fill="FFFFFF"/>
        <w:ind w:firstLine="720"/>
        <w:jc w:val="both"/>
        <w:rPr>
          <w:color w:val="212529"/>
          <w:szCs w:val="24"/>
        </w:rPr>
      </w:pPr>
      <w:r w:rsidRPr="005466E7">
        <w:rPr>
          <w:color w:val="212529"/>
          <w:szCs w:val="24"/>
        </w:rPr>
        <w:t xml:space="preserve">Vadovaudamasi Lietuvos Respublikos vietos savivaldos įstatymo 15 straipsnio </w:t>
      </w:r>
      <w:r w:rsidR="005466E7" w:rsidRPr="005466E7">
        <w:rPr>
          <w:color w:val="212529"/>
          <w:szCs w:val="24"/>
        </w:rPr>
        <w:br/>
      </w:r>
      <w:r w:rsidRPr="005466E7">
        <w:rPr>
          <w:color w:val="212529"/>
          <w:szCs w:val="24"/>
        </w:rPr>
        <w:t xml:space="preserve">2 dalies  19 punktu, Lietuvos Respublikos valstybės ir savivaldybių turto valdymo, naudojimo ir disponavimo juo įstatymo </w:t>
      </w:r>
      <w:r w:rsidRPr="005466E7">
        <w:rPr>
          <w:bCs/>
          <w:color w:val="212529"/>
          <w:szCs w:val="24"/>
        </w:rPr>
        <w:t>8 st</w:t>
      </w:r>
      <w:r w:rsidRPr="005466E7">
        <w:rPr>
          <w:color w:val="212529"/>
          <w:szCs w:val="24"/>
        </w:rPr>
        <w:t xml:space="preserve">raipsnio 1 dalimi, 14 straipsnio 1 dalies </w:t>
      </w:r>
      <w:r w:rsidR="005466E7" w:rsidRPr="005466E7">
        <w:rPr>
          <w:color w:val="212529"/>
          <w:szCs w:val="24"/>
        </w:rPr>
        <w:t>2</w:t>
      </w:r>
      <w:r w:rsidRPr="005466E7">
        <w:rPr>
          <w:color w:val="212529"/>
          <w:szCs w:val="24"/>
        </w:rPr>
        <w:t xml:space="preserve"> punktu, Jurbarko rajono savivaldybei nuosavybės teise priklausančio turto valdymo, naudojimo ir disponavimo juo tvarkos aprašo, patvirtinto Jurbarko rajono savivaldybės tarybos 2014 m. lapkričio 27 d. sprendimu  </w:t>
      </w:r>
      <w:r w:rsidR="005466E7">
        <w:rPr>
          <w:color w:val="212529"/>
          <w:szCs w:val="24"/>
        </w:rPr>
        <w:br/>
      </w:r>
      <w:hyperlink r:id="rId7" w:history="1">
        <w:r w:rsidRPr="005466E7">
          <w:rPr>
            <w:szCs w:val="24"/>
          </w:rPr>
          <w:t>Nr. T2-338 </w:t>
        </w:r>
      </w:hyperlink>
      <w:r w:rsidRPr="005466E7">
        <w:rPr>
          <w:szCs w:val="24"/>
        </w:rPr>
        <w:t>„Dėl</w:t>
      </w:r>
      <w:r w:rsidRPr="005466E7">
        <w:rPr>
          <w:color w:val="212529"/>
          <w:szCs w:val="24"/>
        </w:rPr>
        <w:t xml:space="preserve"> Jurbarko rajono savivaldybei nuosavybės teise priklausančio turto valdymo, naudojimo ir disponavimo juo tvarkos“, 9.1 ir 16.</w:t>
      </w:r>
      <w:r w:rsidR="005466E7" w:rsidRPr="005466E7">
        <w:rPr>
          <w:color w:val="212529"/>
          <w:szCs w:val="24"/>
        </w:rPr>
        <w:t>2</w:t>
      </w:r>
      <w:r w:rsidRPr="005466E7">
        <w:rPr>
          <w:color w:val="212529"/>
          <w:szCs w:val="24"/>
        </w:rPr>
        <w:t xml:space="preserve"> papunkčiais ir </w:t>
      </w:r>
      <w:r w:rsidRPr="00E839E4">
        <w:rPr>
          <w:color w:val="212529"/>
          <w:szCs w:val="24"/>
        </w:rPr>
        <w:t xml:space="preserve">atsižvelgdama į </w:t>
      </w:r>
      <w:r w:rsidR="00106270">
        <w:rPr>
          <w:iCs/>
          <w:color w:val="212529"/>
          <w:szCs w:val="24"/>
        </w:rPr>
        <w:t xml:space="preserve">Greitosios medicinos pagalbos tarnybos </w:t>
      </w:r>
      <w:r w:rsidRPr="00E839E4">
        <w:rPr>
          <w:color w:val="212529"/>
          <w:szCs w:val="24"/>
        </w:rPr>
        <w:t>202</w:t>
      </w:r>
      <w:r w:rsidR="00146852" w:rsidRPr="00E839E4">
        <w:rPr>
          <w:color w:val="212529"/>
          <w:szCs w:val="24"/>
        </w:rPr>
        <w:t>5</w:t>
      </w:r>
      <w:r w:rsidRPr="00E839E4">
        <w:rPr>
          <w:color w:val="212529"/>
          <w:szCs w:val="24"/>
        </w:rPr>
        <w:t xml:space="preserve"> m. </w:t>
      </w:r>
      <w:r w:rsidR="00146852" w:rsidRPr="00E839E4">
        <w:rPr>
          <w:color w:val="212529"/>
          <w:szCs w:val="24"/>
        </w:rPr>
        <w:t>sausio</w:t>
      </w:r>
      <w:r w:rsidRPr="00E839E4">
        <w:rPr>
          <w:color w:val="212529"/>
          <w:szCs w:val="24"/>
        </w:rPr>
        <w:t xml:space="preserve"> </w:t>
      </w:r>
      <w:r w:rsidR="005466E7">
        <w:rPr>
          <w:color w:val="212529"/>
          <w:szCs w:val="24"/>
        </w:rPr>
        <w:t>6</w:t>
      </w:r>
      <w:r w:rsidRPr="00E839E4">
        <w:rPr>
          <w:color w:val="212529"/>
          <w:szCs w:val="24"/>
        </w:rPr>
        <w:t xml:space="preserve"> d. </w:t>
      </w:r>
      <w:r w:rsidRPr="00E839E4">
        <w:rPr>
          <w:color w:val="000000"/>
          <w:szCs w:val="24"/>
        </w:rPr>
        <w:t xml:space="preserve">prašymą </w:t>
      </w:r>
      <w:r w:rsidR="005466E7">
        <w:rPr>
          <w:color w:val="000000"/>
          <w:szCs w:val="24"/>
        </w:rPr>
        <w:t xml:space="preserve">Nr. </w:t>
      </w:r>
      <w:r w:rsidR="005466E7" w:rsidRPr="005466E7">
        <w:rPr>
          <w:color w:val="000000"/>
          <w:szCs w:val="24"/>
        </w:rPr>
        <w:t xml:space="preserve">ĮVS-5 (1.9 </w:t>
      </w:r>
      <w:proofErr w:type="spellStart"/>
      <w:r w:rsidR="005466E7" w:rsidRPr="005466E7">
        <w:rPr>
          <w:color w:val="000000"/>
          <w:szCs w:val="24"/>
        </w:rPr>
        <w:t>Mr</w:t>
      </w:r>
      <w:proofErr w:type="spellEnd"/>
      <w:r w:rsidR="005466E7" w:rsidRPr="005466E7">
        <w:rPr>
          <w:color w:val="000000"/>
          <w:szCs w:val="24"/>
        </w:rPr>
        <w:t xml:space="preserve">) </w:t>
      </w:r>
      <w:r w:rsidRPr="00E839E4">
        <w:rPr>
          <w:color w:val="000000"/>
          <w:szCs w:val="24"/>
        </w:rPr>
        <w:t xml:space="preserve">„Dėl </w:t>
      </w:r>
      <w:r w:rsidR="00146852" w:rsidRPr="00E839E4">
        <w:rPr>
          <w:color w:val="000000"/>
          <w:szCs w:val="24"/>
        </w:rPr>
        <w:t>savivaldybės nekilnojamojo turto panaudos sutarties pratęsimo</w:t>
      </w:r>
      <w:r w:rsidRPr="00E839E4">
        <w:rPr>
          <w:color w:val="000000"/>
          <w:szCs w:val="24"/>
        </w:rPr>
        <w:t xml:space="preserve">“, Jurbarko rajono savivaldybės taryba </w:t>
      </w:r>
      <w:r w:rsidR="00106270">
        <w:rPr>
          <w:color w:val="000000"/>
          <w:szCs w:val="24"/>
        </w:rPr>
        <w:br/>
      </w:r>
      <w:r w:rsidRPr="00E839E4">
        <w:rPr>
          <w:color w:val="000000"/>
          <w:szCs w:val="24"/>
        </w:rPr>
        <w:t>n u s p r e</w:t>
      </w:r>
      <w:r w:rsidRPr="00E839E4">
        <w:rPr>
          <w:color w:val="212529"/>
          <w:szCs w:val="24"/>
        </w:rPr>
        <w:t> n d ž i a</w:t>
      </w:r>
      <w:r w:rsidR="00E839E4">
        <w:rPr>
          <w:color w:val="212529"/>
          <w:szCs w:val="24"/>
        </w:rPr>
        <w:t>:</w:t>
      </w:r>
    </w:p>
    <w:p w14:paraId="1AE6918E" w14:textId="7CAD1BC7" w:rsidR="00E839E4" w:rsidRPr="00E839E4" w:rsidRDefault="00181DBC" w:rsidP="00E839E4">
      <w:pPr>
        <w:shd w:val="clear" w:color="auto" w:fill="FFFFFF"/>
        <w:ind w:firstLine="720"/>
        <w:jc w:val="both"/>
        <w:rPr>
          <w:color w:val="212529"/>
          <w:szCs w:val="24"/>
        </w:rPr>
      </w:pPr>
      <w:r w:rsidRPr="00181DBC">
        <w:rPr>
          <w:color w:val="212529"/>
          <w:szCs w:val="24"/>
        </w:rPr>
        <w:t>1. Pratęsti 20</w:t>
      </w:r>
      <w:r>
        <w:rPr>
          <w:color w:val="212529"/>
          <w:szCs w:val="24"/>
        </w:rPr>
        <w:t>2</w:t>
      </w:r>
      <w:r w:rsidR="00146852">
        <w:rPr>
          <w:color w:val="212529"/>
          <w:szCs w:val="24"/>
        </w:rPr>
        <w:t>0</w:t>
      </w:r>
      <w:r w:rsidRPr="00181DBC">
        <w:rPr>
          <w:color w:val="212529"/>
          <w:szCs w:val="24"/>
        </w:rPr>
        <w:t xml:space="preserve"> m. </w:t>
      </w:r>
      <w:r w:rsidR="00146852">
        <w:rPr>
          <w:color w:val="212529"/>
          <w:szCs w:val="24"/>
        </w:rPr>
        <w:t>kovo 2</w:t>
      </w:r>
      <w:r w:rsidRPr="00181DBC">
        <w:rPr>
          <w:color w:val="212529"/>
          <w:szCs w:val="24"/>
        </w:rPr>
        <w:t xml:space="preserve"> d. savivaldybės nekilnojamojo turto panaudos sutartį Nr.  G3-</w:t>
      </w:r>
      <w:r w:rsidR="00146852">
        <w:rPr>
          <w:color w:val="212529"/>
          <w:szCs w:val="24"/>
        </w:rPr>
        <w:t>24</w:t>
      </w:r>
      <w:r w:rsidRPr="00181DBC">
        <w:rPr>
          <w:color w:val="212529"/>
          <w:szCs w:val="24"/>
        </w:rPr>
        <w:t xml:space="preserve"> su </w:t>
      </w:r>
      <w:r w:rsidR="00146852">
        <w:rPr>
          <w:color w:val="212529"/>
          <w:szCs w:val="24"/>
        </w:rPr>
        <w:t xml:space="preserve">Greitosios medicinos pagalbos tarnyba </w:t>
      </w:r>
      <w:r w:rsidRPr="00181DBC">
        <w:rPr>
          <w:color w:val="212529"/>
          <w:szCs w:val="24"/>
        </w:rPr>
        <w:t xml:space="preserve">dėl Jurbarko rajono savivaldybei nuosavybės teise priklausančių </w:t>
      </w:r>
      <w:r w:rsidR="00E839E4" w:rsidRPr="00E839E4">
        <w:t xml:space="preserve">40,17 </w:t>
      </w:r>
      <w:r>
        <w:t xml:space="preserve">kv. m bendro ploto patalpų </w:t>
      </w:r>
      <w:r w:rsidR="00E839E4" w:rsidRPr="00E839E4">
        <w:t>pastato – bendruomenės namų</w:t>
      </w:r>
      <w:r w:rsidR="00551A0B">
        <w:t>, esanči</w:t>
      </w:r>
      <w:r w:rsidR="00E839E4">
        <w:t>ų</w:t>
      </w:r>
      <w:r w:rsidR="00551A0B">
        <w:t xml:space="preserve"> adresu:</w:t>
      </w:r>
      <w:r>
        <w:t xml:space="preserve"> </w:t>
      </w:r>
      <w:r w:rsidR="00E839E4" w:rsidRPr="00E839E4">
        <w:t>Mechanizatorių g. 2, Seredžiaus mstl., Jurbarko r. sav.</w:t>
      </w:r>
      <w:r>
        <w:t xml:space="preserve"> </w:t>
      </w:r>
      <w:r w:rsidR="00E839E4" w:rsidRPr="00E839E4">
        <w:rPr>
          <w:color w:val="000000"/>
          <w:lang w:eastAsia="en-US"/>
        </w:rPr>
        <w:t xml:space="preserve">(pastatas, plane pažymėtas 1C1p, unikalus Nr. 9493-8008-7018, patalpos pažymėtos indeksais nuo 1-2 iki 1-4 ir 1-15), asmens sveikatos </w:t>
      </w:r>
      <w:r w:rsidR="00E839E4" w:rsidRPr="00E839E4">
        <w:rPr>
          <w:lang w:eastAsia="en-US"/>
        </w:rPr>
        <w:t xml:space="preserve">priežiūros </w:t>
      </w:r>
      <w:r w:rsidR="00E839E4" w:rsidRPr="00E839E4">
        <w:rPr>
          <w:color w:val="000000"/>
          <w:lang w:eastAsia="en-US"/>
        </w:rPr>
        <w:t>paslaugoms teikti.</w:t>
      </w:r>
    </w:p>
    <w:p w14:paraId="268A110B" w14:textId="0D2D6FCB" w:rsidR="00181DBC" w:rsidRPr="00181DBC" w:rsidRDefault="00181DBC" w:rsidP="00181DBC">
      <w:pPr>
        <w:shd w:val="clear" w:color="auto" w:fill="FFFFFF"/>
        <w:ind w:firstLine="720"/>
        <w:jc w:val="both"/>
        <w:rPr>
          <w:color w:val="212529"/>
          <w:szCs w:val="24"/>
        </w:rPr>
      </w:pPr>
      <w:r w:rsidRPr="00181DBC">
        <w:rPr>
          <w:color w:val="212529"/>
          <w:szCs w:val="24"/>
        </w:rPr>
        <w:t>2. Nustatyti panaudos terminą – iki 20</w:t>
      </w:r>
      <w:r w:rsidR="005466E7">
        <w:rPr>
          <w:color w:val="212529"/>
          <w:szCs w:val="24"/>
        </w:rPr>
        <w:t>30</w:t>
      </w:r>
      <w:r w:rsidRPr="00181DBC">
        <w:rPr>
          <w:color w:val="212529"/>
          <w:szCs w:val="24"/>
        </w:rPr>
        <w:t xml:space="preserve"> m. </w:t>
      </w:r>
      <w:r w:rsidR="00CE3AD3">
        <w:rPr>
          <w:color w:val="212529"/>
          <w:szCs w:val="24"/>
        </w:rPr>
        <w:t>gruodžio 31</w:t>
      </w:r>
      <w:r w:rsidRPr="00181DBC">
        <w:rPr>
          <w:color w:val="212529"/>
          <w:szCs w:val="24"/>
        </w:rPr>
        <w:t xml:space="preserve"> d.</w:t>
      </w:r>
    </w:p>
    <w:p w14:paraId="19BCAAF8" w14:textId="77777777" w:rsidR="00181DBC" w:rsidRPr="00181DBC" w:rsidRDefault="00181DBC" w:rsidP="00181DBC">
      <w:pPr>
        <w:shd w:val="clear" w:color="auto" w:fill="FFFFFF"/>
        <w:ind w:firstLine="720"/>
        <w:jc w:val="both"/>
        <w:rPr>
          <w:color w:val="212529"/>
          <w:szCs w:val="24"/>
        </w:rPr>
      </w:pPr>
      <w:r w:rsidRPr="00181DBC">
        <w:rPr>
          <w:color w:val="212529"/>
          <w:szCs w:val="24"/>
        </w:rPr>
        <w:t>3. Įgalioti Jurbarko rajono savivaldybės administracijos direktorių pasirašyti susitarimą dėl sutarties pratęsimo ir kitus dokumentus, susijusius su sprendimo 1 punkte nurodyto turto panauda.</w:t>
      </w:r>
    </w:p>
    <w:p w14:paraId="36CE5FEE" w14:textId="4CF2B700" w:rsidR="00181DBC" w:rsidRDefault="00181DBC" w:rsidP="007854FE">
      <w:pPr>
        <w:shd w:val="clear" w:color="auto" w:fill="FFFFFF"/>
        <w:ind w:firstLine="720"/>
        <w:jc w:val="both"/>
        <w:rPr>
          <w:color w:val="212529"/>
          <w:szCs w:val="24"/>
        </w:rPr>
      </w:pPr>
      <w:bookmarkStart w:id="1" w:name="_Hlk94781655"/>
      <w:r w:rsidRPr="00181DBC">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r w:rsidR="007854FE">
        <w:rPr>
          <w:color w:val="212529"/>
          <w:szCs w:val="24"/>
        </w:rPr>
        <w:t>.</w:t>
      </w:r>
    </w:p>
    <w:p w14:paraId="7D445C0E" w14:textId="77777777" w:rsidR="007854FE" w:rsidRDefault="007854FE" w:rsidP="007854FE">
      <w:pPr>
        <w:shd w:val="clear" w:color="auto" w:fill="FFFFFF"/>
        <w:ind w:firstLine="720"/>
        <w:jc w:val="both"/>
        <w:rPr>
          <w:color w:val="212529"/>
          <w:szCs w:val="24"/>
        </w:rPr>
      </w:pPr>
    </w:p>
    <w:p w14:paraId="2571C7BB" w14:textId="77777777" w:rsidR="007854FE" w:rsidRDefault="007854FE" w:rsidP="007854FE">
      <w:pPr>
        <w:shd w:val="clear" w:color="auto" w:fill="FFFFFF"/>
        <w:ind w:firstLine="720"/>
        <w:jc w:val="both"/>
        <w:rPr>
          <w:color w:val="212529"/>
          <w:szCs w:val="24"/>
        </w:rPr>
      </w:pPr>
    </w:p>
    <w:p w14:paraId="66080602" w14:textId="77777777" w:rsidR="007854FE" w:rsidRPr="00181DBC" w:rsidRDefault="007854FE" w:rsidP="007854FE">
      <w:pPr>
        <w:shd w:val="clear" w:color="auto" w:fill="FFFFFF"/>
        <w:ind w:firstLine="720"/>
        <w:jc w:val="both"/>
        <w:rPr>
          <w:color w:val="212529"/>
          <w:szCs w:val="24"/>
        </w:rPr>
      </w:pPr>
    </w:p>
    <w:p w14:paraId="343534C9" w14:textId="77777777" w:rsidR="00B25786" w:rsidRDefault="00B25786" w:rsidP="00B25786">
      <w:pPr>
        <w:ind w:firstLine="426"/>
      </w:pPr>
      <w:r>
        <w:t>Savivaldybės meras</w:t>
      </w:r>
      <w:r>
        <w:tab/>
      </w:r>
      <w:r>
        <w:tab/>
      </w:r>
      <w:r>
        <w:tab/>
      </w:r>
      <w:r>
        <w:tab/>
      </w:r>
      <w:r>
        <w:tab/>
      </w:r>
      <w:r>
        <w:tab/>
        <w:t>Skirmantas Mockevičius</w:t>
      </w:r>
    </w:p>
    <w:p w14:paraId="1FC391D7" w14:textId="77777777" w:rsidR="00FC1CD3" w:rsidRDefault="00FC1CD3"/>
    <w:p w14:paraId="6CC48876" w14:textId="77777777" w:rsidR="00F7723D" w:rsidRDefault="00F7723D" w:rsidP="00F27C80">
      <w:pPr>
        <w:pStyle w:val="Antrats"/>
        <w:tabs>
          <w:tab w:val="clear" w:pos="4153"/>
          <w:tab w:val="clear" w:pos="8306"/>
          <w:tab w:val="left" w:pos="709"/>
        </w:tabs>
      </w:pPr>
    </w:p>
    <w:sectPr w:rsidR="00F7723D"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8A21" w14:textId="77777777" w:rsidR="000A1F0A" w:rsidRDefault="000A1F0A">
      <w:r>
        <w:separator/>
      </w:r>
    </w:p>
  </w:endnote>
  <w:endnote w:type="continuationSeparator" w:id="0">
    <w:p w14:paraId="57EC4F2F" w14:textId="77777777" w:rsidR="000A1F0A" w:rsidRDefault="000A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3287" w14:textId="77777777" w:rsidR="000A1F0A" w:rsidRDefault="000A1F0A">
      <w:r>
        <w:separator/>
      </w:r>
    </w:p>
  </w:footnote>
  <w:footnote w:type="continuationSeparator" w:id="0">
    <w:p w14:paraId="12CEF48A" w14:textId="77777777" w:rsidR="000A1F0A" w:rsidRDefault="000A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2CBE" w14:textId="77777777" w:rsidR="00FC1CD3" w:rsidRDefault="009C5A3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B73FF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5126" w14:textId="77777777" w:rsidR="00FC1CD3" w:rsidRDefault="00FC1CD3">
    <w:pPr>
      <w:pStyle w:val="Antrats"/>
      <w:framePr w:wrap="around" w:vAnchor="text" w:hAnchor="margin" w:xAlign="center" w:y="1"/>
      <w:rPr>
        <w:rStyle w:val="Puslapionumeris"/>
      </w:rPr>
    </w:pPr>
  </w:p>
  <w:p w14:paraId="4833159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29989874">
    <w:abstractNumId w:val="3"/>
  </w:num>
  <w:num w:numId="2" w16cid:durableId="416900608">
    <w:abstractNumId w:val="2"/>
  </w:num>
  <w:num w:numId="3" w16cid:durableId="631791309">
    <w:abstractNumId w:val="4"/>
  </w:num>
  <w:num w:numId="4" w16cid:durableId="54937309">
    <w:abstractNumId w:val="1"/>
  </w:num>
  <w:num w:numId="5" w16cid:durableId="857744116">
    <w:abstractNumId w:val="6"/>
  </w:num>
  <w:num w:numId="6" w16cid:durableId="1714381135">
    <w:abstractNumId w:val="5"/>
  </w:num>
  <w:num w:numId="7" w16cid:durableId="20795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A1F0A"/>
    <w:rsid w:val="000A5DDD"/>
    <w:rsid w:val="000D01B6"/>
    <w:rsid w:val="000E1F44"/>
    <w:rsid w:val="0010176C"/>
    <w:rsid w:val="00106270"/>
    <w:rsid w:val="00107C26"/>
    <w:rsid w:val="00117349"/>
    <w:rsid w:val="00124B53"/>
    <w:rsid w:val="00133420"/>
    <w:rsid w:val="0013367C"/>
    <w:rsid w:val="00146852"/>
    <w:rsid w:val="0015078A"/>
    <w:rsid w:val="00152F39"/>
    <w:rsid w:val="0016226A"/>
    <w:rsid w:val="00172D6E"/>
    <w:rsid w:val="00181DBC"/>
    <w:rsid w:val="00181E5E"/>
    <w:rsid w:val="00182224"/>
    <w:rsid w:val="00186467"/>
    <w:rsid w:val="00190B66"/>
    <w:rsid w:val="001952BC"/>
    <w:rsid w:val="001D33CD"/>
    <w:rsid w:val="001D4EA6"/>
    <w:rsid w:val="001F199B"/>
    <w:rsid w:val="00203CFC"/>
    <w:rsid w:val="00207BCB"/>
    <w:rsid w:val="00226341"/>
    <w:rsid w:val="002325F6"/>
    <w:rsid w:val="00234B9B"/>
    <w:rsid w:val="00246055"/>
    <w:rsid w:val="00251454"/>
    <w:rsid w:val="00281984"/>
    <w:rsid w:val="00282760"/>
    <w:rsid w:val="002D78F1"/>
    <w:rsid w:val="002E1F99"/>
    <w:rsid w:val="002F084E"/>
    <w:rsid w:val="002F0C3A"/>
    <w:rsid w:val="002F4A2B"/>
    <w:rsid w:val="002F7E49"/>
    <w:rsid w:val="003072B4"/>
    <w:rsid w:val="0031476B"/>
    <w:rsid w:val="00323FE1"/>
    <w:rsid w:val="00333FD4"/>
    <w:rsid w:val="003421EA"/>
    <w:rsid w:val="003459E5"/>
    <w:rsid w:val="00372033"/>
    <w:rsid w:val="00372617"/>
    <w:rsid w:val="00376143"/>
    <w:rsid w:val="003822CB"/>
    <w:rsid w:val="003859D7"/>
    <w:rsid w:val="00394FD0"/>
    <w:rsid w:val="003A1C3C"/>
    <w:rsid w:val="003A7F59"/>
    <w:rsid w:val="003B2523"/>
    <w:rsid w:val="003D484F"/>
    <w:rsid w:val="003E54A7"/>
    <w:rsid w:val="003F1305"/>
    <w:rsid w:val="004003BA"/>
    <w:rsid w:val="00433D3F"/>
    <w:rsid w:val="00434B34"/>
    <w:rsid w:val="00435B30"/>
    <w:rsid w:val="00445CDE"/>
    <w:rsid w:val="00454723"/>
    <w:rsid w:val="00460718"/>
    <w:rsid w:val="004A6BA5"/>
    <w:rsid w:val="004B0CB9"/>
    <w:rsid w:val="004B1E88"/>
    <w:rsid w:val="004B2369"/>
    <w:rsid w:val="004B3700"/>
    <w:rsid w:val="004B7BDB"/>
    <w:rsid w:val="004D01CE"/>
    <w:rsid w:val="00501C69"/>
    <w:rsid w:val="005177DC"/>
    <w:rsid w:val="005209D1"/>
    <w:rsid w:val="00520A16"/>
    <w:rsid w:val="005231DA"/>
    <w:rsid w:val="00542B92"/>
    <w:rsid w:val="005466E7"/>
    <w:rsid w:val="00551276"/>
    <w:rsid w:val="00551A0B"/>
    <w:rsid w:val="00553547"/>
    <w:rsid w:val="00570AD7"/>
    <w:rsid w:val="00593FFF"/>
    <w:rsid w:val="005B2122"/>
    <w:rsid w:val="005C2EA8"/>
    <w:rsid w:val="005C31CD"/>
    <w:rsid w:val="005D1F24"/>
    <w:rsid w:val="005D5D46"/>
    <w:rsid w:val="005F65AE"/>
    <w:rsid w:val="006046BD"/>
    <w:rsid w:val="00641E12"/>
    <w:rsid w:val="006563B5"/>
    <w:rsid w:val="00673C21"/>
    <w:rsid w:val="00686E66"/>
    <w:rsid w:val="00697D48"/>
    <w:rsid w:val="006A29E6"/>
    <w:rsid w:val="006B72D3"/>
    <w:rsid w:val="006F35F0"/>
    <w:rsid w:val="006F5042"/>
    <w:rsid w:val="007301E8"/>
    <w:rsid w:val="0073170A"/>
    <w:rsid w:val="00732616"/>
    <w:rsid w:val="00734333"/>
    <w:rsid w:val="00744E20"/>
    <w:rsid w:val="007457FF"/>
    <w:rsid w:val="00754EBC"/>
    <w:rsid w:val="00771DAD"/>
    <w:rsid w:val="00780E15"/>
    <w:rsid w:val="007854FE"/>
    <w:rsid w:val="007860A8"/>
    <w:rsid w:val="007B62CC"/>
    <w:rsid w:val="007C68E1"/>
    <w:rsid w:val="007E13A9"/>
    <w:rsid w:val="007E57D4"/>
    <w:rsid w:val="007E777D"/>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F83"/>
    <w:rsid w:val="008F41AE"/>
    <w:rsid w:val="008F5899"/>
    <w:rsid w:val="008F651B"/>
    <w:rsid w:val="00930BCB"/>
    <w:rsid w:val="00931D64"/>
    <w:rsid w:val="0093337F"/>
    <w:rsid w:val="0094408E"/>
    <w:rsid w:val="0096266A"/>
    <w:rsid w:val="00972BB6"/>
    <w:rsid w:val="0098095A"/>
    <w:rsid w:val="00992B19"/>
    <w:rsid w:val="009A6D33"/>
    <w:rsid w:val="009B5344"/>
    <w:rsid w:val="009C5A36"/>
    <w:rsid w:val="009C68F2"/>
    <w:rsid w:val="00A0402A"/>
    <w:rsid w:val="00A1347F"/>
    <w:rsid w:val="00A151E4"/>
    <w:rsid w:val="00A31AA9"/>
    <w:rsid w:val="00A50EB5"/>
    <w:rsid w:val="00A61F57"/>
    <w:rsid w:val="00A85052"/>
    <w:rsid w:val="00A93FA4"/>
    <w:rsid w:val="00AA3BDF"/>
    <w:rsid w:val="00AD4108"/>
    <w:rsid w:val="00AD73BE"/>
    <w:rsid w:val="00AD7C4E"/>
    <w:rsid w:val="00AE072A"/>
    <w:rsid w:val="00AE1124"/>
    <w:rsid w:val="00AE1965"/>
    <w:rsid w:val="00AE2064"/>
    <w:rsid w:val="00AE3E19"/>
    <w:rsid w:val="00AE4BED"/>
    <w:rsid w:val="00AE61D9"/>
    <w:rsid w:val="00AF0194"/>
    <w:rsid w:val="00AF3F6D"/>
    <w:rsid w:val="00B137E9"/>
    <w:rsid w:val="00B14102"/>
    <w:rsid w:val="00B25786"/>
    <w:rsid w:val="00B3497C"/>
    <w:rsid w:val="00B418C7"/>
    <w:rsid w:val="00B42A07"/>
    <w:rsid w:val="00B54A3C"/>
    <w:rsid w:val="00B57A83"/>
    <w:rsid w:val="00B620C5"/>
    <w:rsid w:val="00B668F0"/>
    <w:rsid w:val="00B728BD"/>
    <w:rsid w:val="00B81EF2"/>
    <w:rsid w:val="00B82C13"/>
    <w:rsid w:val="00B841F7"/>
    <w:rsid w:val="00B8562E"/>
    <w:rsid w:val="00B92B25"/>
    <w:rsid w:val="00B951B0"/>
    <w:rsid w:val="00BA15E2"/>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57DA3"/>
    <w:rsid w:val="00C61D7C"/>
    <w:rsid w:val="00C7179E"/>
    <w:rsid w:val="00C76C50"/>
    <w:rsid w:val="00C800F0"/>
    <w:rsid w:val="00C83B11"/>
    <w:rsid w:val="00C92A81"/>
    <w:rsid w:val="00C95C12"/>
    <w:rsid w:val="00CC0BB5"/>
    <w:rsid w:val="00CE2BB0"/>
    <w:rsid w:val="00CE349F"/>
    <w:rsid w:val="00CE3AD3"/>
    <w:rsid w:val="00D32D0D"/>
    <w:rsid w:val="00D513AA"/>
    <w:rsid w:val="00D52EF0"/>
    <w:rsid w:val="00D75F4B"/>
    <w:rsid w:val="00D82C9A"/>
    <w:rsid w:val="00DA0452"/>
    <w:rsid w:val="00DC38E8"/>
    <w:rsid w:val="00DD58E1"/>
    <w:rsid w:val="00DE293E"/>
    <w:rsid w:val="00DE309E"/>
    <w:rsid w:val="00DF4642"/>
    <w:rsid w:val="00E01F65"/>
    <w:rsid w:val="00E0742E"/>
    <w:rsid w:val="00E12D82"/>
    <w:rsid w:val="00E15F15"/>
    <w:rsid w:val="00E3136B"/>
    <w:rsid w:val="00E31881"/>
    <w:rsid w:val="00E36F0C"/>
    <w:rsid w:val="00E4352B"/>
    <w:rsid w:val="00E46E1F"/>
    <w:rsid w:val="00E72134"/>
    <w:rsid w:val="00E72754"/>
    <w:rsid w:val="00E839E4"/>
    <w:rsid w:val="00E91AA7"/>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5E3D"/>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BD09"/>
  <w15:docId w15:val="{2CFADD39-64DF-4773-A9BD-4D0FC7C3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985524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733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Pages>
  <Words>1512</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8</cp:revision>
  <cp:lastPrinted>2025-01-14T08:02:00Z</cp:lastPrinted>
  <dcterms:created xsi:type="dcterms:W3CDTF">2025-01-13T13:35:00Z</dcterms:created>
  <dcterms:modified xsi:type="dcterms:W3CDTF">2025-02-06T12:24:00Z</dcterms:modified>
</cp:coreProperties>
</file>