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E5C2" w14:textId="77777777" w:rsidR="00FC1CD3" w:rsidRDefault="00F320CA" w:rsidP="00F320CA">
      <w:pPr>
        <w:jc w:val="right"/>
        <w:rPr>
          <w:lang w:val="en-US"/>
        </w:rPr>
      </w:pPr>
      <w:r>
        <w:t>Projektas</w:t>
      </w:r>
    </w:p>
    <w:p w14:paraId="07CF01BF" w14:textId="77777777" w:rsidR="00FC1CD3" w:rsidRDefault="00FC1CD3">
      <w:pPr>
        <w:jc w:val="center"/>
        <w:rPr>
          <w:b/>
          <w:bCs/>
          <w:lang w:val="en-US"/>
        </w:rPr>
      </w:pPr>
    </w:p>
    <w:p w14:paraId="2B82ADB1" w14:textId="77777777" w:rsidR="00F320CA" w:rsidRDefault="00F320CA">
      <w:pPr>
        <w:jc w:val="center"/>
        <w:rPr>
          <w:b/>
          <w:bCs/>
          <w:lang w:val="en-US"/>
        </w:rPr>
      </w:pPr>
    </w:p>
    <w:p w14:paraId="4F4E26B5" w14:textId="77777777" w:rsidR="00F320CA" w:rsidRDefault="00F320CA">
      <w:pPr>
        <w:jc w:val="center"/>
        <w:rPr>
          <w:b/>
          <w:bCs/>
          <w:lang w:val="en-US"/>
        </w:rPr>
      </w:pPr>
    </w:p>
    <w:p w14:paraId="042FCB91" w14:textId="77777777" w:rsidR="00FC1CD3" w:rsidRDefault="00F20019">
      <w:pPr>
        <w:jc w:val="center"/>
        <w:rPr>
          <w:b/>
        </w:rPr>
      </w:pPr>
      <w:r>
        <w:rPr>
          <w:b/>
          <w:lang w:val="en-US"/>
        </w:rPr>
        <w:t xml:space="preserve">JURBARKO RAJONO </w:t>
      </w:r>
      <w:r>
        <w:rPr>
          <w:b/>
        </w:rPr>
        <w:t>SAVIVALDYBĖS TARYBA</w:t>
      </w:r>
    </w:p>
    <w:p w14:paraId="38A13D0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01F7C52" w14:textId="77777777" w:rsidTr="004E4FD2">
        <w:trPr>
          <w:cantSplit/>
        </w:trPr>
        <w:tc>
          <w:tcPr>
            <w:tcW w:w="9660" w:type="dxa"/>
            <w:tcBorders>
              <w:top w:val="nil"/>
              <w:left w:val="nil"/>
              <w:bottom w:val="nil"/>
              <w:right w:val="nil"/>
            </w:tcBorders>
          </w:tcPr>
          <w:p w14:paraId="1CAF676D" w14:textId="77777777" w:rsidR="00FC1CD3" w:rsidRDefault="00F20019">
            <w:pPr>
              <w:pStyle w:val="Antrat1"/>
              <w:rPr>
                <w:caps/>
                <w:szCs w:val="24"/>
                <w:lang w:val="lt-LT"/>
              </w:rPr>
            </w:pPr>
            <w:r>
              <w:rPr>
                <w:szCs w:val="24"/>
                <w:lang w:val="lt-LT"/>
              </w:rPr>
              <w:t>SPRENDIMAS</w:t>
            </w:r>
          </w:p>
        </w:tc>
      </w:tr>
      <w:tr w:rsidR="00FC1CD3" w14:paraId="12A736C5" w14:textId="77777777" w:rsidTr="004E4FD2">
        <w:trPr>
          <w:cantSplit/>
        </w:trPr>
        <w:tc>
          <w:tcPr>
            <w:tcW w:w="9660" w:type="dxa"/>
            <w:tcBorders>
              <w:top w:val="nil"/>
              <w:left w:val="nil"/>
              <w:bottom w:val="nil"/>
              <w:right w:val="nil"/>
            </w:tcBorders>
          </w:tcPr>
          <w:p w14:paraId="22F1005A" w14:textId="39E9FAD8" w:rsidR="00FC1CD3" w:rsidRPr="00AE61D9" w:rsidRDefault="007C149D">
            <w:pPr>
              <w:pStyle w:val="Antrats"/>
              <w:tabs>
                <w:tab w:val="left" w:pos="1296"/>
              </w:tabs>
              <w:jc w:val="center"/>
              <w:rPr>
                <w:b/>
                <w:caps/>
              </w:rPr>
            </w:pPr>
            <w:r w:rsidRPr="007C149D">
              <w:rPr>
                <w:b/>
              </w:rPr>
              <w:t>DĖL JURBARKO RAJONO SAVIVALDYBĖS TARYBOS 2024 M. SPALIO 31 D. SPRENDIMO NR. T2-299 „DĖL JURBARKO RAJONO SAVIVALDYBĖS VIEŠOSIOS BIBLIOTEKOS TEIKIAMŲ ATLYGINTINŲ PASLAUGŲ KAINŲ SĄRAŠO PATVIRTINIMO“ PAKEITIMO</w:t>
            </w:r>
            <w:r w:rsidR="0057464A"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57464A" w:rsidRPr="00AE61D9">
              <w:rPr>
                <w:b/>
              </w:rPr>
            </w:r>
            <w:r w:rsidR="0057464A" w:rsidRPr="00AE61D9">
              <w:rPr>
                <w:b/>
              </w:rPr>
              <w:fldChar w:fldCharType="separate"/>
            </w:r>
            <w:r w:rsidR="0057464A" w:rsidRPr="00AE61D9">
              <w:rPr>
                <w:b/>
              </w:rPr>
              <w:fldChar w:fldCharType="end"/>
            </w:r>
          </w:p>
        </w:tc>
      </w:tr>
      <w:tr w:rsidR="00FC1CD3" w14:paraId="1EB241CD" w14:textId="77777777" w:rsidTr="004E4FD2">
        <w:trPr>
          <w:cantSplit/>
        </w:trPr>
        <w:tc>
          <w:tcPr>
            <w:tcW w:w="9660" w:type="dxa"/>
            <w:tcBorders>
              <w:top w:val="nil"/>
              <w:left w:val="nil"/>
              <w:bottom w:val="nil"/>
              <w:right w:val="nil"/>
            </w:tcBorders>
          </w:tcPr>
          <w:p w14:paraId="33ECCE47" w14:textId="77777777" w:rsidR="00FC1CD3" w:rsidRPr="00AE61D9" w:rsidRDefault="00FC1CD3">
            <w:pPr>
              <w:pStyle w:val="Antrats"/>
              <w:tabs>
                <w:tab w:val="left" w:pos="1296"/>
              </w:tabs>
              <w:jc w:val="center"/>
              <w:rPr>
                <w:b/>
                <w:caps/>
              </w:rPr>
            </w:pPr>
          </w:p>
        </w:tc>
      </w:tr>
      <w:tr w:rsidR="00FC1CD3" w14:paraId="21FE5F18" w14:textId="77777777" w:rsidTr="004E4FD2">
        <w:trPr>
          <w:cantSplit/>
          <w:trHeight w:val="359"/>
        </w:trPr>
        <w:tc>
          <w:tcPr>
            <w:tcW w:w="9660" w:type="dxa"/>
            <w:tcBorders>
              <w:top w:val="nil"/>
              <w:left w:val="nil"/>
              <w:bottom w:val="nil"/>
              <w:right w:val="nil"/>
            </w:tcBorders>
          </w:tcPr>
          <w:p w14:paraId="37931E4E" w14:textId="3402BA1F" w:rsidR="00FC1CD3" w:rsidRPr="00AE61D9" w:rsidRDefault="00A25636" w:rsidP="004B0CB9">
            <w:pPr>
              <w:pStyle w:val="Antrats"/>
              <w:tabs>
                <w:tab w:val="left" w:pos="1296"/>
              </w:tabs>
              <w:jc w:val="center"/>
              <w:rPr>
                <w:b/>
                <w:caps/>
              </w:rPr>
            </w:pPr>
            <w:r>
              <w:t xml:space="preserve">2025 m. sausio  </w:t>
            </w:r>
            <w:r w:rsidR="001C750E">
              <w:t>13</w:t>
            </w:r>
            <w:r>
              <w:t xml:space="preserve"> </w:t>
            </w:r>
            <w:r w:rsidR="00D975E0">
              <w:t>d.</w:t>
            </w:r>
            <w:r>
              <w:t xml:space="preserve"> </w:t>
            </w:r>
            <w:r w:rsidR="00734333" w:rsidRPr="005231DA">
              <w:t xml:space="preserve"> </w:t>
            </w:r>
            <w:r w:rsidR="00F20019" w:rsidRPr="005231DA">
              <w:t xml:space="preserve">Nr. </w:t>
            </w:r>
            <w:r>
              <w:t>TSP-</w:t>
            </w:r>
            <w:r w:rsidR="00D975E0">
              <w:t>11</w:t>
            </w:r>
          </w:p>
        </w:tc>
      </w:tr>
      <w:tr w:rsidR="00FC1CD3" w14:paraId="3B488A23" w14:textId="77777777" w:rsidTr="004E4FD2">
        <w:trPr>
          <w:cantSplit/>
        </w:trPr>
        <w:tc>
          <w:tcPr>
            <w:tcW w:w="9660" w:type="dxa"/>
            <w:tcBorders>
              <w:top w:val="nil"/>
              <w:left w:val="nil"/>
              <w:bottom w:val="nil"/>
              <w:right w:val="nil"/>
            </w:tcBorders>
          </w:tcPr>
          <w:p w14:paraId="3692DD82" w14:textId="77777777" w:rsidR="00FC1CD3" w:rsidRDefault="00F20019">
            <w:pPr>
              <w:jc w:val="center"/>
            </w:pPr>
            <w:r>
              <w:t>Jurbarkas</w:t>
            </w:r>
          </w:p>
        </w:tc>
      </w:tr>
    </w:tbl>
    <w:p w14:paraId="2B95696F" w14:textId="77777777" w:rsidR="004E4FD2" w:rsidRDefault="004E4FD2" w:rsidP="00800AEA">
      <w:pPr>
        <w:ind w:firstLine="720"/>
        <w:jc w:val="both"/>
        <w:rPr>
          <w:color w:val="212529"/>
          <w:shd w:val="clear" w:color="auto" w:fill="FFFFFF"/>
        </w:rPr>
      </w:pPr>
    </w:p>
    <w:p w14:paraId="2D102E4E" w14:textId="4230291F" w:rsidR="00FC1CD3" w:rsidRDefault="00800AEA" w:rsidP="00800AEA">
      <w:pPr>
        <w:ind w:firstLine="720"/>
        <w:jc w:val="both"/>
      </w:pPr>
      <w:r>
        <w:rPr>
          <w:color w:val="212529"/>
          <w:shd w:val="clear" w:color="auto" w:fill="FFFFFF"/>
        </w:rPr>
        <w:t xml:space="preserve">Vadovaudamasi Lietuvos Respublikos vietos savivaldos įstatymo </w:t>
      </w:r>
      <w:r w:rsidRPr="00E82A98">
        <w:rPr>
          <w:color w:val="212529"/>
          <w:shd w:val="clear" w:color="auto" w:fill="FFFFFF"/>
        </w:rPr>
        <w:t>1</w:t>
      </w:r>
      <w:r w:rsidR="00E82A98" w:rsidRPr="00E82A98">
        <w:rPr>
          <w:color w:val="212529"/>
          <w:shd w:val="clear" w:color="auto" w:fill="FFFFFF"/>
        </w:rPr>
        <w:t>5</w:t>
      </w:r>
      <w:r w:rsidRPr="00E82A98">
        <w:rPr>
          <w:color w:val="212529"/>
          <w:shd w:val="clear" w:color="auto" w:fill="FFFFFF"/>
        </w:rPr>
        <w:t xml:space="preserve"> straipsnio 2 dalies </w:t>
      </w:r>
      <w:r w:rsidR="00990FDA">
        <w:rPr>
          <w:color w:val="212529"/>
          <w:shd w:val="clear" w:color="auto" w:fill="FFFFFF"/>
        </w:rPr>
        <w:t>29</w:t>
      </w:r>
      <w:r w:rsidRPr="00E82A98">
        <w:rPr>
          <w:color w:val="212529"/>
          <w:shd w:val="clear" w:color="auto" w:fill="FFFFFF"/>
        </w:rPr>
        <w:t> punktu</w:t>
      </w:r>
      <w:r w:rsidR="00AC0FE5">
        <w:rPr>
          <w:color w:val="212529"/>
          <w:shd w:val="clear" w:color="auto" w:fill="FFFFFF"/>
        </w:rPr>
        <w:t xml:space="preserve"> ir</w:t>
      </w:r>
      <w:r w:rsidRPr="00E82A98">
        <w:rPr>
          <w:color w:val="212529"/>
          <w:shd w:val="clear" w:color="auto" w:fill="FFFFFF"/>
        </w:rPr>
        <w:t xml:space="preserve"> atsižvelgdama į Jurbarko rajono savivaldybės </w:t>
      </w:r>
      <w:r w:rsidR="004E4FD2">
        <w:rPr>
          <w:color w:val="212529"/>
          <w:shd w:val="clear" w:color="auto" w:fill="FFFFFF"/>
        </w:rPr>
        <w:t>viešosios bibliotekos</w:t>
      </w:r>
      <w:r>
        <w:rPr>
          <w:color w:val="212529"/>
          <w:shd w:val="clear" w:color="auto" w:fill="FFFFFF"/>
        </w:rPr>
        <w:t xml:space="preserve"> 2024 m. </w:t>
      </w:r>
      <w:r w:rsidR="00A25636">
        <w:rPr>
          <w:color w:val="212529"/>
          <w:shd w:val="clear" w:color="auto" w:fill="FFFFFF"/>
        </w:rPr>
        <w:br/>
        <w:t>gruodžio</w:t>
      </w:r>
      <w:r>
        <w:rPr>
          <w:color w:val="212529"/>
          <w:shd w:val="clear" w:color="auto" w:fill="FFFFFF"/>
        </w:rPr>
        <w:t xml:space="preserve"> 3 d. raštą Nr. </w:t>
      </w:r>
      <w:r w:rsidR="00A25636">
        <w:rPr>
          <w:color w:val="212529"/>
          <w:shd w:val="clear" w:color="auto" w:fill="FFFFFF"/>
        </w:rPr>
        <w:t>7-149</w:t>
      </w:r>
      <w:r w:rsidRPr="00800AEA">
        <w:rPr>
          <w:color w:val="212529"/>
          <w:shd w:val="clear" w:color="auto" w:fill="FFFFFF"/>
        </w:rPr>
        <w:t xml:space="preserve"> </w:t>
      </w:r>
      <w:r>
        <w:rPr>
          <w:color w:val="212529"/>
          <w:shd w:val="clear" w:color="auto" w:fill="FFFFFF"/>
        </w:rPr>
        <w:t xml:space="preserve">„Dėl </w:t>
      </w:r>
      <w:r w:rsidR="00A25636">
        <w:rPr>
          <w:color w:val="212529"/>
          <w:shd w:val="clear" w:color="auto" w:fill="FFFFFF"/>
        </w:rPr>
        <w:t>Jurbarko rajono savivaldybės viešosios bibliotekos teikiamų mokamų paslaugų sąrašo keitimo</w:t>
      </w:r>
      <w:r>
        <w:rPr>
          <w:color w:val="212529"/>
          <w:shd w:val="clear" w:color="auto" w:fill="FFFFFF"/>
        </w:rPr>
        <w:t>“, Jurbarko rajono savivaldybės taryba n u s p r e n d ž i a:</w:t>
      </w:r>
    </w:p>
    <w:p w14:paraId="60CD43FF" w14:textId="4B436995" w:rsidR="00FC1CD3" w:rsidRDefault="002F23A1" w:rsidP="00800AEA">
      <w:pPr>
        <w:ind w:firstLine="720"/>
        <w:jc w:val="both"/>
      </w:pPr>
      <w:r>
        <w:t xml:space="preserve">Pakeisti </w:t>
      </w:r>
      <w:r w:rsidRPr="002F23A1">
        <w:t>Jurbarko rajono savivaldybės viešosios bibliotekos teikiamų atlygintinų paslaugų kainų sąraš</w:t>
      </w:r>
      <w:r>
        <w:t xml:space="preserve">ą, patvirtintą </w:t>
      </w:r>
      <w:r w:rsidR="00800AEA" w:rsidRPr="00800AEA">
        <w:t>Jurbarko rajono savivaldybės tarybos </w:t>
      </w:r>
      <w:bookmarkStart w:id="0" w:name="_Hlk129943412"/>
      <w:r w:rsidR="00800AEA" w:rsidRPr="00800AEA">
        <w:t>202</w:t>
      </w:r>
      <w:r w:rsidR="004E4FD2">
        <w:t>4</w:t>
      </w:r>
      <w:r w:rsidR="00800AEA" w:rsidRPr="00800AEA">
        <w:t xml:space="preserve"> m. </w:t>
      </w:r>
      <w:r w:rsidR="004E4FD2">
        <w:t>spalio</w:t>
      </w:r>
      <w:r w:rsidR="00800AEA" w:rsidRPr="00800AEA">
        <w:t xml:space="preserve"> </w:t>
      </w:r>
      <w:r w:rsidR="004E4FD2">
        <w:t>31</w:t>
      </w:r>
      <w:r w:rsidR="00800AEA" w:rsidRPr="00800AEA">
        <w:t xml:space="preserve"> d. sprendim</w:t>
      </w:r>
      <w:r>
        <w:t>u</w:t>
      </w:r>
      <w:bookmarkEnd w:id="0"/>
      <w:r w:rsidR="009F2F4A">
        <w:t xml:space="preserve"> </w:t>
      </w:r>
      <w:r w:rsidR="003524A1">
        <w:br/>
      </w:r>
      <w:r w:rsidR="009F2F4A">
        <w:t xml:space="preserve">Nr. T2-299 </w:t>
      </w:r>
      <w:r w:rsidR="009F2F4A" w:rsidRPr="009F2F4A">
        <w:t>„Dėl Jurbarko rajono savivaldybės viešosios bibliotekos teikiamų atlygintinų paslaugų kainų sąrašo patvirtinimo“</w:t>
      </w:r>
      <w:r w:rsidR="009F2F4A">
        <w:t>:</w:t>
      </w:r>
    </w:p>
    <w:p w14:paraId="11E84C37" w14:textId="74365B48" w:rsidR="009F2F4A" w:rsidRDefault="009F2F4A" w:rsidP="00800AEA">
      <w:pPr>
        <w:ind w:firstLine="720"/>
        <w:jc w:val="both"/>
      </w:pPr>
      <w:r>
        <w:t>1. Pripažinti netekusiu galios 1 punk</w:t>
      </w:r>
      <w:r w:rsidR="003524A1">
        <w:t>t</w:t>
      </w:r>
      <w:r>
        <w:t>ą.</w:t>
      </w:r>
    </w:p>
    <w:p w14:paraId="365DA87C" w14:textId="45139F04" w:rsidR="009F2F4A" w:rsidRDefault="009F2F4A" w:rsidP="009F2F4A">
      <w:pPr>
        <w:ind w:firstLine="720"/>
        <w:jc w:val="both"/>
      </w:pPr>
      <w:r>
        <w:t>2. Buvusius 2</w:t>
      </w:r>
      <w:r w:rsidR="003524A1">
        <w:t>–</w:t>
      </w:r>
      <w:r>
        <w:t>15 punktus laikyti atitinkamai 1</w:t>
      </w:r>
      <w:r w:rsidR="003524A1">
        <w:t>–</w:t>
      </w:r>
      <w:r>
        <w:t>14 punktais.</w:t>
      </w:r>
    </w:p>
    <w:p w14:paraId="1C862485" w14:textId="77777777" w:rsidR="00800AEA" w:rsidRPr="00800AEA" w:rsidRDefault="00800AEA" w:rsidP="00800AEA">
      <w:pPr>
        <w:ind w:firstLine="720"/>
        <w:jc w:val="both"/>
      </w:pPr>
      <w:bookmarkStart w:id="1" w:name="_Hlk94781655"/>
      <w:r w:rsidRPr="00800AEA">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6133C72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9B00F9B" w14:textId="77777777">
        <w:trPr>
          <w:trHeight w:val="180"/>
        </w:trPr>
        <w:tc>
          <w:tcPr>
            <w:tcW w:w="4410" w:type="dxa"/>
          </w:tcPr>
          <w:p w14:paraId="1A6CE06B" w14:textId="77777777" w:rsidR="00FC1CD3" w:rsidRDefault="00F4316F">
            <w:r>
              <w:t>Savivaldybės meras</w:t>
            </w:r>
          </w:p>
        </w:tc>
        <w:tc>
          <w:tcPr>
            <w:tcW w:w="4410" w:type="dxa"/>
          </w:tcPr>
          <w:p w14:paraId="5DEA1EE5" w14:textId="77777777" w:rsidR="00FC1CD3" w:rsidRDefault="00FC1CD3">
            <w:pPr>
              <w:jc w:val="right"/>
            </w:pPr>
          </w:p>
        </w:tc>
      </w:tr>
    </w:tbl>
    <w:p w14:paraId="72539408" w14:textId="77777777" w:rsidR="00F320CA" w:rsidRDefault="00F320CA"/>
    <w:p w14:paraId="0B62F850" w14:textId="77777777" w:rsidR="008C0016" w:rsidRDefault="008C0016"/>
    <w:p w14:paraId="153EE974" w14:textId="77777777" w:rsidR="00990FDA" w:rsidRDefault="00990FDA"/>
    <w:p w14:paraId="63D0AE9C" w14:textId="77777777" w:rsidR="00990FDA" w:rsidRDefault="00990FDA"/>
    <w:p w14:paraId="6EDCBCD9" w14:textId="77777777" w:rsidR="00F320CA" w:rsidRDefault="00F320CA">
      <w:r>
        <w:t xml:space="preserve">Vizos: </w:t>
      </w:r>
    </w:p>
    <w:p w14:paraId="2545BBFB" w14:textId="77777777" w:rsidR="00C521E1" w:rsidRDefault="00C521E1">
      <w:r>
        <w:t xml:space="preserve">Vicemeras E. </w:t>
      </w:r>
      <w:proofErr w:type="spellStart"/>
      <w:r>
        <w:t>Mačieža</w:t>
      </w:r>
      <w:proofErr w:type="spellEnd"/>
    </w:p>
    <w:p w14:paraId="7F495C6E" w14:textId="77777777" w:rsidR="007457FF" w:rsidRDefault="007457FF" w:rsidP="007457FF">
      <w:r>
        <w:t xml:space="preserve">Administracijos direktorė R. </w:t>
      </w:r>
      <w:proofErr w:type="spellStart"/>
      <w:r>
        <w:t>Vančienė</w:t>
      </w:r>
      <w:proofErr w:type="spellEnd"/>
    </w:p>
    <w:p w14:paraId="3C6BD668" w14:textId="77777777" w:rsidR="00C521E1" w:rsidRDefault="00C521E1" w:rsidP="007457FF">
      <w:r>
        <w:t xml:space="preserve">Infrastruktūros ir turo skyriaus vedėja J. </w:t>
      </w:r>
      <w:proofErr w:type="spellStart"/>
      <w:r>
        <w:t>Šeflerienė</w:t>
      </w:r>
      <w:proofErr w:type="spellEnd"/>
    </w:p>
    <w:p w14:paraId="100D23BC" w14:textId="1CC8377E" w:rsidR="00DE293E" w:rsidRDefault="00190B66" w:rsidP="00190B66">
      <w:r>
        <w:t xml:space="preserve">Teisės ir civilinės metrikacijos skyriaus </w:t>
      </w:r>
      <w:r w:rsidR="00990FDA" w:rsidRPr="00990FDA">
        <w:t xml:space="preserve">vyr. </w:t>
      </w:r>
      <w:r w:rsidR="00990FDA">
        <w:t>s</w:t>
      </w:r>
      <w:r w:rsidR="00990FDA" w:rsidRPr="00990FDA">
        <w:t>pecialistė R.</w:t>
      </w:r>
      <w:r w:rsidR="003524A1">
        <w:t xml:space="preserve"> </w:t>
      </w:r>
      <w:proofErr w:type="spellStart"/>
      <w:r w:rsidR="00990FDA" w:rsidRPr="00990FDA">
        <w:t>Gadliauskienė</w:t>
      </w:r>
      <w:proofErr w:type="spellEnd"/>
    </w:p>
    <w:p w14:paraId="63208F8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32E2825" w14:textId="77777777" w:rsidR="00F320CA" w:rsidRDefault="00190B66" w:rsidP="00190B66">
      <w:r>
        <w:t>Dokumentų ir viešųjų ryšių skyriaus vyr. specialistas A. Gvildys</w:t>
      </w:r>
    </w:p>
    <w:p w14:paraId="4CC6FCF1" w14:textId="77777777" w:rsidR="00F320CA" w:rsidRDefault="00F320CA"/>
    <w:p w14:paraId="7BCA2AF2" w14:textId="77777777" w:rsidR="00990FDA" w:rsidRDefault="00990FDA"/>
    <w:p w14:paraId="16078E24" w14:textId="77777777" w:rsidR="009F2F4A" w:rsidRDefault="009F2F4A"/>
    <w:p w14:paraId="7367758D" w14:textId="77777777" w:rsidR="008C0016" w:rsidRDefault="008C0016"/>
    <w:p w14:paraId="63159862" w14:textId="77777777" w:rsidR="00F320CA" w:rsidRDefault="00F320CA" w:rsidP="00F320CA">
      <w:r>
        <w:t>Parengė</w:t>
      </w:r>
    </w:p>
    <w:p w14:paraId="4E83D2AC" w14:textId="5A112893" w:rsidR="00B3497C" w:rsidRDefault="00327412"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3235FFFB" w14:textId="7FE189F9" w:rsidR="002E1F99" w:rsidRDefault="00990FDA" w:rsidP="00107C26">
      <w:pPr>
        <w:pStyle w:val="Antrats"/>
        <w:tabs>
          <w:tab w:val="clear" w:pos="4153"/>
          <w:tab w:val="clear" w:pos="8306"/>
        </w:tabs>
      </w:pPr>
      <w:r>
        <w:t>2025-01-</w:t>
      </w:r>
      <w:r w:rsidR="00F7723D">
        <w:t xml:space="preserve"> </w:t>
      </w:r>
    </w:p>
    <w:p w14:paraId="5CA9FE73" w14:textId="77777777" w:rsidR="002E1F99" w:rsidRDefault="002E1F99" w:rsidP="002E1F99">
      <w:pPr>
        <w:pStyle w:val="Pavadinimas"/>
        <w:jc w:val="left"/>
        <w:rPr>
          <w:b w:val="0"/>
        </w:rPr>
      </w:pPr>
    </w:p>
    <w:p w14:paraId="00935973" w14:textId="77777777" w:rsidR="008C0016" w:rsidRDefault="008C0016" w:rsidP="002E1F99">
      <w:pPr>
        <w:pStyle w:val="Pavadinimas"/>
        <w:jc w:val="left"/>
        <w:rPr>
          <w:b w:val="0"/>
        </w:rPr>
      </w:pPr>
    </w:p>
    <w:p w14:paraId="2FDB31D2" w14:textId="77777777" w:rsidR="00AC0FE5" w:rsidRDefault="00AC0FE5" w:rsidP="00B668F0">
      <w:pPr>
        <w:pStyle w:val="Pavadinimas"/>
        <w:pBdr>
          <w:bottom w:val="single" w:sz="12" w:space="1" w:color="auto"/>
        </w:pBdr>
      </w:pPr>
    </w:p>
    <w:p w14:paraId="0713231B" w14:textId="77777777" w:rsidR="00B668F0" w:rsidRDefault="00B668F0" w:rsidP="00B668F0">
      <w:pPr>
        <w:pStyle w:val="Pavadinimas"/>
        <w:pBdr>
          <w:bottom w:val="single" w:sz="12" w:space="1" w:color="auto"/>
        </w:pBdr>
      </w:pPr>
      <w:r>
        <w:t>JURBARKO RAJONO SAVIVALDYBĖS ADMINISTRACIJOS</w:t>
      </w:r>
    </w:p>
    <w:p w14:paraId="04366B50" w14:textId="77777777" w:rsidR="00B668F0" w:rsidRDefault="00C521E1" w:rsidP="00B668F0">
      <w:pPr>
        <w:pStyle w:val="Pavadinimas"/>
        <w:pBdr>
          <w:bottom w:val="single" w:sz="12" w:space="1" w:color="auto"/>
        </w:pBdr>
      </w:pPr>
      <w:r>
        <w:t xml:space="preserve">INFRASTRUKTŪROS IR TURTO </w:t>
      </w:r>
      <w:r w:rsidR="00B668F0">
        <w:t>SKYRIUS</w:t>
      </w:r>
    </w:p>
    <w:p w14:paraId="36BF8323" w14:textId="77777777" w:rsidR="00B668F0" w:rsidRDefault="00B668F0" w:rsidP="00B668F0">
      <w:pPr>
        <w:pStyle w:val="Pavadinimas"/>
        <w:pBdr>
          <w:bottom w:val="single" w:sz="12" w:space="1" w:color="auto"/>
        </w:pBdr>
      </w:pPr>
    </w:p>
    <w:p w14:paraId="6C16B835" w14:textId="77777777" w:rsidR="00B668F0" w:rsidRDefault="00B668F0" w:rsidP="00B668F0">
      <w:pPr>
        <w:pStyle w:val="Pavadinimas"/>
        <w:pBdr>
          <w:bottom w:val="single" w:sz="12" w:space="1" w:color="auto"/>
        </w:pBdr>
      </w:pPr>
    </w:p>
    <w:p w14:paraId="3EA5AD5C" w14:textId="77777777" w:rsidR="002E1F99" w:rsidRDefault="002E1F99" w:rsidP="002E1F99">
      <w:pPr>
        <w:pStyle w:val="Paantrat"/>
      </w:pPr>
    </w:p>
    <w:p w14:paraId="74F86FAC" w14:textId="77777777" w:rsidR="002E1F99" w:rsidRDefault="002E1F99" w:rsidP="002E1F99">
      <w:pPr>
        <w:pStyle w:val="Paantrat"/>
      </w:pPr>
      <w:r>
        <w:t>AIŠKINAMASIS RAŠTAS</w:t>
      </w:r>
    </w:p>
    <w:p w14:paraId="79E0FDBC" w14:textId="77777777" w:rsidR="002E1F99" w:rsidRDefault="002E1F99" w:rsidP="002E1F99">
      <w:pPr>
        <w:jc w:val="center"/>
        <w:rPr>
          <w:caps/>
        </w:rPr>
      </w:pPr>
    </w:p>
    <w:p w14:paraId="477316FF" w14:textId="1E920908" w:rsidR="002E1F99" w:rsidRDefault="002E1F99" w:rsidP="002E1F99">
      <w:pPr>
        <w:jc w:val="center"/>
        <w:rPr>
          <w:b/>
          <w:bCs/>
          <w:caps/>
        </w:rPr>
      </w:pPr>
      <w:r>
        <w:rPr>
          <w:b/>
          <w:bCs/>
          <w:caps/>
        </w:rPr>
        <w:t xml:space="preserve">PRIE JURBARKO RAJONO SAVIVALDYBĖS TARYBOS SPRENDIMO </w:t>
      </w:r>
      <w:r w:rsidRPr="00FD0852">
        <w:rPr>
          <w:b/>
          <w:bCs/>
          <w:caps/>
        </w:rPr>
        <w:t>„</w:t>
      </w:r>
      <w:r w:rsidR="007C149D" w:rsidRPr="007C149D">
        <w:rPr>
          <w:b/>
          <w:bCs/>
          <w:caps/>
        </w:rPr>
        <w:t>DĖL JURBARKO RAJONO SAVIVALDYBĖS TARYBOS 2024 M. SPALIO 31 D. SPRENDIMO NR. T2-299 „DĖL JURBARKO RAJONO SAVIVALDYBĖS VIEŠOSIOS BIBLIOTEKOS TEIKIAMŲ ATLYGINTINŲ PASLAUGŲ KAINŲ SĄRAŠO PATVIRTINIMO“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5461EAA" w14:textId="77777777" w:rsidR="002E1F99" w:rsidRDefault="002E1F99" w:rsidP="002E1F99">
      <w:pPr>
        <w:tabs>
          <w:tab w:val="left" w:pos="567"/>
        </w:tabs>
        <w:jc w:val="center"/>
      </w:pPr>
    </w:p>
    <w:p w14:paraId="0E131410" w14:textId="77777777" w:rsidR="002E1F99" w:rsidRDefault="002E1F99" w:rsidP="002E1F99">
      <w:pPr>
        <w:tabs>
          <w:tab w:val="left" w:pos="567"/>
        </w:tabs>
        <w:jc w:val="center"/>
      </w:pPr>
    </w:p>
    <w:p w14:paraId="5DF7C116" w14:textId="280F0662" w:rsidR="00D975E0" w:rsidRDefault="00D975E0" w:rsidP="002E1F99">
      <w:pPr>
        <w:tabs>
          <w:tab w:val="left" w:pos="0"/>
        </w:tabs>
        <w:jc w:val="center"/>
      </w:pPr>
      <w:r>
        <w:t xml:space="preserve">2025 m. sausio </w:t>
      </w:r>
      <w:r w:rsidR="001C750E">
        <w:t>13</w:t>
      </w:r>
      <w:r>
        <w:t xml:space="preserve"> d. </w:t>
      </w:r>
      <w:r w:rsidRPr="005231DA">
        <w:t xml:space="preserve"> Nr. </w:t>
      </w:r>
      <w:r>
        <w:t>TSP-11</w:t>
      </w:r>
    </w:p>
    <w:p w14:paraId="3ACC7FC8" w14:textId="48C23854" w:rsidR="002E1F99" w:rsidRDefault="002E1F99" w:rsidP="002E1F99">
      <w:pPr>
        <w:tabs>
          <w:tab w:val="left" w:pos="0"/>
        </w:tabs>
        <w:jc w:val="center"/>
      </w:pPr>
      <w:r>
        <w:t>Jurbarkas</w:t>
      </w:r>
    </w:p>
    <w:p w14:paraId="390D67BE" w14:textId="77777777" w:rsidR="006A29E6" w:rsidRDefault="006A29E6" w:rsidP="006A29E6"/>
    <w:tbl>
      <w:tblPr>
        <w:tblW w:w="0" w:type="auto"/>
        <w:tblLook w:val="0000" w:firstRow="0" w:lastRow="0" w:firstColumn="0" w:lastColumn="0" w:noHBand="0" w:noVBand="0"/>
      </w:tblPr>
      <w:tblGrid>
        <w:gridCol w:w="9525"/>
      </w:tblGrid>
      <w:tr w:rsidR="006A29E6" w14:paraId="2360EACE" w14:textId="77777777" w:rsidTr="007371F4">
        <w:tc>
          <w:tcPr>
            <w:tcW w:w="9854" w:type="dxa"/>
          </w:tcPr>
          <w:p w14:paraId="5251B386" w14:textId="77777777" w:rsidR="006A29E6" w:rsidRDefault="006A29E6" w:rsidP="007371F4">
            <w:pPr>
              <w:tabs>
                <w:tab w:val="left" w:pos="0"/>
              </w:tabs>
              <w:rPr>
                <w:b/>
                <w:bCs/>
                <w:sz w:val="22"/>
              </w:rPr>
            </w:pPr>
            <w:r>
              <w:rPr>
                <w:b/>
                <w:bCs/>
                <w:i/>
                <w:iCs/>
                <w:sz w:val="22"/>
              </w:rPr>
              <w:t>1. Parengto projekto tikslai ir uždaviniai.</w:t>
            </w:r>
          </w:p>
        </w:tc>
      </w:tr>
      <w:tr w:rsidR="006A29E6" w14:paraId="601E5CEF" w14:textId="77777777" w:rsidTr="007371F4">
        <w:tc>
          <w:tcPr>
            <w:tcW w:w="9854" w:type="dxa"/>
          </w:tcPr>
          <w:p w14:paraId="581CB37B" w14:textId="2E97341F" w:rsidR="006A29E6" w:rsidRPr="00E82A98" w:rsidRDefault="007D5087" w:rsidP="007371F4">
            <w:pPr>
              <w:tabs>
                <w:tab w:val="left" w:pos="0"/>
              </w:tabs>
              <w:jc w:val="both"/>
              <w:rPr>
                <w:i/>
                <w:iCs/>
                <w:sz w:val="22"/>
              </w:rPr>
            </w:pPr>
            <w:r>
              <w:rPr>
                <w:i/>
                <w:iCs/>
                <w:sz w:val="22"/>
                <w:szCs w:val="22"/>
              </w:rPr>
              <w:t xml:space="preserve">Vykdant </w:t>
            </w:r>
            <w:r w:rsidRPr="007D5087">
              <w:rPr>
                <w:i/>
                <w:iCs/>
                <w:sz w:val="22"/>
                <w:szCs w:val="22"/>
              </w:rPr>
              <w:t>Lietuvos Respublikos kultūros ministro įsakym</w:t>
            </w:r>
            <w:r>
              <w:rPr>
                <w:i/>
                <w:iCs/>
                <w:sz w:val="22"/>
                <w:szCs w:val="22"/>
              </w:rPr>
              <w:t>ą</w:t>
            </w:r>
            <w:r w:rsidRPr="007D5087">
              <w:rPr>
                <w:i/>
                <w:iCs/>
                <w:sz w:val="22"/>
                <w:szCs w:val="22"/>
              </w:rPr>
              <w:t xml:space="preserve"> Nr. ĮV-935</w:t>
            </w:r>
            <w:r>
              <w:rPr>
                <w:i/>
                <w:iCs/>
                <w:sz w:val="22"/>
                <w:szCs w:val="22"/>
              </w:rPr>
              <w:t>, p</w:t>
            </w:r>
            <w:r w:rsidR="00990FDA" w:rsidRPr="00F800C0">
              <w:rPr>
                <w:i/>
                <w:iCs/>
                <w:sz w:val="22"/>
                <w:szCs w:val="22"/>
              </w:rPr>
              <w:t>anaikinti paslaugos</w:t>
            </w:r>
            <w:r w:rsidR="003524A1">
              <w:rPr>
                <w:i/>
                <w:iCs/>
                <w:sz w:val="22"/>
                <w:szCs w:val="22"/>
              </w:rPr>
              <w:t xml:space="preserve"> (</w:t>
            </w:r>
            <w:r w:rsidR="00990FDA" w:rsidRPr="00F800C0">
              <w:rPr>
                <w:i/>
                <w:iCs/>
                <w:sz w:val="22"/>
                <w:szCs w:val="22"/>
              </w:rPr>
              <w:t xml:space="preserve">skaitytojo </w:t>
            </w:r>
            <w:r w:rsidR="00F800C0" w:rsidRPr="00F800C0">
              <w:rPr>
                <w:i/>
                <w:iCs/>
                <w:sz w:val="22"/>
                <w:szCs w:val="22"/>
              </w:rPr>
              <w:t>pažymėjimas</w:t>
            </w:r>
            <w:r w:rsidR="003524A1">
              <w:rPr>
                <w:i/>
                <w:iCs/>
                <w:sz w:val="22"/>
                <w:szCs w:val="22"/>
              </w:rPr>
              <w:t>)</w:t>
            </w:r>
            <w:r w:rsidR="00F800C0" w:rsidRPr="00F800C0">
              <w:rPr>
                <w:i/>
                <w:iCs/>
                <w:sz w:val="22"/>
                <w:szCs w:val="22"/>
              </w:rPr>
              <w:t>, įkainius</w:t>
            </w:r>
            <w:r w:rsidR="00E82A98" w:rsidRPr="00E82A98">
              <w:rPr>
                <w:i/>
                <w:iCs/>
              </w:rPr>
              <w:t>.</w:t>
            </w:r>
          </w:p>
        </w:tc>
      </w:tr>
      <w:tr w:rsidR="006A29E6" w14:paraId="3C8CF584" w14:textId="77777777" w:rsidTr="007371F4">
        <w:tc>
          <w:tcPr>
            <w:tcW w:w="9854" w:type="dxa"/>
          </w:tcPr>
          <w:p w14:paraId="07E0223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148BC26" w14:textId="77777777" w:rsidTr="007371F4">
        <w:tc>
          <w:tcPr>
            <w:tcW w:w="9854" w:type="dxa"/>
          </w:tcPr>
          <w:p w14:paraId="06B38D84" w14:textId="7A523D55" w:rsidR="006A29E6" w:rsidRPr="00E82A98" w:rsidRDefault="00327412" w:rsidP="007371F4">
            <w:pPr>
              <w:jc w:val="both"/>
              <w:rPr>
                <w:i/>
                <w:iCs/>
                <w:sz w:val="22"/>
              </w:rPr>
            </w:pPr>
            <w:r>
              <w:rPr>
                <w:i/>
                <w:iCs/>
                <w:sz w:val="22"/>
              </w:rPr>
              <w:t>Paslaugų</w:t>
            </w:r>
            <w:r w:rsidR="00E82A98">
              <w:rPr>
                <w:i/>
                <w:iCs/>
                <w:sz w:val="22"/>
              </w:rPr>
              <w:t xml:space="preserve"> </w:t>
            </w:r>
            <w:r w:rsidR="00F800C0">
              <w:rPr>
                <w:i/>
                <w:iCs/>
                <w:sz w:val="22"/>
              </w:rPr>
              <w:t>kainos</w:t>
            </w:r>
            <w:r>
              <w:rPr>
                <w:i/>
                <w:iCs/>
                <w:sz w:val="22"/>
              </w:rPr>
              <w:t xml:space="preserve"> taikomos</w:t>
            </w:r>
            <w:r w:rsidR="00E82A98">
              <w:rPr>
                <w:i/>
                <w:iCs/>
                <w:sz w:val="22"/>
              </w:rPr>
              <w:t xml:space="preserve"> pagal </w:t>
            </w:r>
            <w:r w:rsidR="00E82A98" w:rsidRPr="00E82A98">
              <w:rPr>
                <w:i/>
                <w:iCs/>
                <w:sz w:val="22"/>
              </w:rPr>
              <w:t>Jurbarko rajono savivaldybės tarybos 202</w:t>
            </w:r>
            <w:r w:rsidR="00F800C0">
              <w:rPr>
                <w:i/>
                <w:iCs/>
                <w:sz w:val="22"/>
              </w:rPr>
              <w:t>4</w:t>
            </w:r>
            <w:r w:rsidR="00E82A98" w:rsidRPr="00E82A98">
              <w:rPr>
                <w:i/>
                <w:iCs/>
                <w:sz w:val="22"/>
              </w:rPr>
              <w:t xml:space="preserve"> m. </w:t>
            </w:r>
            <w:r w:rsidR="00F800C0">
              <w:rPr>
                <w:i/>
                <w:iCs/>
                <w:sz w:val="22"/>
              </w:rPr>
              <w:t>spalio</w:t>
            </w:r>
            <w:r w:rsidR="00E82A98" w:rsidRPr="00E82A98">
              <w:rPr>
                <w:i/>
                <w:iCs/>
                <w:sz w:val="22"/>
              </w:rPr>
              <w:t xml:space="preserve"> </w:t>
            </w:r>
            <w:r w:rsidR="00F800C0">
              <w:rPr>
                <w:i/>
                <w:iCs/>
                <w:sz w:val="22"/>
              </w:rPr>
              <w:t xml:space="preserve">31 </w:t>
            </w:r>
            <w:r w:rsidR="00E82A98" w:rsidRPr="00E82A98">
              <w:rPr>
                <w:i/>
                <w:iCs/>
                <w:sz w:val="22"/>
              </w:rPr>
              <w:t>d. sprendim</w:t>
            </w:r>
            <w:r w:rsidR="00E82A98">
              <w:rPr>
                <w:i/>
                <w:iCs/>
                <w:sz w:val="22"/>
              </w:rPr>
              <w:t>ą</w:t>
            </w:r>
            <w:r w:rsidR="00E82A98" w:rsidRPr="00E82A98">
              <w:rPr>
                <w:i/>
                <w:iCs/>
                <w:sz w:val="22"/>
              </w:rPr>
              <w:t> </w:t>
            </w:r>
            <w:hyperlink r:id="rId7" w:history="1">
              <w:r w:rsidR="00E82A98" w:rsidRPr="00E82A98">
                <w:rPr>
                  <w:rStyle w:val="Hipersaitas"/>
                  <w:i/>
                  <w:iCs/>
                  <w:sz w:val="22"/>
                </w:rPr>
                <w:t>Nr. T2-</w:t>
              </w:r>
              <w:r w:rsidR="00F800C0">
                <w:rPr>
                  <w:rStyle w:val="Hipersaitas"/>
                  <w:i/>
                  <w:iCs/>
                  <w:sz w:val="22"/>
                </w:rPr>
                <w:t>299</w:t>
              </w:r>
              <w:r w:rsidR="00E82A98" w:rsidRPr="00E82A98">
                <w:rPr>
                  <w:rStyle w:val="Hipersaitas"/>
                  <w:i/>
                  <w:iCs/>
                  <w:sz w:val="22"/>
                </w:rPr>
                <w:t> </w:t>
              </w:r>
            </w:hyperlink>
            <w:r w:rsidR="00E82A98" w:rsidRPr="00E82A98">
              <w:rPr>
                <w:i/>
                <w:iCs/>
                <w:sz w:val="22"/>
              </w:rPr>
              <w:t xml:space="preserve">„Dėl </w:t>
            </w:r>
            <w:r w:rsidR="00F800C0" w:rsidRPr="00F800C0">
              <w:rPr>
                <w:i/>
                <w:iCs/>
                <w:sz w:val="22"/>
              </w:rPr>
              <w:t xml:space="preserve">Jurbarko rajono savivaldybės viešosios bibliotekos teikiamų atlygintinų paslaugų </w:t>
            </w:r>
            <w:r w:rsidR="00F800C0" w:rsidRPr="00F800C0">
              <w:rPr>
                <w:i/>
                <w:iCs/>
                <w:sz w:val="22"/>
                <w:szCs w:val="22"/>
              </w:rPr>
              <w:t>kainų sąrašo patvirtinimo</w:t>
            </w:r>
            <w:r w:rsidR="00E82A98" w:rsidRPr="00F800C0">
              <w:rPr>
                <w:i/>
                <w:iCs/>
                <w:sz w:val="22"/>
                <w:szCs w:val="22"/>
              </w:rPr>
              <w:t>“</w:t>
            </w:r>
            <w:r w:rsidR="00F800C0">
              <w:rPr>
                <w:i/>
                <w:iCs/>
                <w:sz w:val="22"/>
                <w:szCs w:val="22"/>
              </w:rPr>
              <w:t>. Vadovaujantis 2024 m. lapkričio 26 d. Lietuvos Respublikos kultūros minist</w:t>
            </w:r>
            <w:r w:rsidR="002F23A1">
              <w:rPr>
                <w:i/>
                <w:iCs/>
                <w:sz w:val="22"/>
                <w:szCs w:val="22"/>
              </w:rPr>
              <w:t>ro įsakymu</w:t>
            </w:r>
            <w:r w:rsidR="007D5087">
              <w:rPr>
                <w:i/>
                <w:iCs/>
                <w:sz w:val="22"/>
                <w:szCs w:val="22"/>
              </w:rPr>
              <w:t xml:space="preserve"> </w:t>
            </w:r>
            <w:r w:rsidR="002F23A1">
              <w:rPr>
                <w:i/>
                <w:iCs/>
                <w:sz w:val="22"/>
                <w:szCs w:val="22"/>
              </w:rPr>
              <w:t>Nr. ĮV-935</w:t>
            </w:r>
            <w:r w:rsidR="007D5087">
              <w:rPr>
                <w:i/>
                <w:iCs/>
                <w:sz w:val="22"/>
                <w:szCs w:val="22"/>
              </w:rPr>
              <w:t>.</w:t>
            </w:r>
          </w:p>
        </w:tc>
      </w:tr>
      <w:tr w:rsidR="006A29E6" w14:paraId="578607FA" w14:textId="77777777" w:rsidTr="007371F4">
        <w:tc>
          <w:tcPr>
            <w:tcW w:w="9854" w:type="dxa"/>
          </w:tcPr>
          <w:p w14:paraId="4E66C450" w14:textId="77777777" w:rsidR="006A29E6" w:rsidRDefault="006A29E6" w:rsidP="007371F4">
            <w:pPr>
              <w:tabs>
                <w:tab w:val="left" w:pos="0"/>
              </w:tabs>
              <w:rPr>
                <w:b/>
                <w:bCs/>
                <w:i/>
                <w:iCs/>
                <w:sz w:val="22"/>
              </w:rPr>
            </w:pPr>
            <w:r>
              <w:rPr>
                <w:b/>
                <w:bCs/>
                <w:i/>
                <w:iCs/>
                <w:sz w:val="22"/>
              </w:rPr>
              <w:t>3. Kokių pozityvių rezultatų laukiama.</w:t>
            </w:r>
          </w:p>
        </w:tc>
      </w:tr>
      <w:tr w:rsidR="006A29E6" w14:paraId="5CBE8582" w14:textId="77777777" w:rsidTr="007371F4">
        <w:tc>
          <w:tcPr>
            <w:tcW w:w="9854" w:type="dxa"/>
          </w:tcPr>
          <w:p w14:paraId="4BECF6A2" w14:textId="34F8D73F" w:rsidR="006A29E6" w:rsidRPr="00F800C0" w:rsidRDefault="00F800C0" w:rsidP="007371F4">
            <w:pPr>
              <w:tabs>
                <w:tab w:val="left" w:pos="0"/>
              </w:tabs>
              <w:jc w:val="both"/>
              <w:rPr>
                <w:i/>
                <w:iCs/>
                <w:sz w:val="22"/>
                <w:szCs w:val="22"/>
              </w:rPr>
            </w:pPr>
            <w:r w:rsidRPr="00F800C0">
              <w:rPr>
                <w:i/>
                <w:iCs/>
                <w:sz w:val="22"/>
                <w:szCs w:val="22"/>
              </w:rPr>
              <w:t>Vartotojo pažymėjimas bibliotekoje ir padaliniuose bus išduodamas nemokamai</w:t>
            </w:r>
          </w:p>
        </w:tc>
      </w:tr>
      <w:tr w:rsidR="006A29E6" w14:paraId="790556E5" w14:textId="77777777" w:rsidTr="007371F4">
        <w:tc>
          <w:tcPr>
            <w:tcW w:w="9854" w:type="dxa"/>
          </w:tcPr>
          <w:p w14:paraId="1414B23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E9F82DC" w14:textId="77777777" w:rsidTr="007371F4">
        <w:tc>
          <w:tcPr>
            <w:tcW w:w="9854" w:type="dxa"/>
          </w:tcPr>
          <w:p w14:paraId="5CE37F82" w14:textId="77777777" w:rsidR="006A29E6" w:rsidRPr="00B619C9" w:rsidRDefault="00B619C9" w:rsidP="007371F4">
            <w:pPr>
              <w:tabs>
                <w:tab w:val="left" w:pos="0"/>
              </w:tabs>
              <w:jc w:val="both"/>
              <w:rPr>
                <w:i/>
                <w:iCs/>
                <w:sz w:val="20"/>
              </w:rPr>
            </w:pPr>
            <w:r w:rsidRPr="00B619C9">
              <w:rPr>
                <w:i/>
                <w:iCs/>
                <w:sz w:val="22"/>
                <w:szCs w:val="22"/>
              </w:rPr>
              <w:t>Nėra</w:t>
            </w:r>
          </w:p>
        </w:tc>
      </w:tr>
      <w:tr w:rsidR="006A29E6" w14:paraId="0DF8EF7B" w14:textId="77777777" w:rsidTr="007371F4">
        <w:tc>
          <w:tcPr>
            <w:tcW w:w="9854" w:type="dxa"/>
          </w:tcPr>
          <w:p w14:paraId="686BE33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6ED50B7" w14:textId="77777777" w:rsidTr="007371F4">
        <w:tc>
          <w:tcPr>
            <w:tcW w:w="9854" w:type="dxa"/>
          </w:tcPr>
          <w:p w14:paraId="2207F922" w14:textId="39747F81" w:rsidR="006A29E6" w:rsidRPr="00E82A98" w:rsidRDefault="00E82A98" w:rsidP="007371F4">
            <w:pPr>
              <w:tabs>
                <w:tab w:val="left" w:pos="0"/>
              </w:tabs>
              <w:jc w:val="both"/>
              <w:rPr>
                <w:i/>
                <w:iCs/>
                <w:sz w:val="22"/>
              </w:rPr>
            </w:pPr>
            <w:r w:rsidRPr="00E82A98">
              <w:rPr>
                <w:i/>
                <w:iCs/>
                <w:sz w:val="22"/>
              </w:rPr>
              <w:t>Jurbarko rajono savivaldybės tarybos 202</w:t>
            </w:r>
            <w:r w:rsidR="00F800C0">
              <w:rPr>
                <w:i/>
                <w:iCs/>
                <w:sz w:val="22"/>
              </w:rPr>
              <w:t>4</w:t>
            </w:r>
            <w:r w:rsidRPr="00E82A98">
              <w:rPr>
                <w:i/>
                <w:iCs/>
                <w:sz w:val="22"/>
              </w:rPr>
              <w:t xml:space="preserve"> m. </w:t>
            </w:r>
            <w:r w:rsidR="00F800C0">
              <w:rPr>
                <w:i/>
                <w:iCs/>
                <w:sz w:val="22"/>
              </w:rPr>
              <w:t>spalio</w:t>
            </w:r>
            <w:r w:rsidRPr="00E82A98">
              <w:rPr>
                <w:i/>
                <w:iCs/>
                <w:sz w:val="22"/>
              </w:rPr>
              <w:t xml:space="preserve"> </w:t>
            </w:r>
            <w:r w:rsidR="00F800C0">
              <w:rPr>
                <w:i/>
                <w:iCs/>
                <w:sz w:val="22"/>
              </w:rPr>
              <w:t>31</w:t>
            </w:r>
            <w:r w:rsidRPr="00E82A98">
              <w:rPr>
                <w:i/>
                <w:iCs/>
                <w:sz w:val="22"/>
              </w:rPr>
              <w:t xml:space="preserve"> d. sprendim</w:t>
            </w:r>
            <w:r w:rsidR="00AC0FE5">
              <w:rPr>
                <w:i/>
                <w:iCs/>
                <w:sz w:val="22"/>
              </w:rPr>
              <w:t>as</w:t>
            </w:r>
            <w:r w:rsidRPr="00E82A98">
              <w:rPr>
                <w:i/>
                <w:iCs/>
                <w:sz w:val="22"/>
              </w:rPr>
              <w:t> </w:t>
            </w:r>
            <w:hyperlink r:id="rId8" w:history="1">
              <w:r w:rsidRPr="00E82A98">
                <w:rPr>
                  <w:rStyle w:val="Hipersaitas"/>
                  <w:i/>
                  <w:iCs/>
                  <w:sz w:val="22"/>
                </w:rPr>
                <w:t>Nr. T2-</w:t>
              </w:r>
              <w:r w:rsidR="00F800C0">
                <w:rPr>
                  <w:rStyle w:val="Hipersaitas"/>
                  <w:i/>
                  <w:iCs/>
                  <w:sz w:val="22"/>
                </w:rPr>
                <w:t>299</w:t>
              </w:r>
              <w:r w:rsidRPr="00E82A98">
                <w:rPr>
                  <w:rStyle w:val="Hipersaitas"/>
                  <w:i/>
                  <w:iCs/>
                  <w:sz w:val="22"/>
                </w:rPr>
                <w:t> </w:t>
              </w:r>
            </w:hyperlink>
            <w:r w:rsidRPr="00E82A98">
              <w:rPr>
                <w:i/>
                <w:iCs/>
                <w:sz w:val="22"/>
              </w:rPr>
              <w:t>„</w:t>
            </w:r>
            <w:r w:rsidR="00F800C0" w:rsidRPr="00F800C0">
              <w:rPr>
                <w:i/>
                <w:iCs/>
                <w:sz w:val="22"/>
              </w:rPr>
              <w:t>Dėl Jurbarko rajono savivaldybės viešosios bibliotekos teikiamų atlygintinų paslaugų kainų sąrašo patvirtinimo</w:t>
            </w:r>
            <w:r w:rsidRPr="00E82A98">
              <w:rPr>
                <w:i/>
                <w:iCs/>
                <w:sz w:val="22"/>
              </w:rPr>
              <w:t>“</w:t>
            </w:r>
          </w:p>
        </w:tc>
      </w:tr>
      <w:tr w:rsidR="006A29E6" w14:paraId="0D638ACE" w14:textId="77777777" w:rsidTr="007371F4">
        <w:tc>
          <w:tcPr>
            <w:tcW w:w="9854" w:type="dxa"/>
          </w:tcPr>
          <w:p w14:paraId="793E3B44"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374A825" w14:textId="1DF0E6A1" w:rsidR="006A29E6" w:rsidRPr="00F800C0" w:rsidRDefault="00F800C0" w:rsidP="007371F4">
            <w:pPr>
              <w:tabs>
                <w:tab w:val="left" w:pos="0"/>
              </w:tabs>
              <w:rPr>
                <w:b/>
                <w:bCs/>
                <w:i/>
                <w:iCs/>
                <w:sz w:val="22"/>
                <w:szCs w:val="22"/>
              </w:rPr>
            </w:pPr>
            <w:r w:rsidRPr="00F800C0">
              <w:rPr>
                <w:i/>
                <w:iCs/>
                <w:color w:val="212529"/>
                <w:sz w:val="22"/>
                <w:szCs w:val="22"/>
                <w:shd w:val="clear" w:color="auto" w:fill="FFFFFF"/>
              </w:rPr>
              <w:t>Nėra</w:t>
            </w:r>
          </w:p>
        </w:tc>
      </w:tr>
      <w:tr w:rsidR="006A29E6" w14:paraId="4C4A0DE5" w14:textId="77777777" w:rsidTr="007371F4">
        <w:tc>
          <w:tcPr>
            <w:tcW w:w="9854" w:type="dxa"/>
          </w:tcPr>
          <w:p w14:paraId="3ED0C1E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9AA7B53" w14:textId="77777777" w:rsidR="006A29E6" w:rsidRPr="00B619C9" w:rsidRDefault="00B619C9" w:rsidP="007371F4">
            <w:pPr>
              <w:tabs>
                <w:tab w:val="left" w:pos="0"/>
              </w:tabs>
              <w:jc w:val="both"/>
              <w:rPr>
                <w:i/>
                <w:iCs/>
                <w:sz w:val="22"/>
              </w:rPr>
            </w:pPr>
            <w:r w:rsidRPr="00B619C9">
              <w:rPr>
                <w:i/>
                <w:iCs/>
                <w:sz w:val="22"/>
                <w:szCs w:val="22"/>
              </w:rPr>
              <w:t>Individualaus pobūdžio teisės akto projektui antikorupcinis vertinimas nereikalingas</w:t>
            </w:r>
          </w:p>
        </w:tc>
      </w:tr>
      <w:tr w:rsidR="006A29E6" w14:paraId="42FBF9CC" w14:textId="77777777" w:rsidTr="007371F4">
        <w:tc>
          <w:tcPr>
            <w:tcW w:w="9854" w:type="dxa"/>
          </w:tcPr>
          <w:p w14:paraId="5003F5D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3F18004" w14:textId="77777777" w:rsidTr="007371F4">
        <w:tc>
          <w:tcPr>
            <w:tcW w:w="9854" w:type="dxa"/>
          </w:tcPr>
          <w:p w14:paraId="57AAF122" w14:textId="090B4C0F" w:rsidR="006A29E6" w:rsidRPr="00F800C0" w:rsidRDefault="00F800C0" w:rsidP="007371F4">
            <w:pPr>
              <w:tabs>
                <w:tab w:val="left" w:pos="0"/>
              </w:tabs>
              <w:jc w:val="both"/>
              <w:rPr>
                <w:i/>
                <w:iCs/>
                <w:sz w:val="22"/>
              </w:rPr>
            </w:pPr>
            <w:r w:rsidRPr="00F800C0">
              <w:rPr>
                <w:i/>
                <w:iCs/>
                <w:sz w:val="22"/>
              </w:rPr>
              <w:t>Jurbarko rajono savivaldybės viešo</w:t>
            </w:r>
            <w:r>
              <w:rPr>
                <w:i/>
                <w:iCs/>
                <w:sz w:val="22"/>
              </w:rPr>
              <w:t>ji</w:t>
            </w:r>
            <w:r w:rsidRPr="00F800C0">
              <w:rPr>
                <w:i/>
                <w:iCs/>
                <w:sz w:val="22"/>
              </w:rPr>
              <w:t xml:space="preserve"> bibliotek</w:t>
            </w:r>
            <w:r>
              <w:rPr>
                <w:i/>
                <w:iCs/>
                <w:sz w:val="22"/>
              </w:rPr>
              <w:t>a</w:t>
            </w:r>
            <w:r w:rsidR="00B619C9" w:rsidRPr="00F800C0">
              <w:rPr>
                <w:i/>
                <w:iCs/>
                <w:sz w:val="22"/>
              </w:rPr>
              <w:t>, Infrastruktūros ir turto skyrius</w:t>
            </w:r>
          </w:p>
        </w:tc>
      </w:tr>
      <w:tr w:rsidR="006A29E6" w14:paraId="6AED71C9" w14:textId="77777777" w:rsidTr="007371F4">
        <w:tc>
          <w:tcPr>
            <w:tcW w:w="9854" w:type="dxa"/>
          </w:tcPr>
          <w:p w14:paraId="72C8EB0C" w14:textId="77777777" w:rsidR="006A29E6" w:rsidRDefault="006A29E6" w:rsidP="007371F4">
            <w:pPr>
              <w:tabs>
                <w:tab w:val="left" w:pos="0"/>
              </w:tabs>
              <w:rPr>
                <w:b/>
                <w:bCs/>
                <w:i/>
                <w:iCs/>
                <w:sz w:val="22"/>
              </w:rPr>
            </w:pPr>
            <w:r>
              <w:rPr>
                <w:b/>
                <w:bCs/>
                <w:i/>
                <w:iCs/>
                <w:sz w:val="22"/>
              </w:rPr>
              <w:t>9. Kiti, autorių nuomone, reikalingi pagrindimai ir paaiškinimai.</w:t>
            </w:r>
          </w:p>
          <w:p w14:paraId="20EE2425" w14:textId="77777777" w:rsidR="006A29E6" w:rsidRPr="00B619C9" w:rsidRDefault="00B619C9" w:rsidP="007371F4">
            <w:pPr>
              <w:tabs>
                <w:tab w:val="left" w:pos="0"/>
              </w:tabs>
              <w:rPr>
                <w:b/>
                <w:bCs/>
                <w:i/>
                <w:iCs/>
                <w:sz w:val="22"/>
              </w:rPr>
            </w:pPr>
            <w:r w:rsidRPr="00B619C9">
              <w:rPr>
                <w:i/>
                <w:iCs/>
                <w:sz w:val="22"/>
                <w:szCs w:val="22"/>
              </w:rPr>
              <w:t>Nėra</w:t>
            </w:r>
          </w:p>
        </w:tc>
      </w:tr>
      <w:tr w:rsidR="006A29E6" w14:paraId="6E09917C" w14:textId="77777777" w:rsidTr="007371F4">
        <w:tc>
          <w:tcPr>
            <w:tcW w:w="9854" w:type="dxa"/>
          </w:tcPr>
          <w:p w14:paraId="32331DC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AB8FD83" w14:textId="77777777" w:rsidTr="007371F4">
        <w:tc>
          <w:tcPr>
            <w:tcW w:w="9854" w:type="dxa"/>
          </w:tcPr>
          <w:p w14:paraId="001F457A" w14:textId="3CD216DD" w:rsidR="006A29E6" w:rsidRPr="00B619C9" w:rsidRDefault="00B619C9" w:rsidP="007371F4">
            <w:pPr>
              <w:tabs>
                <w:tab w:val="left" w:pos="0"/>
              </w:tabs>
              <w:jc w:val="both"/>
              <w:rPr>
                <w:b/>
                <w:i/>
                <w:iCs/>
                <w:sz w:val="22"/>
              </w:rPr>
            </w:pPr>
            <w:r w:rsidRPr="00B619C9">
              <w:rPr>
                <w:i/>
                <w:iCs/>
                <w:sz w:val="22"/>
              </w:rPr>
              <w:t>Rengėjai</w:t>
            </w:r>
            <w:r w:rsidR="00F800C0">
              <w:rPr>
                <w:i/>
                <w:iCs/>
                <w:sz w:val="22"/>
              </w:rPr>
              <w:t xml:space="preserve"> ir</w:t>
            </w:r>
            <w:r w:rsidRPr="00B619C9">
              <w:rPr>
                <w:i/>
                <w:iCs/>
                <w:sz w:val="22"/>
              </w:rPr>
              <w:t xml:space="preserve"> </w:t>
            </w:r>
            <w:r w:rsidR="00F800C0" w:rsidRPr="00F800C0">
              <w:rPr>
                <w:i/>
                <w:iCs/>
                <w:sz w:val="22"/>
              </w:rPr>
              <w:t>Jurbarko rajono savivaldybės vieš</w:t>
            </w:r>
            <w:r w:rsidR="00F800C0">
              <w:rPr>
                <w:i/>
                <w:iCs/>
                <w:sz w:val="22"/>
              </w:rPr>
              <w:t>ajai</w:t>
            </w:r>
            <w:r w:rsidR="00F800C0" w:rsidRPr="00F800C0">
              <w:rPr>
                <w:i/>
                <w:iCs/>
                <w:sz w:val="22"/>
              </w:rPr>
              <w:t xml:space="preserve"> bibliotek</w:t>
            </w:r>
            <w:r w:rsidR="00F800C0">
              <w:rPr>
                <w:i/>
                <w:iCs/>
                <w:sz w:val="22"/>
              </w:rPr>
              <w:t>ai</w:t>
            </w:r>
            <w:r w:rsidRPr="00B619C9">
              <w:rPr>
                <w:i/>
                <w:iCs/>
                <w:sz w:val="22"/>
              </w:rPr>
              <w:t xml:space="preserve"> </w:t>
            </w:r>
            <w:r w:rsidR="00327412">
              <w:rPr>
                <w:i/>
                <w:iCs/>
                <w:sz w:val="22"/>
              </w:rPr>
              <w:t xml:space="preserve">po  1 egz. </w:t>
            </w:r>
            <w:r w:rsidRPr="00B619C9">
              <w:rPr>
                <w:i/>
                <w:iCs/>
                <w:sz w:val="22"/>
              </w:rPr>
              <w:t xml:space="preserve">per </w:t>
            </w:r>
            <w:r w:rsidR="00F800C0" w:rsidRPr="00F800C0">
              <w:rPr>
                <w:i/>
                <w:iCs/>
                <w:sz w:val="22"/>
              </w:rPr>
              <w:t>DBSIS</w:t>
            </w:r>
          </w:p>
        </w:tc>
      </w:tr>
    </w:tbl>
    <w:p w14:paraId="35E25A2B" w14:textId="77777777" w:rsidR="006A29E6" w:rsidRDefault="006A29E6" w:rsidP="006A29E6"/>
    <w:p w14:paraId="47A9E1BD" w14:textId="77777777" w:rsidR="00B668F0" w:rsidRDefault="00B668F0" w:rsidP="00B668F0">
      <w:r>
        <w:t>Parengė</w:t>
      </w:r>
    </w:p>
    <w:p w14:paraId="5B45D963" w14:textId="77777777" w:rsidR="00B668F0" w:rsidRDefault="00B668F0" w:rsidP="00B668F0"/>
    <w:p w14:paraId="21B1A0FB" w14:textId="3AD9900F" w:rsidR="00B668F0" w:rsidRDefault="00327412" w:rsidP="00B668F0">
      <w:pPr>
        <w:pStyle w:val="Antrats"/>
        <w:tabs>
          <w:tab w:val="clear" w:pos="4153"/>
          <w:tab w:val="clear" w:pos="8306"/>
        </w:tabs>
        <w:rPr>
          <w:lang w:eastAsia="de-DE"/>
        </w:rPr>
      </w:pPr>
      <w:r>
        <w:rPr>
          <w:lang w:eastAsia="de-DE"/>
        </w:rPr>
        <w:t>Jolita Matulienė</w:t>
      </w:r>
    </w:p>
    <w:p w14:paraId="367973E2" w14:textId="77777777" w:rsidR="00B668F0" w:rsidRDefault="00B668F0" w:rsidP="00B668F0">
      <w:pPr>
        <w:pStyle w:val="Antrats"/>
        <w:tabs>
          <w:tab w:val="clear" w:pos="4153"/>
          <w:tab w:val="clear" w:pos="8306"/>
        </w:tabs>
        <w:rPr>
          <w:lang w:eastAsia="de-DE"/>
        </w:rPr>
      </w:pPr>
    </w:p>
    <w:p w14:paraId="24458FDE" w14:textId="1E5058E3" w:rsidR="006A29E6" w:rsidRDefault="00F800C0" w:rsidP="00B668F0">
      <w:r>
        <w:t>2025-01-</w:t>
      </w: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2C21" w14:textId="77777777" w:rsidR="0095552C" w:rsidRDefault="0095552C">
      <w:r>
        <w:separator/>
      </w:r>
    </w:p>
  </w:endnote>
  <w:endnote w:type="continuationSeparator" w:id="0">
    <w:p w14:paraId="5703B92B" w14:textId="77777777" w:rsidR="0095552C" w:rsidRDefault="0095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9B5C" w14:textId="77777777" w:rsidR="0095552C" w:rsidRDefault="0095552C">
      <w:r>
        <w:separator/>
      </w:r>
    </w:p>
  </w:footnote>
  <w:footnote w:type="continuationSeparator" w:id="0">
    <w:p w14:paraId="471BC92C" w14:textId="77777777" w:rsidR="0095552C" w:rsidRDefault="0095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0FD3" w14:textId="77777777" w:rsidR="00FC1CD3" w:rsidRDefault="0057464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C7F75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D387" w14:textId="77777777" w:rsidR="00FC1CD3" w:rsidRDefault="00FC1CD3">
    <w:pPr>
      <w:pStyle w:val="Antrats"/>
      <w:framePr w:wrap="around" w:vAnchor="text" w:hAnchor="margin" w:xAlign="center" w:y="1"/>
      <w:rPr>
        <w:rStyle w:val="Puslapionumeris"/>
      </w:rPr>
    </w:pPr>
  </w:p>
  <w:p w14:paraId="2802C51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36207237">
    <w:abstractNumId w:val="3"/>
  </w:num>
  <w:num w:numId="2" w16cid:durableId="205030">
    <w:abstractNumId w:val="2"/>
  </w:num>
  <w:num w:numId="3" w16cid:durableId="1272853992">
    <w:abstractNumId w:val="4"/>
  </w:num>
  <w:num w:numId="4" w16cid:durableId="1196850219">
    <w:abstractNumId w:val="1"/>
  </w:num>
  <w:num w:numId="5" w16cid:durableId="2093702359">
    <w:abstractNumId w:val="6"/>
  </w:num>
  <w:num w:numId="6" w16cid:durableId="147987489">
    <w:abstractNumId w:val="5"/>
  </w:num>
  <w:num w:numId="7" w16cid:durableId="20203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103"/>
    <w:rsid w:val="00033A70"/>
    <w:rsid w:val="0003441C"/>
    <w:rsid w:val="00044CAF"/>
    <w:rsid w:val="00073ECC"/>
    <w:rsid w:val="00076A1D"/>
    <w:rsid w:val="000773EB"/>
    <w:rsid w:val="00085739"/>
    <w:rsid w:val="000A0510"/>
    <w:rsid w:val="000E1F44"/>
    <w:rsid w:val="000F3F4D"/>
    <w:rsid w:val="0010176C"/>
    <w:rsid w:val="00101A05"/>
    <w:rsid w:val="00107C26"/>
    <w:rsid w:val="00117349"/>
    <w:rsid w:val="00124B53"/>
    <w:rsid w:val="001257DC"/>
    <w:rsid w:val="0013367C"/>
    <w:rsid w:val="0015078A"/>
    <w:rsid w:val="00152F39"/>
    <w:rsid w:val="0016226A"/>
    <w:rsid w:val="00170225"/>
    <w:rsid w:val="00172D6E"/>
    <w:rsid w:val="00181E5E"/>
    <w:rsid w:val="00182224"/>
    <w:rsid w:val="00186467"/>
    <w:rsid w:val="00190B66"/>
    <w:rsid w:val="001952BC"/>
    <w:rsid w:val="001C750E"/>
    <w:rsid w:val="001D4EA6"/>
    <w:rsid w:val="001D7CC3"/>
    <w:rsid w:val="001F1D51"/>
    <w:rsid w:val="00203CFC"/>
    <w:rsid w:val="00207BCB"/>
    <w:rsid w:val="00211285"/>
    <w:rsid w:val="00226341"/>
    <w:rsid w:val="00230F48"/>
    <w:rsid w:val="002325F6"/>
    <w:rsid w:val="00234B9B"/>
    <w:rsid w:val="00246055"/>
    <w:rsid w:val="00251454"/>
    <w:rsid w:val="002647AF"/>
    <w:rsid w:val="00281984"/>
    <w:rsid w:val="002E1F99"/>
    <w:rsid w:val="002F084E"/>
    <w:rsid w:val="002F23A1"/>
    <w:rsid w:val="002F4A2B"/>
    <w:rsid w:val="002F7E49"/>
    <w:rsid w:val="00323FE1"/>
    <w:rsid w:val="00327412"/>
    <w:rsid w:val="00333FD4"/>
    <w:rsid w:val="003421EA"/>
    <w:rsid w:val="003459E5"/>
    <w:rsid w:val="003524A1"/>
    <w:rsid w:val="00353126"/>
    <w:rsid w:val="0035534E"/>
    <w:rsid w:val="003648D4"/>
    <w:rsid w:val="00372033"/>
    <w:rsid w:val="00376143"/>
    <w:rsid w:val="003822CB"/>
    <w:rsid w:val="00383CB6"/>
    <w:rsid w:val="003859D7"/>
    <w:rsid w:val="00394FD0"/>
    <w:rsid w:val="003A7F59"/>
    <w:rsid w:val="003B2523"/>
    <w:rsid w:val="003D484F"/>
    <w:rsid w:val="003E54A7"/>
    <w:rsid w:val="003F1305"/>
    <w:rsid w:val="004003BA"/>
    <w:rsid w:val="0041103C"/>
    <w:rsid w:val="00433D3F"/>
    <w:rsid w:val="00434B34"/>
    <w:rsid w:val="00435B30"/>
    <w:rsid w:val="00445CDE"/>
    <w:rsid w:val="00454723"/>
    <w:rsid w:val="00460718"/>
    <w:rsid w:val="0047172D"/>
    <w:rsid w:val="004A17A8"/>
    <w:rsid w:val="004B0CB9"/>
    <w:rsid w:val="004B1E88"/>
    <w:rsid w:val="004B2369"/>
    <w:rsid w:val="004B3700"/>
    <w:rsid w:val="004B7BDB"/>
    <w:rsid w:val="004E4FD2"/>
    <w:rsid w:val="00501C69"/>
    <w:rsid w:val="005209D1"/>
    <w:rsid w:val="00520A16"/>
    <w:rsid w:val="005231DA"/>
    <w:rsid w:val="00542B92"/>
    <w:rsid w:val="00551276"/>
    <w:rsid w:val="00553547"/>
    <w:rsid w:val="00570AD7"/>
    <w:rsid w:val="0057464A"/>
    <w:rsid w:val="00593FFF"/>
    <w:rsid w:val="005B2122"/>
    <w:rsid w:val="005C31CD"/>
    <w:rsid w:val="005D197E"/>
    <w:rsid w:val="005D1F24"/>
    <w:rsid w:val="005D5D46"/>
    <w:rsid w:val="006046BD"/>
    <w:rsid w:val="00611E02"/>
    <w:rsid w:val="006125C6"/>
    <w:rsid w:val="006151B4"/>
    <w:rsid w:val="00641E12"/>
    <w:rsid w:val="00673C21"/>
    <w:rsid w:val="00686E66"/>
    <w:rsid w:val="00697D48"/>
    <w:rsid w:val="006A29E6"/>
    <w:rsid w:val="006B72D3"/>
    <w:rsid w:val="006E4ED9"/>
    <w:rsid w:val="006F35F0"/>
    <w:rsid w:val="0073170A"/>
    <w:rsid w:val="00732616"/>
    <w:rsid w:val="00734333"/>
    <w:rsid w:val="00744E20"/>
    <w:rsid w:val="007457FF"/>
    <w:rsid w:val="00771DAD"/>
    <w:rsid w:val="007860A8"/>
    <w:rsid w:val="007C149D"/>
    <w:rsid w:val="007D5087"/>
    <w:rsid w:val="007E13A9"/>
    <w:rsid w:val="007E57D4"/>
    <w:rsid w:val="007F42D9"/>
    <w:rsid w:val="007F4886"/>
    <w:rsid w:val="007F54BD"/>
    <w:rsid w:val="00800AEA"/>
    <w:rsid w:val="008030DA"/>
    <w:rsid w:val="00832B07"/>
    <w:rsid w:val="008554EA"/>
    <w:rsid w:val="00857A58"/>
    <w:rsid w:val="008758B4"/>
    <w:rsid w:val="008770DC"/>
    <w:rsid w:val="00886BBC"/>
    <w:rsid w:val="00886E2F"/>
    <w:rsid w:val="008916C9"/>
    <w:rsid w:val="00892223"/>
    <w:rsid w:val="00894F22"/>
    <w:rsid w:val="008962CF"/>
    <w:rsid w:val="00896E6B"/>
    <w:rsid w:val="008A4BEF"/>
    <w:rsid w:val="008A7972"/>
    <w:rsid w:val="008B0D02"/>
    <w:rsid w:val="008B7173"/>
    <w:rsid w:val="008C0016"/>
    <w:rsid w:val="008C2222"/>
    <w:rsid w:val="008C4BDA"/>
    <w:rsid w:val="008C7ADA"/>
    <w:rsid w:val="008E7416"/>
    <w:rsid w:val="008F1D6A"/>
    <w:rsid w:val="008F41AE"/>
    <w:rsid w:val="008F651B"/>
    <w:rsid w:val="00930BCB"/>
    <w:rsid w:val="00931D64"/>
    <w:rsid w:val="0093337F"/>
    <w:rsid w:val="0095552C"/>
    <w:rsid w:val="0096266A"/>
    <w:rsid w:val="0098095A"/>
    <w:rsid w:val="00990FDA"/>
    <w:rsid w:val="00992B19"/>
    <w:rsid w:val="009A6D33"/>
    <w:rsid w:val="009B5344"/>
    <w:rsid w:val="009C68F2"/>
    <w:rsid w:val="009F2F4A"/>
    <w:rsid w:val="00A11A27"/>
    <w:rsid w:val="00A1347F"/>
    <w:rsid w:val="00A151E4"/>
    <w:rsid w:val="00A23597"/>
    <w:rsid w:val="00A25636"/>
    <w:rsid w:val="00A31AA9"/>
    <w:rsid w:val="00A50EB5"/>
    <w:rsid w:val="00A61F57"/>
    <w:rsid w:val="00A75A1D"/>
    <w:rsid w:val="00A85052"/>
    <w:rsid w:val="00A93FA4"/>
    <w:rsid w:val="00AA3BDF"/>
    <w:rsid w:val="00AC0FE5"/>
    <w:rsid w:val="00AD73BE"/>
    <w:rsid w:val="00AD7C4E"/>
    <w:rsid w:val="00AE072A"/>
    <w:rsid w:val="00AE1124"/>
    <w:rsid w:val="00AE1965"/>
    <w:rsid w:val="00AE2064"/>
    <w:rsid w:val="00AE3E19"/>
    <w:rsid w:val="00AE4BED"/>
    <w:rsid w:val="00AE61D9"/>
    <w:rsid w:val="00B137E9"/>
    <w:rsid w:val="00B14102"/>
    <w:rsid w:val="00B3497C"/>
    <w:rsid w:val="00B349EB"/>
    <w:rsid w:val="00B418C7"/>
    <w:rsid w:val="00B42A07"/>
    <w:rsid w:val="00B54A3C"/>
    <w:rsid w:val="00B57A83"/>
    <w:rsid w:val="00B619C9"/>
    <w:rsid w:val="00B668F0"/>
    <w:rsid w:val="00B728BD"/>
    <w:rsid w:val="00B81EF2"/>
    <w:rsid w:val="00B82C13"/>
    <w:rsid w:val="00B8562E"/>
    <w:rsid w:val="00B92B25"/>
    <w:rsid w:val="00B951B0"/>
    <w:rsid w:val="00BA627E"/>
    <w:rsid w:val="00BA7260"/>
    <w:rsid w:val="00BA7D22"/>
    <w:rsid w:val="00BD32FA"/>
    <w:rsid w:val="00BE0D15"/>
    <w:rsid w:val="00BF582B"/>
    <w:rsid w:val="00C0081B"/>
    <w:rsid w:val="00C02331"/>
    <w:rsid w:val="00C04267"/>
    <w:rsid w:val="00C13615"/>
    <w:rsid w:val="00C1630A"/>
    <w:rsid w:val="00C31AC9"/>
    <w:rsid w:val="00C42389"/>
    <w:rsid w:val="00C42BD3"/>
    <w:rsid w:val="00C43EC0"/>
    <w:rsid w:val="00C521E1"/>
    <w:rsid w:val="00C531AF"/>
    <w:rsid w:val="00C61D7C"/>
    <w:rsid w:val="00C7179E"/>
    <w:rsid w:val="00C76C50"/>
    <w:rsid w:val="00C800F0"/>
    <w:rsid w:val="00C83B11"/>
    <w:rsid w:val="00C95C12"/>
    <w:rsid w:val="00CC0BB5"/>
    <w:rsid w:val="00CE2BB0"/>
    <w:rsid w:val="00CE349F"/>
    <w:rsid w:val="00CE407F"/>
    <w:rsid w:val="00D04822"/>
    <w:rsid w:val="00D15EAC"/>
    <w:rsid w:val="00D32D0D"/>
    <w:rsid w:val="00D513AA"/>
    <w:rsid w:val="00D52EF0"/>
    <w:rsid w:val="00D75F4B"/>
    <w:rsid w:val="00D77B0E"/>
    <w:rsid w:val="00D82C9A"/>
    <w:rsid w:val="00D975E0"/>
    <w:rsid w:val="00DA0452"/>
    <w:rsid w:val="00DC38E8"/>
    <w:rsid w:val="00DD58E1"/>
    <w:rsid w:val="00DE293E"/>
    <w:rsid w:val="00DF4642"/>
    <w:rsid w:val="00E01F65"/>
    <w:rsid w:val="00E06A0E"/>
    <w:rsid w:val="00E0742E"/>
    <w:rsid w:val="00E12D82"/>
    <w:rsid w:val="00E15F15"/>
    <w:rsid w:val="00E3136B"/>
    <w:rsid w:val="00E4352B"/>
    <w:rsid w:val="00E46E1F"/>
    <w:rsid w:val="00E72134"/>
    <w:rsid w:val="00E72754"/>
    <w:rsid w:val="00E82A98"/>
    <w:rsid w:val="00EA6026"/>
    <w:rsid w:val="00EB4A11"/>
    <w:rsid w:val="00ED18C9"/>
    <w:rsid w:val="00EE2511"/>
    <w:rsid w:val="00F20019"/>
    <w:rsid w:val="00F27C80"/>
    <w:rsid w:val="00F320CA"/>
    <w:rsid w:val="00F40651"/>
    <w:rsid w:val="00F4093E"/>
    <w:rsid w:val="00F41A98"/>
    <w:rsid w:val="00F425DE"/>
    <w:rsid w:val="00F4316F"/>
    <w:rsid w:val="00F6384B"/>
    <w:rsid w:val="00F67640"/>
    <w:rsid w:val="00F75C89"/>
    <w:rsid w:val="00F7723D"/>
    <w:rsid w:val="00F800C0"/>
    <w:rsid w:val="00FA3AE9"/>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1A98"/>
  <w15:docId w15:val="{17157A2B-FB15-4313-B223-BB7CB02F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0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10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89228879">
      <w:bodyDiv w:val="1"/>
      <w:marLeft w:val="0"/>
      <w:marRight w:val="0"/>
      <w:marTop w:val="0"/>
      <w:marBottom w:val="0"/>
      <w:divBdr>
        <w:top w:val="none" w:sz="0" w:space="0" w:color="auto"/>
        <w:left w:val="none" w:sz="0" w:space="0" w:color="auto"/>
        <w:bottom w:val="none" w:sz="0" w:space="0" w:color="auto"/>
        <w:right w:val="none" w:sz="0" w:space="0" w:color="auto"/>
      </w:divBdr>
    </w:div>
    <w:div w:id="56965818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04263318">
      <w:bodyDiv w:val="1"/>
      <w:marLeft w:val="0"/>
      <w:marRight w:val="0"/>
      <w:marTop w:val="0"/>
      <w:marBottom w:val="0"/>
      <w:divBdr>
        <w:top w:val="none" w:sz="0" w:space="0" w:color="auto"/>
        <w:left w:val="none" w:sz="0" w:space="0" w:color="auto"/>
        <w:bottom w:val="none" w:sz="0" w:space="0" w:color="auto"/>
        <w:right w:val="none" w:sz="0" w:space="0" w:color="auto"/>
      </w:divBdr>
    </w:div>
    <w:div w:id="17017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527" TargetMode="External"/><Relationship Id="rId3" Type="http://schemas.openxmlformats.org/officeDocument/2006/relationships/settings" Target="settings.xml"/><Relationship Id="rId7" Type="http://schemas.openxmlformats.org/officeDocument/2006/relationships/hyperlink" Target="https://teisineinformacija.lt/jurbarkas/document/245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2785</Words>
  <Characters>1589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2025-01-14T07:55:00Z</cp:lastPrinted>
  <dcterms:created xsi:type="dcterms:W3CDTF">2025-01-13T14:29:00Z</dcterms:created>
  <dcterms:modified xsi:type="dcterms:W3CDTF">2025-01-14T07:55:00Z</dcterms:modified>
</cp:coreProperties>
</file>