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87AC" w14:textId="479BCDEF" w:rsidR="00F320CA" w:rsidRPr="00821A35" w:rsidRDefault="00544587" w:rsidP="006B09C9">
      <w:pPr>
        <w:jc w:val="right"/>
        <w:rPr>
          <w:lang w:val="en-US"/>
        </w:rPr>
      </w:pPr>
      <w:r w:rsidRPr="00821A35">
        <w:t>P</w:t>
      </w:r>
      <w:r w:rsidR="00F320CA" w:rsidRPr="00821A35">
        <w:t>rojektas</w:t>
      </w:r>
    </w:p>
    <w:p w14:paraId="481CA28E" w14:textId="77777777" w:rsidR="00F320CA" w:rsidRPr="00821A35" w:rsidRDefault="00F320CA">
      <w:pPr>
        <w:jc w:val="center"/>
        <w:rPr>
          <w:b/>
          <w:bCs/>
          <w:lang w:val="en-US"/>
        </w:rPr>
      </w:pPr>
    </w:p>
    <w:p w14:paraId="2A91F2D6" w14:textId="280CDD93" w:rsidR="00FC1CD3" w:rsidRPr="00821A35" w:rsidRDefault="00F20019" w:rsidP="009D4512">
      <w:pPr>
        <w:jc w:val="center"/>
        <w:rPr>
          <w:b/>
        </w:rPr>
      </w:pPr>
      <w:r w:rsidRPr="00821A35">
        <w:rPr>
          <w:b/>
          <w:lang w:val="en-US"/>
        </w:rPr>
        <w:t xml:space="preserve">JURBARKO RAJONO </w:t>
      </w:r>
      <w:r w:rsidRPr="00821A35">
        <w:rPr>
          <w:b/>
        </w:rPr>
        <w:t>SAVIVALDYBĖS TARYBA</w:t>
      </w:r>
    </w:p>
    <w:p w14:paraId="0804C2E9" w14:textId="77777777" w:rsidR="006C3B37" w:rsidRPr="00821A35" w:rsidRDefault="006C3B37">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21A35" w:rsidRPr="00821A35" w14:paraId="5D082449" w14:textId="77777777">
        <w:trPr>
          <w:cantSplit/>
        </w:trPr>
        <w:tc>
          <w:tcPr>
            <w:tcW w:w="9654" w:type="dxa"/>
            <w:tcBorders>
              <w:top w:val="nil"/>
              <w:left w:val="nil"/>
              <w:bottom w:val="nil"/>
              <w:right w:val="nil"/>
            </w:tcBorders>
          </w:tcPr>
          <w:p w14:paraId="3C1DC480" w14:textId="77777777" w:rsidR="00FC1CD3" w:rsidRPr="00821A35" w:rsidRDefault="00F20019">
            <w:pPr>
              <w:pStyle w:val="Antrat1"/>
              <w:rPr>
                <w:caps/>
                <w:szCs w:val="24"/>
                <w:lang w:val="lt-LT"/>
              </w:rPr>
            </w:pPr>
            <w:r w:rsidRPr="00821A35">
              <w:rPr>
                <w:szCs w:val="24"/>
                <w:lang w:val="lt-LT"/>
              </w:rPr>
              <w:t>SPRENDIMAS</w:t>
            </w:r>
          </w:p>
        </w:tc>
      </w:tr>
      <w:bookmarkStart w:id="0" w:name="DOC_DATA"/>
      <w:tr w:rsidR="00821A35" w:rsidRPr="00821A35" w14:paraId="67766147" w14:textId="77777777">
        <w:trPr>
          <w:cantSplit/>
        </w:trPr>
        <w:tc>
          <w:tcPr>
            <w:tcW w:w="9654" w:type="dxa"/>
            <w:tcBorders>
              <w:top w:val="nil"/>
              <w:left w:val="nil"/>
              <w:bottom w:val="nil"/>
              <w:right w:val="nil"/>
            </w:tcBorders>
          </w:tcPr>
          <w:p w14:paraId="1C64F0CB" w14:textId="77777777" w:rsidR="00FC1CD3" w:rsidRPr="00821A35" w:rsidRDefault="00B8226D">
            <w:pPr>
              <w:pStyle w:val="Antrats"/>
              <w:tabs>
                <w:tab w:val="left" w:pos="1296"/>
              </w:tabs>
              <w:jc w:val="center"/>
              <w:rPr>
                <w:b/>
                <w:caps/>
              </w:rPr>
            </w:pPr>
            <w:r w:rsidRPr="00821A35">
              <w:rPr>
                <w:b/>
              </w:rPr>
              <w:fldChar w:fldCharType="begin">
                <w:ffData>
                  <w:name w:val="DOC_DATA"/>
                  <w:enabled/>
                  <w:calcOnExit w:val="0"/>
                  <w:textInput>
                    <w:default w:val="{$DOC_DATA}"/>
                  </w:textInput>
                </w:ffData>
              </w:fldChar>
            </w:r>
            <w:r w:rsidR="00F20019" w:rsidRPr="00821A35">
              <w:rPr>
                <w:b/>
              </w:rPr>
              <w:instrText xml:space="preserve"> FORMTEXT </w:instrText>
            </w:r>
            <w:r w:rsidRPr="00821A35">
              <w:rPr>
                <w:b/>
              </w:rPr>
            </w:r>
            <w:r w:rsidRPr="00821A35">
              <w:rPr>
                <w:b/>
              </w:rPr>
              <w:fldChar w:fldCharType="separate"/>
            </w:r>
            <w:r w:rsidR="00F20019" w:rsidRPr="00821A35">
              <w:rPr>
                <w:b/>
                <w:noProof/>
              </w:rPr>
              <w:t>DĖL JURBARKO RAJONO SAVIVALDYBĖS TARYBOS 2015 M. KOVO 26 D. SPRENDIMO NR. T2-54 „DĖL JURBARKO RAJONO SAVIVALDYBĖS LAIKINO APNAKVINDINIMO IR APGYVENDINIMO NAKVYNĖS NAMUOSE PASLAUGŲ TEIKIMO IR MOKĖJIMO UŽ ŠIAS PASLAUGAS TVARKOS APRAŠO PATVIRTINIMO“ PAKEITIMO</w:t>
            </w:r>
            <w:r w:rsidRPr="00821A35">
              <w:rPr>
                <w:b/>
              </w:rPr>
              <w:fldChar w:fldCharType="end"/>
            </w:r>
            <w:bookmarkEnd w:id="0"/>
            <w:r w:rsidRPr="00821A35">
              <w:rPr>
                <w:b/>
              </w:rPr>
              <w:fldChar w:fldCharType="begin">
                <w:ffData>
                  <w:name w:val="DOC_DATA"/>
                  <w:enabled/>
                  <w:calcOnExit w:val="0"/>
                  <w:textInput>
                    <w:default w:val="{$DOC_DATA}"/>
                  </w:textInput>
                </w:ffData>
              </w:fldChar>
            </w:r>
            <w:r w:rsidR="00F20019" w:rsidRPr="00821A35">
              <w:rPr>
                <w:b/>
              </w:rPr>
              <w:instrText xml:space="preserve"> FORMTEXT </w:instrText>
            </w:r>
            <w:r w:rsidRPr="00821A35">
              <w:rPr>
                <w:b/>
              </w:rPr>
            </w:r>
            <w:r w:rsidRPr="00821A35">
              <w:rPr>
                <w:b/>
              </w:rPr>
              <w:fldChar w:fldCharType="separate"/>
            </w:r>
            <w:r w:rsidRPr="00821A35">
              <w:rPr>
                <w:b/>
              </w:rPr>
              <w:fldChar w:fldCharType="end"/>
            </w:r>
          </w:p>
        </w:tc>
      </w:tr>
      <w:tr w:rsidR="00821A35" w:rsidRPr="00821A35" w14:paraId="73068546" w14:textId="77777777">
        <w:trPr>
          <w:cantSplit/>
        </w:trPr>
        <w:tc>
          <w:tcPr>
            <w:tcW w:w="9654" w:type="dxa"/>
            <w:tcBorders>
              <w:top w:val="nil"/>
              <w:left w:val="nil"/>
              <w:bottom w:val="nil"/>
              <w:right w:val="nil"/>
            </w:tcBorders>
          </w:tcPr>
          <w:p w14:paraId="192FD5CA" w14:textId="77777777" w:rsidR="00FC1CD3" w:rsidRPr="00821A35" w:rsidRDefault="00FC1CD3">
            <w:pPr>
              <w:pStyle w:val="Antrats"/>
              <w:tabs>
                <w:tab w:val="left" w:pos="1296"/>
              </w:tabs>
              <w:jc w:val="center"/>
              <w:rPr>
                <w:b/>
                <w:caps/>
              </w:rPr>
            </w:pPr>
          </w:p>
          <w:p w14:paraId="437ED036" w14:textId="77777777" w:rsidR="006C3B37" w:rsidRPr="00821A35" w:rsidRDefault="006C3B37">
            <w:pPr>
              <w:pStyle w:val="Antrats"/>
              <w:tabs>
                <w:tab w:val="left" w:pos="1296"/>
              </w:tabs>
              <w:jc w:val="center"/>
              <w:rPr>
                <w:b/>
                <w:caps/>
              </w:rPr>
            </w:pPr>
          </w:p>
        </w:tc>
      </w:tr>
      <w:tr w:rsidR="00821A35" w:rsidRPr="00821A35" w14:paraId="4AD5AB3C" w14:textId="77777777" w:rsidTr="00BA627E">
        <w:trPr>
          <w:cantSplit/>
          <w:trHeight w:val="359"/>
        </w:trPr>
        <w:tc>
          <w:tcPr>
            <w:tcW w:w="9654" w:type="dxa"/>
            <w:tcBorders>
              <w:top w:val="nil"/>
              <w:left w:val="nil"/>
              <w:bottom w:val="nil"/>
              <w:right w:val="nil"/>
            </w:tcBorders>
          </w:tcPr>
          <w:p w14:paraId="5C33D094" w14:textId="2BD53ABD" w:rsidR="00FC1CD3" w:rsidRPr="00821A35" w:rsidRDefault="00B8226D" w:rsidP="004B0CB9">
            <w:pPr>
              <w:pStyle w:val="Antrats"/>
              <w:tabs>
                <w:tab w:val="left" w:pos="1296"/>
              </w:tabs>
              <w:jc w:val="center"/>
              <w:rPr>
                <w:b/>
                <w:caps/>
              </w:rPr>
            </w:pPr>
            <w:r w:rsidRPr="00821A35">
              <w:fldChar w:fldCharType="begin">
                <w:ffData>
                  <w:name w:val="NOW_WORD_DATE"/>
                  <w:enabled/>
                  <w:calcOnExit w:val="0"/>
                  <w:textInput>
                    <w:default w:val="{$NOW_WORD_DATE}"/>
                  </w:textInput>
                </w:ffData>
              </w:fldChar>
            </w:r>
            <w:r w:rsidR="006F7361" w:rsidRPr="00821A35">
              <w:instrText xml:space="preserve"> FORMTEXT </w:instrText>
            </w:r>
            <w:r w:rsidRPr="00821A35">
              <w:fldChar w:fldCharType="separate"/>
            </w:r>
            <w:r w:rsidR="006F7361" w:rsidRPr="00821A35">
              <w:rPr>
                <w:noProof/>
              </w:rPr>
              <w:t>202</w:t>
            </w:r>
            <w:r w:rsidR="00544587" w:rsidRPr="00821A35">
              <w:rPr>
                <w:noProof/>
              </w:rPr>
              <w:t>5</w:t>
            </w:r>
            <w:r w:rsidR="006F7361" w:rsidRPr="00821A35">
              <w:rPr>
                <w:noProof/>
              </w:rPr>
              <w:t xml:space="preserve"> m. </w:t>
            </w:r>
            <w:r w:rsidR="00544587" w:rsidRPr="00821A35">
              <w:rPr>
                <w:noProof/>
              </w:rPr>
              <w:t>kovo</w:t>
            </w:r>
            <w:r w:rsidR="006F7361" w:rsidRPr="00821A35">
              <w:rPr>
                <w:noProof/>
              </w:rPr>
              <w:t xml:space="preserve"> </w:t>
            </w:r>
            <w:r w:rsidR="003A385E">
              <w:rPr>
                <w:noProof/>
              </w:rPr>
              <w:t>5</w:t>
            </w:r>
            <w:r w:rsidR="006F7361" w:rsidRPr="00821A35">
              <w:rPr>
                <w:noProof/>
              </w:rPr>
              <w:t xml:space="preserve"> d.</w:t>
            </w:r>
            <w:r w:rsidRPr="00821A35">
              <w:fldChar w:fldCharType="end"/>
            </w:r>
            <w:r w:rsidR="00FB6B02" w:rsidRPr="00821A35">
              <w:t xml:space="preserve"> </w:t>
            </w:r>
            <w:r w:rsidR="00734333" w:rsidRPr="00821A35">
              <w:t xml:space="preserve"> </w:t>
            </w:r>
            <w:r w:rsidR="00F20019" w:rsidRPr="00821A35">
              <w:t xml:space="preserve">Nr. </w:t>
            </w:r>
            <w:r w:rsidRPr="00821A35">
              <w:fldChar w:fldCharType="begin">
                <w:ffData>
                  <w:name w:val="SHOWS"/>
                  <w:enabled/>
                  <w:calcOnExit w:val="0"/>
                  <w:textInput>
                    <w:default w:val="{$SHOWS}"/>
                  </w:textInput>
                </w:ffData>
              </w:fldChar>
            </w:r>
            <w:r w:rsidR="006F7361" w:rsidRPr="00821A35">
              <w:instrText xml:space="preserve"> FORMTEXT </w:instrText>
            </w:r>
            <w:r w:rsidRPr="00821A35">
              <w:fldChar w:fldCharType="separate"/>
            </w:r>
            <w:r w:rsidR="006F7361" w:rsidRPr="00821A35">
              <w:rPr>
                <w:noProof/>
              </w:rPr>
              <w:t>TSP-</w:t>
            </w:r>
            <w:r w:rsidRPr="00821A35">
              <w:fldChar w:fldCharType="end"/>
            </w:r>
            <w:r w:rsidR="003A385E">
              <w:t>68</w:t>
            </w:r>
          </w:p>
        </w:tc>
      </w:tr>
      <w:tr w:rsidR="00821A35" w:rsidRPr="00821A35" w14:paraId="482B63ED" w14:textId="77777777">
        <w:trPr>
          <w:cantSplit/>
        </w:trPr>
        <w:tc>
          <w:tcPr>
            <w:tcW w:w="9654" w:type="dxa"/>
            <w:tcBorders>
              <w:top w:val="nil"/>
              <w:left w:val="nil"/>
              <w:bottom w:val="nil"/>
              <w:right w:val="nil"/>
            </w:tcBorders>
          </w:tcPr>
          <w:p w14:paraId="60545175" w14:textId="77777777" w:rsidR="00FC1CD3" w:rsidRPr="00821A35" w:rsidRDefault="00F20019">
            <w:pPr>
              <w:jc w:val="center"/>
            </w:pPr>
            <w:r w:rsidRPr="00821A35">
              <w:t>Jurbarkas</w:t>
            </w:r>
          </w:p>
          <w:p w14:paraId="4B8D33AA" w14:textId="77777777" w:rsidR="006C3B37" w:rsidRPr="00821A35" w:rsidRDefault="006C3B37">
            <w:pPr>
              <w:jc w:val="center"/>
            </w:pPr>
          </w:p>
          <w:p w14:paraId="0217051A" w14:textId="77777777" w:rsidR="006C3B37" w:rsidRPr="00821A35" w:rsidRDefault="006C3B37">
            <w:pPr>
              <w:jc w:val="center"/>
            </w:pPr>
          </w:p>
        </w:tc>
      </w:tr>
    </w:tbl>
    <w:p w14:paraId="3A30F2EC" w14:textId="0DECF7F5" w:rsidR="00127CA3" w:rsidRPr="00821A35" w:rsidRDefault="00127CA3" w:rsidP="00127CA3">
      <w:pPr>
        <w:tabs>
          <w:tab w:val="left" w:pos="1276"/>
        </w:tabs>
        <w:ind w:firstLine="720"/>
        <w:jc w:val="both"/>
        <w:rPr>
          <w:szCs w:val="24"/>
        </w:rPr>
      </w:pPr>
      <w:r w:rsidRPr="00821A35">
        <w:rPr>
          <w:szCs w:val="24"/>
        </w:rPr>
        <w:t xml:space="preserve">Vadovaudamasi Lietuvos Respublikos vietos savivaldos įstatymo 15 straipsnio 4 dalimi ir </w:t>
      </w:r>
      <w:r w:rsidR="00230AE4" w:rsidRPr="00821A35">
        <w:rPr>
          <w:szCs w:val="24"/>
        </w:rPr>
        <w:t xml:space="preserve">Lietuvos Respublikos socialinių paslaugų įstatymo </w:t>
      </w:r>
      <w:r w:rsidR="00230AE4" w:rsidRPr="00821A35">
        <w:t>7</w:t>
      </w:r>
      <w:r w:rsidR="00230AE4" w:rsidRPr="00821A35">
        <w:rPr>
          <w:vertAlign w:val="superscript"/>
        </w:rPr>
        <w:t xml:space="preserve"> </w:t>
      </w:r>
      <w:r w:rsidR="00230AE4" w:rsidRPr="00821A35">
        <w:t>straipsnio 1 dalimi,</w:t>
      </w:r>
      <w:r w:rsidR="00230AE4" w:rsidRPr="00821A35">
        <w:rPr>
          <w:szCs w:val="24"/>
        </w:rPr>
        <w:t xml:space="preserve"> 14 straipsnio 1 dalimi</w:t>
      </w:r>
      <w:r w:rsidR="00E34A61" w:rsidRPr="00821A35">
        <w:rPr>
          <w:szCs w:val="24"/>
        </w:rPr>
        <w:t>,</w:t>
      </w:r>
      <w:r w:rsidRPr="00821A35">
        <w:rPr>
          <w:szCs w:val="24"/>
        </w:rPr>
        <w:t xml:space="preserve">  Jurbarko rajono savivaldybės taryba n u s p r e n d ž i a: </w:t>
      </w:r>
    </w:p>
    <w:p w14:paraId="5C18C516" w14:textId="77777777" w:rsidR="007B5A6B" w:rsidRPr="00821A35" w:rsidRDefault="007B5A6B" w:rsidP="007B5A6B">
      <w:pPr>
        <w:ind w:firstLine="720"/>
        <w:jc w:val="both"/>
      </w:pPr>
      <w:r w:rsidRPr="00821A35">
        <w:rPr>
          <w:szCs w:val="24"/>
        </w:rPr>
        <w:t xml:space="preserve">1. </w:t>
      </w:r>
      <w:r w:rsidRPr="00821A35">
        <w:t xml:space="preserve">Pakeisti Jurbarko rajono </w:t>
      </w:r>
      <w:bookmarkStart w:id="1" w:name="_Hlk68785547"/>
      <w:r w:rsidRPr="00821A35">
        <w:t xml:space="preserve">savivaldybės laikino </w:t>
      </w:r>
      <w:proofErr w:type="spellStart"/>
      <w:r w:rsidRPr="00821A35">
        <w:t>apnakvindinimo</w:t>
      </w:r>
      <w:proofErr w:type="spellEnd"/>
      <w:r w:rsidRPr="00821A35">
        <w:t xml:space="preserve"> ir apgyvendinimo nakvynės namuose paslaugų teikimo ir mokėjimo už šias paslaugas tvarkos apra</w:t>
      </w:r>
      <w:bookmarkEnd w:id="1"/>
      <w:r w:rsidRPr="00821A35">
        <w:t xml:space="preserve">šą, patvirtintą Jurbarko rajono savivaldybės tarybos 2015 m. kovo 26 d. sprendimu Nr. T2-54 „Dėl Jurbarko rajono savivaldybės laikino </w:t>
      </w:r>
      <w:proofErr w:type="spellStart"/>
      <w:r w:rsidRPr="00821A35">
        <w:t>apnakvindinimo</w:t>
      </w:r>
      <w:proofErr w:type="spellEnd"/>
      <w:r w:rsidRPr="00821A35">
        <w:t xml:space="preserve"> ir apgyvendinimo nakvynės namuose paslaugų teikimo ir mokėjimo už šias paslaugas tvarkos aprašo patvirtinimo“:</w:t>
      </w:r>
    </w:p>
    <w:p w14:paraId="1D94D375" w14:textId="37448C5D" w:rsidR="00AE2A55" w:rsidRPr="00821A35" w:rsidRDefault="00AE2A55" w:rsidP="00AE2A55">
      <w:pPr>
        <w:tabs>
          <w:tab w:val="left" w:pos="900"/>
        </w:tabs>
        <w:ind w:firstLine="709"/>
        <w:jc w:val="both"/>
        <w:rPr>
          <w:szCs w:val="24"/>
        </w:rPr>
      </w:pPr>
      <w:r w:rsidRPr="00821A35">
        <w:t xml:space="preserve">1.1. </w:t>
      </w:r>
      <w:r w:rsidR="005D4B95" w:rsidRPr="00821A35">
        <w:rPr>
          <w:szCs w:val="24"/>
        </w:rPr>
        <w:t>P</w:t>
      </w:r>
      <w:r w:rsidRPr="00821A35">
        <w:rPr>
          <w:szCs w:val="24"/>
        </w:rPr>
        <w:t>akeisti 2 punktą ir jį išdėstyti taip:</w:t>
      </w:r>
    </w:p>
    <w:p w14:paraId="633E442E" w14:textId="174619E2" w:rsidR="00AE2A55" w:rsidRPr="00821A35" w:rsidRDefault="00AE2A55" w:rsidP="008C5CA8">
      <w:pPr>
        <w:tabs>
          <w:tab w:val="left" w:pos="540"/>
        </w:tabs>
        <w:ind w:firstLine="709"/>
        <w:jc w:val="both"/>
      </w:pPr>
      <w:r w:rsidRPr="00821A35">
        <w:t xml:space="preserve">„2. Aprašas parengtas vadovaujantis Lietuvos Respublikos socialinių paslaugų įstatymu, </w:t>
      </w:r>
      <w:r w:rsidRPr="00821A35">
        <w:rPr>
          <w:shd w:val="clear" w:color="auto" w:fill="FFFFFF"/>
        </w:rPr>
        <w:t>Mokėjimo už socialines paslaugas tvarkos aprašu, patvirtintu Lietuvos Respublikos socialinės apsaugos ir darbo ministro 2024 m. birželio 11 d. įsakymu Nr. A1-397 „Dėl mokėjimo už socialines paslaugas tvarkos aprašo patvirtinimo“</w:t>
      </w:r>
      <w:r w:rsidR="00E47B53" w:rsidRPr="00821A35">
        <w:rPr>
          <w:shd w:val="clear" w:color="auto" w:fill="FFFFFF"/>
        </w:rPr>
        <w:t xml:space="preserve"> (toliau – Mokėjimo aprašas)</w:t>
      </w:r>
      <w:r w:rsidRPr="00821A35">
        <w:t>,</w:t>
      </w:r>
      <w:r w:rsidR="009D4512" w:rsidRPr="00821A35">
        <w:t xml:space="preserve"> </w:t>
      </w:r>
      <w:r w:rsidRPr="00821A35">
        <w:t xml:space="preserve">Socialinių paslaugų katalogu, patvirtintu Lietuvos Respublikos socialinės apsaugos ir darbo ministro </w:t>
      </w:r>
      <w:smartTag w:uri="urn:schemas-microsoft-com:office:smarttags" w:element="metricconverter">
        <w:smartTagPr>
          <w:attr w:name="ProductID" w:val="2006 m"/>
        </w:smartTagPr>
        <w:r w:rsidRPr="00821A35">
          <w:t>2006 m</w:t>
        </w:r>
      </w:smartTag>
      <w:r w:rsidRPr="00821A35">
        <w:t>. balandžio 5 d. įsakymu Nr. A1-93 „Dėl Socialinių paslaugų katalogo patvirtinimo“, ir kitais teisės aktais.“</w:t>
      </w:r>
    </w:p>
    <w:p w14:paraId="4DEE170C" w14:textId="6259B87F" w:rsidR="006112BB" w:rsidRPr="00821A35" w:rsidRDefault="006112BB" w:rsidP="006112BB">
      <w:pPr>
        <w:tabs>
          <w:tab w:val="left" w:pos="900"/>
        </w:tabs>
        <w:ind w:firstLine="709"/>
        <w:jc w:val="both"/>
        <w:rPr>
          <w:szCs w:val="24"/>
        </w:rPr>
      </w:pPr>
      <w:r w:rsidRPr="00821A35">
        <w:t>1.</w:t>
      </w:r>
      <w:r w:rsidR="00AE2A55" w:rsidRPr="00821A35">
        <w:t>2</w:t>
      </w:r>
      <w:r w:rsidRPr="00821A35">
        <w:t xml:space="preserve">. </w:t>
      </w:r>
      <w:r w:rsidRPr="00821A35">
        <w:rPr>
          <w:szCs w:val="24"/>
        </w:rPr>
        <w:t>pakeisti 13 punktą ir jį išdėstyti taip:</w:t>
      </w:r>
    </w:p>
    <w:p w14:paraId="6FBDA0D4" w14:textId="3174AF26" w:rsidR="006112BB" w:rsidRPr="00821A35" w:rsidRDefault="006112BB" w:rsidP="007B5A6B">
      <w:pPr>
        <w:ind w:firstLine="720"/>
        <w:jc w:val="both"/>
        <w:rPr>
          <w:szCs w:val="24"/>
        </w:rPr>
      </w:pPr>
      <w:r w:rsidRPr="00821A35">
        <w:t xml:space="preserve">„13. Laikino </w:t>
      </w:r>
      <w:proofErr w:type="spellStart"/>
      <w:r w:rsidRPr="00821A35">
        <w:t>apnakvindinimo</w:t>
      </w:r>
      <w:proofErr w:type="spellEnd"/>
      <w:r w:rsidRPr="00821A35">
        <w:t xml:space="preserve"> paslauga teikiama </w:t>
      </w:r>
      <w:r w:rsidRPr="00821A35">
        <w:rPr>
          <w:rStyle w:val="cf01"/>
          <w:rFonts w:ascii="Times New Roman" w:hAnsi="Times New Roman" w:cs="Times New Roman"/>
          <w:sz w:val="24"/>
          <w:szCs w:val="24"/>
        </w:rPr>
        <w:t xml:space="preserve">pagal poreikį, bet nepertraukiamai </w:t>
      </w:r>
      <w:bookmarkStart w:id="2" w:name="_Hlk191035808"/>
      <w:r w:rsidRPr="00821A35">
        <w:rPr>
          <w:rStyle w:val="cf01"/>
          <w:rFonts w:ascii="Times New Roman" w:hAnsi="Times New Roman" w:cs="Times New Roman"/>
          <w:sz w:val="24"/>
          <w:szCs w:val="24"/>
        </w:rPr>
        <w:t>gali būti teikiama ne ilgiau kaip 7 paras.“</w:t>
      </w:r>
    </w:p>
    <w:bookmarkEnd w:id="2"/>
    <w:p w14:paraId="6C7A891E" w14:textId="793385C9" w:rsidR="00706FB8" w:rsidRPr="00821A35" w:rsidRDefault="00706FB8" w:rsidP="00706FB8">
      <w:pPr>
        <w:tabs>
          <w:tab w:val="left" w:pos="900"/>
        </w:tabs>
        <w:ind w:firstLine="709"/>
        <w:jc w:val="both"/>
        <w:rPr>
          <w:szCs w:val="24"/>
        </w:rPr>
      </w:pPr>
      <w:r w:rsidRPr="00821A35">
        <w:t>1.</w:t>
      </w:r>
      <w:r w:rsidR="00AE2A55" w:rsidRPr="00821A35">
        <w:t>3</w:t>
      </w:r>
      <w:r w:rsidRPr="00821A35">
        <w:t xml:space="preserve">. </w:t>
      </w:r>
      <w:r w:rsidRPr="00821A35">
        <w:rPr>
          <w:szCs w:val="24"/>
        </w:rPr>
        <w:t xml:space="preserve">pakeisti 16.5 </w:t>
      </w:r>
      <w:r w:rsidR="00902BE6" w:rsidRPr="00821A35">
        <w:rPr>
          <w:szCs w:val="24"/>
        </w:rPr>
        <w:t>papunktį</w:t>
      </w:r>
      <w:r w:rsidRPr="00821A35">
        <w:rPr>
          <w:szCs w:val="24"/>
        </w:rPr>
        <w:t xml:space="preserve"> ir jį išdėstyti taip:</w:t>
      </w:r>
    </w:p>
    <w:p w14:paraId="5320C196" w14:textId="24F1E33A" w:rsidR="00706FB8" w:rsidRPr="00821A35" w:rsidRDefault="00706FB8" w:rsidP="00706FB8">
      <w:pPr>
        <w:ind w:firstLine="709"/>
        <w:jc w:val="both"/>
      </w:pPr>
      <w:r w:rsidRPr="00821A35">
        <w:t xml:space="preserve">„16.5. asmens su negalia pažymėjimą (jei asmeniui nustatyta netekto </w:t>
      </w:r>
      <w:proofErr w:type="spellStart"/>
      <w:r w:rsidRPr="00821A35">
        <w:t>dalyvumo</w:t>
      </w:r>
      <w:proofErr w:type="spellEnd"/>
      <w:r w:rsidRPr="00821A35">
        <w:t xml:space="preserve"> </w:t>
      </w:r>
      <w:r w:rsidR="009D4512" w:rsidRPr="00821A35">
        <w:t xml:space="preserve">lygio </w:t>
      </w:r>
      <w:r w:rsidRPr="00821A35">
        <w:t>procentai arba individualios pagalbos poreikis (</w:t>
      </w:r>
      <w:bookmarkStart w:id="3" w:name="_Hlk191020567"/>
      <w:r w:rsidRPr="00821A35">
        <w:t>iki 2023 m. gruodžio 31 d.</w:t>
      </w:r>
      <w:bookmarkEnd w:id="3"/>
      <w:r w:rsidRPr="00821A35">
        <w:t xml:space="preserve"> specialiųjų poreikių lygis);</w:t>
      </w:r>
      <w:r w:rsidR="001268AD" w:rsidRPr="00821A35">
        <w:t>“</w:t>
      </w:r>
    </w:p>
    <w:p w14:paraId="50D0F501" w14:textId="0532EB2A" w:rsidR="00C071AA" w:rsidRPr="00821A35" w:rsidRDefault="00C071AA" w:rsidP="00C071AA">
      <w:pPr>
        <w:ind w:firstLine="720"/>
        <w:jc w:val="both"/>
      </w:pPr>
      <w:r w:rsidRPr="00821A35">
        <w:t>1.</w:t>
      </w:r>
      <w:r w:rsidR="00AE2A55" w:rsidRPr="00821A35">
        <w:t>4</w:t>
      </w:r>
      <w:r w:rsidRPr="00821A35">
        <w:t xml:space="preserve">. </w:t>
      </w:r>
      <w:r w:rsidRPr="00821A35">
        <w:rPr>
          <w:szCs w:val="24"/>
        </w:rPr>
        <w:t>pakeisti 19 punktą ir jį išdėstyti taip:</w:t>
      </w:r>
    </w:p>
    <w:p w14:paraId="775A14CB" w14:textId="6F7E707C" w:rsidR="00C071AA" w:rsidRPr="00821A35" w:rsidRDefault="00C071AA" w:rsidP="001E57A8">
      <w:pPr>
        <w:ind w:firstLine="709"/>
        <w:jc w:val="both"/>
      </w:pPr>
      <w:r w:rsidRPr="00821A35">
        <w:t>„19. Sprendimą dėl apgyvendinimo nakvynės namuose skyrimo priima Savivaldybės meras arba jo įgaliotas asmuo Socialinių paslaugų skyrimo komisijos teikimu per 7 kalendorin</w:t>
      </w:r>
      <w:r w:rsidR="004A3F65" w:rsidRPr="00821A35">
        <w:t>es</w:t>
      </w:r>
      <w:r w:rsidRPr="00821A35">
        <w:t xml:space="preserve"> dien</w:t>
      </w:r>
      <w:r w:rsidR="004A3F65" w:rsidRPr="00821A35">
        <w:t>as</w:t>
      </w:r>
      <w:r w:rsidRPr="00821A35">
        <w:t xml:space="preserve"> nuo socialinio darbuotojo Asmens (šeimos) socialinių paslaugų poreikio vertinimo išvadų pateikimo Savivaldybės administracijai dienos.</w:t>
      </w:r>
      <w:r w:rsidR="001E57A8" w:rsidRPr="00821A35">
        <w:t>“</w:t>
      </w:r>
    </w:p>
    <w:p w14:paraId="5E89D764" w14:textId="0C6B9CA3" w:rsidR="005D4B95" w:rsidRPr="00821A35" w:rsidRDefault="005D4B95" w:rsidP="001E57A8">
      <w:pPr>
        <w:ind w:firstLine="709"/>
        <w:jc w:val="both"/>
      </w:pPr>
      <w:r w:rsidRPr="00821A35">
        <w:t xml:space="preserve">1.5. </w:t>
      </w:r>
      <w:r w:rsidRPr="00821A35">
        <w:rPr>
          <w:szCs w:val="24"/>
          <w:lang w:eastAsia="ar-SA"/>
        </w:rPr>
        <w:t xml:space="preserve">pripažinti netekusiu galios </w:t>
      </w:r>
      <w:r w:rsidRPr="00821A35">
        <w:t>21</w:t>
      </w:r>
      <w:r w:rsidRPr="00821A35">
        <w:rPr>
          <w:szCs w:val="24"/>
          <w:lang w:eastAsia="ar-SA"/>
        </w:rPr>
        <w:t>punktą;</w:t>
      </w:r>
    </w:p>
    <w:p w14:paraId="13BCF382" w14:textId="353AAADD" w:rsidR="007B5A6B" w:rsidRPr="00821A35" w:rsidRDefault="007B5A6B" w:rsidP="007B5A6B">
      <w:pPr>
        <w:tabs>
          <w:tab w:val="left" w:pos="900"/>
        </w:tabs>
        <w:ind w:firstLine="709"/>
        <w:jc w:val="both"/>
        <w:rPr>
          <w:szCs w:val="24"/>
        </w:rPr>
      </w:pPr>
      <w:r w:rsidRPr="00821A35">
        <w:rPr>
          <w:szCs w:val="24"/>
          <w:lang w:eastAsia="ar-SA"/>
        </w:rPr>
        <w:t>1.</w:t>
      </w:r>
      <w:r w:rsidR="005D4B95" w:rsidRPr="00821A35">
        <w:rPr>
          <w:szCs w:val="24"/>
          <w:lang w:eastAsia="ar-SA"/>
        </w:rPr>
        <w:t>6</w:t>
      </w:r>
      <w:r w:rsidRPr="00821A35">
        <w:rPr>
          <w:szCs w:val="24"/>
          <w:lang w:eastAsia="ar-SA"/>
        </w:rPr>
        <w:t xml:space="preserve">. </w:t>
      </w:r>
      <w:r w:rsidRPr="00821A35">
        <w:rPr>
          <w:szCs w:val="24"/>
        </w:rPr>
        <w:t>pakeisti 3</w:t>
      </w:r>
      <w:r w:rsidR="00704580" w:rsidRPr="00821A35">
        <w:rPr>
          <w:szCs w:val="24"/>
        </w:rPr>
        <w:t>4</w:t>
      </w:r>
      <w:r w:rsidRPr="00821A35">
        <w:rPr>
          <w:szCs w:val="24"/>
        </w:rPr>
        <w:t>.</w:t>
      </w:r>
      <w:r w:rsidR="00704580" w:rsidRPr="00821A35">
        <w:rPr>
          <w:szCs w:val="24"/>
        </w:rPr>
        <w:t>9</w:t>
      </w:r>
      <w:r w:rsidRPr="00821A35">
        <w:rPr>
          <w:szCs w:val="24"/>
        </w:rPr>
        <w:t xml:space="preserve"> </w:t>
      </w:r>
      <w:r w:rsidR="00902BE6" w:rsidRPr="00821A35">
        <w:rPr>
          <w:szCs w:val="24"/>
        </w:rPr>
        <w:t>papunktį</w:t>
      </w:r>
      <w:r w:rsidRPr="00821A35">
        <w:rPr>
          <w:szCs w:val="24"/>
        </w:rPr>
        <w:t xml:space="preserve"> ir jį išdėstyti taip:</w:t>
      </w:r>
    </w:p>
    <w:p w14:paraId="542605E8" w14:textId="3C7FF760" w:rsidR="00704580" w:rsidRPr="00821A35" w:rsidRDefault="00704580" w:rsidP="00704580">
      <w:pPr>
        <w:tabs>
          <w:tab w:val="left" w:pos="0"/>
        </w:tabs>
        <w:ind w:firstLine="709"/>
        <w:jc w:val="both"/>
      </w:pPr>
      <w:r w:rsidRPr="00821A35">
        <w:t xml:space="preserve">„34.9. kuriems nustatytas </w:t>
      </w:r>
      <w:r w:rsidRPr="00821A35">
        <w:rPr>
          <w:bCs/>
          <w:szCs w:val="24"/>
        </w:rPr>
        <w:t>individualios pagalbos</w:t>
      </w:r>
      <w:r w:rsidRPr="00821A35">
        <w:t xml:space="preserve"> teikimo išlaidų kompensacijos pirmo ir antro lygio poreikis (iki 2023 m. gruodžio 31 d. nuolatinės slaugos poreikis)</w:t>
      </w:r>
      <w:r w:rsidR="00E47B53" w:rsidRPr="00821A35">
        <w:t>.</w:t>
      </w:r>
      <w:r w:rsidRPr="00821A35">
        <w:t>“</w:t>
      </w:r>
    </w:p>
    <w:p w14:paraId="6E5B5DC0" w14:textId="3A26E043" w:rsidR="00042805" w:rsidRPr="00821A35" w:rsidRDefault="00042805" w:rsidP="00042805">
      <w:pPr>
        <w:tabs>
          <w:tab w:val="left" w:pos="900"/>
        </w:tabs>
        <w:ind w:firstLine="709"/>
        <w:jc w:val="both"/>
        <w:rPr>
          <w:szCs w:val="24"/>
        </w:rPr>
      </w:pPr>
      <w:r w:rsidRPr="00821A35">
        <w:t>1.</w:t>
      </w:r>
      <w:r w:rsidR="005D4B95" w:rsidRPr="00821A35">
        <w:t>7</w:t>
      </w:r>
      <w:r w:rsidRPr="00821A35">
        <w:t xml:space="preserve">. </w:t>
      </w:r>
      <w:r w:rsidRPr="00821A35">
        <w:rPr>
          <w:szCs w:val="24"/>
        </w:rPr>
        <w:t xml:space="preserve">pakeisti 36.3 </w:t>
      </w:r>
      <w:r w:rsidR="00902BE6" w:rsidRPr="00821A35">
        <w:rPr>
          <w:szCs w:val="24"/>
        </w:rPr>
        <w:t>papunktį</w:t>
      </w:r>
      <w:r w:rsidRPr="00821A35">
        <w:rPr>
          <w:szCs w:val="24"/>
        </w:rPr>
        <w:t xml:space="preserve"> ir jį išdėstyti taip:</w:t>
      </w:r>
    </w:p>
    <w:p w14:paraId="5CE60B68" w14:textId="6522C312" w:rsidR="001E57A8" w:rsidRPr="00821A35" w:rsidRDefault="00042805" w:rsidP="001E57A8">
      <w:pPr>
        <w:ind w:firstLine="709"/>
        <w:jc w:val="both"/>
        <w:rPr>
          <w:szCs w:val="24"/>
        </w:rPr>
      </w:pPr>
      <w:r w:rsidRPr="00821A35">
        <w:rPr>
          <w:szCs w:val="24"/>
        </w:rPr>
        <w:t>„</w:t>
      </w:r>
      <w:r w:rsidR="00704580" w:rsidRPr="00821A35">
        <w:rPr>
          <w:szCs w:val="24"/>
        </w:rPr>
        <w:t>36.3. sudaro individualų darbo su asmeniu planą (toliau – Planas), kurio formą tvirtina Įstaigos direktorius. Plane pateikia informaciją apie asmenį, jo aplinką, šeimą; duomenis iš sveikatos priežiūros specialistų ir psichologų apie asmens sveikatos būklę, emocinę būseną ir socialinės rizikos lygį; numato, kokiomis priemonėmis bus siekiama socialinės priežiūros uždavinių įgyvendinimo; įvardija paslaugas, kurios asmeniui bus teikiamos; įrašo žymas apie periodiškai vykdomą plano peržiūrą (kokie buvo pokyčiai, patikslinimai).</w:t>
      </w:r>
      <w:r w:rsidRPr="00821A35">
        <w:rPr>
          <w:szCs w:val="24"/>
        </w:rPr>
        <w:t>“</w:t>
      </w:r>
    </w:p>
    <w:p w14:paraId="3F26F4AE" w14:textId="64050A4C" w:rsidR="00864811" w:rsidRPr="00821A35" w:rsidRDefault="00864811" w:rsidP="00864811">
      <w:pPr>
        <w:tabs>
          <w:tab w:val="left" w:pos="900"/>
        </w:tabs>
        <w:ind w:firstLine="709"/>
        <w:jc w:val="both"/>
        <w:rPr>
          <w:szCs w:val="24"/>
        </w:rPr>
      </w:pPr>
      <w:r w:rsidRPr="00821A35">
        <w:lastRenderedPageBreak/>
        <w:t>1.</w:t>
      </w:r>
      <w:r w:rsidR="005D4B95" w:rsidRPr="00821A35">
        <w:t>8.</w:t>
      </w:r>
      <w:r w:rsidRPr="00821A35">
        <w:t xml:space="preserve"> </w:t>
      </w:r>
      <w:r w:rsidRPr="00821A35">
        <w:rPr>
          <w:szCs w:val="24"/>
        </w:rPr>
        <w:t xml:space="preserve">pakeisti </w:t>
      </w:r>
      <w:r w:rsidR="00842363" w:rsidRPr="00821A35">
        <w:rPr>
          <w:szCs w:val="24"/>
        </w:rPr>
        <w:t>43</w:t>
      </w:r>
      <w:r w:rsidRPr="00821A35">
        <w:rPr>
          <w:szCs w:val="24"/>
        </w:rPr>
        <w:t xml:space="preserve"> punktą ir jį išdėstyti taip:</w:t>
      </w:r>
    </w:p>
    <w:p w14:paraId="211E60F1" w14:textId="31A98797" w:rsidR="00864811" w:rsidRPr="00821A35" w:rsidRDefault="008C5CA8" w:rsidP="00864811">
      <w:pPr>
        <w:ind w:firstLine="720"/>
        <w:jc w:val="both"/>
      </w:pPr>
      <w:r w:rsidRPr="00821A35">
        <w:t>„</w:t>
      </w:r>
      <w:r w:rsidR="00864811" w:rsidRPr="00821A35">
        <w:t xml:space="preserve">43. Krizių atvejais, kai asmuo patiria fizinį smurtą arba kyla grėsmė jo fiziniam saugumui, sveikatai ar gyvybei, tarpininkaujant policijai ar sveikatos priežiūros įstaigai laikino </w:t>
      </w:r>
      <w:proofErr w:type="spellStart"/>
      <w:r w:rsidR="00864811" w:rsidRPr="00821A35">
        <w:t>apnakvindinimo</w:t>
      </w:r>
      <w:proofErr w:type="spellEnd"/>
      <w:r w:rsidR="00864811" w:rsidRPr="00821A35">
        <w:t xml:space="preserve"> paslauga</w:t>
      </w:r>
      <w:r w:rsidR="00842363" w:rsidRPr="00821A35">
        <w:t xml:space="preserve"> </w:t>
      </w:r>
      <w:r w:rsidR="00842363" w:rsidRPr="00821A35">
        <w:rPr>
          <w:rStyle w:val="cf01"/>
          <w:rFonts w:ascii="Times New Roman" w:hAnsi="Times New Roman" w:cs="Times New Roman"/>
          <w:sz w:val="24"/>
          <w:szCs w:val="24"/>
        </w:rPr>
        <w:t>ne ilgiau kaip 7 paras</w:t>
      </w:r>
      <w:r w:rsidR="00864811" w:rsidRPr="00821A35">
        <w:t xml:space="preserve"> gali būti teikiama asmenims, kurie nėra deklaravę gyvenamosios vietos Savivaldybėje.</w:t>
      </w:r>
      <w:r w:rsidR="00842363" w:rsidRPr="00821A35">
        <w:t>“</w:t>
      </w:r>
    </w:p>
    <w:p w14:paraId="28BC1AEB" w14:textId="432B869F" w:rsidR="001E57A8" w:rsidRPr="00821A35" w:rsidRDefault="001E57A8" w:rsidP="001E57A8">
      <w:pPr>
        <w:tabs>
          <w:tab w:val="left" w:pos="900"/>
        </w:tabs>
        <w:ind w:firstLine="709"/>
        <w:jc w:val="both"/>
        <w:rPr>
          <w:szCs w:val="24"/>
        </w:rPr>
      </w:pPr>
      <w:r w:rsidRPr="00821A35">
        <w:t>1.</w:t>
      </w:r>
      <w:r w:rsidR="005D4B95" w:rsidRPr="00821A35">
        <w:t>9</w:t>
      </w:r>
      <w:r w:rsidRPr="00821A35">
        <w:t xml:space="preserve">. </w:t>
      </w:r>
      <w:r w:rsidRPr="00821A35">
        <w:rPr>
          <w:szCs w:val="24"/>
        </w:rPr>
        <w:t>pakeisti 47 punktą ir jį išdėstyti taip:</w:t>
      </w:r>
    </w:p>
    <w:p w14:paraId="6004E5C9" w14:textId="7A9CC58C" w:rsidR="004D4734" w:rsidRPr="00821A35" w:rsidRDefault="001E57A8" w:rsidP="004D4734">
      <w:pPr>
        <w:ind w:firstLine="709"/>
        <w:jc w:val="both"/>
        <w:rPr>
          <w:szCs w:val="24"/>
          <w:lang w:eastAsia="ar-SA"/>
        </w:rPr>
      </w:pPr>
      <w:r w:rsidRPr="00821A35">
        <w:t xml:space="preserve">„47. </w:t>
      </w:r>
      <w:r w:rsidRPr="00821A35">
        <w:rPr>
          <w:szCs w:val="24"/>
          <w:lang w:eastAsia="ar-SA"/>
        </w:rPr>
        <w:t xml:space="preserve">Už vieną kalendorinį mėnesį teikiamą apgyvendinimo nakvynės namuose paslaugą </w:t>
      </w:r>
      <w:r w:rsidR="004D4734" w:rsidRPr="00821A35">
        <w:rPr>
          <w:szCs w:val="24"/>
          <w:lang w:eastAsia="ar-SA"/>
        </w:rPr>
        <w:t>asmenys moka</w:t>
      </w:r>
      <w:r w:rsidR="00096F04" w:rsidRPr="00821A35">
        <w:rPr>
          <w:szCs w:val="24"/>
          <w:lang w:eastAsia="ar-SA"/>
        </w:rPr>
        <w:t>, jei jų pajamos yra</w:t>
      </w:r>
      <w:r w:rsidR="004D4734" w:rsidRPr="00821A35">
        <w:rPr>
          <w:szCs w:val="24"/>
          <w:lang w:eastAsia="ar-SA"/>
        </w:rPr>
        <w:t xml:space="preserve">: </w:t>
      </w:r>
    </w:p>
    <w:p w14:paraId="5D441AAB" w14:textId="3919DA1A" w:rsidR="004D4734" w:rsidRPr="00821A35" w:rsidRDefault="00096F04" w:rsidP="00096F04">
      <w:pPr>
        <w:ind w:firstLine="709"/>
        <w:jc w:val="both"/>
        <w:rPr>
          <w:szCs w:val="24"/>
        </w:rPr>
      </w:pPr>
      <w:r w:rsidRPr="00821A35">
        <w:rPr>
          <w:szCs w:val="24"/>
        </w:rPr>
        <w:t>47</w:t>
      </w:r>
      <w:r w:rsidR="004D4734" w:rsidRPr="00821A35">
        <w:rPr>
          <w:szCs w:val="24"/>
        </w:rPr>
        <w:t>.1. didesnės kaip 2 valstybės remiamų pajamų (toliau – VRP) dydžiai, bet mažesnės kaip 3 VRP dydžia</w:t>
      </w:r>
      <w:r w:rsidR="006B09C9" w:rsidRPr="00821A35">
        <w:rPr>
          <w:szCs w:val="24"/>
        </w:rPr>
        <w:t xml:space="preserve">i – </w:t>
      </w:r>
      <w:r w:rsidR="004D4734" w:rsidRPr="00821A35">
        <w:rPr>
          <w:szCs w:val="24"/>
        </w:rPr>
        <w:t>5 procentus asmens pajamų;</w:t>
      </w:r>
    </w:p>
    <w:p w14:paraId="18BFF661" w14:textId="01F16C5C" w:rsidR="004D4734" w:rsidRPr="00821A35" w:rsidRDefault="00096F04" w:rsidP="00096F04">
      <w:pPr>
        <w:ind w:firstLine="709"/>
        <w:jc w:val="both"/>
        <w:rPr>
          <w:szCs w:val="24"/>
        </w:rPr>
      </w:pPr>
      <w:bookmarkStart w:id="4" w:name="part_3e583c3edcf947238ce62b13b602a538"/>
      <w:bookmarkEnd w:id="4"/>
      <w:r w:rsidRPr="00821A35">
        <w:rPr>
          <w:szCs w:val="24"/>
        </w:rPr>
        <w:t>47</w:t>
      </w:r>
      <w:r w:rsidR="004D4734" w:rsidRPr="00821A35">
        <w:rPr>
          <w:szCs w:val="24"/>
        </w:rPr>
        <w:t>.2. 3 VRP dydžiai arba didesnės</w:t>
      </w:r>
      <w:r w:rsidR="006B09C9" w:rsidRPr="00821A35">
        <w:rPr>
          <w:szCs w:val="24"/>
        </w:rPr>
        <w:t xml:space="preserve"> už juos</w:t>
      </w:r>
      <w:r w:rsidR="004D4734" w:rsidRPr="00821A35">
        <w:rPr>
          <w:szCs w:val="24"/>
        </w:rPr>
        <w:t>, bet mažesnės kaip 4 VRP dydžiai</w:t>
      </w:r>
      <w:r w:rsidR="006B09C9" w:rsidRPr="00821A35">
        <w:rPr>
          <w:szCs w:val="24"/>
        </w:rPr>
        <w:t xml:space="preserve"> – </w:t>
      </w:r>
      <w:r w:rsidR="004D4734" w:rsidRPr="00821A35">
        <w:rPr>
          <w:szCs w:val="24"/>
        </w:rPr>
        <w:t>10 procentų asmens pajamų;</w:t>
      </w:r>
    </w:p>
    <w:p w14:paraId="175B9C11" w14:textId="5181C8A5" w:rsidR="004D4734" w:rsidRPr="00821A35" w:rsidRDefault="00096F04" w:rsidP="004D4734">
      <w:pPr>
        <w:ind w:firstLine="567"/>
        <w:jc w:val="both"/>
        <w:rPr>
          <w:szCs w:val="24"/>
        </w:rPr>
      </w:pPr>
      <w:bookmarkStart w:id="5" w:name="part_9ccacb452db74f7e9d964b79339c637e"/>
      <w:bookmarkEnd w:id="5"/>
      <w:r w:rsidRPr="00821A35">
        <w:rPr>
          <w:szCs w:val="24"/>
        </w:rPr>
        <w:t>47</w:t>
      </w:r>
      <w:r w:rsidR="004D4734" w:rsidRPr="00821A35">
        <w:rPr>
          <w:szCs w:val="24"/>
        </w:rPr>
        <w:t>.3. 4 VRP dydžiai arba didesnės už juos, bet mažesnės kaip 5 VRP dydžiai</w:t>
      </w:r>
      <w:r w:rsidR="006B09C9" w:rsidRPr="00821A35">
        <w:rPr>
          <w:szCs w:val="24"/>
        </w:rPr>
        <w:t xml:space="preserve"> –</w:t>
      </w:r>
      <w:r w:rsidR="004D4734" w:rsidRPr="00821A35">
        <w:rPr>
          <w:szCs w:val="24"/>
        </w:rPr>
        <w:t>15 procentų asmens pajamų</w:t>
      </w:r>
      <w:r w:rsidR="00902BE6" w:rsidRPr="00821A35">
        <w:rPr>
          <w:szCs w:val="24"/>
        </w:rPr>
        <w:t>;</w:t>
      </w:r>
    </w:p>
    <w:p w14:paraId="7A423296" w14:textId="589B9974" w:rsidR="00785C1F" w:rsidRPr="00821A35" w:rsidRDefault="00E02E2C" w:rsidP="00785C1F">
      <w:pPr>
        <w:ind w:firstLine="567"/>
        <w:jc w:val="both"/>
      </w:pPr>
      <w:r w:rsidRPr="00821A35">
        <w:rPr>
          <w:szCs w:val="24"/>
          <w:lang w:eastAsia="ar-SA"/>
        </w:rPr>
        <w:t>47.4.</w:t>
      </w:r>
      <w:r w:rsidRPr="00821A35">
        <w:t xml:space="preserve"> asmenys, teisės aktų nustatyta tvarka gaunantys socialinę pašalpą, ir ilgiau kaip vieną mėnesį per kalendorinius metus gaunantys socialinės priežiūros – apgyvendinimo nakvynės namuose paslaugas – 20 proc. VRP dydžio;</w:t>
      </w:r>
    </w:p>
    <w:p w14:paraId="0E2F1AE8" w14:textId="64CDDCA0" w:rsidR="00785C1F" w:rsidRPr="00821A35" w:rsidRDefault="006B09C9" w:rsidP="006B09C9">
      <w:pPr>
        <w:ind w:firstLine="567"/>
        <w:jc w:val="both"/>
        <w:rPr>
          <w:bCs/>
          <w:szCs w:val="24"/>
        </w:rPr>
      </w:pPr>
      <w:bookmarkStart w:id="6" w:name="_Hlk190874309"/>
      <w:r w:rsidRPr="00821A35">
        <w:rPr>
          <w:szCs w:val="24"/>
          <w:lang w:eastAsia="ar-SA"/>
        </w:rPr>
        <w:t xml:space="preserve">47.5 </w:t>
      </w:r>
      <w:r w:rsidR="00902BE6" w:rsidRPr="00821A35">
        <w:rPr>
          <w:szCs w:val="24"/>
          <w:lang w:eastAsia="ar-SA"/>
        </w:rPr>
        <w:t>j</w:t>
      </w:r>
      <w:r w:rsidR="001E57A8" w:rsidRPr="00821A35">
        <w:rPr>
          <w:bCs/>
          <w:szCs w:val="24"/>
        </w:rPr>
        <w:t>eigu asmuo pagal Lietuvos Respublikos tikslinių kompensacijų įstatymą gauna individualios pagalbos teikimo išlaidų kompensaciją ar iki 2023 m. gruodžio 31 d. nustatyta tvarka paskirtą priežiūros (pagalbos) išlaidų tikslinę kompensaciją, į jo pajamas, nustatant</w:t>
      </w:r>
      <w:r w:rsidR="001E57A8" w:rsidRPr="00821A35">
        <w:rPr>
          <w:szCs w:val="24"/>
        </w:rPr>
        <w:t xml:space="preserve"> asmens finansines galimybes, įtraukiamos tik individualios pagalbos teikimo išlaidų kompensacijos ar iki 2023 m. gruodžio 31 d. nustatyta tvarka paskirtos priežiūros (pagalbos) išlaidų tikslinės kompensacijos pajamos. M</w:t>
      </w:r>
      <w:r w:rsidR="001E57A8" w:rsidRPr="00821A35">
        <w:rPr>
          <w:rFonts w:eastAsia="Batang"/>
          <w:szCs w:val="24"/>
        </w:rPr>
        <w:t xml:space="preserve">okėjimo už apgyvendinimo nakvynės namuose paslaugas dydis asmeniui, gaunančiam individualios pagalbos teikimo išlaidų kompensaciją, mokamą pagal Tikslinių kompensacijų įstatymą, </w:t>
      </w:r>
      <w:r w:rsidR="001E57A8" w:rsidRPr="00821A35">
        <w:rPr>
          <w:bCs/>
          <w:szCs w:val="24"/>
        </w:rPr>
        <w:t>neturi viršyti 60 procentų šios kompensacijos dydžio, jeigu socialinės priežiūros paslaugos teikiamos asmeniui, kuriam nustatytas trečio arba ketvirto lygio individualios pagalbos teikimo išlaidų kompensacijos poreikis</w:t>
      </w:r>
      <w:r w:rsidR="00902BE6" w:rsidRPr="00821A35">
        <w:rPr>
          <w:bCs/>
          <w:szCs w:val="24"/>
        </w:rPr>
        <w:t>;</w:t>
      </w:r>
    </w:p>
    <w:p w14:paraId="50DEEE79" w14:textId="34CCAE93" w:rsidR="001E57A8" w:rsidRPr="00821A35" w:rsidRDefault="00785C1F" w:rsidP="008C5CA8">
      <w:pPr>
        <w:ind w:firstLine="567"/>
        <w:jc w:val="both"/>
        <w:rPr>
          <w:b/>
          <w:bCs/>
          <w:szCs w:val="24"/>
          <w:u w:val="single"/>
        </w:rPr>
      </w:pPr>
      <w:r w:rsidRPr="00821A35">
        <w:rPr>
          <w:bCs/>
          <w:szCs w:val="24"/>
        </w:rPr>
        <w:t>47.</w:t>
      </w:r>
      <w:r w:rsidR="006C3B37" w:rsidRPr="00821A35">
        <w:rPr>
          <w:bCs/>
          <w:szCs w:val="24"/>
        </w:rPr>
        <w:t>6</w:t>
      </w:r>
      <w:r w:rsidRPr="00821A35">
        <w:rPr>
          <w:bCs/>
          <w:szCs w:val="24"/>
        </w:rPr>
        <w:t xml:space="preserve">. </w:t>
      </w:r>
      <w:r w:rsidR="00902BE6" w:rsidRPr="00821A35">
        <w:rPr>
          <w:bCs/>
          <w:szCs w:val="24"/>
        </w:rPr>
        <w:t>k</w:t>
      </w:r>
      <w:r w:rsidR="008C5CA8" w:rsidRPr="00821A35">
        <w:t>itais atvejais, nei numatyta Aprašo 46 ir 47 punktuose, mokėjimo už vieną kalendorinį mėnesį teikiamas apgyvendinimo nakvynės namuose paslaugas dydis neturi viršyti 20 procentų asmens pajamų</w:t>
      </w:r>
      <w:r w:rsidR="007E49B8" w:rsidRPr="00821A35">
        <w:t xml:space="preserve">, vadovaujantis Mokėjimo aprašo nuostatomis, kurios reglamentuoja </w:t>
      </w:r>
      <w:r w:rsidR="00B91E45" w:rsidRPr="00821A35">
        <w:t xml:space="preserve">mokėjimo </w:t>
      </w:r>
      <w:r w:rsidR="007E49B8" w:rsidRPr="00821A35">
        <w:t>dydį už socialinės priežiūros paslaugas</w:t>
      </w:r>
      <w:r w:rsidR="008C5CA8" w:rsidRPr="00821A35">
        <w:t>.</w:t>
      </w:r>
      <w:r w:rsidR="001E57A8" w:rsidRPr="00821A35">
        <w:rPr>
          <w:bCs/>
          <w:szCs w:val="24"/>
        </w:rPr>
        <w:t>“</w:t>
      </w:r>
      <w:bookmarkEnd w:id="6"/>
    </w:p>
    <w:p w14:paraId="43D1A950" w14:textId="3F79F0A1" w:rsidR="00842363" w:rsidRPr="00821A35" w:rsidRDefault="00842363" w:rsidP="00842363">
      <w:pPr>
        <w:pStyle w:val="Antrats"/>
        <w:tabs>
          <w:tab w:val="clear" w:pos="4153"/>
          <w:tab w:val="clear" w:pos="8306"/>
          <w:tab w:val="left" w:pos="993"/>
        </w:tabs>
        <w:ind w:left="720"/>
        <w:jc w:val="both"/>
        <w:rPr>
          <w:szCs w:val="24"/>
          <w:lang w:eastAsia="ar-SA"/>
        </w:rPr>
      </w:pPr>
      <w:bookmarkStart w:id="7" w:name="_Hlk191028373"/>
      <w:r w:rsidRPr="00821A35">
        <w:rPr>
          <w:szCs w:val="24"/>
          <w:lang w:eastAsia="ar-SA"/>
        </w:rPr>
        <w:t>1.</w:t>
      </w:r>
      <w:r w:rsidR="005D4B95" w:rsidRPr="00821A35">
        <w:rPr>
          <w:szCs w:val="24"/>
          <w:lang w:eastAsia="ar-SA"/>
        </w:rPr>
        <w:t>10</w:t>
      </w:r>
      <w:r w:rsidRPr="00821A35">
        <w:rPr>
          <w:szCs w:val="24"/>
          <w:lang w:eastAsia="ar-SA"/>
        </w:rPr>
        <w:t xml:space="preserve">. </w:t>
      </w:r>
      <w:r w:rsidR="005D4B95" w:rsidRPr="00821A35">
        <w:rPr>
          <w:szCs w:val="24"/>
          <w:lang w:eastAsia="ar-SA"/>
        </w:rPr>
        <w:t>p</w:t>
      </w:r>
      <w:r w:rsidRPr="00821A35">
        <w:rPr>
          <w:szCs w:val="24"/>
          <w:lang w:eastAsia="ar-SA"/>
        </w:rPr>
        <w:t xml:space="preserve">ripažinti netekusiu galios </w:t>
      </w:r>
      <w:r w:rsidRPr="00821A35">
        <w:t>51</w:t>
      </w:r>
      <w:r w:rsidRPr="00821A35">
        <w:rPr>
          <w:vertAlign w:val="superscript"/>
        </w:rPr>
        <w:t>1</w:t>
      </w:r>
      <w:r w:rsidRPr="00821A35">
        <w:rPr>
          <w:szCs w:val="24"/>
          <w:lang w:eastAsia="ar-SA"/>
        </w:rPr>
        <w:t xml:space="preserve"> punktą;</w:t>
      </w:r>
      <w:bookmarkEnd w:id="7"/>
    </w:p>
    <w:p w14:paraId="2CB7CF14" w14:textId="60865637" w:rsidR="007B5A6B" w:rsidRPr="00821A35" w:rsidRDefault="00042805" w:rsidP="00761384">
      <w:pPr>
        <w:ind w:firstLine="720"/>
        <w:jc w:val="both"/>
      </w:pPr>
      <w:r w:rsidRPr="00821A35">
        <w:t>1.</w:t>
      </w:r>
      <w:r w:rsidR="009A3EF0" w:rsidRPr="00821A35">
        <w:t>1</w:t>
      </w:r>
      <w:r w:rsidR="005D4B95" w:rsidRPr="00821A35">
        <w:t>1</w:t>
      </w:r>
      <w:r w:rsidRPr="00821A35">
        <w:t xml:space="preserve">. </w:t>
      </w:r>
      <w:r w:rsidRPr="00821A35">
        <w:rPr>
          <w:szCs w:val="24"/>
        </w:rPr>
        <w:t>pakeisti 53 punktą ir jį išdėstyti taip:</w:t>
      </w:r>
    </w:p>
    <w:p w14:paraId="7571A605" w14:textId="1441FB3D" w:rsidR="00042805" w:rsidRPr="00821A35" w:rsidRDefault="00042805" w:rsidP="00042805">
      <w:pPr>
        <w:ind w:firstLine="720"/>
        <w:jc w:val="both"/>
      </w:pPr>
      <w:r w:rsidRPr="00821A35">
        <w:t xml:space="preserve">„53. Apgyvendinimo nakvynės namuose paslaugų teikimas nutraukiamas </w:t>
      </w:r>
      <w:bookmarkStart w:id="8" w:name="_Hlk191019124"/>
      <w:r w:rsidR="00811682" w:rsidRPr="00821A35">
        <w:t>Savivaldybės mero</w:t>
      </w:r>
      <w:bookmarkEnd w:id="8"/>
      <w:r w:rsidRPr="00821A35">
        <w:t xml:space="preserve"> arba jo įgaliotas asmens sprendimu gavus Įstaigos informaciją. Teikimo laikinas sustabdymas ar tęsimas atliekamas vadovaujantis Asmens (šeimos) socialinių paslaugų poreikio nustatymo ir socialinių paslaugų skyrimo Jurbarko rajono savivaldybėje tvarkos aprašu, patvirtintu Savivaldybės mero potvarkiu.</w:t>
      </w:r>
      <w:r w:rsidR="001268AD" w:rsidRPr="00821A35">
        <w:t>“</w:t>
      </w:r>
    </w:p>
    <w:p w14:paraId="605A8AC5" w14:textId="7AE69856" w:rsidR="00127CA3" w:rsidRPr="00821A35" w:rsidRDefault="00127CA3" w:rsidP="00127CA3">
      <w:pPr>
        <w:ind w:firstLine="709"/>
        <w:jc w:val="both"/>
        <w:rPr>
          <w:szCs w:val="24"/>
        </w:rPr>
      </w:pPr>
      <w:r w:rsidRPr="00821A35">
        <w:rPr>
          <w:szCs w:val="24"/>
        </w:rPr>
        <w:t>2. Nustatyti, kad šis sprendimas įsigalioja 202</w:t>
      </w:r>
      <w:r w:rsidR="00544587" w:rsidRPr="00821A35">
        <w:rPr>
          <w:szCs w:val="24"/>
        </w:rPr>
        <w:t>5</w:t>
      </w:r>
      <w:r w:rsidRPr="00821A35">
        <w:rPr>
          <w:szCs w:val="24"/>
        </w:rPr>
        <w:t xml:space="preserve"> m. </w:t>
      </w:r>
      <w:r w:rsidR="00544587" w:rsidRPr="00821A35">
        <w:rPr>
          <w:szCs w:val="24"/>
        </w:rPr>
        <w:t>balandžio</w:t>
      </w:r>
      <w:r w:rsidRPr="00821A35">
        <w:rPr>
          <w:szCs w:val="24"/>
        </w:rPr>
        <w:t xml:space="preserve"> 1 d. </w:t>
      </w:r>
    </w:p>
    <w:p w14:paraId="0C8A9929" w14:textId="77777777" w:rsidR="00127CA3" w:rsidRPr="00821A35" w:rsidRDefault="00127CA3" w:rsidP="00127CA3">
      <w:pPr>
        <w:ind w:firstLine="709"/>
        <w:jc w:val="both"/>
        <w:rPr>
          <w:szCs w:val="24"/>
        </w:rPr>
      </w:pPr>
      <w:r w:rsidRPr="00821A35">
        <w:t>3. Paskelbti šį sprendimą Teisės aktų registre ir savivaldybės interneto svetainėje.</w:t>
      </w:r>
    </w:p>
    <w:p w14:paraId="3C227B75" w14:textId="77777777" w:rsidR="00127CA3" w:rsidRPr="00821A35" w:rsidRDefault="00127CA3" w:rsidP="00127CA3">
      <w:pPr>
        <w:ind w:firstLine="720"/>
        <w:jc w:val="both"/>
      </w:pPr>
      <w:r w:rsidRPr="00821A35">
        <w:rPr>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83252E8" w14:textId="77777777" w:rsidR="00FC1CD3" w:rsidRPr="00821A35" w:rsidRDefault="00FC1CD3">
      <w:pPr>
        <w:jc w:val="both"/>
      </w:pPr>
    </w:p>
    <w:p w14:paraId="52FC22F4" w14:textId="77777777" w:rsidR="00205524" w:rsidRPr="00821A35" w:rsidRDefault="00205524">
      <w:pPr>
        <w:jc w:val="both"/>
      </w:pPr>
    </w:p>
    <w:tbl>
      <w:tblPr>
        <w:tblW w:w="0" w:type="auto"/>
        <w:tblInd w:w="108" w:type="dxa"/>
        <w:tblLook w:val="0000" w:firstRow="0" w:lastRow="0" w:firstColumn="0" w:lastColumn="0" w:noHBand="0" w:noVBand="0"/>
      </w:tblPr>
      <w:tblGrid>
        <w:gridCol w:w="4410"/>
        <w:gridCol w:w="4410"/>
      </w:tblGrid>
      <w:tr w:rsidR="00FC1CD3" w:rsidRPr="00821A35" w14:paraId="72381C70" w14:textId="77777777">
        <w:trPr>
          <w:trHeight w:val="180"/>
        </w:trPr>
        <w:tc>
          <w:tcPr>
            <w:tcW w:w="4410" w:type="dxa"/>
          </w:tcPr>
          <w:p w14:paraId="6DA37C93" w14:textId="77777777" w:rsidR="00FC1CD3" w:rsidRPr="00821A35" w:rsidRDefault="00F4316F">
            <w:r w:rsidRPr="00821A35">
              <w:t>Savivaldybės meras</w:t>
            </w:r>
          </w:p>
        </w:tc>
        <w:tc>
          <w:tcPr>
            <w:tcW w:w="4410" w:type="dxa"/>
          </w:tcPr>
          <w:p w14:paraId="33EEFBA1" w14:textId="77777777" w:rsidR="00FC1CD3" w:rsidRPr="00821A35" w:rsidRDefault="00FC1CD3">
            <w:pPr>
              <w:jc w:val="right"/>
            </w:pPr>
          </w:p>
        </w:tc>
      </w:tr>
    </w:tbl>
    <w:p w14:paraId="2A678316" w14:textId="77777777" w:rsidR="00E9126C" w:rsidRPr="00821A35" w:rsidRDefault="00E9126C"/>
    <w:p w14:paraId="3DD68BDE" w14:textId="77777777" w:rsidR="00544587" w:rsidRPr="00821A35" w:rsidRDefault="00544587" w:rsidP="00544587">
      <w:pPr>
        <w:rPr>
          <w:szCs w:val="24"/>
        </w:rPr>
      </w:pPr>
      <w:r w:rsidRPr="00821A35">
        <w:rPr>
          <w:szCs w:val="24"/>
        </w:rPr>
        <w:t xml:space="preserve">Derino: </w:t>
      </w:r>
    </w:p>
    <w:p w14:paraId="6AC08B0E" w14:textId="7F26B988" w:rsidR="00544587" w:rsidRPr="00821A35" w:rsidRDefault="00544587" w:rsidP="00544587">
      <w:pPr>
        <w:rPr>
          <w:szCs w:val="24"/>
        </w:rPr>
      </w:pPr>
      <w:r w:rsidRPr="00821A35">
        <w:rPr>
          <w:szCs w:val="24"/>
        </w:rPr>
        <w:t xml:space="preserve">Vicemerė </w:t>
      </w:r>
      <w:r w:rsidR="00B4553F" w:rsidRPr="00821A35">
        <w:rPr>
          <w:szCs w:val="24"/>
        </w:rPr>
        <w:t xml:space="preserve">A. </w:t>
      </w:r>
      <w:r w:rsidRPr="00821A35">
        <w:rPr>
          <w:szCs w:val="24"/>
        </w:rPr>
        <w:t>Balčiūnienė</w:t>
      </w:r>
    </w:p>
    <w:p w14:paraId="77A375E5" w14:textId="77777777" w:rsidR="00544587" w:rsidRPr="00821A35" w:rsidRDefault="00544587" w:rsidP="00544587">
      <w:pPr>
        <w:rPr>
          <w:szCs w:val="24"/>
        </w:rPr>
      </w:pPr>
      <w:r w:rsidRPr="00821A35">
        <w:rPr>
          <w:szCs w:val="24"/>
        </w:rPr>
        <w:lastRenderedPageBreak/>
        <w:t xml:space="preserve">Administracijos direktorė R. </w:t>
      </w:r>
      <w:proofErr w:type="spellStart"/>
      <w:r w:rsidRPr="00821A35">
        <w:rPr>
          <w:szCs w:val="24"/>
        </w:rPr>
        <w:t>Vančienė</w:t>
      </w:r>
      <w:proofErr w:type="spellEnd"/>
    </w:p>
    <w:p w14:paraId="54EEBBEA" w14:textId="77777777" w:rsidR="00544587" w:rsidRPr="00821A35" w:rsidRDefault="00544587" w:rsidP="00544587">
      <w:pPr>
        <w:rPr>
          <w:szCs w:val="24"/>
        </w:rPr>
      </w:pPr>
      <w:r w:rsidRPr="00821A35">
        <w:rPr>
          <w:szCs w:val="24"/>
        </w:rPr>
        <w:t>Tarybos posėdžių sekretorė D. Dačkauskaitė</w:t>
      </w:r>
    </w:p>
    <w:p w14:paraId="65ABE53C" w14:textId="77777777" w:rsidR="00544587" w:rsidRPr="00821A35" w:rsidRDefault="00544587" w:rsidP="00544587">
      <w:pPr>
        <w:rPr>
          <w:szCs w:val="24"/>
        </w:rPr>
      </w:pPr>
      <w:r w:rsidRPr="00821A35">
        <w:rPr>
          <w:szCs w:val="24"/>
        </w:rPr>
        <w:t xml:space="preserve">Teisės ir civilinės metrikacijos skyriaus vedėja O. Sutkaitienė </w:t>
      </w:r>
    </w:p>
    <w:p w14:paraId="0E8617DA" w14:textId="77777777" w:rsidR="00544587" w:rsidRPr="00821A35" w:rsidRDefault="00544587" w:rsidP="00544587">
      <w:pPr>
        <w:rPr>
          <w:szCs w:val="24"/>
        </w:rPr>
      </w:pPr>
      <w:r w:rsidRPr="00821A35">
        <w:rPr>
          <w:szCs w:val="24"/>
        </w:rPr>
        <w:t>Dokumentų ir viešųjų ryšių skyriaus vyr. specialistas A. Gvildys</w:t>
      </w:r>
    </w:p>
    <w:p w14:paraId="494DACA2" w14:textId="77777777" w:rsidR="00544587" w:rsidRPr="00821A35" w:rsidRDefault="00544587" w:rsidP="00544587">
      <w:pPr>
        <w:rPr>
          <w:szCs w:val="24"/>
          <w:lang w:val="fr-FR"/>
        </w:rPr>
      </w:pPr>
      <w:r w:rsidRPr="00821A35">
        <w:rPr>
          <w:szCs w:val="24"/>
          <w:lang w:val="fr-FR"/>
        </w:rPr>
        <w:t>Socialinės paramos skyriaus vedėja L. Gardauskienė</w:t>
      </w:r>
    </w:p>
    <w:p w14:paraId="4392EC06" w14:textId="77777777" w:rsidR="006C3B37" w:rsidRPr="00821A35" w:rsidRDefault="006C3B37" w:rsidP="00544587">
      <w:pPr>
        <w:rPr>
          <w:szCs w:val="24"/>
        </w:rPr>
      </w:pPr>
    </w:p>
    <w:p w14:paraId="156E459F" w14:textId="77777777" w:rsidR="006C3B37" w:rsidRPr="00821A35" w:rsidRDefault="006C3B37" w:rsidP="00544587">
      <w:pPr>
        <w:rPr>
          <w:szCs w:val="24"/>
        </w:rPr>
      </w:pPr>
    </w:p>
    <w:p w14:paraId="1D349374" w14:textId="77777777" w:rsidR="006C3B37" w:rsidRPr="00821A35" w:rsidRDefault="006C3B37" w:rsidP="00544587">
      <w:pPr>
        <w:rPr>
          <w:szCs w:val="24"/>
        </w:rPr>
      </w:pPr>
    </w:p>
    <w:p w14:paraId="58A5B8AD" w14:textId="4271A786" w:rsidR="00544587" w:rsidRPr="00821A35" w:rsidRDefault="00544587" w:rsidP="00544587">
      <w:pPr>
        <w:rPr>
          <w:szCs w:val="24"/>
        </w:rPr>
      </w:pPr>
      <w:r w:rsidRPr="00821A35">
        <w:rPr>
          <w:szCs w:val="24"/>
        </w:rPr>
        <w:t>Parengė</w:t>
      </w:r>
    </w:p>
    <w:bookmarkStart w:id="9" w:name="CREATOR_SHOWS"/>
    <w:p w14:paraId="59874F2A" w14:textId="77777777" w:rsidR="00544587" w:rsidRPr="00821A35" w:rsidRDefault="00544587" w:rsidP="00544587">
      <w:pPr>
        <w:rPr>
          <w:szCs w:val="24"/>
          <w:lang w:eastAsia="de-DE"/>
        </w:rPr>
      </w:pPr>
      <w:r w:rsidRPr="00821A35">
        <w:rPr>
          <w:szCs w:val="24"/>
          <w:lang w:eastAsia="de-DE"/>
        </w:rPr>
        <w:fldChar w:fldCharType="begin">
          <w:ffData>
            <w:name w:val="CREATOR_SHOWS"/>
            <w:enabled/>
            <w:calcOnExit w:val="0"/>
            <w:textInput>
              <w:default w:val="{$CREATOR_SHOWS}"/>
            </w:textInput>
          </w:ffData>
        </w:fldChar>
      </w:r>
      <w:r w:rsidRPr="00821A35">
        <w:rPr>
          <w:szCs w:val="24"/>
          <w:lang w:eastAsia="de-DE"/>
        </w:rPr>
        <w:instrText xml:space="preserve"> FORMTEXT </w:instrText>
      </w:r>
      <w:r w:rsidRPr="00821A35">
        <w:rPr>
          <w:szCs w:val="24"/>
          <w:lang w:eastAsia="de-DE"/>
        </w:rPr>
      </w:r>
      <w:r w:rsidRPr="00821A35">
        <w:rPr>
          <w:szCs w:val="24"/>
          <w:lang w:eastAsia="de-DE"/>
        </w:rPr>
        <w:fldChar w:fldCharType="separate"/>
      </w:r>
      <w:r w:rsidRPr="00821A35">
        <w:rPr>
          <w:noProof/>
          <w:szCs w:val="24"/>
          <w:lang w:eastAsia="de-DE"/>
        </w:rPr>
        <w:t>Kristina Povilaitienė</w:t>
      </w:r>
      <w:r w:rsidRPr="00821A35">
        <w:rPr>
          <w:szCs w:val="24"/>
          <w:lang w:eastAsia="de-DE"/>
        </w:rPr>
        <w:fldChar w:fldCharType="end"/>
      </w:r>
      <w:bookmarkEnd w:id="9"/>
      <w:r w:rsidRPr="00821A35">
        <w:rPr>
          <w:szCs w:val="24"/>
          <w:lang w:eastAsia="de-DE"/>
        </w:rPr>
        <w:t xml:space="preserve">, tel. </w:t>
      </w:r>
      <w:bookmarkStart w:id="10" w:name="CREATOR_PHONE_FULL"/>
      <w:r w:rsidRPr="00821A35">
        <w:rPr>
          <w:szCs w:val="24"/>
          <w:lang w:eastAsia="de-DE"/>
        </w:rPr>
        <w:fldChar w:fldCharType="begin">
          <w:ffData>
            <w:name w:val="CREATOR_PHONE_FULL"/>
            <w:enabled/>
            <w:calcOnExit w:val="0"/>
            <w:textInput>
              <w:default w:val="{$CREATOR_PHONE_FULL}"/>
            </w:textInput>
          </w:ffData>
        </w:fldChar>
      </w:r>
      <w:r w:rsidRPr="00821A35">
        <w:rPr>
          <w:szCs w:val="24"/>
          <w:lang w:eastAsia="de-DE"/>
        </w:rPr>
        <w:instrText xml:space="preserve"> FORMTEXT </w:instrText>
      </w:r>
      <w:r w:rsidRPr="00821A35">
        <w:rPr>
          <w:szCs w:val="24"/>
          <w:lang w:eastAsia="de-DE"/>
        </w:rPr>
      </w:r>
      <w:r w:rsidRPr="00821A35">
        <w:rPr>
          <w:szCs w:val="24"/>
          <w:lang w:eastAsia="de-DE"/>
        </w:rPr>
        <w:fldChar w:fldCharType="separate"/>
      </w:r>
      <w:r w:rsidRPr="00821A35">
        <w:rPr>
          <w:noProof/>
          <w:szCs w:val="24"/>
          <w:lang w:eastAsia="de-DE"/>
        </w:rPr>
        <w:t>+370 447 70 180</w:t>
      </w:r>
      <w:r w:rsidRPr="00821A35">
        <w:rPr>
          <w:szCs w:val="24"/>
          <w:lang w:eastAsia="de-DE"/>
        </w:rPr>
        <w:fldChar w:fldCharType="end"/>
      </w:r>
      <w:bookmarkEnd w:id="10"/>
      <w:r w:rsidRPr="00821A35">
        <w:rPr>
          <w:szCs w:val="24"/>
          <w:lang w:eastAsia="de-DE"/>
        </w:rPr>
        <w:t xml:space="preserve">,  el. p.  </w:t>
      </w:r>
      <w:bookmarkStart w:id="11" w:name="CREATOR_EMAIL"/>
      <w:r w:rsidRPr="00821A35">
        <w:rPr>
          <w:szCs w:val="24"/>
          <w:lang w:eastAsia="de-DE"/>
        </w:rPr>
        <w:fldChar w:fldCharType="begin">
          <w:ffData>
            <w:name w:val="CREATOR_EMAIL"/>
            <w:enabled/>
            <w:calcOnExit w:val="0"/>
            <w:textInput>
              <w:default w:val="{$CREATOR_EMAIL}"/>
            </w:textInput>
          </w:ffData>
        </w:fldChar>
      </w:r>
      <w:r w:rsidRPr="00821A35">
        <w:rPr>
          <w:szCs w:val="24"/>
          <w:lang w:eastAsia="de-DE"/>
        </w:rPr>
        <w:instrText xml:space="preserve"> FORMTEXT </w:instrText>
      </w:r>
      <w:r w:rsidRPr="00821A35">
        <w:rPr>
          <w:szCs w:val="24"/>
          <w:lang w:eastAsia="de-DE"/>
        </w:rPr>
      </w:r>
      <w:r w:rsidRPr="00821A35">
        <w:rPr>
          <w:szCs w:val="24"/>
          <w:lang w:eastAsia="de-DE"/>
        </w:rPr>
        <w:fldChar w:fldCharType="separate"/>
      </w:r>
      <w:r w:rsidRPr="00821A35">
        <w:rPr>
          <w:noProof/>
          <w:szCs w:val="24"/>
          <w:lang w:eastAsia="de-DE"/>
        </w:rPr>
        <w:t>kristina.povilaitiene@jurbarkas.lt</w:t>
      </w:r>
      <w:r w:rsidRPr="00821A35">
        <w:rPr>
          <w:szCs w:val="24"/>
          <w:lang w:eastAsia="de-DE"/>
        </w:rPr>
        <w:fldChar w:fldCharType="end"/>
      </w:r>
      <w:bookmarkEnd w:id="11"/>
    </w:p>
    <w:p w14:paraId="2427D9A4" w14:textId="44331E45" w:rsidR="00120B10" w:rsidRPr="00821A35" w:rsidRDefault="00544587" w:rsidP="006B09C9">
      <w:pPr>
        <w:pStyle w:val="Antrats"/>
        <w:tabs>
          <w:tab w:val="clear" w:pos="4153"/>
          <w:tab w:val="clear" w:pos="8306"/>
        </w:tabs>
        <w:rPr>
          <w:szCs w:val="24"/>
        </w:rPr>
      </w:pPr>
      <w:r w:rsidRPr="00821A35">
        <w:rPr>
          <w:szCs w:val="24"/>
        </w:rPr>
        <w:t>2025-0</w:t>
      </w:r>
      <w:r w:rsidR="00942DC4" w:rsidRPr="00821A35">
        <w:rPr>
          <w:szCs w:val="24"/>
        </w:rPr>
        <w:t>3</w:t>
      </w:r>
    </w:p>
    <w:p w14:paraId="586BC628" w14:textId="77777777" w:rsidR="006C3B37" w:rsidRPr="00821A35" w:rsidRDefault="006C3B37" w:rsidP="00B668F0">
      <w:pPr>
        <w:pStyle w:val="Pavadinimas"/>
        <w:pBdr>
          <w:bottom w:val="single" w:sz="12" w:space="1" w:color="auto"/>
        </w:pBdr>
        <w:rPr>
          <w:lang w:val="lt-LT"/>
        </w:rPr>
      </w:pPr>
    </w:p>
    <w:p w14:paraId="74460263" w14:textId="77777777" w:rsidR="006C3B37" w:rsidRPr="00821A35" w:rsidRDefault="006C3B37" w:rsidP="00B668F0">
      <w:pPr>
        <w:pStyle w:val="Pavadinimas"/>
        <w:pBdr>
          <w:bottom w:val="single" w:sz="12" w:space="1" w:color="auto"/>
        </w:pBdr>
        <w:rPr>
          <w:lang w:val="lt-LT"/>
        </w:rPr>
      </w:pPr>
    </w:p>
    <w:p w14:paraId="0F3A49CD" w14:textId="77777777" w:rsidR="006C3B37" w:rsidRPr="00821A35" w:rsidRDefault="006C3B37" w:rsidP="00B668F0">
      <w:pPr>
        <w:pStyle w:val="Pavadinimas"/>
        <w:pBdr>
          <w:bottom w:val="single" w:sz="12" w:space="1" w:color="auto"/>
        </w:pBdr>
        <w:rPr>
          <w:lang w:val="lt-LT"/>
        </w:rPr>
      </w:pPr>
    </w:p>
    <w:p w14:paraId="60C63D55" w14:textId="77777777" w:rsidR="006C3B37" w:rsidRPr="00821A35" w:rsidRDefault="006C3B37" w:rsidP="00B668F0">
      <w:pPr>
        <w:pStyle w:val="Pavadinimas"/>
        <w:pBdr>
          <w:bottom w:val="single" w:sz="12" w:space="1" w:color="auto"/>
        </w:pBdr>
        <w:rPr>
          <w:lang w:val="lt-LT"/>
        </w:rPr>
      </w:pPr>
    </w:p>
    <w:p w14:paraId="1E492F43" w14:textId="77777777" w:rsidR="006C3B37" w:rsidRPr="00821A35" w:rsidRDefault="006C3B37" w:rsidP="00B668F0">
      <w:pPr>
        <w:pStyle w:val="Pavadinimas"/>
        <w:pBdr>
          <w:bottom w:val="single" w:sz="12" w:space="1" w:color="auto"/>
        </w:pBdr>
        <w:rPr>
          <w:lang w:val="lt-LT"/>
        </w:rPr>
      </w:pPr>
    </w:p>
    <w:p w14:paraId="34240266" w14:textId="77777777" w:rsidR="006C3B37" w:rsidRPr="00821A35" w:rsidRDefault="006C3B37" w:rsidP="00B668F0">
      <w:pPr>
        <w:pStyle w:val="Pavadinimas"/>
        <w:pBdr>
          <w:bottom w:val="single" w:sz="12" w:space="1" w:color="auto"/>
        </w:pBdr>
        <w:rPr>
          <w:lang w:val="lt-LT"/>
        </w:rPr>
      </w:pPr>
    </w:p>
    <w:p w14:paraId="237E2286" w14:textId="77777777" w:rsidR="006C3B37" w:rsidRPr="00821A35" w:rsidRDefault="006C3B37" w:rsidP="00B668F0">
      <w:pPr>
        <w:pStyle w:val="Pavadinimas"/>
        <w:pBdr>
          <w:bottom w:val="single" w:sz="12" w:space="1" w:color="auto"/>
        </w:pBdr>
        <w:rPr>
          <w:lang w:val="lt-LT"/>
        </w:rPr>
      </w:pPr>
    </w:p>
    <w:p w14:paraId="309FD541" w14:textId="77777777" w:rsidR="006C3B37" w:rsidRPr="00821A35" w:rsidRDefault="006C3B37" w:rsidP="00B668F0">
      <w:pPr>
        <w:pStyle w:val="Pavadinimas"/>
        <w:pBdr>
          <w:bottom w:val="single" w:sz="12" w:space="1" w:color="auto"/>
        </w:pBdr>
        <w:rPr>
          <w:lang w:val="lt-LT"/>
        </w:rPr>
      </w:pPr>
    </w:p>
    <w:p w14:paraId="631AE73A" w14:textId="77777777" w:rsidR="006C3B37" w:rsidRPr="00821A35" w:rsidRDefault="006C3B37" w:rsidP="00B668F0">
      <w:pPr>
        <w:pStyle w:val="Pavadinimas"/>
        <w:pBdr>
          <w:bottom w:val="single" w:sz="12" w:space="1" w:color="auto"/>
        </w:pBdr>
        <w:rPr>
          <w:lang w:val="lt-LT"/>
        </w:rPr>
      </w:pPr>
    </w:p>
    <w:p w14:paraId="2E900A9F" w14:textId="77777777" w:rsidR="006C3B37" w:rsidRPr="00821A35" w:rsidRDefault="006C3B37" w:rsidP="00B668F0">
      <w:pPr>
        <w:pStyle w:val="Pavadinimas"/>
        <w:pBdr>
          <w:bottom w:val="single" w:sz="12" w:space="1" w:color="auto"/>
        </w:pBdr>
        <w:rPr>
          <w:lang w:val="lt-LT"/>
        </w:rPr>
      </w:pPr>
    </w:p>
    <w:p w14:paraId="44EC60A3" w14:textId="77777777" w:rsidR="006C3B37" w:rsidRPr="00821A35" w:rsidRDefault="006C3B37" w:rsidP="00B668F0">
      <w:pPr>
        <w:pStyle w:val="Pavadinimas"/>
        <w:pBdr>
          <w:bottom w:val="single" w:sz="12" w:space="1" w:color="auto"/>
        </w:pBdr>
        <w:rPr>
          <w:lang w:val="lt-LT"/>
        </w:rPr>
      </w:pPr>
    </w:p>
    <w:p w14:paraId="3E95AD09" w14:textId="77777777" w:rsidR="006C3B37" w:rsidRPr="00821A35" w:rsidRDefault="006C3B37" w:rsidP="00B668F0">
      <w:pPr>
        <w:pStyle w:val="Pavadinimas"/>
        <w:pBdr>
          <w:bottom w:val="single" w:sz="12" w:space="1" w:color="auto"/>
        </w:pBdr>
        <w:rPr>
          <w:lang w:val="lt-LT"/>
        </w:rPr>
      </w:pPr>
    </w:p>
    <w:p w14:paraId="43E68A60" w14:textId="77777777" w:rsidR="006C3B37" w:rsidRPr="00821A35" w:rsidRDefault="006C3B37" w:rsidP="00B668F0">
      <w:pPr>
        <w:pStyle w:val="Pavadinimas"/>
        <w:pBdr>
          <w:bottom w:val="single" w:sz="12" w:space="1" w:color="auto"/>
        </w:pBdr>
        <w:rPr>
          <w:lang w:val="lt-LT"/>
        </w:rPr>
      </w:pPr>
    </w:p>
    <w:p w14:paraId="79BF59CE" w14:textId="77777777" w:rsidR="006C3B37" w:rsidRPr="00821A35" w:rsidRDefault="006C3B37" w:rsidP="00B668F0">
      <w:pPr>
        <w:pStyle w:val="Pavadinimas"/>
        <w:pBdr>
          <w:bottom w:val="single" w:sz="12" w:space="1" w:color="auto"/>
        </w:pBdr>
        <w:rPr>
          <w:lang w:val="lt-LT"/>
        </w:rPr>
      </w:pPr>
    </w:p>
    <w:p w14:paraId="3C94DD36" w14:textId="77777777" w:rsidR="006C3B37" w:rsidRPr="00821A35" w:rsidRDefault="006C3B37" w:rsidP="00B668F0">
      <w:pPr>
        <w:pStyle w:val="Pavadinimas"/>
        <w:pBdr>
          <w:bottom w:val="single" w:sz="12" w:space="1" w:color="auto"/>
        </w:pBdr>
        <w:rPr>
          <w:lang w:val="lt-LT"/>
        </w:rPr>
      </w:pPr>
    </w:p>
    <w:p w14:paraId="6A02FB3B" w14:textId="77777777" w:rsidR="006C3B37" w:rsidRPr="00821A35" w:rsidRDefault="006C3B37" w:rsidP="00B668F0">
      <w:pPr>
        <w:pStyle w:val="Pavadinimas"/>
        <w:pBdr>
          <w:bottom w:val="single" w:sz="12" w:space="1" w:color="auto"/>
        </w:pBdr>
        <w:rPr>
          <w:lang w:val="lt-LT"/>
        </w:rPr>
      </w:pPr>
    </w:p>
    <w:p w14:paraId="6428D272" w14:textId="77777777" w:rsidR="006C3B37" w:rsidRPr="00821A35" w:rsidRDefault="006C3B37" w:rsidP="00B668F0">
      <w:pPr>
        <w:pStyle w:val="Pavadinimas"/>
        <w:pBdr>
          <w:bottom w:val="single" w:sz="12" w:space="1" w:color="auto"/>
        </w:pBdr>
        <w:rPr>
          <w:lang w:val="lt-LT"/>
        </w:rPr>
      </w:pPr>
    </w:p>
    <w:p w14:paraId="5F053C10" w14:textId="77777777" w:rsidR="006C3B37" w:rsidRPr="00821A35" w:rsidRDefault="006C3B37" w:rsidP="00B668F0">
      <w:pPr>
        <w:pStyle w:val="Pavadinimas"/>
        <w:pBdr>
          <w:bottom w:val="single" w:sz="12" w:space="1" w:color="auto"/>
        </w:pBdr>
        <w:rPr>
          <w:lang w:val="lt-LT"/>
        </w:rPr>
      </w:pPr>
    </w:p>
    <w:p w14:paraId="72C790ED" w14:textId="77777777" w:rsidR="006C3B37" w:rsidRPr="00821A35" w:rsidRDefault="006C3B37" w:rsidP="00B668F0">
      <w:pPr>
        <w:pStyle w:val="Pavadinimas"/>
        <w:pBdr>
          <w:bottom w:val="single" w:sz="12" w:space="1" w:color="auto"/>
        </w:pBdr>
        <w:rPr>
          <w:lang w:val="lt-LT"/>
        </w:rPr>
      </w:pPr>
    </w:p>
    <w:p w14:paraId="13CBFA3D" w14:textId="77777777" w:rsidR="006C3B37" w:rsidRPr="00821A35" w:rsidRDefault="006C3B37" w:rsidP="00B668F0">
      <w:pPr>
        <w:pStyle w:val="Pavadinimas"/>
        <w:pBdr>
          <w:bottom w:val="single" w:sz="12" w:space="1" w:color="auto"/>
        </w:pBdr>
        <w:rPr>
          <w:lang w:val="lt-LT"/>
        </w:rPr>
      </w:pPr>
    </w:p>
    <w:p w14:paraId="5730B579" w14:textId="77777777" w:rsidR="006C3B37" w:rsidRPr="00821A35" w:rsidRDefault="006C3B37" w:rsidP="00B668F0">
      <w:pPr>
        <w:pStyle w:val="Pavadinimas"/>
        <w:pBdr>
          <w:bottom w:val="single" w:sz="12" w:space="1" w:color="auto"/>
        </w:pBdr>
        <w:rPr>
          <w:lang w:val="lt-LT"/>
        </w:rPr>
      </w:pPr>
    </w:p>
    <w:p w14:paraId="07FD4836" w14:textId="77777777" w:rsidR="006C3B37" w:rsidRPr="00821A35" w:rsidRDefault="006C3B37" w:rsidP="00B668F0">
      <w:pPr>
        <w:pStyle w:val="Pavadinimas"/>
        <w:pBdr>
          <w:bottom w:val="single" w:sz="12" w:space="1" w:color="auto"/>
        </w:pBdr>
        <w:rPr>
          <w:lang w:val="lt-LT"/>
        </w:rPr>
      </w:pPr>
    </w:p>
    <w:p w14:paraId="047240A1" w14:textId="77777777" w:rsidR="006C3B37" w:rsidRPr="00821A35" w:rsidRDefault="006C3B37" w:rsidP="00B668F0">
      <w:pPr>
        <w:pStyle w:val="Pavadinimas"/>
        <w:pBdr>
          <w:bottom w:val="single" w:sz="12" w:space="1" w:color="auto"/>
        </w:pBdr>
        <w:rPr>
          <w:lang w:val="lt-LT"/>
        </w:rPr>
      </w:pPr>
    </w:p>
    <w:p w14:paraId="0553126B" w14:textId="77777777" w:rsidR="006C3B37" w:rsidRPr="00821A35" w:rsidRDefault="006C3B37" w:rsidP="00B668F0">
      <w:pPr>
        <w:pStyle w:val="Pavadinimas"/>
        <w:pBdr>
          <w:bottom w:val="single" w:sz="12" w:space="1" w:color="auto"/>
        </w:pBdr>
        <w:rPr>
          <w:lang w:val="lt-LT"/>
        </w:rPr>
      </w:pPr>
    </w:p>
    <w:p w14:paraId="2BBD05FF" w14:textId="77777777" w:rsidR="006C3B37" w:rsidRPr="00821A35" w:rsidRDefault="006C3B37" w:rsidP="00B668F0">
      <w:pPr>
        <w:pStyle w:val="Pavadinimas"/>
        <w:pBdr>
          <w:bottom w:val="single" w:sz="12" w:space="1" w:color="auto"/>
        </w:pBdr>
        <w:rPr>
          <w:lang w:val="lt-LT"/>
        </w:rPr>
      </w:pPr>
    </w:p>
    <w:p w14:paraId="2F933D97" w14:textId="77777777" w:rsidR="006C3B37" w:rsidRPr="00821A35" w:rsidRDefault="006C3B37" w:rsidP="00B668F0">
      <w:pPr>
        <w:pStyle w:val="Pavadinimas"/>
        <w:pBdr>
          <w:bottom w:val="single" w:sz="12" w:space="1" w:color="auto"/>
        </w:pBdr>
        <w:rPr>
          <w:lang w:val="lt-LT"/>
        </w:rPr>
      </w:pPr>
    </w:p>
    <w:p w14:paraId="49B9F8A4" w14:textId="77777777" w:rsidR="006C3B37" w:rsidRPr="00821A35" w:rsidRDefault="006C3B37" w:rsidP="00B668F0">
      <w:pPr>
        <w:pStyle w:val="Pavadinimas"/>
        <w:pBdr>
          <w:bottom w:val="single" w:sz="12" w:space="1" w:color="auto"/>
        </w:pBdr>
        <w:rPr>
          <w:lang w:val="lt-LT"/>
        </w:rPr>
      </w:pPr>
    </w:p>
    <w:p w14:paraId="3ECDF6B9" w14:textId="77777777" w:rsidR="006C3B37" w:rsidRPr="00821A35" w:rsidRDefault="006C3B37" w:rsidP="00B668F0">
      <w:pPr>
        <w:pStyle w:val="Pavadinimas"/>
        <w:pBdr>
          <w:bottom w:val="single" w:sz="12" w:space="1" w:color="auto"/>
        </w:pBdr>
        <w:rPr>
          <w:lang w:val="lt-LT"/>
        </w:rPr>
      </w:pPr>
    </w:p>
    <w:p w14:paraId="6531BF34" w14:textId="77777777" w:rsidR="006C3B37" w:rsidRPr="00821A35" w:rsidRDefault="006C3B37" w:rsidP="00B668F0">
      <w:pPr>
        <w:pStyle w:val="Pavadinimas"/>
        <w:pBdr>
          <w:bottom w:val="single" w:sz="12" w:space="1" w:color="auto"/>
        </w:pBdr>
        <w:rPr>
          <w:lang w:val="lt-LT"/>
        </w:rPr>
      </w:pPr>
    </w:p>
    <w:p w14:paraId="356230F2" w14:textId="77777777" w:rsidR="006C3B37" w:rsidRPr="00821A35" w:rsidRDefault="006C3B37" w:rsidP="00B668F0">
      <w:pPr>
        <w:pStyle w:val="Pavadinimas"/>
        <w:pBdr>
          <w:bottom w:val="single" w:sz="12" w:space="1" w:color="auto"/>
        </w:pBdr>
        <w:rPr>
          <w:lang w:val="lt-LT"/>
        </w:rPr>
      </w:pPr>
    </w:p>
    <w:p w14:paraId="7C55C81D" w14:textId="77777777" w:rsidR="006C3B37" w:rsidRPr="00821A35" w:rsidRDefault="006C3B37" w:rsidP="00B668F0">
      <w:pPr>
        <w:pStyle w:val="Pavadinimas"/>
        <w:pBdr>
          <w:bottom w:val="single" w:sz="12" w:space="1" w:color="auto"/>
        </w:pBdr>
        <w:rPr>
          <w:lang w:val="lt-LT"/>
        </w:rPr>
      </w:pPr>
    </w:p>
    <w:p w14:paraId="2BFBCD47" w14:textId="77777777" w:rsidR="006C3B37" w:rsidRPr="00821A35" w:rsidRDefault="006C3B37" w:rsidP="00B668F0">
      <w:pPr>
        <w:pStyle w:val="Pavadinimas"/>
        <w:pBdr>
          <w:bottom w:val="single" w:sz="12" w:space="1" w:color="auto"/>
        </w:pBdr>
        <w:rPr>
          <w:lang w:val="lt-LT"/>
        </w:rPr>
      </w:pPr>
    </w:p>
    <w:p w14:paraId="4C32681C" w14:textId="77777777" w:rsidR="006C3B37" w:rsidRPr="00821A35" w:rsidRDefault="006C3B37" w:rsidP="00B668F0">
      <w:pPr>
        <w:pStyle w:val="Pavadinimas"/>
        <w:pBdr>
          <w:bottom w:val="single" w:sz="12" w:space="1" w:color="auto"/>
        </w:pBdr>
        <w:rPr>
          <w:lang w:val="lt-LT"/>
        </w:rPr>
      </w:pPr>
    </w:p>
    <w:p w14:paraId="1CC3AD59" w14:textId="77777777" w:rsidR="006C3B37" w:rsidRPr="00821A35" w:rsidRDefault="006C3B37" w:rsidP="00B668F0">
      <w:pPr>
        <w:pStyle w:val="Pavadinimas"/>
        <w:pBdr>
          <w:bottom w:val="single" w:sz="12" w:space="1" w:color="auto"/>
        </w:pBdr>
        <w:rPr>
          <w:lang w:val="lt-LT"/>
        </w:rPr>
      </w:pPr>
    </w:p>
    <w:p w14:paraId="718F22A4" w14:textId="77777777" w:rsidR="006C3B37" w:rsidRPr="00821A35" w:rsidRDefault="006C3B37" w:rsidP="00B668F0">
      <w:pPr>
        <w:pStyle w:val="Pavadinimas"/>
        <w:pBdr>
          <w:bottom w:val="single" w:sz="12" w:space="1" w:color="auto"/>
        </w:pBdr>
        <w:rPr>
          <w:lang w:val="lt-LT"/>
        </w:rPr>
      </w:pPr>
    </w:p>
    <w:p w14:paraId="401BD806" w14:textId="77777777" w:rsidR="006C3B37" w:rsidRPr="00821A35" w:rsidRDefault="006C3B37" w:rsidP="00B668F0">
      <w:pPr>
        <w:pStyle w:val="Pavadinimas"/>
        <w:pBdr>
          <w:bottom w:val="single" w:sz="12" w:space="1" w:color="auto"/>
        </w:pBdr>
        <w:rPr>
          <w:lang w:val="lt-LT"/>
        </w:rPr>
      </w:pPr>
    </w:p>
    <w:p w14:paraId="04401C3F" w14:textId="77777777" w:rsidR="006C3B37" w:rsidRPr="00821A35" w:rsidRDefault="006C3B37" w:rsidP="00B668F0">
      <w:pPr>
        <w:pStyle w:val="Pavadinimas"/>
        <w:pBdr>
          <w:bottom w:val="single" w:sz="12" w:space="1" w:color="auto"/>
        </w:pBdr>
        <w:rPr>
          <w:lang w:val="lt-LT"/>
        </w:rPr>
      </w:pPr>
    </w:p>
    <w:p w14:paraId="47FECE4C" w14:textId="77777777" w:rsidR="006C3B37" w:rsidRPr="00821A35" w:rsidRDefault="006C3B37" w:rsidP="00B668F0">
      <w:pPr>
        <w:pStyle w:val="Pavadinimas"/>
        <w:pBdr>
          <w:bottom w:val="single" w:sz="12" w:space="1" w:color="auto"/>
        </w:pBdr>
        <w:rPr>
          <w:lang w:val="lt-LT"/>
        </w:rPr>
      </w:pPr>
    </w:p>
    <w:p w14:paraId="62CC9833" w14:textId="77777777" w:rsidR="006C3B37" w:rsidRPr="00821A35" w:rsidRDefault="006C3B37" w:rsidP="00B668F0">
      <w:pPr>
        <w:pStyle w:val="Pavadinimas"/>
        <w:pBdr>
          <w:bottom w:val="single" w:sz="12" w:space="1" w:color="auto"/>
        </w:pBdr>
        <w:rPr>
          <w:lang w:val="lt-LT"/>
        </w:rPr>
      </w:pPr>
    </w:p>
    <w:p w14:paraId="03B45EF8" w14:textId="77777777" w:rsidR="006C3B37" w:rsidRPr="00821A35" w:rsidRDefault="006C3B37" w:rsidP="00B668F0">
      <w:pPr>
        <w:pStyle w:val="Pavadinimas"/>
        <w:pBdr>
          <w:bottom w:val="single" w:sz="12" w:space="1" w:color="auto"/>
        </w:pBdr>
        <w:rPr>
          <w:lang w:val="lt-LT"/>
        </w:rPr>
      </w:pPr>
    </w:p>
    <w:p w14:paraId="18C3D62F" w14:textId="77777777" w:rsidR="006C3B37" w:rsidRPr="00821A35" w:rsidRDefault="006C3B37" w:rsidP="00B668F0">
      <w:pPr>
        <w:pStyle w:val="Pavadinimas"/>
        <w:pBdr>
          <w:bottom w:val="single" w:sz="12" w:space="1" w:color="auto"/>
        </w:pBdr>
        <w:rPr>
          <w:lang w:val="lt-LT"/>
        </w:rPr>
      </w:pPr>
    </w:p>
    <w:p w14:paraId="14ACAC13" w14:textId="77777777" w:rsidR="006C3B37" w:rsidRPr="00821A35" w:rsidRDefault="006C3B37" w:rsidP="00B668F0">
      <w:pPr>
        <w:pStyle w:val="Pavadinimas"/>
        <w:pBdr>
          <w:bottom w:val="single" w:sz="12" w:space="1" w:color="auto"/>
        </w:pBdr>
        <w:rPr>
          <w:lang w:val="lt-LT"/>
        </w:rPr>
      </w:pPr>
    </w:p>
    <w:p w14:paraId="47C7F20B" w14:textId="77777777" w:rsidR="006C3B37" w:rsidRPr="00821A35" w:rsidRDefault="006C3B37" w:rsidP="00B668F0">
      <w:pPr>
        <w:pStyle w:val="Pavadinimas"/>
        <w:pBdr>
          <w:bottom w:val="single" w:sz="12" w:space="1" w:color="auto"/>
        </w:pBdr>
        <w:rPr>
          <w:lang w:val="lt-LT"/>
        </w:rPr>
      </w:pPr>
    </w:p>
    <w:p w14:paraId="2F77BFBA" w14:textId="678DD7A5" w:rsidR="00B668F0" w:rsidRPr="00821A35" w:rsidRDefault="00B668F0" w:rsidP="00B668F0">
      <w:pPr>
        <w:pStyle w:val="Pavadinimas"/>
        <w:pBdr>
          <w:bottom w:val="single" w:sz="12" w:space="1" w:color="auto"/>
        </w:pBdr>
        <w:rPr>
          <w:lang w:val="lt-LT"/>
        </w:rPr>
      </w:pPr>
      <w:r w:rsidRPr="00821A35">
        <w:rPr>
          <w:lang w:val="lt-LT"/>
        </w:rPr>
        <w:t>JURBARKO RAJONO SAVIVALDYBĖS ADMINISTRACIJOS</w:t>
      </w:r>
    </w:p>
    <w:p w14:paraId="20030063" w14:textId="77777777" w:rsidR="00B668F0" w:rsidRPr="00821A35" w:rsidRDefault="006F670F" w:rsidP="00B668F0">
      <w:pPr>
        <w:pStyle w:val="Pavadinimas"/>
        <w:pBdr>
          <w:bottom w:val="single" w:sz="12" w:space="1" w:color="auto"/>
        </w:pBdr>
        <w:rPr>
          <w:lang w:val="lt-LT"/>
        </w:rPr>
      </w:pPr>
      <w:r w:rsidRPr="00821A35">
        <w:rPr>
          <w:lang w:val="lt-LT"/>
        </w:rPr>
        <w:t xml:space="preserve">SOCIALINĖS PARAMOS </w:t>
      </w:r>
      <w:r w:rsidR="00B668F0" w:rsidRPr="00821A35">
        <w:rPr>
          <w:lang w:val="lt-LT"/>
        </w:rPr>
        <w:t>SKYRIUS</w:t>
      </w:r>
    </w:p>
    <w:p w14:paraId="2E32AA30" w14:textId="77777777" w:rsidR="00B668F0" w:rsidRPr="00821A35" w:rsidRDefault="00B668F0" w:rsidP="00B668F0">
      <w:pPr>
        <w:pStyle w:val="Pavadinimas"/>
        <w:pBdr>
          <w:bottom w:val="single" w:sz="12" w:space="1" w:color="auto"/>
        </w:pBdr>
        <w:rPr>
          <w:lang w:val="lt-LT"/>
        </w:rPr>
      </w:pPr>
    </w:p>
    <w:p w14:paraId="68B7AD34" w14:textId="77777777" w:rsidR="002E1F99" w:rsidRPr="00821A35" w:rsidRDefault="002E1F99" w:rsidP="002E1F99">
      <w:pPr>
        <w:pStyle w:val="Paantrat"/>
      </w:pPr>
    </w:p>
    <w:p w14:paraId="697CA5D0" w14:textId="77777777" w:rsidR="002E1F99" w:rsidRPr="00821A35" w:rsidRDefault="002E1F99" w:rsidP="002E1F99">
      <w:pPr>
        <w:pStyle w:val="Paantrat"/>
      </w:pPr>
      <w:r w:rsidRPr="00821A35">
        <w:t>AIŠKINAMASIS RAŠTAS</w:t>
      </w:r>
    </w:p>
    <w:p w14:paraId="6DF21B6A" w14:textId="77777777" w:rsidR="002E1F99" w:rsidRPr="00821A35" w:rsidRDefault="002E1F99" w:rsidP="002E1F99">
      <w:pPr>
        <w:jc w:val="center"/>
        <w:rPr>
          <w:caps/>
        </w:rPr>
      </w:pPr>
    </w:p>
    <w:p w14:paraId="7C129F33" w14:textId="77777777" w:rsidR="002E1F99" w:rsidRPr="00821A35" w:rsidRDefault="002E1F99" w:rsidP="002E1F99">
      <w:pPr>
        <w:jc w:val="center"/>
        <w:rPr>
          <w:b/>
          <w:bCs/>
          <w:caps/>
        </w:rPr>
      </w:pPr>
      <w:r w:rsidRPr="00821A35">
        <w:rPr>
          <w:b/>
          <w:bCs/>
          <w:caps/>
        </w:rPr>
        <w:t>PRIE JURBARKO RAJONO SAVIVALDYBĖS TARYBOS SPRENDIMO „</w:t>
      </w:r>
      <w:r w:rsidR="00B8226D" w:rsidRPr="00821A35">
        <w:rPr>
          <w:b/>
        </w:rPr>
        <w:fldChar w:fldCharType="begin">
          <w:ffData>
            <w:name w:val="DOC_DATA"/>
            <w:enabled/>
            <w:calcOnExit w:val="0"/>
            <w:textInput>
              <w:default w:val="{$DOC_DATA}"/>
            </w:textInput>
          </w:ffData>
        </w:fldChar>
      </w:r>
      <w:r w:rsidRPr="00821A35">
        <w:rPr>
          <w:b/>
        </w:rPr>
        <w:instrText xml:space="preserve"> FORMTEXT </w:instrText>
      </w:r>
      <w:r w:rsidR="00B8226D" w:rsidRPr="00821A35">
        <w:rPr>
          <w:b/>
        </w:rPr>
      </w:r>
      <w:r w:rsidR="00B8226D" w:rsidRPr="00821A35">
        <w:rPr>
          <w:b/>
        </w:rPr>
        <w:fldChar w:fldCharType="separate"/>
      </w:r>
      <w:r w:rsidRPr="00821A35">
        <w:rPr>
          <w:b/>
          <w:noProof/>
        </w:rPr>
        <w:t>DĖL JURBARKO RAJONO SAVIVALDYBĖS TARYBOS 2015 M. KOVO 26 D. SPRENDIMO NR. T2-54 „DĖL JURBARKO RAJONO SAVIVALDYBĖS LAIKINO APNAKVINDINIMO IR APGYVENDINIMO NAKVYNĖS NAMUOSE PASLAUGŲ TEIKIMO IR MOKĖJIMO UŽ ŠIAS PASLAUGAS TVARKOS APRAŠO PATVIRTINIMO“ PAKEITIMO</w:t>
      </w:r>
      <w:r w:rsidR="00B8226D" w:rsidRPr="00821A35">
        <w:rPr>
          <w:b/>
        </w:rPr>
        <w:fldChar w:fldCharType="end"/>
      </w:r>
      <w:r w:rsidRPr="00821A35">
        <w:rPr>
          <w:b/>
          <w:szCs w:val="26"/>
        </w:rPr>
        <w:t>“</w:t>
      </w:r>
      <w:r w:rsidR="00031B2B" w:rsidRPr="00821A35">
        <w:rPr>
          <w:b/>
          <w:szCs w:val="26"/>
        </w:rPr>
        <w:t xml:space="preserve">   </w:t>
      </w:r>
      <w:r w:rsidRPr="00821A35">
        <w:rPr>
          <w:b/>
          <w:bCs/>
          <w:caps/>
        </w:rPr>
        <w:t>projekto</w:t>
      </w:r>
    </w:p>
    <w:p w14:paraId="717264BB" w14:textId="77777777" w:rsidR="002E1F99" w:rsidRPr="00821A35" w:rsidRDefault="002E1F99" w:rsidP="002E1F99">
      <w:pPr>
        <w:tabs>
          <w:tab w:val="left" w:pos="567"/>
        </w:tabs>
        <w:jc w:val="center"/>
      </w:pPr>
    </w:p>
    <w:p w14:paraId="4C8F47DA" w14:textId="77777777" w:rsidR="002E1F99" w:rsidRPr="00821A35" w:rsidRDefault="002E1F99" w:rsidP="002E1F99">
      <w:pPr>
        <w:tabs>
          <w:tab w:val="left" w:pos="567"/>
        </w:tabs>
        <w:jc w:val="center"/>
      </w:pPr>
    </w:p>
    <w:p w14:paraId="2FC46205" w14:textId="2C13E03D" w:rsidR="006F7361" w:rsidRPr="00821A35" w:rsidRDefault="00942DC4" w:rsidP="002E1F99">
      <w:pPr>
        <w:tabs>
          <w:tab w:val="left" w:pos="0"/>
        </w:tabs>
        <w:jc w:val="center"/>
      </w:pPr>
      <w:r w:rsidRPr="00821A35">
        <w:fldChar w:fldCharType="begin">
          <w:ffData>
            <w:name w:val="NOW_WORD_DATE"/>
            <w:enabled/>
            <w:calcOnExit w:val="0"/>
            <w:textInput>
              <w:default w:val="{$NOW_WORD_DATE}"/>
            </w:textInput>
          </w:ffData>
        </w:fldChar>
      </w:r>
      <w:r w:rsidRPr="00821A35">
        <w:instrText xml:space="preserve"> FORMTEXT </w:instrText>
      </w:r>
      <w:r w:rsidRPr="00821A35">
        <w:fldChar w:fldCharType="separate"/>
      </w:r>
      <w:r w:rsidRPr="00821A35">
        <w:rPr>
          <w:noProof/>
        </w:rPr>
        <w:t xml:space="preserve">2025 m. kovo </w:t>
      </w:r>
      <w:r w:rsidR="003A385E">
        <w:rPr>
          <w:noProof/>
        </w:rPr>
        <w:t xml:space="preserve">5 </w:t>
      </w:r>
      <w:r w:rsidRPr="00821A35">
        <w:rPr>
          <w:noProof/>
        </w:rPr>
        <w:t>d.</w:t>
      </w:r>
      <w:r w:rsidRPr="00821A35">
        <w:fldChar w:fldCharType="end"/>
      </w:r>
      <w:r w:rsidRPr="00821A35">
        <w:t xml:space="preserve"> </w:t>
      </w:r>
      <w:r w:rsidR="006F2F8A">
        <w:t>Nr. TSP-68</w:t>
      </w:r>
    </w:p>
    <w:p w14:paraId="1BF11BE8" w14:textId="77777777" w:rsidR="002E1F99" w:rsidRPr="00821A35" w:rsidRDefault="002E1F99" w:rsidP="002E1F99">
      <w:pPr>
        <w:tabs>
          <w:tab w:val="left" w:pos="0"/>
        </w:tabs>
        <w:jc w:val="center"/>
      </w:pPr>
      <w:r w:rsidRPr="00821A35">
        <w:t>Jurbarkas</w:t>
      </w:r>
    </w:p>
    <w:p w14:paraId="0BC84EB4" w14:textId="77777777" w:rsidR="002E1F99" w:rsidRPr="00821A35" w:rsidRDefault="002E1F99" w:rsidP="002E1F99">
      <w:pPr>
        <w:tabs>
          <w:tab w:val="left" w:pos="0"/>
        </w:tabs>
        <w:jc w:val="center"/>
      </w:pPr>
    </w:p>
    <w:tbl>
      <w:tblPr>
        <w:tblW w:w="0" w:type="auto"/>
        <w:tblLook w:val="0000" w:firstRow="0" w:lastRow="0" w:firstColumn="0" w:lastColumn="0" w:noHBand="0" w:noVBand="0"/>
      </w:tblPr>
      <w:tblGrid>
        <w:gridCol w:w="9525"/>
      </w:tblGrid>
      <w:tr w:rsidR="00821A35" w:rsidRPr="00821A35" w14:paraId="30372D9B" w14:textId="77777777" w:rsidTr="00A118B2">
        <w:tc>
          <w:tcPr>
            <w:tcW w:w="9741" w:type="dxa"/>
          </w:tcPr>
          <w:p w14:paraId="1E800471" w14:textId="77777777" w:rsidR="006A29E6" w:rsidRPr="00821A35" w:rsidRDefault="006A29E6" w:rsidP="007371F4">
            <w:pPr>
              <w:tabs>
                <w:tab w:val="left" w:pos="0"/>
              </w:tabs>
              <w:rPr>
                <w:b/>
                <w:bCs/>
                <w:szCs w:val="24"/>
              </w:rPr>
            </w:pPr>
            <w:r w:rsidRPr="00821A35">
              <w:rPr>
                <w:b/>
                <w:bCs/>
                <w:i/>
                <w:iCs/>
                <w:szCs w:val="24"/>
              </w:rPr>
              <w:t>1. Parengto projekto tikslai ir uždaviniai.</w:t>
            </w:r>
          </w:p>
        </w:tc>
      </w:tr>
      <w:tr w:rsidR="00821A35" w:rsidRPr="00821A35" w14:paraId="7B274E31" w14:textId="77777777" w:rsidTr="00A118B2">
        <w:tc>
          <w:tcPr>
            <w:tcW w:w="9741" w:type="dxa"/>
          </w:tcPr>
          <w:p w14:paraId="4FDD62E2" w14:textId="4995022B" w:rsidR="00A118B2" w:rsidRPr="00821A35" w:rsidRDefault="00A118B2" w:rsidP="00A118B2">
            <w:pPr>
              <w:tabs>
                <w:tab w:val="left" w:pos="0"/>
              </w:tabs>
              <w:jc w:val="both"/>
              <w:rPr>
                <w:szCs w:val="24"/>
              </w:rPr>
            </w:pPr>
            <w:r w:rsidRPr="00821A35">
              <w:rPr>
                <w:bCs/>
                <w:iCs/>
                <w:szCs w:val="24"/>
              </w:rPr>
              <w:t>Pakeisti tvarko</w:t>
            </w:r>
            <w:r w:rsidR="00094352" w:rsidRPr="00821A35">
              <w:rPr>
                <w:bCs/>
                <w:iCs/>
                <w:szCs w:val="24"/>
              </w:rPr>
              <w:t>s</w:t>
            </w:r>
            <w:r w:rsidRPr="00821A35">
              <w:rPr>
                <w:bCs/>
                <w:iCs/>
                <w:szCs w:val="24"/>
              </w:rPr>
              <w:t xml:space="preserve"> aprašą, kad jis atitiktų teikiamas paslaugas reglamentuojančius teisės aktus</w:t>
            </w:r>
            <w:r w:rsidR="006C3B37" w:rsidRPr="00821A35">
              <w:rPr>
                <w:bCs/>
                <w:iCs/>
                <w:szCs w:val="24"/>
              </w:rPr>
              <w:t xml:space="preserve">, sąvokas ir praktikoje vykdomas paslaugos teikimo procedūras. </w:t>
            </w:r>
          </w:p>
        </w:tc>
      </w:tr>
      <w:tr w:rsidR="00821A35" w:rsidRPr="00821A35" w14:paraId="5D412190" w14:textId="77777777" w:rsidTr="00A118B2">
        <w:tc>
          <w:tcPr>
            <w:tcW w:w="9741" w:type="dxa"/>
          </w:tcPr>
          <w:p w14:paraId="2DEFA2B1" w14:textId="77777777" w:rsidR="00A118B2" w:rsidRPr="00821A35" w:rsidRDefault="00A118B2" w:rsidP="00A118B2">
            <w:pPr>
              <w:tabs>
                <w:tab w:val="left" w:pos="0"/>
              </w:tabs>
              <w:rPr>
                <w:b/>
                <w:bCs/>
                <w:szCs w:val="24"/>
              </w:rPr>
            </w:pPr>
            <w:r w:rsidRPr="00821A35">
              <w:rPr>
                <w:b/>
                <w:bCs/>
                <w:i/>
                <w:iCs/>
                <w:szCs w:val="24"/>
              </w:rPr>
              <w:t>2. Kaip šiuo metu yra sureguliuoti projekte aptarti klausimai.</w:t>
            </w:r>
          </w:p>
        </w:tc>
      </w:tr>
      <w:tr w:rsidR="00821A35" w:rsidRPr="00821A35" w14:paraId="009C1B02" w14:textId="77777777" w:rsidTr="00A118B2">
        <w:tc>
          <w:tcPr>
            <w:tcW w:w="9741" w:type="dxa"/>
          </w:tcPr>
          <w:p w14:paraId="26B1732C" w14:textId="02597259" w:rsidR="00A118B2" w:rsidRPr="00821A35" w:rsidRDefault="00A118B2" w:rsidP="00A118B2">
            <w:pPr>
              <w:jc w:val="both"/>
              <w:rPr>
                <w:szCs w:val="24"/>
              </w:rPr>
            </w:pPr>
            <w:r w:rsidRPr="00821A35">
              <w:rPr>
                <w:bCs/>
                <w:iCs/>
                <w:szCs w:val="24"/>
              </w:rPr>
              <w:t>Šiuo metu galiojantis tvarkos aprašas yra parengtas vadovaujantis</w:t>
            </w:r>
            <w:r w:rsidR="008046E1" w:rsidRPr="00821A35">
              <w:rPr>
                <w:bCs/>
                <w:iCs/>
                <w:szCs w:val="24"/>
              </w:rPr>
              <w:t xml:space="preserve"> neatnaujintu </w:t>
            </w:r>
            <w:r w:rsidRPr="00821A35">
              <w:rPr>
                <w:bCs/>
                <w:iCs/>
                <w:szCs w:val="24"/>
              </w:rPr>
              <w:t>Lietuvos</w:t>
            </w:r>
            <w:r w:rsidR="003A385E">
              <w:rPr>
                <w:bCs/>
                <w:iCs/>
                <w:szCs w:val="24"/>
              </w:rPr>
              <w:t> </w:t>
            </w:r>
            <w:r w:rsidRPr="00821A35">
              <w:rPr>
                <w:bCs/>
                <w:iCs/>
                <w:szCs w:val="24"/>
              </w:rPr>
              <w:t xml:space="preserve"> Respublikos socialinės apsaugos ir darbo ministro patvirtintu </w:t>
            </w:r>
            <w:r w:rsidR="008046E1" w:rsidRPr="00821A35">
              <w:rPr>
                <w:bCs/>
                <w:iCs/>
                <w:szCs w:val="24"/>
              </w:rPr>
              <w:t>Mokėjimo už socialines paslaugas tvarkos aprašu.</w:t>
            </w:r>
          </w:p>
        </w:tc>
      </w:tr>
      <w:tr w:rsidR="00821A35" w:rsidRPr="00821A35" w14:paraId="3965510F" w14:textId="77777777" w:rsidTr="00A118B2">
        <w:tc>
          <w:tcPr>
            <w:tcW w:w="9741" w:type="dxa"/>
          </w:tcPr>
          <w:p w14:paraId="7FC4BBCB" w14:textId="77777777" w:rsidR="00A118B2" w:rsidRPr="00821A35" w:rsidRDefault="00A118B2" w:rsidP="00A118B2">
            <w:pPr>
              <w:tabs>
                <w:tab w:val="left" w:pos="0"/>
              </w:tabs>
              <w:rPr>
                <w:b/>
                <w:bCs/>
                <w:i/>
                <w:iCs/>
                <w:szCs w:val="24"/>
              </w:rPr>
            </w:pPr>
            <w:r w:rsidRPr="00821A35">
              <w:rPr>
                <w:b/>
                <w:bCs/>
                <w:i/>
                <w:iCs/>
                <w:szCs w:val="24"/>
              </w:rPr>
              <w:t>3. Kokių pozityvių rezultatų laukiama.</w:t>
            </w:r>
          </w:p>
        </w:tc>
      </w:tr>
      <w:tr w:rsidR="00821A35" w:rsidRPr="00821A35" w14:paraId="7A4A4F0D" w14:textId="77777777" w:rsidTr="00A118B2">
        <w:tc>
          <w:tcPr>
            <w:tcW w:w="9741" w:type="dxa"/>
          </w:tcPr>
          <w:p w14:paraId="7EE38AA1" w14:textId="75AB2BB1" w:rsidR="008046E1" w:rsidRPr="00821A35" w:rsidRDefault="008046E1" w:rsidP="00A118B2">
            <w:pPr>
              <w:tabs>
                <w:tab w:val="left" w:pos="0"/>
              </w:tabs>
              <w:jc w:val="both"/>
              <w:rPr>
                <w:szCs w:val="24"/>
              </w:rPr>
            </w:pPr>
            <w:r w:rsidRPr="00821A35">
              <w:rPr>
                <w:szCs w:val="24"/>
              </w:rPr>
              <w:t xml:space="preserve">Mokėjimo dydžio nustatymas atitiks teisės aktuose galiojančias nuostatas. </w:t>
            </w:r>
          </w:p>
        </w:tc>
      </w:tr>
      <w:tr w:rsidR="00821A35" w:rsidRPr="00821A35" w14:paraId="77D0D6E1" w14:textId="77777777" w:rsidTr="00A118B2">
        <w:tc>
          <w:tcPr>
            <w:tcW w:w="9741" w:type="dxa"/>
          </w:tcPr>
          <w:p w14:paraId="0FC79CA3" w14:textId="77777777" w:rsidR="00A118B2" w:rsidRPr="00821A35" w:rsidRDefault="00A118B2" w:rsidP="00A118B2">
            <w:pPr>
              <w:tabs>
                <w:tab w:val="left" w:pos="0"/>
              </w:tabs>
              <w:jc w:val="both"/>
              <w:rPr>
                <w:b/>
                <w:bCs/>
                <w:i/>
                <w:iCs/>
                <w:szCs w:val="24"/>
              </w:rPr>
            </w:pPr>
            <w:r w:rsidRPr="00821A35">
              <w:rPr>
                <w:b/>
                <w:bCs/>
                <w:i/>
                <w:iCs/>
                <w:szCs w:val="24"/>
              </w:rPr>
              <w:t>4. Galimos neigiamos priimto projekto pasekmės ir kokių priemonių reikėtų imtis, kad tokių pasekmių būtų išvengta.</w:t>
            </w:r>
          </w:p>
        </w:tc>
      </w:tr>
      <w:tr w:rsidR="00821A35" w:rsidRPr="00821A35" w14:paraId="525B3220" w14:textId="77777777" w:rsidTr="00A118B2">
        <w:tc>
          <w:tcPr>
            <w:tcW w:w="9741" w:type="dxa"/>
          </w:tcPr>
          <w:p w14:paraId="21D06263" w14:textId="77777777" w:rsidR="00A118B2" w:rsidRPr="00821A35" w:rsidRDefault="00A118B2" w:rsidP="00A118B2">
            <w:pPr>
              <w:tabs>
                <w:tab w:val="left" w:pos="0"/>
              </w:tabs>
              <w:jc w:val="both"/>
              <w:rPr>
                <w:szCs w:val="24"/>
              </w:rPr>
            </w:pPr>
            <w:r w:rsidRPr="00821A35">
              <w:rPr>
                <w:szCs w:val="24"/>
              </w:rPr>
              <w:t>Nenumatoma</w:t>
            </w:r>
          </w:p>
        </w:tc>
      </w:tr>
      <w:tr w:rsidR="00821A35" w:rsidRPr="00821A35" w14:paraId="5CC5E02A" w14:textId="77777777" w:rsidTr="00A118B2">
        <w:tc>
          <w:tcPr>
            <w:tcW w:w="9741" w:type="dxa"/>
          </w:tcPr>
          <w:p w14:paraId="0F9EDE61" w14:textId="77777777" w:rsidR="00A118B2" w:rsidRPr="00821A35" w:rsidRDefault="00A118B2" w:rsidP="00A118B2">
            <w:pPr>
              <w:tabs>
                <w:tab w:val="left" w:pos="0"/>
              </w:tabs>
              <w:jc w:val="both"/>
              <w:rPr>
                <w:b/>
                <w:bCs/>
                <w:i/>
                <w:iCs/>
                <w:szCs w:val="24"/>
              </w:rPr>
            </w:pPr>
            <w:r w:rsidRPr="00821A35">
              <w:rPr>
                <w:b/>
                <w:bCs/>
                <w:i/>
                <w:iCs/>
                <w:szCs w:val="24"/>
              </w:rPr>
              <w:t>5. Kokie šios srities aktai tebegalioja (pateikiamas aktų sąrašas) ir kokius galiojančius aktus būtina pakeisti ar panaikinti, priėmus teikiamą projektą.</w:t>
            </w:r>
          </w:p>
        </w:tc>
      </w:tr>
      <w:tr w:rsidR="00821A35" w:rsidRPr="00821A35" w14:paraId="59C39946" w14:textId="77777777" w:rsidTr="00A118B2">
        <w:tc>
          <w:tcPr>
            <w:tcW w:w="9741" w:type="dxa"/>
          </w:tcPr>
          <w:p w14:paraId="2E359C8D" w14:textId="77777777" w:rsidR="00A118B2" w:rsidRPr="00821A35" w:rsidRDefault="00D70F84" w:rsidP="00A118B2">
            <w:pPr>
              <w:tabs>
                <w:tab w:val="left" w:pos="0"/>
              </w:tabs>
              <w:jc w:val="both"/>
              <w:rPr>
                <w:szCs w:val="24"/>
              </w:rPr>
            </w:pPr>
            <w:r w:rsidRPr="00821A35">
              <w:rPr>
                <w:szCs w:val="24"/>
              </w:rPr>
              <w:t>-</w:t>
            </w:r>
          </w:p>
        </w:tc>
      </w:tr>
      <w:tr w:rsidR="00821A35" w:rsidRPr="00821A35" w14:paraId="04DA599C" w14:textId="77777777" w:rsidTr="00A118B2">
        <w:tc>
          <w:tcPr>
            <w:tcW w:w="9741" w:type="dxa"/>
          </w:tcPr>
          <w:p w14:paraId="3FDBFA48" w14:textId="77777777" w:rsidR="00A118B2" w:rsidRPr="00821A35" w:rsidRDefault="00A118B2" w:rsidP="00A118B2">
            <w:pPr>
              <w:tabs>
                <w:tab w:val="left" w:pos="0"/>
              </w:tabs>
              <w:rPr>
                <w:b/>
                <w:bCs/>
                <w:i/>
                <w:iCs/>
                <w:szCs w:val="24"/>
              </w:rPr>
            </w:pPr>
            <w:r w:rsidRPr="00821A35">
              <w:rPr>
                <w:b/>
                <w:bCs/>
                <w:i/>
                <w:iCs/>
                <w:szCs w:val="24"/>
              </w:rPr>
              <w:t>6. Projekto rengimo metu gauti specialistų vertinimai ir išvados, ekonominiai apskaičiavimai (sąmatos), konkretūs finansavimo šaltiniai.</w:t>
            </w:r>
          </w:p>
          <w:p w14:paraId="751D6C8D" w14:textId="0A580856" w:rsidR="00A118B2" w:rsidRPr="00821A35" w:rsidRDefault="008046E1" w:rsidP="00A118B2">
            <w:pPr>
              <w:tabs>
                <w:tab w:val="left" w:pos="0"/>
              </w:tabs>
              <w:rPr>
                <w:b/>
                <w:bCs/>
                <w:i/>
                <w:iCs/>
                <w:szCs w:val="24"/>
              </w:rPr>
            </w:pPr>
            <w:r w:rsidRPr="00821A35">
              <w:rPr>
                <w:bCs/>
                <w:iCs/>
                <w:szCs w:val="24"/>
              </w:rPr>
              <w:t>-</w:t>
            </w:r>
          </w:p>
        </w:tc>
      </w:tr>
      <w:tr w:rsidR="00821A35" w:rsidRPr="00821A35" w14:paraId="7C113C62" w14:textId="77777777" w:rsidTr="00A118B2">
        <w:tc>
          <w:tcPr>
            <w:tcW w:w="9741" w:type="dxa"/>
          </w:tcPr>
          <w:p w14:paraId="47AC56DD" w14:textId="77777777" w:rsidR="00A118B2" w:rsidRPr="00821A35" w:rsidRDefault="00A118B2" w:rsidP="00A118B2">
            <w:pPr>
              <w:tabs>
                <w:tab w:val="left" w:pos="0"/>
              </w:tabs>
              <w:jc w:val="both"/>
              <w:rPr>
                <w:b/>
                <w:i/>
                <w:szCs w:val="24"/>
              </w:rPr>
            </w:pPr>
            <w:r w:rsidRPr="00821A35">
              <w:rPr>
                <w:b/>
                <w:i/>
                <w:szCs w:val="24"/>
              </w:rPr>
              <w:t>7. Ar reikalingas projekto antikorupcinis vertinimas.</w:t>
            </w:r>
          </w:p>
          <w:p w14:paraId="398D4808" w14:textId="6051BCB6" w:rsidR="00A118B2" w:rsidRPr="00821A35" w:rsidRDefault="0013190B" w:rsidP="00A118B2">
            <w:pPr>
              <w:tabs>
                <w:tab w:val="left" w:pos="0"/>
              </w:tabs>
              <w:jc w:val="both"/>
              <w:rPr>
                <w:szCs w:val="24"/>
              </w:rPr>
            </w:pPr>
            <w:r w:rsidRPr="00821A35">
              <w:rPr>
                <w:szCs w:val="24"/>
              </w:rPr>
              <w:t>Taip</w:t>
            </w:r>
          </w:p>
        </w:tc>
      </w:tr>
      <w:tr w:rsidR="00821A35" w:rsidRPr="00821A35" w14:paraId="78D72AAF" w14:textId="77777777" w:rsidTr="00A118B2">
        <w:tc>
          <w:tcPr>
            <w:tcW w:w="9741" w:type="dxa"/>
          </w:tcPr>
          <w:p w14:paraId="3C4687DE" w14:textId="77777777" w:rsidR="00A118B2" w:rsidRPr="00821A35" w:rsidRDefault="00A118B2" w:rsidP="00A118B2">
            <w:pPr>
              <w:tabs>
                <w:tab w:val="left" w:pos="0"/>
              </w:tabs>
              <w:jc w:val="both"/>
              <w:rPr>
                <w:b/>
                <w:i/>
                <w:szCs w:val="24"/>
              </w:rPr>
            </w:pPr>
            <w:r w:rsidRPr="00821A35">
              <w:rPr>
                <w:b/>
                <w:i/>
                <w:szCs w:val="24"/>
              </w:rPr>
              <w:t>8. Projekto iniciatorius, autorius ar autorių grupė.</w:t>
            </w:r>
          </w:p>
        </w:tc>
      </w:tr>
      <w:tr w:rsidR="00821A35" w:rsidRPr="00821A35" w14:paraId="5A0F076B" w14:textId="77777777" w:rsidTr="00A118B2">
        <w:tc>
          <w:tcPr>
            <w:tcW w:w="9741" w:type="dxa"/>
          </w:tcPr>
          <w:p w14:paraId="718D7003" w14:textId="2B521080" w:rsidR="00A118B2" w:rsidRPr="00821A35" w:rsidRDefault="00D70F84" w:rsidP="00A118B2">
            <w:pPr>
              <w:tabs>
                <w:tab w:val="left" w:pos="0"/>
              </w:tabs>
              <w:jc w:val="both"/>
              <w:rPr>
                <w:szCs w:val="24"/>
              </w:rPr>
            </w:pPr>
            <w:r w:rsidRPr="00821A35">
              <w:rPr>
                <w:szCs w:val="24"/>
              </w:rPr>
              <w:t>Tiesioginis rengėjas – </w:t>
            </w:r>
            <w:r w:rsidRPr="00821A35">
              <w:rPr>
                <w:szCs w:val="24"/>
                <w:shd w:val="clear" w:color="auto" w:fill="FFFFFF"/>
              </w:rPr>
              <w:t xml:space="preserve">Socialinės paramos skyriaus vyr. specialistė Kristina Povilaitienė, tel. </w:t>
            </w:r>
            <w:r w:rsidR="001E57A8" w:rsidRPr="00821A35">
              <w:rPr>
                <w:szCs w:val="24"/>
                <w:shd w:val="clear" w:color="auto" w:fill="FFFFFF"/>
              </w:rPr>
              <w:t>+370 </w:t>
            </w:r>
            <w:r w:rsidRPr="00821A35">
              <w:rPr>
                <w:szCs w:val="24"/>
                <w:shd w:val="clear" w:color="auto" w:fill="FFFFFF"/>
              </w:rPr>
              <w:t>447</w:t>
            </w:r>
            <w:r w:rsidR="001E57A8" w:rsidRPr="00821A35">
              <w:rPr>
                <w:szCs w:val="24"/>
                <w:shd w:val="clear" w:color="auto" w:fill="FFFFFF"/>
              </w:rPr>
              <w:t xml:space="preserve"> </w:t>
            </w:r>
            <w:r w:rsidRPr="00821A35">
              <w:rPr>
                <w:szCs w:val="24"/>
                <w:shd w:val="clear" w:color="auto" w:fill="FFFFFF"/>
              </w:rPr>
              <w:t>70 180, iniciatorius –  </w:t>
            </w:r>
            <w:r w:rsidRPr="00821A35">
              <w:rPr>
                <w:szCs w:val="24"/>
              </w:rPr>
              <w:t>Socialinės paramos skyrius ir VšĮ „Jurbarko socialinės paslaugos“.</w:t>
            </w:r>
          </w:p>
        </w:tc>
      </w:tr>
      <w:tr w:rsidR="00821A35" w:rsidRPr="00821A35" w14:paraId="2A3E6287" w14:textId="77777777" w:rsidTr="00A118B2">
        <w:tc>
          <w:tcPr>
            <w:tcW w:w="9741" w:type="dxa"/>
          </w:tcPr>
          <w:p w14:paraId="0D9C761B" w14:textId="77777777" w:rsidR="00A118B2" w:rsidRPr="00821A35" w:rsidRDefault="00A118B2" w:rsidP="00A118B2">
            <w:pPr>
              <w:tabs>
                <w:tab w:val="left" w:pos="0"/>
              </w:tabs>
              <w:rPr>
                <w:b/>
                <w:bCs/>
                <w:i/>
                <w:iCs/>
                <w:szCs w:val="24"/>
              </w:rPr>
            </w:pPr>
            <w:r w:rsidRPr="00821A35">
              <w:rPr>
                <w:b/>
                <w:bCs/>
                <w:i/>
                <w:iCs/>
                <w:szCs w:val="24"/>
              </w:rPr>
              <w:t>9. Kiti, autorių nuomone, reikalingi pagrindimai ir paaiškinimai.</w:t>
            </w:r>
          </w:p>
          <w:p w14:paraId="466BA24E" w14:textId="77777777" w:rsidR="00A118B2" w:rsidRPr="00821A35" w:rsidRDefault="00A118B2" w:rsidP="00A118B2">
            <w:pPr>
              <w:tabs>
                <w:tab w:val="left" w:pos="0"/>
              </w:tabs>
              <w:rPr>
                <w:b/>
                <w:bCs/>
                <w:i/>
                <w:iCs/>
                <w:szCs w:val="24"/>
              </w:rPr>
            </w:pPr>
          </w:p>
        </w:tc>
      </w:tr>
      <w:tr w:rsidR="00821A35" w:rsidRPr="00821A35" w14:paraId="354C539D" w14:textId="77777777" w:rsidTr="00A118B2">
        <w:tc>
          <w:tcPr>
            <w:tcW w:w="9741" w:type="dxa"/>
          </w:tcPr>
          <w:p w14:paraId="3656A6DE" w14:textId="77777777" w:rsidR="00A118B2" w:rsidRPr="00821A35" w:rsidRDefault="00A118B2" w:rsidP="00A118B2">
            <w:pPr>
              <w:tabs>
                <w:tab w:val="left" w:pos="0"/>
              </w:tabs>
              <w:jc w:val="both"/>
              <w:rPr>
                <w:b/>
                <w:i/>
                <w:szCs w:val="24"/>
              </w:rPr>
            </w:pPr>
            <w:r w:rsidRPr="00821A35">
              <w:rPr>
                <w:b/>
                <w:i/>
                <w:szCs w:val="24"/>
              </w:rPr>
              <w:t>10. Sprendimas įteikiamas (kam ir kiek egz.).</w:t>
            </w:r>
          </w:p>
        </w:tc>
      </w:tr>
      <w:tr w:rsidR="00A118B2" w:rsidRPr="00821A35" w14:paraId="79DFB051" w14:textId="77777777" w:rsidTr="00A118B2">
        <w:tc>
          <w:tcPr>
            <w:tcW w:w="9741" w:type="dxa"/>
          </w:tcPr>
          <w:p w14:paraId="4C307405" w14:textId="064FC2D7" w:rsidR="00A118B2" w:rsidRPr="00821A35" w:rsidRDefault="00D70F84" w:rsidP="00A118B2">
            <w:pPr>
              <w:tabs>
                <w:tab w:val="left" w:pos="0"/>
              </w:tabs>
              <w:jc w:val="both"/>
              <w:rPr>
                <w:b/>
                <w:i/>
                <w:szCs w:val="24"/>
              </w:rPr>
            </w:pPr>
            <w:r w:rsidRPr="00821A35">
              <w:rPr>
                <w:szCs w:val="24"/>
              </w:rPr>
              <w:t>Socialinės paramos skyriui 1 egz.</w:t>
            </w:r>
            <w:r w:rsidR="00902BE6" w:rsidRPr="00821A35">
              <w:rPr>
                <w:szCs w:val="24"/>
              </w:rPr>
              <w:t>,</w:t>
            </w:r>
            <w:r w:rsidRPr="00821A35">
              <w:rPr>
                <w:szCs w:val="24"/>
              </w:rPr>
              <w:t xml:space="preserve"> VšĮ „Jurbarko socialinės paslaugos“ 1 egz.</w:t>
            </w:r>
          </w:p>
        </w:tc>
      </w:tr>
    </w:tbl>
    <w:p w14:paraId="157BFEBA" w14:textId="77777777" w:rsidR="002E1F99" w:rsidRPr="00821A35" w:rsidRDefault="002E1F99" w:rsidP="002E1F99">
      <w:pPr>
        <w:tabs>
          <w:tab w:val="left" w:pos="567"/>
        </w:tabs>
      </w:pPr>
    </w:p>
    <w:p w14:paraId="50E7DD3E" w14:textId="77777777" w:rsidR="00B668F0" w:rsidRPr="00821A35" w:rsidRDefault="00B668F0" w:rsidP="00B668F0">
      <w:r w:rsidRPr="00821A35">
        <w:t>Parengė</w:t>
      </w:r>
    </w:p>
    <w:p w14:paraId="6A1F6BC9" w14:textId="77777777" w:rsidR="00B668F0" w:rsidRPr="00821A35" w:rsidRDefault="00B668F0" w:rsidP="00B668F0"/>
    <w:p w14:paraId="32970311" w14:textId="62FEFACF" w:rsidR="006F7361" w:rsidRPr="00821A35" w:rsidRDefault="00B8226D" w:rsidP="00205524">
      <w:pPr>
        <w:pStyle w:val="Antrats"/>
        <w:tabs>
          <w:tab w:val="clear" w:pos="4153"/>
          <w:tab w:val="clear" w:pos="8306"/>
        </w:tabs>
        <w:rPr>
          <w:lang w:eastAsia="de-DE"/>
        </w:rPr>
      </w:pPr>
      <w:r w:rsidRPr="00821A35">
        <w:rPr>
          <w:lang w:eastAsia="de-DE"/>
        </w:rPr>
        <w:fldChar w:fldCharType="begin">
          <w:ffData>
            <w:name w:val="CREATOR_SHOWS"/>
            <w:enabled/>
            <w:calcOnExit w:val="0"/>
            <w:textInput>
              <w:default w:val="{$CREATOR_SHOWS}"/>
            </w:textInput>
          </w:ffData>
        </w:fldChar>
      </w:r>
      <w:r w:rsidR="00B668F0" w:rsidRPr="00821A35">
        <w:rPr>
          <w:lang w:eastAsia="de-DE"/>
        </w:rPr>
        <w:instrText xml:space="preserve"> FORMTEXT </w:instrText>
      </w:r>
      <w:r w:rsidRPr="00821A35">
        <w:rPr>
          <w:lang w:eastAsia="de-DE"/>
        </w:rPr>
      </w:r>
      <w:r w:rsidRPr="00821A35">
        <w:rPr>
          <w:lang w:eastAsia="de-DE"/>
        </w:rPr>
        <w:fldChar w:fldCharType="separate"/>
      </w:r>
      <w:r w:rsidR="00B668F0" w:rsidRPr="00821A35">
        <w:rPr>
          <w:noProof/>
          <w:lang w:eastAsia="de-DE"/>
        </w:rPr>
        <w:t>Kristina Povilaitienė</w:t>
      </w:r>
      <w:r w:rsidRPr="00821A35">
        <w:rPr>
          <w:lang w:eastAsia="de-DE"/>
        </w:rPr>
        <w:fldChar w:fldCharType="end"/>
      </w:r>
    </w:p>
    <w:p w14:paraId="665D8328" w14:textId="77777777" w:rsidR="006A5118" w:rsidRPr="00821A35" w:rsidRDefault="00D70F84" w:rsidP="00B668F0">
      <w:pPr>
        <w:rPr>
          <w:b/>
          <w:bCs/>
        </w:rPr>
      </w:pPr>
      <w:r w:rsidRPr="00821A35">
        <w:rPr>
          <w:b/>
          <w:bCs/>
        </w:rPr>
        <w:tab/>
      </w:r>
      <w:r w:rsidRPr="00821A35">
        <w:rPr>
          <w:b/>
          <w:bCs/>
        </w:rPr>
        <w:tab/>
      </w:r>
      <w:r w:rsidRPr="00821A35">
        <w:rPr>
          <w:b/>
          <w:bCs/>
        </w:rPr>
        <w:tab/>
      </w:r>
      <w:r w:rsidRPr="00821A35">
        <w:rPr>
          <w:b/>
          <w:bCs/>
        </w:rPr>
        <w:tab/>
      </w:r>
      <w:r w:rsidRPr="00821A35">
        <w:rPr>
          <w:b/>
          <w:bCs/>
        </w:rPr>
        <w:tab/>
      </w:r>
      <w:r w:rsidRPr="00821A35">
        <w:rPr>
          <w:b/>
          <w:bCs/>
        </w:rPr>
        <w:tab/>
      </w:r>
      <w:r w:rsidRPr="00821A35">
        <w:rPr>
          <w:b/>
          <w:bCs/>
        </w:rPr>
        <w:tab/>
      </w:r>
    </w:p>
    <w:p w14:paraId="512959BA" w14:textId="77777777" w:rsidR="004D4734" w:rsidRPr="00821A35" w:rsidRDefault="004D4734" w:rsidP="00205524">
      <w:pPr>
        <w:jc w:val="both"/>
        <w:rPr>
          <w:b/>
          <w:bCs/>
        </w:rPr>
      </w:pPr>
    </w:p>
    <w:p w14:paraId="6711940C" w14:textId="77777777" w:rsidR="00D70F84" w:rsidRPr="00821A35" w:rsidRDefault="00D70F84" w:rsidP="006A5118">
      <w:pPr>
        <w:ind w:left="5040" w:firstLine="720"/>
        <w:jc w:val="both"/>
        <w:rPr>
          <w:b/>
          <w:bCs/>
        </w:rPr>
      </w:pPr>
      <w:r w:rsidRPr="00821A35">
        <w:rPr>
          <w:b/>
          <w:bCs/>
        </w:rPr>
        <w:t>Projekto lyginamasis variantas</w:t>
      </w:r>
    </w:p>
    <w:p w14:paraId="28697D4F" w14:textId="77777777" w:rsidR="00D70F84" w:rsidRPr="00821A35" w:rsidRDefault="00D70F84" w:rsidP="00B668F0">
      <w:pPr>
        <w:rPr>
          <w:b/>
          <w:bCs/>
        </w:rPr>
      </w:pPr>
    </w:p>
    <w:p w14:paraId="0DE35D07" w14:textId="77777777" w:rsidR="008046E1" w:rsidRPr="00821A35" w:rsidRDefault="008046E1" w:rsidP="008046E1">
      <w:pPr>
        <w:jc w:val="center"/>
        <w:rPr>
          <w:b/>
        </w:rPr>
      </w:pPr>
      <w:r w:rsidRPr="00821A35">
        <w:rPr>
          <w:b/>
          <w:lang w:val="en-US"/>
        </w:rPr>
        <w:t xml:space="preserve">JURBARKO RAJONO </w:t>
      </w:r>
      <w:r w:rsidRPr="00821A35">
        <w:rPr>
          <w:b/>
        </w:rPr>
        <w:t>SAVIVALDYBĖS TARYBA</w:t>
      </w:r>
    </w:p>
    <w:p w14:paraId="66747F6D" w14:textId="77777777" w:rsidR="008046E1" w:rsidRPr="00821A35" w:rsidRDefault="008046E1" w:rsidP="008046E1">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21A35" w:rsidRPr="00821A35" w14:paraId="0102E0CD" w14:textId="77777777" w:rsidTr="0092775D">
        <w:trPr>
          <w:cantSplit/>
        </w:trPr>
        <w:tc>
          <w:tcPr>
            <w:tcW w:w="9654" w:type="dxa"/>
            <w:tcBorders>
              <w:top w:val="nil"/>
              <w:left w:val="nil"/>
              <w:bottom w:val="nil"/>
              <w:right w:val="nil"/>
            </w:tcBorders>
          </w:tcPr>
          <w:p w14:paraId="1E49670B" w14:textId="77777777" w:rsidR="008046E1" w:rsidRPr="00821A35" w:rsidRDefault="008046E1" w:rsidP="0092775D">
            <w:pPr>
              <w:pStyle w:val="Antrat1"/>
              <w:rPr>
                <w:caps/>
                <w:szCs w:val="24"/>
                <w:lang w:val="lt-LT"/>
              </w:rPr>
            </w:pPr>
            <w:r w:rsidRPr="00821A35">
              <w:rPr>
                <w:szCs w:val="24"/>
                <w:lang w:val="lt-LT"/>
              </w:rPr>
              <w:t>SPRENDIMAS</w:t>
            </w:r>
          </w:p>
        </w:tc>
      </w:tr>
      <w:tr w:rsidR="00821A35" w:rsidRPr="00821A35" w14:paraId="734D7F8C" w14:textId="77777777" w:rsidTr="0092775D">
        <w:trPr>
          <w:cantSplit/>
        </w:trPr>
        <w:tc>
          <w:tcPr>
            <w:tcW w:w="9654" w:type="dxa"/>
            <w:tcBorders>
              <w:top w:val="nil"/>
              <w:left w:val="nil"/>
              <w:bottom w:val="nil"/>
              <w:right w:val="nil"/>
            </w:tcBorders>
          </w:tcPr>
          <w:p w14:paraId="6676B6BE" w14:textId="77777777" w:rsidR="008046E1" w:rsidRPr="00821A35" w:rsidRDefault="008046E1" w:rsidP="0092775D">
            <w:pPr>
              <w:pStyle w:val="Antrats"/>
              <w:tabs>
                <w:tab w:val="left" w:pos="1296"/>
              </w:tabs>
              <w:jc w:val="center"/>
              <w:rPr>
                <w:b/>
                <w:caps/>
              </w:rPr>
            </w:pPr>
            <w:r w:rsidRPr="00821A35">
              <w:rPr>
                <w:b/>
              </w:rPr>
              <w:fldChar w:fldCharType="begin">
                <w:ffData>
                  <w:name w:val="DOC_DATA"/>
                  <w:enabled/>
                  <w:calcOnExit w:val="0"/>
                  <w:textInput>
                    <w:default w:val="{$DOC_DATA}"/>
                  </w:textInput>
                </w:ffData>
              </w:fldChar>
            </w:r>
            <w:r w:rsidRPr="00821A35">
              <w:rPr>
                <w:b/>
              </w:rPr>
              <w:instrText xml:space="preserve"> FORMTEXT </w:instrText>
            </w:r>
            <w:r w:rsidRPr="00821A35">
              <w:rPr>
                <w:b/>
              </w:rPr>
            </w:r>
            <w:r w:rsidRPr="00821A35">
              <w:rPr>
                <w:b/>
              </w:rPr>
              <w:fldChar w:fldCharType="separate"/>
            </w:r>
            <w:r w:rsidRPr="00821A35">
              <w:rPr>
                <w:b/>
                <w:noProof/>
              </w:rPr>
              <w:t>DĖL JURBARKO RAJONO SAVIVALDYBĖS TARYBOS 2015 M. KOVO 26 D. SPRENDIMO NR. T2-54 „DĖL JURBARKO RAJONO SAVIVALDYBĖS LAIKINO APNAKVINDINIMO IR APGYVENDINIMO NAKVYNĖS NAMUOSE PASLAUGŲ TEIKIMO IR MOKĖJIMO UŽ ŠIAS PASLAUGAS TVARKOS APRAŠO PATVIRTINIMO“ PAKEITIMO</w:t>
            </w:r>
            <w:r w:rsidRPr="00821A35">
              <w:rPr>
                <w:b/>
              </w:rPr>
              <w:fldChar w:fldCharType="end"/>
            </w:r>
            <w:r w:rsidRPr="00821A35">
              <w:rPr>
                <w:b/>
              </w:rPr>
              <w:fldChar w:fldCharType="begin">
                <w:ffData>
                  <w:name w:val="DOC_DATA"/>
                  <w:enabled/>
                  <w:calcOnExit w:val="0"/>
                  <w:textInput>
                    <w:default w:val="{$DOC_DATA}"/>
                  </w:textInput>
                </w:ffData>
              </w:fldChar>
            </w:r>
            <w:r w:rsidRPr="00821A35">
              <w:rPr>
                <w:b/>
              </w:rPr>
              <w:instrText xml:space="preserve"> FORMTEXT </w:instrText>
            </w:r>
            <w:r w:rsidRPr="00821A35">
              <w:rPr>
                <w:b/>
              </w:rPr>
            </w:r>
            <w:r w:rsidRPr="00821A35">
              <w:rPr>
                <w:b/>
              </w:rPr>
              <w:fldChar w:fldCharType="separate"/>
            </w:r>
            <w:r w:rsidRPr="00821A35">
              <w:rPr>
                <w:b/>
              </w:rPr>
              <w:fldChar w:fldCharType="end"/>
            </w:r>
          </w:p>
        </w:tc>
      </w:tr>
      <w:tr w:rsidR="00821A35" w:rsidRPr="00821A35" w14:paraId="7F79323F" w14:textId="77777777" w:rsidTr="0092775D">
        <w:trPr>
          <w:cantSplit/>
        </w:trPr>
        <w:tc>
          <w:tcPr>
            <w:tcW w:w="9654" w:type="dxa"/>
            <w:tcBorders>
              <w:top w:val="nil"/>
              <w:left w:val="nil"/>
              <w:bottom w:val="nil"/>
              <w:right w:val="nil"/>
            </w:tcBorders>
          </w:tcPr>
          <w:p w14:paraId="7F231212" w14:textId="77777777" w:rsidR="008046E1" w:rsidRPr="00821A35" w:rsidRDefault="008046E1" w:rsidP="0092775D">
            <w:pPr>
              <w:pStyle w:val="Antrats"/>
              <w:tabs>
                <w:tab w:val="left" w:pos="1296"/>
              </w:tabs>
              <w:jc w:val="center"/>
              <w:rPr>
                <w:b/>
                <w:caps/>
              </w:rPr>
            </w:pPr>
          </w:p>
        </w:tc>
      </w:tr>
      <w:tr w:rsidR="00821A35" w:rsidRPr="00821A35" w14:paraId="27207B4F" w14:textId="77777777" w:rsidTr="0092775D">
        <w:trPr>
          <w:cantSplit/>
          <w:trHeight w:val="359"/>
        </w:trPr>
        <w:tc>
          <w:tcPr>
            <w:tcW w:w="9654" w:type="dxa"/>
            <w:tcBorders>
              <w:top w:val="nil"/>
              <w:left w:val="nil"/>
              <w:bottom w:val="nil"/>
              <w:right w:val="nil"/>
            </w:tcBorders>
          </w:tcPr>
          <w:p w14:paraId="6789A8E0" w14:textId="625E0263" w:rsidR="008046E1" w:rsidRPr="00821A35" w:rsidRDefault="008046E1" w:rsidP="0092775D">
            <w:pPr>
              <w:pStyle w:val="Antrats"/>
              <w:tabs>
                <w:tab w:val="left" w:pos="1296"/>
              </w:tabs>
              <w:jc w:val="center"/>
              <w:rPr>
                <w:b/>
                <w:caps/>
              </w:rPr>
            </w:pPr>
            <w:r w:rsidRPr="00821A35">
              <w:fldChar w:fldCharType="begin">
                <w:ffData>
                  <w:name w:val="NOW_WORD_DATE"/>
                  <w:enabled/>
                  <w:calcOnExit w:val="0"/>
                  <w:textInput>
                    <w:default w:val="{$NOW_WORD_DATE}"/>
                  </w:textInput>
                </w:ffData>
              </w:fldChar>
            </w:r>
            <w:r w:rsidRPr="00821A35">
              <w:instrText xml:space="preserve"> FORMTEXT </w:instrText>
            </w:r>
            <w:r w:rsidRPr="00821A35">
              <w:fldChar w:fldCharType="separate"/>
            </w:r>
            <w:r w:rsidRPr="00821A35">
              <w:rPr>
                <w:noProof/>
              </w:rPr>
              <w:t xml:space="preserve">2025 m. kovo </w:t>
            </w:r>
            <w:r w:rsidR="003A385E">
              <w:rPr>
                <w:noProof/>
              </w:rPr>
              <w:t>5</w:t>
            </w:r>
            <w:r w:rsidRPr="00821A35">
              <w:rPr>
                <w:noProof/>
              </w:rPr>
              <w:t xml:space="preserve"> d.</w:t>
            </w:r>
            <w:r w:rsidRPr="00821A35">
              <w:fldChar w:fldCharType="end"/>
            </w:r>
            <w:r w:rsidRPr="00821A35">
              <w:t xml:space="preserve">  Nr. </w:t>
            </w:r>
            <w:r w:rsidRPr="00821A35">
              <w:fldChar w:fldCharType="begin">
                <w:ffData>
                  <w:name w:val="SHOWS"/>
                  <w:enabled/>
                  <w:calcOnExit w:val="0"/>
                  <w:textInput>
                    <w:default w:val="{$SHOWS}"/>
                  </w:textInput>
                </w:ffData>
              </w:fldChar>
            </w:r>
            <w:r w:rsidRPr="00821A35">
              <w:instrText xml:space="preserve"> FORMTEXT </w:instrText>
            </w:r>
            <w:r w:rsidRPr="00821A35">
              <w:fldChar w:fldCharType="separate"/>
            </w:r>
            <w:r w:rsidRPr="00821A35">
              <w:rPr>
                <w:noProof/>
              </w:rPr>
              <w:t>TSP-</w:t>
            </w:r>
            <w:r w:rsidRPr="00821A35">
              <w:fldChar w:fldCharType="end"/>
            </w:r>
            <w:r w:rsidR="003A385E">
              <w:t>68</w:t>
            </w:r>
          </w:p>
        </w:tc>
      </w:tr>
      <w:tr w:rsidR="008046E1" w:rsidRPr="00821A35" w14:paraId="121C4A41" w14:textId="77777777" w:rsidTr="0092775D">
        <w:trPr>
          <w:cantSplit/>
        </w:trPr>
        <w:tc>
          <w:tcPr>
            <w:tcW w:w="9654" w:type="dxa"/>
            <w:tcBorders>
              <w:top w:val="nil"/>
              <w:left w:val="nil"/>
              <w:bottom w:val="nil"/>
              <w:right w:val="nil"/>
            </w:tcBorders>
          </w:tcPr>
          <w:p w14:paraId="242748B0" w14:textId="77777777" w:rsidR="008046E1" w:rsidRPr="00821A35" w:rsidRDefault="008046E1" w:rsidP="0092775D">
            <w:pPr>
              <w:jc w:val="center"/>
            </w:pPr>
            <w:r w:rsidRPr="00821A35">
              <w:t>Jurbarkas</w:t>
            </w:r>
          </w:p>
        </w:tc>
      </w:tr>
    </w:tbl>
    <w:p w14:paraId="62594992" w14:textId="77777777" w:rsidR="008046E1" w:rsidRPr="00821A35" w:rsidRDefault="008046E1" w:rsidP="008046E1">
      <w:pPr>
        <w:jc w:val="both"/>
      </w:pPr>
    </w:p>
    <w:p w14:paraId="16685B74" w14:textId="77777777" w:rsidR="008046E1" w:rsidRPr="00821A35" w:rsidRDefault="008046E1" w:rsidP="008046E1">
      <w:pPr>
        <w:tabs>
          <w:tab w:val="left" w:pos="1276"/>
        </w:tabs>
        <w:ind w:firstLine="720"/>
        <w:jc w:val="both"/>
        <w:rPr>
          <w:szCs w:val="24"/>
        </w:rPr>
      </w:pPr>
      <w:r w:rsidRPr="00821A35">
        <w:rPr>
          <w:szCs w:val="24"/>
        </w:rPr>
        <w:t xml:space="preserve">Vadovaudamasi Lietuvos Respublikos vietos savivaldos įstatymo 15 straipsnio 4 dalimi ir Lietuvos Respublikos socialinių paslaugų įstatymo </w:t>
      </w:r>
      <w:r w:rsidRPr="00821A35">
        <w:t>7</w:t>
      </w:r>
      <w:r w:rsidRPr="00821A35">
        <w:rPr>
          <w:vertAlign w:val="superscript"/>
        </w:rPr>
        <w:t xml:space="preserve"> </w:t>
      </w:r>
      <w:r w:rsidRPr="00821A35">
        <w:t>straipsnio 1 dalimi,</w:t>
      </w:r>
      <w:r w:rsidRPr="00821A35">
        <w:rPr>
          <w:szCs w:val="24"/>
        </w:rPr>
        <w:t xml:space="preserve"> 14 straipsnio 1 dalimi,  Jurbarko rajono savivaldybės taryba n u s p r e n d ž i a: </w:t>
      </w:r>
    </w:p>
    <w:p w14:paraId="76751276" w14:textId="77777777" w:rsidR="00704580" w:rsidRPr="00821A35" w:rsidRDefault="00704580" w:rsidP="00704580">
      <w:pPr>
        <w:ind w:firstLine="720"/>
        <w:jc w:val="both"/>
      </w:pPr>
      <w:r w:rsidRPr="00821A35">
        <w:rPr>
          <w:szCs w:val="24"/>
        </w:rPr>
        <w:t xml:space="preserve">1. </w:t>
      </w:r>
      <w:r w:rsidRPr="00821A35">
        <w:t xml:space="preserve">Pakeisti Jurbarko rajono savivaldybės laikino </w:t>
      </w:r>
      <w:proofErr w:type="spellStart"/>
      <w:r w:rsidRPr="00821A35">
        <w:t>apnakvindinimo</w:t>
      </w:r>
      <w:proofErr w:type="spellEnd"/>
      <w:r w:rsidRPr="00821A35">
        <w:t xml:space="preserve"> ir apgyvendinimo nakvynės namuose paslaugų teikimo ir mokėjimo už šias paslaugas tvarkos aprašą, patvirtintą Jurbarko rajono savivaldybės tarybos 2015 m. kovo 26 d. sprendimu Nr. T2-54 „Dėl Jurbarko rajono savivaldybės laikino </w:t>
      </w:r>
      <w:proofErr w:type="spellStart"/>
      <w:r w:rsidRPr="00821A35">
        <w:t>apnakvindinimo</w:t>
      </w:r>
      <w:proofErr w:type="spellEnd"/>
      <w:r w:rsidRPr="00821A35">
        <w:t xml:space="preserve"> ir apgyvendinimo nakvynės namuose paslaugų teikimo ir mokėjimo už šias paslaugas tvarkos aprašo patvirtinimo“:</w:t>
      </w:r>
    </w:p>
    <w:p w14:paraId="3695C5A2" w14:textId="1354F9B9" w:rsidR="00720EE5" w:rsidRPr="00821A35" w:rsidRDefault="00720EE5" w:rsidP="00720EE5">
      <w:pPr>
        <w:tabs>
          <w:tab w:val="left" w:pos="900"/>
        </w:tabs>
        <w:ind w:firstLine="709"/>
        <w:jc w:val="both"/>
        <w:rPr>
          <w:szCs w:val="24"/>
        </w:rPr>
      </w:pPr>
      <w:r w:rsidRPr="00821A35">
        <w:rPr>
          <w:szCs w:val="24"/>
          <w:lang w:eastAsia="ar-SA"/>
        </w:rPr>
        <w:t xml:space="preserve">1.1. </w:t>
      </w:r>
      <w:r w:rsidR="005D4B95" w:rsidRPr="00821A35">
        <w:rPr>
          <w:szCs w:val="24"/>
        </w:rPr>
        <w:t>P</w:t>
      </w:r>
      <w:r w:rsidRPr="00821A35">
        <w:rPr>
          <w:szCs w:val="24"/>
        </w:rPr>
        <w:t>akeisti 2 punktą ir jį išdėstyti taip:</w:t>
      </w:r>
    </w:p>
    <w:p w14:paraId="6F218833" w14:textId="5D1653D2" w:rsidR="00720EE5" w:rsidRPr="00821A35" w:rsidRDefault="00720EE5" w:rsidP="00720EE5">
      <w:pPr>
        <w:tabs>
          <w:tab w:val="left" w:pos="540"/>
        </w:tabs>
        <w:ind w:firstLine="709"/>
        <w:jc w:val="both"/>
      </w:pPr>
      <w:bookmarkStart w:id="12" w:name="_Hlk191030030"/>
      <w:r w:rsidRPr="00821A35">
        <w:t xml:space="preserve">„2. Aprašas parengtas vadovaujantis Lietuvos Respublikos socialinių paslaugų įstatymu, Mokėjimo už socialines paslaugas tvarkos aprašu, patvirtintu Lietuvos Respublikos </w:t>
      </w:r>
      <w:r w:rsidR="00AE689E" w:rsidRPr="00821A35">
        <w:rPr>
          <w:b/>
          <w:bCs/>
          <w:shd w:val="clear" w:color="auto" w:fill="FFFFFF"/>
        </w:rPr>
        <w:t>socialinės apsaugos ir darbo ministro 2024 m. birželio 11 d. įsakymu Nr. A1-397</w:t>
      </w:r>
      <w:r w:rsidR="00AE689E" w:rsidRPr="00821A35">
        <w:rPr>
          <w:shd w:val="clear" w:color="auto" w:fill="FFFFFF"/>
        </w:rPr>
        <w:t xml:space="preserve"> </w:t>
      </w:r>
      <w:r w:rsidRPr="00821A35">
        <w:rPr>
          <w:strike/>
        </w:rPr>
        <w:t xml:space="preserve">Vyriausybės </w:t>
      </w:r>
      <w:smartTag w:uri="urn:schemas-microsoft-com:office:smarttags" w:element="metricconverter">
        <w:smartTagPr>
          <w:attr w:name="ProductID" w:val="2006 m"/>
        </w:smartTagPr>
        <w:r w:rsidRPr="00821A35">
          <w:rPr>
            <w:strike/>
          </w:rPr>
          <w:t>2006 m</w:t>
        </w:r>
      </w:smartTag>
      <w:r w:rsidRPr="00821A35">
        <w:rPr>
          <w:strike/>
        </w:rPr>
        <w:t>. birželio 14 d. nutarimu Nr. 583</w:t>
      </w:r>
      <w:r w:rsidRPr="00821A35">
        <w:t xml:space="preserve"> „Dėl Mokėjimo už socialines paslaugas tvarkos aprašo patvirtinimo“</w:t>
      </w:r>
      <w:r w:rsidR="00E47B53" w:rsidRPr="00821A35">
        <w:t xml:space="preserve"> </w:t>
      </w:r>
      <w:r w:rsidR="00E47B53" w:rsidRPr="00821A35">
        <w:rPr>
          <w:b/>
          <w:bCs/>
        </w:rPr>
        <w:t>(toliau – Mokėjimo aprašas)</w:t>
      </w:r>
      <w:r w:rsidRPr="00821A35">
        <w:t xml:space="preserve">, Socialinių paslaugų katalogu, patvirtintu Lietuvos Respublikos socialinės apsaugos ir darbo ministro </w:t>
      </w:r>
      <w:smartTag w:uri="urn:schemas-microsoft-com:office:smarttags" w:element="metricconverter">
        <w:smartTagPr>
          <w:attr w:name="ProductID" w:val="2006 m"/>
        </w:smartTagPr>
        <w:r w:rsidRPr="00821A35">
          <w:t>2006 m</w:t>
        </w:r>
      </w:smartTag>
      <w:r w:rsidRPr="00821A35">
        <w:t>. balandžio 5 d. įsakymu Nr. A1-93 „Dėl Socialinių paslaugų katalogo patvirtinimo“, ir kitais teisės aktais.</w:t>
      </w:r>
      <w:r w:rsidR="00AE689E" w:rsidRPr="00821A35">
        <w:t>“</w:t>
      </w:r>
    </w:p>
    <w:bookmarkEnd w:id="12"/>
    <w:p w14:paraId="2219FD08" w14:textId="542AEE13" w:rsidR="006112BB" w:rsidRPr="00821A35" w:rsidRDefault="006112BB" w:rsidP="006112BB">
      <w:pPr>
        <w:tabs>
          <w:tab w:val="left" w:pos="900"/>
        </w:tabs>
        <w:ind w:firstLine="709"/>
        <w:jc w:val="both"/>
        <w:rPr>
          <w:szCs w:val="24"/>
        </w:rPr>
      </w:pPr>
      <w:r w:rsidRPr="00821A35">
        <w:rPr>
          <w:szCs w:val="24"/>
          <w:lang w:eastAsia="ar-SA"/>
        </w:rPr>
        <w:t>1.</w:t>
      </w:r>
      <w:r w:rsidR="00AE689E" w:rsidRPr="00821A35">
        <w:rPr>
          <w:szCs w:val="24"/>
          <w:lang w:eastAsia="ar-SA"/>
        </w:rPr>
        <w:t>2</w:t>
      </w:r>
      <w:r w:rsidRPr="00821A35">
        <w:rPr>
          <w:szCs w:val="24"/>
          <w:lang w:eastAsia="ar-SA"/>
        </w:rPr>
        <w:t xml:space="preserve">. </w:t>
      </w:r>
      <w:r w:rsidRPr="00821A35">
        <w:rPr>
          <w:szCs w:val="24"/>
        </w:rPr>
        <w:t>pakeisti 13 punktą ir jį išdėstyti taip:</w:t>
      </w:r>
    </w:p>
    <w:p w14:paraId="62761DC3" w14:textId="5F7FE5E3" w:rsidR="006112BB" w:rsidRPr="00821A35" w:rsidRDefault="001268AD" w:rsidP="006112BB">
      <w:pPr>
        <w:tabs>
          <w:tab w:val="left" w:pos="567"/>
        </w:tabs>
        <w:ind w:firstLine="709"/>
        <w:jc w:val="both"/>
      </w:pPr>
      <w:bookmarkStart w:id="13" w:name="_Hlk191019567"/>
      <w:r w:rsidRPr="00821A35">
        <w:t>„</w:t>
      </w:r>
      <w:r w:rsidR="006112BB" w:rsidRPr="00821A35">
        <w:t xml:space="preserve">13. </w:t>
      </w:r>
      <w:bookmarkStart w:id="14" w:name="_Hlk191019707"/>
      <w:r w:rsidR="006112BB" w:rsidRPr="00821A35">
        <w:t xml:space="preserve">Laikino </w:t>
      </w:r>
      <w:proofErr w:type="spellStart"/>
      <w:r w:rsidR="006112BB" w:rsidRPr="00821A35">
        <w:t>apnakvindinimo</w:t>
      </w:r>
      <w:proofErr w:type="spellEnd"/>
      <w:r w:rsidR="006112BB" w:rsidRPr="00821A35">
        <w:t xml:space="preserve"> paslauga teikiama</w:t>
      </w:r>
      <w:r w:rsidR="002F7ED2" w:rsidRPr="00821A35">
        <w:rPr>
          <w:rStyle w:val="cf01"/>
          <w:rFonts w:ascii="Times New Roman" w:hAnsi="Times New Roman" w:cs="Times New Roman"/>
          <w:sz w:val="24"/>
          <w:szCs w:val="24"/>
        </w:rPr>
        <w:t xml:space="preserve"> </w:t>
      </w:r>
      <w:r w:rsidR="002F7ED2" w:rsidRPr="00821A35">
        <w:rPr>
          <w:rStyle w:val="cf01"/>
          <w:rFonts w:ascii="Times New Roman" w:hAnsi="Times New Roman" w:cs="Times New Roman"/>
          <w:b/>
          <w:bCs/>
          <w:sz w:val="24"/>
          <w:szCs w:val="24"/>
        </w:rPr>
        <w:t>pagal poreikį</w:t>
      </w:r>
      <w:bookmarkEnd w:id="14"/>
      <w:r w:rsidR="002F7ED2" w:rsidRPr="00821A35">
        <w:t xml:space="preserve">, </w:t>
      </w:r>
      <w:r w:rsidR="002F7ED2" w:rsidRPr="00821A35">
        <w:rPr>
          <w:rStyle w:val="cf01"/>
          <w:rFonts w:ascii="Times New Roman" w:hAnsi="Times New Roman" w:cs="Times New Roman"/>
          <w:b/>
          <w:bCs/>
          <w:sz w:val="24"/>
          <w:szCs w:val="24"/>
        </w:rPr>
        <w:t>bet nepertraukiamai gali būti teikiama ne ilgiau kaip 7 paras</w:t>
      </w:r>
      <w:r w:rsidR="002F7ED2" w:rsidRPr="00821A35">
        <w:t xml:space="preserve"> </w:t>
      </w:r>
      <w:r w:rsidR="006112BB" w:rsidRPr="00821A35">
        <w:rPr>
          <w:strike/>
        </w:rPr>
        <w:t>ne daugiau kaip 2 kartus ir ne ilgiau kaip po 7</w:t>
      </w:r>
      <w:r w:rsidR="006112BB" w:rsidRPr="00821A35">
        <w:rPr>
          <w:b/>
          <w:bCs/>
          <w:strike/>
        </w:rPr>
        <w:t xml:space="preserve"> </w:t>
      </w:r>
      <w:r w:rsidR="006112BB" w:rsidRPr="00821A35">
        <w:rPr>
          <w:strike/>
        </w:rPr>
        <w:t>paras per metus.</w:t>
      </w:r>
      <w:r w:rsidRPr="00821A35">
        <w:t>“</w:t>
      </w:r>
    </w:p>
    <w:bookmarkEnd w:id="13"/>
    <w:p w14:paraId="0F086AFA" w14:textId="50F9FA1D" w:rsidR="00706FB8" w:rsidRPr="00821A35" w:rsidRDefault="00706FB8" w:rsidP="00706FB8">
      <w:pPr>
        <w:tabs>
          <w:tab w:val="left" w:pos="900"/>
        </w:tabs>
        <w:ind w:firstLine="709"/>
        <w:jc w:val="both"/>
        <w:rPr>
          <w:szCs w:val="24"/>
        </w:rPr>
      </w:pPr>
      <w:r w:rsidRPr="00821A35">
        <w:t>1.</w:t>
      </w:r>
      <w:r w:rsidR="00AE689E" w:rsidRPr="00821A35">
        <w:t>3</w:t>
      </w:r>
      <w:r w:rsidRPr="00821A35">
        <w:t xml:space="preserve">. </w:t>
      </w:r>
      <w:r w:rsidRPr="00821A35">
        <w:rPr>
          <w:szCs w:val="24"/>
        </w:rPr>
        <w:t xml:space="preserve">pakeisti 16.5 </w:t>
      </w:r>
      <w:r w:rsidR="0013190B" w:rsidRPr="00821A35">
        <w:rPr>
          <w:szCs w:val="24"/>
        </w:rPr>
        <w:t>papunktį</w:t>
      </w:r>
      <w:r w:rsidRPr="00821A35">
        <w:rPr>
          <w:szCs w:val="24"/>
        </w:rPr>
        <w:t xml:space="preserve"> ir jį išdėstyti taip:</w:t>
      </w:r>
    </w:p>
    <w:p w14:paraId="50FCA3D4" w14:textId="348100A1" w:rsidR="00706FB8" w:rsidRPr="00821A35" w:rsidRDefault="00706FB8" w:rsidP="00706FB8">
      <w:pPr>
        <w:ind w:firstLine="709"/>
        <w:jc w:val="both"/>
      </w:pPr>
      <w:r w:rsidRPr="00821A35">
        <w:t xml:space="preserve">„16.5. </w:t>
      </w:r>
      <w:r w:rsidRPr="00821A35">
        <w:rPr>
          <w:b/>
          <w:bCs/>
        </w:rPr>
        <w:t>asmens su negalia</w:t>
      </w:r>
      <w:r w:rsidRPr="00821A35">
        <w:t xml:space="preserve"> </w:t>
      </w:r>
      <w:r w:rsidRPr="00821A35">
        <w:rPr>
          <w:strike/>
        </w:rPr>
        <w:t>neįgaliojo</w:t>
      </w:r>
      <w:r w:rsidRPr="00821A35">
        <w:t xml:space="preserve"> pažymėjimą (jei asmeniui nustatyta netekto</w:t>
      </w:r>
      <w:r w:rsidR="003A6C6D" w:rsidRPr="00821A35">
        <w:t xml:space="preserve"> </w:t>
      </w:r>
      <w:proofErr w:type="spellStart"/>
      <w:r w:rsidR="003A6C6D" w:rsidRPr="00821A35">
        <w:t>dalyvumo</w:t>
      </w:r>
      <w:proofErr w:type="spellEnd"/>
      <w:r w:rsidR="009D4512" w:rsidRPr="00821A35">
        <w:t xml:space="preserve"> </w:t>
      </w:r>
      <w:r w:rsidR="009D4512" w:rsidRPr="00821A35">
        <w:rPr>
          <w:b/>
          <w:bCs/>
        </w:rPr>
        <w:t>lygio</w:t>
      </w:r>
      <w:r w:rsidRPr="00821A35">
        <w:t xml:space="preserve"> </w:t>
      </w:r>
      <w:r w:rsidRPr="00821A35">
        <w:rPr>
          <w:strike/>
        </w:rPr>
        <w:t xml:space="preserve">darbingumo </w:t>
      </w:r>
      <w:r w:rsidRPr="00821A35">
        <w:t xml:space="preserve">procentai arba </w:t>
      </w:r>
      <w:r w:rsidR="003A6C6D" w:rsidRPr="00821A35">
        <w:rPr>
          <w:b/>
          <w:bCs/>
        </w:rPr>
        <w:t>individualios pagalbos poreikis (iki 2023 m.</w:t>
      </w:r>
      <w:r w:rsidR="009A3EF0" w:rsidRPr="00821A35">
        <w:rPr>
          <w:b/>
          <w:bCs/>
        </w:rPr>
        <w:t xml:space="preserve"> </w:t>
      </w:r>
      <w:r w:rsidR="003A6C6D" w:rsidRPr="00821A35">
        <w:rPr>
          <w:b/>
          <w:bCs/>
        </w:rPr>
        <w:t>gruodžio 31 d.</w:t>
      </w:r>
      <w:r w:rsidR="003A6C6D" w:rsidRPr="00821A35">
        <w:t xml:space="preserve"> </w:t>
      </w:r>
      <w:r w:rsidRPr="00821A35">
        <w:t>specialiųjų poreikių lygis);</w:t>
      </w:r>
      <w:r w:rsidR="001268AD" w:rsidRPr="00821A35">
        <w:t xml:space="preserve"> “</w:t>
      </w:r>
    </w:p>
    <w:p w14:paraId="3CE5AF72" w14:textId="1AFB9831" w:rsidR="00C071AA" w:rsidRPr="00821A35" w:rsidRDefault="00C071AA" w:rsidP="00C071AA">
      <w:pPr>
        <w:ind w:firstLine="720"/>
        <w:jc w:val="both"/>
      </w:pPr>
      <w:r w:rsidRPr="00821A35">
        <w:t>1.</w:t>
      </w:r>
      <w:r w:rsidR="00AE689E" w:rsidRPr="00821A35">
        <w:t>4</w:t>
      </w:r>
      <w:r w:rsidRPr="00821A35">
        <w:t xml:space="preserve">. </w:t>
      </w:r>
      <w:r w:rsidRPr="00821A35">
        <w:rPr>
          <w:szCs w:val="24"/>
        </w:rPr>
        <w:t>pakeisti 19 punktą ir jį išdėstyti taip:</w:t>
      </w:r>
    </w:p>
    <w:p w14:paraId="7DAFF346" w14:textId="42501313" w:rsidR="006112BB" w:rsidRPr="00821A35" w:rsidRDefault="00C071AA" w:rsidP="001E57A8">
      <w:pPr>
        <w:ind w:firstLine="709"/>
        <w:jc w:val="both"/>
      </w:pPr>
      <w:r w:rsidRPr="00821A35">
        <w:t xml:space="preserve">„19. Sprendimą dėl apgyvendinimo nakvynės namuose skyrimo priima </w:t>
      </w:r>
      <w:r w:rsidRPr="00821A35">
        <w:rPr>
          <w:b/>
          <w:bCs/>
        </w:rPr>
        <w:t>Savivaldybės meras</w:t>
      </w:r>
      <w:r w:rsidRPr="00821A35">
        <w:t xml:space="preserve"> </w:t>
      </w:r>
      <w:r w:rsidRPr="00821A35">
        <w:rPr>
          <w:strike/>
        </w:rPr>
        <w:t>administracijos direktorius</w:t>
      </w:r>
      <w:r w:rsidRPr="00821A35">
        <w:t xml:space="preserve"> arba jo įgaliotas asmuo Socialinių paslaugų skyrimo komisijos teikimu per 7 </w:t>
      </w:r>
      <w:r w:rsidRPr="00821A35">
        <w:rPr>
          <w:strike/>
        </w:rPr>
        <w:t>14</w:t>
      </w:r>
      <w:r w:rsidRPr="00821A35">
        <w:t xml:space="preserve"> kalendorinių dienų nuo socialinio darbuotojo Asmens (šeimos) socialinių paslaugų poreikio vertinimo išvadų pateikimo Savivaldybės administracijai dienos.</w:t>
      </w:r>
      <w:r w:rsidR="001268AD" w:rsidRPr="00821A35">
        <w:t>“</w:t>
      </w:r>
    </w:p>
    <w:p w14:paraId="2EC1DEF2" w14:textId="586434E2" w:rsidR="005D4B95" w:rsidRPr="00821A35" w:rsidRDefault="005D4B95" w:rsidP="001E57A8">
      <w:pPr>
        <w:ind w:firstLine="709"/>
        <w:jc w:val="both"/>
      </w:pPr>
      <w:r w:rsidRPr="00821A35">
        <w:t xml:space="preserve">1.5. </w:t>
      </w:r>
      <w:r w:rsidRPr="00821A35">
        <w:rPr>
          <w:szCs w:val="24"/>
          <w:lang w:eastAsia="ar-SA"/>
        </w:rPr>
        <w:t xml:space="preserve">pripažinti netekusiu galios </w:t>
      </w:r>
      <w:r w:rsidRPr="00821A35">
        <w:t>21</w:t>
      </w:r>
      <w:r w:rsidRPr="00821A35">
        <w:rPr>
          <w:szCs w:val="24"/>
          <w:lang w:eastAsia="ar-SA"/>
        </w:rPr>
        <w:t>punktą;</w:t>
      </w:r>
    </w:p>
    <w:p w14:paraId="42D006D2" w14:textId="03FA9C71" w:rsidR="005D4B95" w:rsidRPr="00821A35" w:rsidRDefault="001268AD" w:rsidP="005D4B95">
      <w:pPr>
        <w:ind w:firstLine="709"/>
        <w:jc w:val="both"/>
        <w:rPr>
          <w:strike/>
          <w:szCs w:val="24"/>
        </w:rPr>
      </w:pPr>
      <w:r w:rsidRPr="00821A35">
        <w:t>“</w:t>
      </w:r>
      <w:r w:rsidR="005D4B95" w:rsidRPr="00821A35">
        <w:rPr>
          <w:strike/>
          <w:szCs w:val="24"/>
        </w:rPr>
        <w:t xml:space="preserve">21. Tuo atveju, kai asmeniui kyla grėsmė dėl jo išgyvenimo (gyvybės), sprendimas dėl socialinių paslaugų skyrimo gali būti priimamas nenustačius socialinių paslaugų poreikio. Aprašo 15 ir 16 punktuose nurodyti dokumentai surenkami ir socialinių paslaugų poreikis nustatomas pradėjus teikti socialines paslaugas, bet ne vėliau kaip per 10 darbo dienų nuo asmens prašymo pateikimo dienos. Šiais atvejais apgyvendinimo nakvynės namuose paslauga skiriama vadovaujantis Įstaigos atsakingo socialinio darbuotojo surašytu aktu, Įstaigos direktoriui tą pačią arba artimiausią </w:t>
      </w:r>
      <w:r w:rsidR="005D4B95" w:rsidRPr="00821A35">
        <w:rPr>
          <w:strike/>
          <w:szCs w:val="24"/>
        </w:rPr>
        <w:lastRenderedPageBreak/>
        <w:t>darbo dieną akte rašant prašymą dėl paslaugos skyrimo. Įvertinus poreikį paslaugoms, paslaugos teikimas tęsiamas arba nutraukiamas Apraše nustatyta tvarka.</w:t>
      </w:r>
      <w:r w:rsidRPr="00821A35">
        <w:t xml:space="preserve"> “</w:t>
      </w:r>
    </w:p>
    <w:p w14:paraId="04521F13" w14:textId="6890FB70" w:rsidR="00704580" w:rsidRPr="00821A35" w:rsidRDefault="00704580" w:rsidP="00704580">
      <w:pPr>
        <w:tabs>
          <w:tab w:val="left" w:pos="900"/>
        </w:tabs>
        <w:ind w:firstLine="709"/>
        <w:jc w:val="both"/>
        <w:rPr>
          <w:szCs w:val="24"/>
        </w:rPr>
      </w:pPr>
      <w:r w:rsidRPr="00821A35">
        <w:rPr>
          <w:szCs w:val="24"/>
          <w:lang w:eastAsia="ar-SA"/>
        </w:rPr>
        <w:t>1.</w:t>
      </w:r>
      <w:r w:rsidR="005D4B95" w:rsidRPr="00821A35">
        <w:rPr>
          <w:szCs w:val="24"/>
          <w:lang w:eastAsia="ar-SA"/>
        </w:rPr>
        <w:t>6</w:t>
      </w:r>
      <w:r w:rsidRPr="00821A35">
        <w:rPr>
          <w:szCs w:val="24"/>
          <w:lang w:eastAsia="ar-SA"/>
        </w:rPr>
        <w:t xml:space="preserve">. </w:t>
      </w:r>
      <w:r w:rsidRPr="00821A35">
        <w:rPr>
          <w:szCs w:val="24"/>
        </w:rPr>
        <w:t xml:space="preserve">pakeisti 34.9 </w:t>
      </w:r>
      <w:r w:rsidR="0013190B" w:rsidRPr="00821A35">
        <w:rPr>
          <w:szCs w:val="24"/>
        </w:rPr>
        <w:t>pa</w:t>
      </w:r>
      <w:r w:rsidRPr="00821A35">
        <w:rPr>
          <w:szCs w:val="24"/>
        </w:rPr>
        <w:t>punkt</w:t>
      </w:r>
      <w:r w:rsidR="0013190B" w:rsidRPr="00821A35">
        <w:rPr>
          <w:szCs w:val="24"/>
        </w:rPr>
        <w:t>į</w:t>
      </w:r>
      <w:r w:rsidRPr="00821A35">
        <w:rPr>
          <w:szCs w:val="24"/>
        </w:rPr>
        <w:t xml:space="preserve"> ir jį išdėstyti taip:</w:t>
      </w:r>
    </w:p>
    <w:p w14:paraId="5D7EC616" w14:textId="51C4D790" w:rsidR="00704580" w:rsidRPr="00821A35" w:rsidRDefault="00704580" w:rsidP="00704580">
      <w:pPr>
        <w:tabs>
          <w:tab w:val="left" w:pos="0"/>
        </w:tabs>
        <w:ind w:firstLine="709"/>
        <w:jc w:val="both"/>
      </w:pPr>
      <w:r w:rsidRPr="00821A35">
        <w:t xml:space="preserve">„34.9. </w:t>
      </w:r>
      <w:r w:rsidRPr="00821A35">
        <w:rPr>
          <w:b/>
          <w:bCs/>
        </w:rPr>
        <w:t xml:space="preserve">kuriems nustatytas </w:t>
      </w:r>
      <w:r w:rsidRPr="00821A35">
        <w:rPr>
          <w:b/>
          <w:bCs/>
          <w:szCs w:val="24"/>
        </w:rPr>
        <w:t>individualios pagalbos</w:t>
      </w:r>
      <w:r w:rsidRPr="00821A35">
        <w:rPr>
          <w:b/>
          <w:bCs/>
        </w:rPr>
        <w:t xml:space="preserve"> teikimo išlaidų kompensacijos pirmo ir antro lygio poreikis</w:t>
      </w:r>
      <w:r w:rsidRPr="00821A35">
        <w:t xml:space="preserve"> </w:t>
      </w:r>
      <w:r w:rsidRPr="00821A35">
        <w:rPr>
          <w:strike/>
          <w:u w:val="single"/>
        </w:rPr>
        <w:t>(iki 2023 m. gruodžio 31 d. nuolatinės slaugos poreikis)</w:t>
      </w:r>
      <w:r w:rsidRPr="00821A35">
        <w:rPr>
          <w:strike/>
        </w:rPr>
        <w:t>.</w:t>
      </w:r>
      <w:r w:rsidRPr="00821A35">
        <w:t>“</w:t>
      </w:r>
    </w:p>
    <w:p w14:paraId="4F61A277" w14:textId="7CB2E9B8" w:rsidR="00042805" w:rsidRPr="00821A35" w:rsidRDefault="00042805" w:rsidP="00042805">
      <w:pPr>
        <w:tabs>
          <w:tab w:val="left" w:pos="900"/>
        </w:tabs>
        <w:ind w:firstLine="709"/>
        <w:jc w:val="both"/>
        <w:rPr>
          <w:szCs w:val="24"/>
        </w:rPr>
      </w:pPr>
      <w:r w:rsidRPr="00821A35">
        <w:t>1.</w:t>
      </w:r>
      <w:r w:rsidR="005D4B95" w:rsidRPr="00821A35">
        <w:t>7</w:t>
      </w:r>
      <w:r w:rsidRPr="00821A35">
        <w:t xml:space="preserve">. </w:t>
      </w:r>
      <w:r w:rsidRPr="00821A35">
        <w:rPr>
          <w:szCs w:val="24"/>
        </w:rPr>
        <w:t xml:space="preserve">pakeisti 36.3 </w:t>
      </w:r>
      <w:r w:rsidR="0013190B" w:rsidRPr="00821A35">
        <w:rPr>
          <w:szCs w:val="24"/>
        </w:rPr>
        <w:t>papunktį</w:t>
      </w:r>
      <w:r w:rsidRPr="00821A35">
        <w:rPr>
          <w:szCs w:val="24"/>
        </w:rPr>
        <w:t xml:space="preserve"> ir jį išdėstyti taip:</w:t>
      </w:r>
    </w:p>
    <w:p w14:paraId="6FA291AF" w14:textId="4C90E024" w:rsidR="00042805" w:rsidRPr="00821A35" w:rsidRDefault="00042805" w:rsidP="00042805">
      <w:pPr>
        <w:ind w:firstLine="709"/>
        <w:jc w:val="both"/>
        <w:rPr>
          <w:szCs w:val="24"/>
        </w:rPr>
      </w:pPr>
      <w:r w:rsidRPr="00821A35">
        <w:rPr>
          <w:szCs w:val="24"/>
        </w:rPr>
        <w:t xml:space="preserve">„36.3. sudaro individualų darbo su asmeniu planą (toliau – Planas), kurio formą tvirtina Įstaigos direktorius. Plane pateikia informaciją apie asmenį, jo aplinką, šeimą; duomenis iš sveikatos priežiūros specialistų ir psichologų apie asmens sveikatos būklę, emocinę būseną ir socialinės rizikos lygį; numato, kokiomis priemonėmis bus siekiama socialinės priežiūros uždavinių įgyvendinimo; įvardija paslaugas, kurios asmeniui bus teikiamos; įrašo žymas apie periodiškai vykdomą plano peržiūrą (kokie buvo pokyčiai, patikslinimai). </w:t>
      </w:r>
      <w:r w:rsidRPr="00821A35">
        <w:rPr>
          <w:strike/>
          <w:szCs w:val="24"/>
        </w:rPr>
        <w:t>Savivaldybės socialinės paramos skyriui.</w:t>
      </w:r>
      <w:r w:rsidRPr="00821A35">
        <w:rPr>
          <w:szCs w:val="24"/>
        </w:rPr>
        <w:t>“</w:t>
      </w:r>
    </w:p>
    <w:p w14:paraId="6FE60C82" w14:textId="2A244E30" w:rsidR="00842363" w:rsidRPr="00821A35" w:rsidRDefault="00842363" w:rsidP="00842363">
      <w:pPr>
        <w:tabs>
          <w:tab w:val="left" w:pos="900"/>
        </w:tabs>
        <w:ind w:firstLine="709"/>
        <w:jc w:val="both"/>
        <w:rPr>
          <w:szCs w:val="24"/>
        </w:rPr>
      </w:pPr>
      <w:r w:rsidRPr="00821A35">
        <w:t>1.</w:t>
      </w:r>
      <w:r w:rsidR="005D4B95" w:rsidRPr="00821A35">
        <w:t>8</w:t>
      </w:r>
      <w:r w:rsidRPr="00821A35">
        <w:t xml:space="preserve">. </w:t>
      </w:r>
      <w:r w:rsidRPr="00821A35">
        <w:rPr>
          <w:szCs w:val="24"/>
        </w:rPr>
        <w:t>pakeisti 43 punktą ir jį išdėstyti taip:</w:t>
      </w:r>
    </w:p>
    <w:p w14:paraId="6D59F7B5" w14:textId="091255E5" w:rsidR="00842363" w:rsidRPr="00821A35" w:rsidRDefault="00780904" w:rsidP="00842363">
      <w:pPr>
        <w:ind w:firstLine="720"/>
        <w:jc w:val="both"/>
      </w:pPr>
      <w:r w:rsidRPr="00821A35">
        <w:t>„</w:t>
      </w:r>
      <w:r w:rsidR="00842363" w:rsidRPr="00821A35">
        <w:t xml:space="preserve">43. Krizių atvejais, kai asmuo patiria fizinį smurtą arba kyla grėsmė jo fiziniam saugumui, sveikatai ar gyvybei, tarpininkaujant policijai ar sveikatos priežiūros įstaigai laikino </w:t>
      </w:r>
      <w:proofErr w:type="spellStart"/>
      <w:r w:rsidR="00842363" w:rsidRPr="00821A35">
        <w:t>apnakvindinimo</w:t>
      </w:r>
      <w:proofErr w:type="spellEnd"/>
      <w:r w:rsidR="00842363" w:rsidRPr="00821A35">
        <w:t xml:space="preserve"> paslauga </w:t>
      </w:r>
      <w:r w:rsidR="00842363" w:rsidRPr="00821A35">
        <w:rPr>
          <w:rStyle w:val="cf01"/>
          <w:rFonts w:ascii="Times New Roman" w:hAnsi="Times New Roman" w:cs="Times New Roman"/>
          <w:b/>
          <w:bCs/>
          <w:sz w:val="24"/>
          <w:szCs w:val="24"/>
        </w:rPr>
        <w:t>ne ilgiau kaip 7 paras</w:t>
      </w:r>
      <w:r w:rsidR="00842363" w:rsidRPr="00821A35">
        <w:t xml:space="preserve"> </w:t>
      </w:r>
      <w:r w:rsidR="00842363" w:rsidRPr="00821A35">
        <w:rPr>
          <w:strike/>
        </w:rPr>
        <w:t>ne ilgiau kaip 1 parą</w:t>
      </w:r>
      <w:r w:rsidR="00842363" w:rsidRPr="00821A35">
        <w:t xml:space="preserve"> gali būti teikiama asmenims, kurie nėra deklaravę gyvenamosios vietos Savivaldybėje.“</w:t>
      </w:r>
    </w:p>
    <w:p w14:paraId="7BEA3D6F" w14:textId="7D7B1C1B" w:rsidR="00AE2A55" w:rsidRPr="00821A35" w:rsidRDefault="00AE2A55" w:rsidP="00AE2A55">
      <w:pPr>
        <w:tabs>
          <w:tab w:val="left" w:pos="900"/>
        </w:tabs>
        <w:ind w:firstLine="709"/>
        <w:jc w:val="both"/>
        <w:rPr>
          <w:szCs w:val="24"/>
        </w:rPr>
      </w:pPr>
      <w:r w:rsidRPr="00821A35">
        <w:t>1.</w:t>
      </w:r>
      <w:r w:rsidR="005D4B95" w:rsidRPr="00821A35">
        <w:t>9</w:t>
      </w:r>
      <w:r w:rsidRPr="00821A35">
        <w:t xml:space="preserve">. </w:t>
      </w:r>
      <w:r w:rsidRPr="00821A35">
        <w:rPr>
          <w:szCs w:val="24"/>
        </w:rPr>
        <w:t>pakeisti 47 punktą ir jį išdėstyti taip:</w:t>
      </w:r>
    </w:p>
    <w:p w14:paraId="7A5920F6" w14:textId="0A2C3C31" w:rsidR="00AE2A55" w:rsidRPr="00821A35" w:rsidRDefault="001268AD" w:rsidP="006C3B37">
      <w:pPr>
        <w:ind w:firstLine="720"/>
        <w:jc w:val="both"/>
        <w:rPr>
          <w:b/>
          <w:bCs/>
          <w:strike/>
        </w:rPr>
      </w:pPr>
      <w:r w:rsidRPr="00821A35">
        <w:t>„</w:t>
      </w:r>
      <w:r w:rsidR="00AE2A55" w:rsidRPr="00821A35">
        <w:t xml:space="preserve">47. </w:t>
      </w:r>
      <w:r w:rsidR="00AE2A55" w:rsidRPr="00821A35">
        <w:rPr>
          <w:szCs w:val="24"/>
          <w:lang w:eastAsia="ar-SA"/>
        </w:rPr>
        <w:t xml:space="preserve">Už vieną kalendorinį mėnesį teikiamą apgyvendinimo nakvynės namuose paslaugą </w:t>
      </w:r>
      <w:r w:rsidR="006C3B37" w:rsidRPr="00821A35">
        <w:rPr>
          <w:b/>
          <w:bCs/>
          <w:szCs w:val="24"/>
          <w:lang w:eastAsia="ar-SA"/>
        </w:rPr>
        <w:t>asmenys</w:t>
      </w:r>
      <w:r w:rsidR="006C3B37" w:rsidRPr="00821A35">
        <w:rPr>
          <w:szCs w:val="24"/>
          <w:lang w:eastAsia="ar-SA"/>
        </w:rPr>
        <w:t xml:space="preserve"> </w:t>
      </w:r>
      <w:r w:rsidR="00AE2A55" w:rsidRPr="00821A35">
        <w:rPr>
          <w:szCs w:val="24"/>
          <w:lang w:eastAsia="ar-SA"/>
        </w:rPr>
        <w:t>mokama</w:t>
      </w:r>
      <w:r w:rsidR="00780904" w:rsidRPr="00821A35">
        <w:rPr>
          <w:szCs w:val="24"/>
          <w:lang w:eastAsia="ar-SA"/>
        </w:rPr>
        <w:t xml:space="preserve">, </w:t>
      </w:r>
      <w:r w:rsidR="00AE2A55" w:rsidRPr="00821A35">
        <w:rPr>
          <w:strike/>
          <w:szCs w:val="24"/>
          <w:lang w:eastAsia="ar-SA"/>
        </w:rPr>
        <w:t>ne mažiau kaip 15 proc. valstybės remiamų pajamų (toliau – VRP) dydžio</w:t>
      </w:r>
      <w:r w:rsidR="006C3B37" w:rsidRPr="00821A35">
        <w:rPr>
          <w:szCs w:val="24"/>
          <w:lang w:eastAsia="ar-SA"/>
        </w:rPr>
        <w:t xml:space="preserve"> </w:t>
      </w:r>
      <w:r w:rsidR="006C3B37" w:rsidRPr="00821A35">
        <w:rPr>
          <w:b/>
          <w:bCs/>
          <w:szCs w:val="24"/>
          <w:lang w:eastAsia="ar-SA"/>
        </w:rPr>
        <w:t>jei jų pajamos yra:</w:t>
      </w:r>
    </w:p>
    <w:p w14:paraId="48527494" w14:textId="0FF0420A" w:rsidR="00AE2A55" w:rsidRPr="00821A35" w:rsidRDefault="00AE2A55" w:rsidP="00AE2A55">
      <w:pPr>
        <w:ind w:firstLine="720"/>
        <w:jc w:val="both"/>
      </w:pPr>
      <w:r w:rsidRPr="00821A35">
        <w:t xml:space="preserve">47.1. </w:t>
      </w:r>
      <w:r w:rsidRPr="00821A35">
        <w:rPr>
          <w:strike/>
          <w:szCs w:val="24"/>
          <w:lang w:eastAsia="ar-SA"/>
        </w:rPr>
        <w:t>asmenys, netekę 45–100 proc. darbingumo, pensinio amžiaus asmenys ir asmenys, kuriems nustatytas specialiųjų poreikių lygis, – 15 proc. asmens pajamų</w:t>
      </w:r>
      <w:r w:rsidR="006C3B37" w:rsidRPr="00821A35">
        <w:rPr>
          <w:szCs w:val="24"/>
        </w:rPr>
        <w:t xml:space="preserve"> </w:t>
      </w:r>
      <w:r w:rsidR="006C3B37" w:rsidRPr="00821A35">
        <w:rPr>
          <w:b/>
          <w:bCs/>
          <w:szCs w:val="24"/>
        </w:rPr>
        <w:t>didesnės kaip 2 valstybės remiamų pajamų (toliau – VRP) dydžiai, bet mažesnės kaip 3 VRP dydžiai – 5 procentus asmens pajamų</w:t>
      </w:r>
      <w:r w:rsidRPr="00821A35">
        <w:t>;</w:t>
      </w:r>
    </w:p>
    <w:p w14:paraId="6BBA9102" w14:textId="6E16E52B" w:rsidR="00AE2A55" w:rsidRPr="00821A35" w:rsidRDefault="00AE2A55" w:rsidP="00AE2A55">
      <w:pPr>
        <w:ind w:firstLine="720"/>
        <w:jc w:val="both"/>
      </w:pPr>
      <w:r w:rsidRPr="00821A35">
        <w:t xml:space="preserve">47.2. </w:t>
      </w:r>
      <w:r w:rsidRPr="00821A35">
        <w:rPr>
          <w:strike/>
        </w:rPr>
        <w:t>asmenys, kurių pajamos neviršija 2 VRP – 15 proc. asmens pajamų</w:t>
      </w:r>
      <w:r w:rsidRPr="00821A35">
        <w:t>;</w:t>
      </w:r>
      <w:r w:rsidR="006C3B37" w:rsidRPr="00821A35">
        <w:rPr>
          <w:szCs w:val="24"/>
        </w:rPr>
        <w:t xml:space="preserve"> </w:t>
      </w:r>
      <w:r w:rsidR="006C3B37" w:rsidRPr="00821A35">
        <w:rPr>
          <w:b/>
          <w:bCs/>
          <w:szCs w:val="24"/>
        </w:rPr>
        <w:t>3 VRP dydžiai arba didesnės už juos, bet mažesnės kaip 4 VRP dydžiai – 10 procentų asmens pajamų;</w:t>
      </w:r>
    </w:p>
    <w:p w14:paraId="70BE236E" w14:textId="25642B23" w:rsidR="006C3B37" w:rsidRPr="00821A35" w:rsidRDefault="00AE2A55" w:rsidP="006C3B37">
      <w:pPr>
        <w:ind w:firstLine="720"/>
        <w:jc w:val="both"/>
        <w:rPr>
          <w:b/>
          <w:bCs/>
          <w:szCs w:val="24"/>
        </w:rPr>
      </w:pPr>
      <w:r w:rsidRPr="00821A35">
        <w:t xml:space="preserve">47.3. </w:t>
      </w:r>
      <w:r w:rsidRPr="00821A35">
        <w:rPr>
          <w:strike/>
        </w:rPr>
        <w:t>asmenys, kurių pajamos yra 2 VRP ir didesnės – 15 proc. asmens pajamų</w:t>
      </w:r>
      <w:r w:rsidR="006C3B37" w:rsidRPr="00821A35">
        <w:rPr>
          <w:strike/>
        </w:rPr>
        <w:t>;</w:t>
      </w:r>
      <w:r w:rsidR="006C3B37" w:rsidRPr="00821A35">
        <w:rPr>
          <w:szCs w:val="24"/>
        </w:rPr>
        <w:t xml:space="preserve"> </w:t>
      </w:r>
      <w:r w:rsidR="006C3B37" w:rsidRPr="00821A35">
        <w:rPr>
          <w:b/>
          <w:bCs/>
          <w:szCs w:val="24"/>
        </w:rPr>
        <w:t>4 VRP dydžiai arba didesnės už juos, bet mažesnės kaip 5 VRP dydžiai –15 procentų asmens pajamų</w:t>
      </w:r>
      <w:r w:rsidR="0013190B" w:rsidRPr="00821A35">
        <w:rPr>
          <w:b/>
          <w:bCs/>
          <w:szCs w:val="24"/>
        </w:rPr>
        <w:t>;</w:t>
      </w:r>
    </w:p>
    <w:p w14:paraId="6AC325E0" w14:textId="402F699F" w:rsidR="001E57A8" w:rsidRPr="00821A35" w:rsidRDefault="00AE2A55" w:rsidP="00AE2A55">
      <w:pPr>
        <w:ind w:firstLine="720"/>
        <w:jc w:val="both"/>
      </w:pPr>
      <w:r w:rsidRPr="00821A35">
        <w:t>47.4. asmenys, teisės aktų nustatyta tvarka gaunantys socialinę pašalpą, ir ilgiau kaip vieną mėnesį per kalendorinius metus gaunantys socialinės priežiūros – apgyvendinimo nakvynės namuose paslaugas – 20 proc. VRP dydžio;</w:t>
      </w:r>
    </w:p>
    <w:p w14:paraId="50B41141" w14:textId="205A5268" w:rsidR="006C3B37" w:rsidRPr="00821A35" w:rsidRDefault="006C3B37" w:rsidP="006C3B37">
      <w:pPr>
        <w:ind w:firstLine="720"/>
        <w:jc w:val="both"/>
        <w:rPr>
          <w:b/>
          <w:bCs/>
          <w:szCs w:val="24"/>
        </w:rPr>
      </w:pPr>
      <w:r w:rsidRPr="00821A35">
        <w:rPr>
          <w:b/>
          <w:bCs/>
        </w:rPr>
        <w:t>47.5</w:t>
      </w:r>
      <w:r w:rsidR="0013190B" w:rsidRPr="00821A35">
        <w:rPr>
          <w:b/>
          <w:bCs/>
        </w:rPr>
        <w:t>.</w:t>
      </w:r>
      <w:r w:rsidRPr="00821A35">
        <w:rPr>
          <w:b/>
          <w:bCs/>
        </w:rPr>
        <w:t xml:space="preserve"> j</w:t>
      </w:r>
      <w:r w:rsidRPr="00821A35">
        <w:rPr>
          <w:b/>
          <w:bCs/>
          <w:szCs w:val="24"/>
        </w:rPr>
        <w:t>eigu asmuo pagal Lietuvos Respublikos tikslinių kompensacijų įstatymą gauna individualios pagalbos teikimo išlaidų kompensaciją ar iki 2023 m. gruodžio 31 d. nustatyta tvarka paskirtą priežiūros (pagalbos) išlaidų tikslinę kompensaciją, į jo pajamas, nustatant asmens finansines galimybes, įtraukiamos tik individualios pagalbos teikimo išlaidų kompensacijos ar iki 2023 m. gruodžio 31 d. nustatyta tvarka paskirtos priežiūros (pagalbos) išlaidų tikslinės kompensacijos pajamos. M</w:t>
      </w:r>
      <w:r w:rsidRPr="00821A35">
        <w:rPr>
          <w:rFonts w:eastAsia="Batang"/>
          <w:b/>
          <w:bCs/>
          <w:szCs w:val="24"/>
        </w:rPr>
        <w:t xml:space="preserve">okėjimo už apgyvendinimo nakvynės namuose paslaugas dydis asmeniui, gaunančiam individualios pagalbos teikimo išlaidų kompensaciją, mokamą pagal Tikslinių kompensacijų įstatymą, </w:t>
      </w:r>
      <w:r w:rsidRPr="00821A35">
        <w:rPr>
          <w:b/>
          <w:bCs/>
          <w:szCs w:val="24"/>
        </w:rPr>
        <w:t>neturi viršyti 60 procentų šios kompensacijos dydžio, jeigu socialinės priežiūros paslaugos teikiamos asmeniui, kuriam nustatytas trečio arba ketvirto lygio individualios pagalbos teikimo išlaidų kompensacijos poreikis</w:t>
      </w:r>
      <w:r w:rsidR="0013190B" w:rsidRPr="00821A35">
        <w:rPr>
          <w:b/>
          <w:bCs/>
          <w:szCs w:val="24"/>
        </w:rPr>
        <w:t>;</w:t>
      </w:r>
    </w:p>
    <w:p w14:paraId="303A2071" w14:textId="681247D3" w:rsidR="009A3EF0" w:rsidRPr="00821A35" w:rsidRDefault="009A3EF0" w:rsidP="001268AD">
      <w:pPr>
        <w:ind w:firstLine="720"/>
        <w:jc w:val="both"/>
        <w:rPr>
          <w:b/>
          <w:szCs w:val="24"/>
          <w:u w:val="single"/>
        </w:rPr>
      </w:pPr>
      <w:r w:rsidRPr="00821A35">
        <w:rPr>
          <w:b/>
          <w:szCs w:val="24"/>
        </w:rPr>
        <w:t>47.</w:t>
      </w:r>
      <w:r w:rsidR="006C3B37" w:rsidRPr="00821A35">
        <w:rPr>
          <w:b/>
          <w:szCs w:val="24"/>
        </w:rPr>
        <w:t>6</w:t>
      </w:r>
      <w:r w:rsidRPr="00821A35">
        <w:rPr>
          <w:b/>
          <w:szCs w:val="24"/>
        </w:rPr>
        <w:t xml:space="preserve">. </w:t>
      </w:r>
      <w:r w:rsidR="0013190B" w:rsidRPr="00821A35">
        <w:rPr>
          <w:b/>
          <w:szCs w:val="24"/>
        </w:rPr>
        <w:t>k</w:t>
      </w:r>
      <w:r w:rsidRPr="00821A35">
        <w:rPr>
          <w:b/>
        </w:rPr>
        <w:t>itais atvejais, nei numatyta Aprašo 46 ir 47 punktuose, mokėjimo už vieną kalendorinį mėnesį teikiamas apgyvendinimo nakvynės namuose paslaugas dydis neturi viršyti 20 procentų asmens pajamų</w:t>
      </w:r>
      <w:r w:rsidR="007E49B8" w:rsidRPr="00821A35">
        <w:rPr>
          <w:b/>
        </w:rPr>
        <w:t>, vadovaujantis Mokėjimo aprašo nuostatomis, kurios reglamentuoja mokėjimo dydį už socialinės priežiūros paslaugas.</w:t>
      </w:r>
      <w:r w:rsidR="007E49B8" w:rsidRPr="00821A35">
        <w:rPr>
          <w:b/>
          <w:szCs w:val="24"/>
        </w:rPr>
        <w:t>“</w:t>
      </w:r>
    </w:p>
    <w:p w14:paraId="7F62F4C5" w14:textId="5B3345CA" w:rsidR="00842363" w:rsidRPr="00821A35" w:rsidRDefault="00842363" w:rsidP="00842363">
      <w:pPr>
        <w:pStyle w:val="Antrats"/>
        <w:tabs>
          <w:tab w:val="clear" w:pos="4153"/>
          <w:tab w:val="clear" w:pos="8306"/>
          <w:tab w:val="left" w:pos="993"/>
        </w:tabs>
        <w:ind w:left="720"/>
        <w:jc w:val="both"/>
        <w:rPr>
          <w:szCs w:val="24"/>
          <w:lang w:eastAsia="ar-SA"/>
        </w:rPr>
      </w:pPr>
      <w:r w:rsidRPr="00821A35">
        <w:rPr>
          <w:szCs w:val="24"/>
          <w:lang w:eastAsia="ar-SA"/>
        </w:rPr>
        <w:t>1.</w:t>
      </w:r>
      <w:r w:rsidR="005D4B95" w:rsidRPr="00821A35">
        <w:rPr>
          <w:szCs w:val="24"/>
          <w:lang w:eastAsia="ar-SA"/>
        </w:rPr>
        <w:t>10</w:t>
      </w:r>
      <w:r w:rsidRPr="00821A35">
        <w:rPr>
          <w:szCs w:val="24"/>
          <w:lang w:eastAsia="ar-SA"/>
        </w:rPr>
        <w:t xml:space="preserve">. Pripažinti netekusiu galios </w:t>
      </w:r>
      <w:r w:rsidRPr="00821A35">
        <w:t>51</w:t>
      </w:r>
      <w:r w:rsidRPr="00821A35">
        <w:rPr>
          <w:vertAlign w:val="superscript"/>
        </w:rPr>
        <w:t>1</w:t>
      </w:r>
      <w:r w:rsidRPr="00821A35">
        <w:rPr>
          <w:szCs w:val="24"/>
          <w:lang w:eastAsia="ar-SA"/>
        </w:rPr>
        <w:t xml:space="preserve"> punktą;</w:t>
      </w:r>
    </w:p>
    <w:p w14:paraId="12551936" w14:textId="18FB4E8D" w:rsidR="00842363" w:rsidRPr="00821A35" w:rsidRDefault="001268AD" w:rsidP="00842363">
      <w:pPr>
        <w:ind w:firstLine="720"/>
        <w:jc w:val="both"/>
        <w:rPr>
          <w:strike/>
        </w:rPr>
      </w:pPr>
      <w:r w:rsidRPr="00821A35">
        <w:rPr>
          <w:strike/>
        </w:rPr>
        <w:t>„</w:t>
      </w:r>
      <w:r w:rsidR="00842363" w:rsidRPr="00821A35">
        <w:rPr>
          <w:strike/>
        </w:rPr>
        <w:t>51</w:t>
      </w:r>
      <w:r w:rsidR="00842363" w:rsidRPr="00821A35">
        <w:rPr>
          <w:strike/>
          <w:vertAlign w:val="superscript"/>
        </w:rPr>
        <w:t>1</w:t>
      </w:r>
      <w:r w:rsidR="00842363" w:rsidRPr="00821A35">
        <w:rPr>
          <w:strike/>
        </w:rPr>
        <w:t>. Už suteiktas apgyvendinimo nakvynės namuose paslaugas kito rajono savivaldybėje gyvenamąją vietą deklaravusiam asmeniui to rajono savivaldybės administracija moka visą šiai paslaugai teikti Jurbarko rajono savivaldybės tarybos sprendimu nustatytą kainą pagal Bendradarbiavimo sutartį.</w:t>
      </w:r>
      <w:r w:rsidRPr="00821A35">
        <w:rPr>
          <w:strike/>
        </w:rPr>
        <w:t>“</w:t>
      </w:r>
    </w:p>
    <w:p w14:paraId="304756FB" w14:textId="256AB791" w:rsidR="00811682" w:rsidRPr="00821A35" w:rsidRDefault="00811682" w:rsidP="00811682">
      <w:pPr>
        <w:ind w:firstLine="720"/>
        <w:jc w:val="both"/>
      </w:pPr>
      <w:r w:rsidRPr="00821A35">
        <w:lastRenderedPageBreak/>
        <w:t>1.</w:t>
      </w:r>
      <w:r w:rsidR="005D4B95" w:rsidRPr="00821A35">
        <w:t>11</w:t>
      </w:r>
      <w:r w:rsidRPr="00821A35">
        <w:t xml:space="preserve">. </w:t>
      </w:r>
      <w:r w:rsidRPr="00821A35">
        <w:rPr>
          <w:szCs w:val="24"/>
        </w:rPr>
        <w:t>pakeisti 53 punktą ir jį išdėstyti taip:</w:t>
      </w:r>
    </w:p>
    <w:p w14:paraId="77D6E74C" w14:textId="538809EE" w:rsidR="00811682" w:rsidRPr="00821A35" w:rsidRDefault="00811682" w:rsidP="00811682">
      <w:pPr>
        <w:ind w:firstLine="720"/>
        <w:jc w:val="both"/>
      </w:pPr>
      <w:r w:rsidRPr="00821A35">
        <w:t xml:space="preserve">„53. </w:t>
      </w:r>
      <w:bookmarkStart w:id="15" w:name="_Hlk191018295"/>
      <w:r w:rsidRPr="00821A35">
        <w:t>Apgyvendinimo nakvynės namuose paslaugų teikimas</w:t>
      </w:r>
      <w:r w:rsidRPr="00821A35">
        <w:rPr>
          <w:strike/>
        </w:rPr>
        <w:t xml:space="preserve"> laikinai sustabdomas, tęsimas ar</w:t>
      </w:r>
      <w:r w:rsidRPr="00821A35">
        <w:t xml:space="preserve"> nutraukiamas </w:t>
      </w:r>
      <w:r w:rsidRPr="00821A35">
        <w:rPr>
          <w:b/>
          <w:bCs/>
        </w:rPr>
        <w:t>Savivaldybės mero</w:t>
      </w:r>
      <w:r w:rsidRPr="00821A35">
        <w:rPr>
          <w:strike/>
        </w:rPr>
        <w:t xml:space="preserve"> administracijos direktoriaus</w:t>
      </w:r>
      <w:r w:rsidRPr="00821A35">
        <w:t xml:space="preserve"> arba jo įgaliotas asmens sprendimu gavus Įstaigos informaciją. </w:t>
      </w:r>
      <w:r w:rsidRPr="00821A35">
        <w:rPr>
          <w:b/>
          <w:bCs/>
        </w:rPr>
        <w:t>Teikimo laikinas sustabdymas ar tęsimas atliekamas</w:t>
      </w:r>
      <w:r w:rsidRPr="00821A35">
        <w:t xml:space="preserve"> vadovaujantis Asmens (šeimos) socialinių paslaugų poreikio nustatymo ir socialinių paslaugų </w:t>
      </w:r>
      <w:r w:rsidRPr="00821A35">
        <w:rPr>
          <w:strike/>
        </w:rPr>
        <w:t>pa</w:t>
      </w:r>
      <w:r w:rsidRPr="00821A35">
        <w:t xml:space="preserve">skyrimo </w:t>
      </w:r>
      <w:r w:rsidRPr="00821A35">
        <w:rPr>
          <w:b/>
          <w:bCs/>
        </w:rPr>
        <w:t>Jurbarko rajono savivaldybėje</w:t>
      </w:r>
      <w:r w:rsidRPr="00821A35">
        <w:t xml:space="preserve"> tvarkos aprašu, patvirtintu </w:t>
      </w:r>
      <w:r w:rsidRPr="00821A35">
        <w:rPr>
          <w:b/>
          <w:bCs/>
        </w:rPr>
        <w:t>Savivaldybės mero potvarkiu</w:t>
      </w:r>
      <w:r w:rsidRPr="00821A35">
        <w:t xml:space="preserve"> </w:t>
      </w:r>
      <w:r w:rsidRPr="00821A35">
        <w:rPr>
          <w:strike/>
        </w:rPr>
        <w:t>tarybos sprendimu</w:t>
      </w:r>
      <w:r w:rsidRPr="00821A35">
        <w:t>.</w:t>
      </w:r>
      <w:r w:rsidR="001268AD" w:rsidRPr="00821A35">
        <w:t>“</w:t>
      </w:r>
    </w:p>
    <w:bookmarkEnd w:id="15"/>
    <w:p w14:paraId="79035221" w14:textId="77777777" w:rsidR="00704580" w:rsidRPr="00821A35" w:rsidRDefault="00704580" w:rsidP="008046E1">
      <w:pPr>
        <w:ind w:firstLine="720"/>
        <w:jc w:val="both"/>
      </w:pPr>
    </w:p>
    <w:p w14:paraId="45E069BC" w14:textId="77777777" w:rsidR="00AE2A55" w:rsidRPr="00821A35" w:rsidRDefault="00AE2A55" w:rsidP="008046E1">
      <w:pPr>
        <w:ind w:firstLine="720"/>
        <w:jc w:val="both"/>
      </w:pPr>
    </w:p>
    <w:p w14:paraId="6F10CC5A" w14:textId="77777777" w:rsidR="00AE2A55" w:rsidRPr="00821A35" w:rsidRDefault="00AE2A55" w:rsidP="008046E1">
      <w:pPr>
        <w:ind w:firstLine="720"/>
        <w:jc w:val="both"/>
      </w:pPr>
    </w:p>
    <w:p w14:paraId="314D3DF1" w14:textId="77777777" w:rsidR="00AE2A55" w:rsidRPr="00821A35" w:rsidRDefault="00AE2A55" w:rsidP="008046E1">
      <w:pPr>
        <w:ind w:firstLine="720"/>
        <w:jc w:val="both"/>
      </w:pPr>
    </w:p>
    <w:p w14:paraId="7BAB571F" w14:textId="77777777" w:rsidR="00AE2A55" w:rsidRPr="00821A35" w:rsidRDefault="00AE2A55" w:rsidP="008046E1">
      <w:pPr>
        <w:ind w:firstLine="720"/>
        <w:jc w:val="both"/>
      </w:pPr>
    </w:p>
    <w:p w14:paraId="11A25D27" w14:textId="77777777" w:rsidR="00AE2A55" w:rsidRPr="00821A35" w:rsidRDefault="00AE2A55" w:rsidP="008046E1">
      <w:pPr>
        <w:ind w:firstLine="720"/>
        <w:jc w:val="both"/>
      </w:pPr>
    </w:p>
    <w:p w14:paraId="4BB38F18" w14:textId="77777777" w:rsidR="00AE2A55" w:rsidRPr="00821A35" w:rsidRDefault="00AE2A55" w:rsidP="008046E1">
      <w:pPr>
        <w:ind w:firstLine="720"/>
        <w:jc w:val="both"/>
      </w:pPr>
    </w:p>
    <w:p w14:paraId="15CC0BA3" w14:textId="77777777" w:rsidR="00AE2A55" w:rsidRPr="00821A35" w:rsidRDefault="00AE2A55" w:rsidP="008046E1">
      <w:pPr>
        <w:ind w:firstLine="720"/>
        <w:jc w:val="both"/>
      </w:pPr>
    </w:p>
    <w:p w14:paraId="723E8962" w14:textId="77777777" w:rsidR="00AE2A55" w:rsidRPr="00821A35" w:rsidRDefault="00AE2A55" w:rsidP="008046E1">
      <w:pPr>
        <w:ind w:firstLine="720"/>
        <w:jc w:val="both"/>
      </w:pPr>
    </w:p>
    <w:p w14:paraId="1D79FE9A" w14:textId="77777777" w:rsidR="00704580" w:rsidRPr="00821A35" w:rsidRDefault="00704580" w:rsidP="008046E1">
      <w:pPr>
        <w:ind w:firstLine="720"/>
        <w:jc w:val="both"/>
      </w:pPr>
    </w:p>
    <w:p w14:paraId="02BE356D" w14:textId="77777777" w:rsidR="008046E1" w:rsidRPr="00821A35" w:rsidRDefault="008046E1" w:rsidP="008046E1">
      <w:pPr>
        <w:ind w:firstLine="720"/>
        <w:jc w:val="both"/>
      </w:pPr>
    </w:p>
    <w:p w14:paraId="62B71680" w14:textId="77777777" w:rsidR="000B4655" w:rsidRPr="00821A35" w:rsidRDefault="000B4655" w:rsidP="008046E1">
      <w:pPr>
        <w:ind w:firstLine="720"/>
        <w:jc w:val="both"/>
      </w:pPr>
    </w:p>
    <w:p w14:paraId="3D70AB23" w14:textId="77777777" w:rsidR="006C3B37" w:rsidRPr="00821A35" w:rsidRDefault="006C3B37" w:rsidP="008046E1">
      <w:pPr>
        <w:ind w:firstLine="720"/>
        <w:jc w:val="both"/>
      </w:pPr>
    </w:p>
    <w:p w14:paraId="21D76A4D" w14:textId="77777777" w:rsidR="006C3B37" w:rsidRPr="00821A35" w:rsidRDefault="006C3B37" w:rsidP="008046E1">
      <w:pPr>
        <w:ind w:firstLine="720"/>
        <w:jc w:val="both"/>
      </w:pPr>
    </w:p>
    <w:p w14:paraId="417D60FD" w14:textId="77777777" w:rsidR="006C3B37" w:rsidRPr="00821A35" w:rsidRDefault="006C3B37" w:rsidP="008046E1">
      <w:pPr>
        <w:ind w:firstLine="720"/>
        <w:jc w:val="both"/>
      </w:pPr>
    </w:p>
    <w:p w14:paraId="1E5BCB44" w14:textId="77777777" w:rsidR="006C3B37" w:rsidRPr="00821A35" w:rsidRDefault="006C3B37" w:rsidP="008046E1">
      <w:pPr>
        <w:ind w:firstLine="720"/>
        <w:jc w:val="both"/>
      </w:pPr>
    </w:p>
    <w:p w14:paraId="67DAA822" w14:textId="77777777" w:rsidR="006C3B37" w:rsidRPr="00821A35" w:rsidRDefault="006C3B37" w:rsidP="008046E1">
      <w:pPr>
        <w:ind w:firstLine="720"/>
        <w:jc w:val="both"/>
      </w:pPr>
    </w:p>
    <w:p w14:paraId="7037420D" w14:textId="77777777" w:rsidR="006C3B37" w:rsidRPr="00821A35" w:rsidRDefault="006C3B37" w:rsidP="008046E1">
      <w:pPr>
        <w:ind w:firstLine="720"/>
        <w:jc w:val="both"/>
      </w:pPr>
    </w:p>
    <w:p w14:paraId="489680A9" w14:textId="77777777" w:rsidR="006C3B37" w:rsidRPr="00821A35" w:rsidRDefault="006C3B37" w:rsidP="008046E1">
      <w:pPr>
        <w:ind w:firstLine="720"/>
        <w:jc w:val="both"/>
      </w:pPr>
    </w:p>
    <w:p w14:paraId="3DA004B8" w14:textId="77777777" w:rsidR="006C3B37" w:rsidRPr="00821A35" w:rsidRDefault="006C3B37" w:rsidP="008046E1">
      <w:pPr>
        <w:ind w:firstLine="720"/>
        <w:jc w:val="both"/>
      </w:pPr>
    </w:p>
    <w:p w14:paraId="79BA93A6" w14:textId="77777777" w:rsidR="006C3B37" w:rsidRPr="00821A35" w:rsidRDefault="006C3B37" w:rsidP="008046E1">
      <w:pPr>
        <w:ind w:firstLine="720"/>
        <w:jc w:val="both"/>
      </w:pPr>
    </w:p>
    <w:p w14:paraId="15FBF9D7" w14:textId="77777777" w:rsidR="006C3B37" w:rsidRPr="00821A35" w:rsidRDefault="006C3B37" w:rsidP="008046E1">
      <w:pPr>
        <w:ind w:firstLine="720"/>
        <w:jc w:val="both"/>
      </w:pPr>
    </w:p>
    <w:p w14:paraId="39747E19" w14:textId="77777777" w:rsidR="006C3B37" w:rsidRPr="00821A35" w:rsidRDefault="006C3B37" w:rsidP="008046E1">
      <w:pPr>
        <w:ind w:firstLine="720"/>
        <w:jc w:val="both"/>
      </w:pPr>
    </w:p>
    <w:p w14:paraId="065594A2" w14:textId="77777777" w:rsidR="006C3B37" w:rsidRPr="00821A35" w:rsidRDefault="006C3B37" w:rsidP="008046E1">
      <w:pPr>
        <w:ind w:firstLine="720"/>
        <w:jc w:val="both"/>
      </w:pPr>
    </w:p>
    <w:p w14:paraId="0A13576E" w14:textId="77777777" w:rsidR="006C3B37" w:rsidRPr="00821A35" w:rsidRDefault="006C3B37" w:rsidP="008046E1">
      <w:pPr>
        <w:ind w:firstLine="720"/>
        <w:jc w:val="both"/>
      </w:pPr>
    </w:p>
    <w:p w14:paraId="6394B6ED" w14:textId="77777777" w:rsidR="006C3B37" w:rsidRPr="00821A35" w:rsidRDefault="006C3B37" w:rsidP="008046E1">
      <w:pPr>
        <w:ind w:firstLine="720"/>
        <w:jc w:val="both"/>
      </w:pPr>
    </w:p>
    <w:p w14:paraId="706ED84D" w14:textId="77777777" w:rsidR="006C3B37" w:rsidRPr="00821A35" w:rsidRDefault="006C3B37" w:rsidP="008046E1">
      <w:pPr>
        <w:ind w:firstLine="720"/>
        <w:jc w:val="both"/>
      </w:pPr>
    </w:p>
    <w:p w14:paraId="5AB198D6" w14:textId="77777777" w:rsidR="006C3B37" w:rsidRPr="00821A35" w:rsidRDefault="006C3B37" w:rsidP="008046E1">
      <w:pPr>
        <w:ind w:firstLine="720"/>
        <w:jc w:val="both"/>
      </w:pPr>
    </w:p>
    <w:sectPr w:rsidR="006C3B37" w:rsidRPr="00821A35" w:rsidSect="006C3B37">
      <w:headerReference w:type="even" r:id="rId7"/>
      <w:headerReference w:type="default" r:id="rId8"/>
      <w:pgSz w:w="11906" w:h="16838" w:code="9"/>
      <w:pgMar w:top="851" w:right="680" w:bottom="993"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D071" w14:textId="77777777" w:rsidR="00C9644F" w:rsidRDefault="00C9644F">
      <w:r>
        <w:separator/>
      </w:r>
    </w:p>
  </w:endnote>
  <w:endnote w:type="continuationSeparator" w:id="0">
    <w:p w14:paraId="3EEEC5E3" w14:textId="77777777" w:rsidR="00C9644F" w:rsidRDefault="00C9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4FFC1" w14:textId="77777777" w:rsidR="00C9644F" w:rsidRDefault="00C9644F">
      <w:r>
        <w:separator/>
      </w:r>
    </w:p>
  </w:footnote>
  <w:footnote w:type="continuationSeparator" w:id="0">
    <w:p w14:paraId="170DB351" w14:textId="77777777" w:rsidR="00C9644F" w:rsidRDefault="00C96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61C5" w14:textId="65B274D3" w:rsidR="00FC1CD3" w:rsidRDefault="00B8226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8C5CA8">
      <w:rPr>
        <w:rStyle w:val="Puslapionumeris"/>
        <w:noProof/>
      </w:rPr>
      <w:t>2</w:t>
    </w:r>
    <w:r>
      <w:rPr>
        <w:rStyle w:val="Puslapionumeris"/>
      </w:rPr>
      <w:fldChar w:fldCharType="end"/>
    </w:r>
  </w:p>
  <w:p w14:paraId="230DB72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CD7F" w14:textId="77777777" w:rsidR="00FC1CD3" w:rsidRDefault="00FC1CD3">
    <w:pPr>
      <w:pStyle w:val="Antrats"/>
      <w:framePr w:wrap="around" w:vAnchor="text" w:hAnchor="margin" w:xAlign="center" w:y="1"/>
      <w:rPr>
        <w:rStyle w:val="Puslapionumeris"/>
      </w:rPr>
    </w:pPr>
  </w:p>
  <w:p w14:paraId="0AC6620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B63FCF"/>
    <w:multiLevelType w:val="multilevel"/>
    <w:tmpl w:val="65E6B2AE"/>
    <w:lvl w:ilvl="0">
      <w:start w:val="1"/>
      <w:numFmt w:val="decimal"/>
      <w:lvlText w:val="%1."/>
      <w:lvlJc w:val="left"/>
      <w:pPr>
        <w:ind w:left="1354" w:hanging="360"/>
      </w:pPr>
      <w:rPr>
        <w:rFonts w:ascii="Times New Roman" w:eastAsia="Times New Roman" w:hAnsi="Times New Roman" w:cs="Times New Roman"/>
      </w:rPr>
    </w:lvl>
    <w:lvl w:ilvl="1">
      <w:start w:val="1"/>
      <w:numFmt w:val="decimal"/>
      <w:isLgl/>
      <w:lvlText w:val="%1.%2."/>
      <w:lvlJc w:val="left"/>
      <w:pPr>
        <w:ind w:left="1354"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794" w:hanging="1800"/>
      </w:pPr>
      <w:rPr>
        <w:rFonts w:hint="default"/>
      </w:r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07667076">
    <w:abstractNumId w:val="4"/>
  </w:num>
  <w:num w:numId="2" w16cid:durableId="1348096413">
    <w:abstractNumId w:val="2"/>
  </w:num>
  <w:num w:numId="3" w16cid:durableId="126050098">
    <w:abstractNumId w:val="5"/>
  </w:num>
  <w:num w:numId="4" w16cid:durableId="1314916807">
    <w:abstractNumId w:val="1"/>
  </w:num>
  <w:num w:numId="5" w16cid:durableId="1254244702">
    <w:abstractNumId w:val="7"/>
  </w:num>
  <w:num w:numId="6" w16cid:durableId="1915161372">
    <w:abstractNumId w:val="6"/>
  </w:num>
  <w:num w:numId="7" w16cid:durableId="821235946">
    <w:abstractNumId w:val="0"/>
  </w:num>
  <w:num w:numId="8" w16cid:durableId="1429497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02C7"/>
    <w:rsid w:val="000258A2"/>
    <w:rsid w:val="000305A2"/>
    <w:rsid w:val="00030FF4"/>
    <w:rsid w:val="00031B2B"/>
    <w:rsid w:val="00033A70"/>
    <w:rsid w:val="0003441C"/>
    <w:rsid w:val="00036B2F"/>
    <w:rsid w:val="000419AB"/>
    <w:rsid w:val="00042805"/>
    <w:rsid w:val="00056A41"/>
    <w:rsid w:val="00063B30"/>
    <w:rsid w:val="00073225"/>
    <w:rsid w:val="00073ECC"/>
    <w:rsid w:val="00076A1D"/>
    <w:rsid w:val="000773EB"/>
    <w:rsid w:val="00085739"/>
    <w:rsid w:val="00094352"/>
    <w:rsid w:val="00096F04"/>
    <w:rsid w:val="000A70DC"/>
    <w:rsid w:val="000B4655"/>
    <w:rsid w:val="000C7789"/>
    <w:rsid w:val="000E1F44"/>
    <w:rsid w:val="000E2103"/>
    <w:rsid w:val="0010176C"/>
    <w:rsid w:val="00104B10"/>
    <w:rsid w:val="00107C26"/>
    <w:rsid w:val="00115A82"/>
    <w:rsid w:val="00117349"/>
    <w:rsid w:val="00120B10"/>
    <w:rsid w:val="00124B53"/>
    <w:rsid w:val="001268AD"/>
    <w:rsid w:val="00127CA3"/>
    <w:rsid w:val="0013190B"/>
    <w:rsid w:val="0013367C"/>
    <w:rsid w:val="0015078A"/>
    <w:rsid w:val="00152F39"/>
    <w:rsid w:val="00154103"/>
    <w:rsid w:val="0016226A"/>
    <w:rsid w:val="00170389"/>
    <w:rsid w:val="00172D6E"/>
    <w:rsid w:val="00181E5E"/>
    <w:rsid w:val="00182224"/>
    <w:rsid w:val="00183C8E"/>
    <w:rsid w:val="00186467"/>
    <w:rsid w:val="00190B66"/>
    <w:rsid w:val="00191D0F"/>
    <w:rsid w:val="001952BC"/>
    <w:rsid w:val="001D4EA6"/>
    <w:rsid w:val="001E0ECF"/>
    <w:rsid w:val="001E57A8"/>
    <w:rsid w:val="00203CFC"/>
    <w:rsid w:val="00205524"/>
    <w:rsid w:val="00207BCB"/>
    <w:rsid w:val="00226341"/>
    <w:rsid w:val="00230AE4"/>
    <w:rsid w:val="002325F6"/>
    <w:rsid w:val="00234B9B"/>
    <w:rsid w:val="00246055"/>
    <w:rsid w:val="00251454"/>
    <w:rsid w:val="0025613B"/>
    <w:rsid w:val="00277D42"/>
    <w:rsid w:val="00281984"/>
    <w:rsid w:val="002A5B54"/>
    <w:rsid w:val="002D78A9"/>
    <w:rsid w:val="002E1F99"/>
    <w:rsid w:val="002F084E"/>
    <w:rsid w:val="002F4A2B"/>
    <w:rsid w:val="002F7E49"/>
    <w:rsid w:val="002F7ED2"/>
    <w:rsid w:val="00313C55"/>
    <w:rsid w:val="00321A2E"/>
    <w:rsid w:val="003227E4"/>
    <w:rsid w:val="00323FE1"/>
    <w:rsid w:val="00333FD4"/>
    <w:rsid w:val="003421EA"/>
    <w:rsid w:val="003459E5"/>
    <w:rsid w:val="003557CB"/>
    <w:rsid w:val="00357472"/>
    <w:rsid w:val="00372033"/>
    <w:rsid w:val="00376143"/>
    <w:rsid w:val="003822CB"/>
    <w:rsid w:val="00384F77"/>
    <w:rsid w:val="003859D7"/>
    <w:rsid w:val="00394FD0"/>
    <w:rsid w:val="003A385E"/>
    <w:rsid w:val="003A6C6D"/>
    <w:rsid w:val="003A7F59"/>
    <w:rsid w:val="003B2523"/>
    <w:rsid w:val="003C7AD8"/>
    <w:rsid w:val="003D484F"/>
    <w:rsid w:val="003E54A7"/>
    <w:rsid w:val="003F1305"/>
    <w:rsid w:val="004003BA"/>
    <w:rsid w:val="00415520"/>
    <w:rsid w:val="00433D3F"/>
    <w:rsid w:val="00434B34"/>
    <w:rsid w:val="00435B30"/>
    <w:rsid w:val="00445CDE"/>
    <w:rsid w:val="00454723"/>
    <w:rsid w:val="00456A80"/>
    <w:rsid w:val="00460718"/>
    <w:rsid w:val="004A3F65"/>
    <w:rsid w:val="004B0CB9"/>
    <w:rsid w:val="004B1E88"/>
    <w:rsid w:val="004B2369"/>
    <w:rsid w:val="004B3700"/>
    <w:rsid w:val="004B6811"/>
    <w:rsid w:val="004B7BDB"/>
    <w:rsid w:val="004D4734"/>
    <w:rsid w:val="004E738D"/>
    <w:rsid w:val="00501C69"/>
    <w:rsid w:val="005209D1"/>
    <w:rsid w:val="00520A16"/>
    <w:rsid w:val="005231DA"/>
    <w:rsid w:val="005243DA"/>
    <w:rsid w:val="00540898"/>
    <w:rsid w:val="00542B92"/>
    <w:rsid w:val="00544587"/>
    <w:rsid w:val="00547746"/>
    <w:rsid w:val="00551276"/>
    <w:rsid w:val="00551761"/>
    <w:rsid w:val="00553547"/>
    <w:rsid w:val="00570AD7"/>
    <w:rsid w:val="00574FA8"/>
    <w:rsid w:val="00593FFF"/>
    <w:rsid w:val="005B2122"/>
    <w:rsid w:val="005C31CD"/>
    <w:rsid w:val="005D1F24"/>
    <w:rsid w:val="005D46A8"/>
    <w:rsid w:val="005D4B95"/>
    <w:rsid w:val="005D5D46"/>
    <w:rsid w:val="005E013B"/>
    <w:rsid w:val="00600574"/>
    <w:rsid w:val="006046BD"/>
    <w:rsid w:val="006112BB"/>
    <w:rsid w:val="00622898"/>
    <w:rsid w:val="006329EF"/>
    <w:rsid w:val="00641E12"/>
    <w:rsid w:val="00651A84"/>
    <w:rsid w:val="00673C21"/>
    <w:rsid w:val="00686E66"/>
    <w:rsid w:val="00692E5B"/>
    <w:rsid w:val="00697D48"/>
    <w:rsid w:val="006A29E6"/>
    <w:rsid w:val="006A5118"/>
    <w:rsid w:val="006B09C9"/>
    <w:rsid w:val="006B2219"/>
    <w:rsid w:val="006B72D3"/>
    <w:rsid w:val="006C3B37"/>
    <w:rsid w:val="006F2F8A"/>
    <w:rsid w:val="006F35F0"/>
    <w:rsid w:val="006F670F"/>
    <w:rsid w:val="006F7361"/>
    <w:rsid w:val="00704580"/>
    <w:rsid w:val="00706FB8"/>
    <w:rsid w:val="007203B9"/>
    <w:rsid w:val="00720EE5"/>
    <w:rsid w:val="0073170A"/>
    <w:rsid w:val="00732616"/>
    <w:rsid w:val="00734333"/>
    <w:rsid w:val="00744E20"/>
    <w:rsid w:val="007457FF"/>
    <w:rsid w:val="007522DA"/>
    <w:rsid w:val="00761384"/>
    <w:rsid w:val="00771DAD"/>
    <w:rsid w:val="00780904"/>
    <w:rsid w:val="00785C1F"/>
    <w:rsid w:val="007860A8"/>
    <w:rsid w:val="007B5A6B"/>
    <w:rsid w:val="007E13A9"/>
    <w:rsid w:val="007E49B8"/>
    <w:rsid w:val="007E57D4"/>
    <w:rsid w:val="008030DA"/>
    <w:rsid w:val="008046E1"/>
    <w:rsid w:val="00811682"/>
    <w:rsid w:val="008135C8"/>
    <w:rsid w:val="00816DA5"/>
    <w:rsid w:val="00821A35"/>
    <w:rsid w:val="00832B07"/>
    <w:rsid w:val="00842363"/>
    <w:rsid w:val="008554EA"/>
    <w:rsid w:val="00857A58"/>
    <w:rsid w:val="00857F50"/>
    <w:rsid w:val="00864811"/>
    <w:rsid w:val="008758B4"/>
    <w:rsid w:val="008770DC"/>
    <w:rsid w:val="00886BBC"/>
    <w:rsid w:val="00886E2F"/>
    <w:rsid w:val="00892223"/>
    <w:rsid w:val="008962CF"/>
    <w:rsid w:val="00896E6B"/>
    <w:rsid w:val="008A4BEF"/>
    <w:rsid w:val="008A7972"/>
    <w:rsid w:val="008B0D02"/>
    <w:rsid w:val="008B4DB1"/>
    <w:rsid w:val="008B7173"/>
    <w:rsid w:val="008C060B"/>
    <w:rsid w:val="008C2222"/>
    <w:rsid w:val="008C4BDA"/>
    <w:rsid w:val="008C5CA8"/>
    <w:rsid w:val="008C7ADA"/>
    <w:rsid w:val="008E7416"/>
    <w:rsid w:val="008F41AE"/>
    <w:rsid w:val="008F651B"/>
    <w:rsid w:val="00902BE6"/>
    <w:rsid w:val="0091722C"/>
    <w:rsid w:val="00927876"/>
    <w:rsid w:val="00930BCB"/>
    <w:rsid w:val="00931D64"/>
    <w:rsid w:val="0093337F"/>
    <w:rsid w:val="00942DC4"/>
    <w:rsid w:val="0096266A"/>
    <w:rsid w:val="00967673"/>
    <w:rsid w:val="0098095A"/>
    <w:rsid w:val="00992B19"/>
    <w:rsid w:val="009A3EF0"/>
    <w:rsid w:val="009A6D33"/>
    <w:rsid w:val="009B5344"/>
    <w:rsid w:val="009C68F2"/>
    <w:rsid w:val="009D1B29"/>
    <w:rsid w:val="009D4512"/>
    <w:rsid w:val="00A118B2"/>
    <w:rsid w:val="00A1347F"/>
    <w:rsid w:val="00A151E4"/>
    <w:rsid w:val="00A16A12"/>
    <w:rsid w:val="00A31AA9"/>
    <w:rsid w:val="00A36D57"/>
    <w:rsid w:val="00A47F9A"/>
    <w:rsid w:val="00A50EB5"/>
    <w:rsid w:val="00A61F57"/>
    <w:rsid w:val="00A82E89"/>
    <w:rsid w:val="00A85052"/>
    <w:rsid w:val="00A93FA4"/>
    <w:rsid w:val="00AA3BDF"/>
    <w:rsid w:val="00AD73BE"/>
    <w:rsid w:val="00AD7C4E"/>
    <w:rsid w:val="00AE072A"/>
    <w:rsid w:val="00AE1124"/>
    <w:rsid w:val="00AE1965"/>
    <w:rsid w:val="00AE2064"/>
    <w:rsid w:val="00AE2A55"/>
    <w:rsid w:val="00AE3E19"/>
    <w:rsid w:val="00AE4BED"/>
    <w:rsid w:val="00AE61D9"/>
    <w:rsid w:val="00AE689E"/>
    <w:rsid w:val="00AF3391"/>
    <w:rsid w:val="00B065E8"/>
    <w:rsid w:val="00B137E9"/>
    <w:rsid w:val="00B14102"/>
    <w:rsid w:val="00B308A8"/>
    <w:rsid w:val="00B3497C"/>
    <w:rsid w:val="00B418C7"/>
    <w:rsid w:val="00B42A07"/>
    <w:rsid w:val="00B4553F"/>
    <w:rsid w:val="00B54A3C"/>
    <w:rsid w:val="00B57A83"/>
    <w:rsid w:val="00B668F0"/>
    <w:rsid w:val="00B728BD"/>
    <w:rsid w:val="00B81EF2"/>
    <w:rsid w:val="00B8226D"/>
    <w:rsid w:val="00B82C13"/>
    <w:rsid w:val="00B8562E"/>
    <w:rsid w:val="00B918F9"/>
    <w:rsid w:val="00B91E45"/>
    <w:rsid w:val="00B92B25"/>
    <w:rsid w:val="00B951B0"/>
    <w:rsid w:val="00BA627E"/>
    <w:rsid w:val="00BA6CBA"/>
    <w:rsid w:val="00BA7260"/>
    <w:rsid w:val="00BA7D22"/>
    <w:rsid w:val="00BC50B4"/>
    <w:rsid w:val="00BF582B"/>
    <w:rsid w:val="00C0081B"/>
    <w:rsid w:val="00C02331"/>
    <w:rsid w:val="00C04267"/>
    <w:rsid w:val="00C071AA"/>
    <w:rsid w:val="00C13615"/>
    <w:rsid w:val="00C1630A"/>
    <w:rsid w:val="00C25ED5"/>
    <w:rsid w:val="00C31AC9"/>
    <w:rsid w:val="00C42389"/>
    <w:rsid w:val="00C42BD3"/>
    <w:rsid w:val="00C43EC0"/>
    <w:rsid w:val="00C531AF"/>
    <w:rsid w:val="00C61D7C"/>
    <w:rsid w:val="00C7179E"/>
    <w:rsid w:val="00C76C50"/>
    <w:rsid w:val="00C800F0"/>
    <w:rsid w:val="00C83B11"/>
    <w:rsid w:val="00C95C12"/>
    <w:rsid w:val="00C9644F"/>
    <w:rsid w:val="00CB2E27"/>
    <w:rsid w:val="00CC0BB5"/>
    <w:rsid w:val="00CD177F"/>
    <w:rsid w:val="00CE2BB0"/>
    <w:rsid w:val="00CE349F"/>
    <w:rsid w:val="00CE64EA"/>
    <w:rsid w:val="00CF5C99"/>
    <w:rsid w:val="00D32D0D"/>
    <w:rsid w:val="00D513AA"/>
    <w:rsid w:val="00D52EF0"/>
    <w:rsid w:val="00D57367"/>
    <w:rsid w:val="00D6260E"/>
    <w:rsid w:val="00D70F84"/>
    <w:rsid w:val="00D75F4B"/>
    <w:rsid w:val="00D82C9A"/>
    <w:rsid w:val="00DA0452"/>
    <w:rsid w:val="00DC38E8"/>
    <w:rsid w:val="00DD58E1"/>
    <w:rsid w:val="00DE293E"/>
    <w:rsid w:val="00DF25F6"/>
    <w:rsid w:val="00DF4642"/>
    <w:rsid w:val="00E01F65"/>
    <w:rsid w:val="00E02E2C"/>
    <w:rsid w:val="00E0742E"/>
    <w:rsid w:val="00E07AEF"/>
    <w:rsid w:val="00E12D82"/>
    <w:rsid w:val="00E15F15"/>
    <w:rsid w:val="00E22DE8"/>
    <w:rsid w:val="00E3136B"/>
    <w:rsid w:val="00E34A61"/>
    <w:rsid w:val="00E4352B"/>
    <w:rsid w:val="00E46E1F"/>
    <w:rsid w:val="00E47B53"/>
    <w:rsid w:val="00E51A3B"/>
    <w:rsid w:val="00E56973"/>
    <w:rsid w:val="00E56B05"/>
    <w:rsid w:val="00E60F25"/>
    <w:rsid w:val="00E71AA9"/>
    <w:rsid w:val="00E71E30"/>
    <w:rsid w:val="00E72134"/>
    <w:rsid w:val="00E72754"/>
    <w:rsid w:val="00E74FAF"/>
    <w:rsid w:val="00E9126C"/>
    <w:rsid w:val="00E9320E"/>
    <w:rsid w:val="00EA6026"/>
    <w:rsid w:val="00EB2171"/>
    <w:rsid w:val="00EB4A11"/>
    <w:rsid w:val="00EB61B1"/>
    <w:rsid w:val="00EC7225"/>
    <w:rsid w:val="00ED18C9"/>
    <w:rsid w:val="00ED44AD"/>
    <w:rsid w:val="00ED5D6E"/>
    <w:rsid w:val="00EE52F1"/>
    <w:rsid w:val="00F07D8B"/>
    <w:rsid w:val="00F20019"/>
    <w:rsid w:val="00F27C80"/>
    <w:rsid w:val="00F320CA"/>
    <w:rsid w:val="00F40651"/>
    <w:rsid w:val="00F4093E"/>
    <w:rsid w:val="00F41A98"/>
    <w:rsid w:val="00F4254E"/>
    <w:rsid w:val="00F4316F"/>
    <w:rsid w:val="00F6014F"/>
    <w:rsid w:val="00F61662"/>
    <w:rsid w:val="00F6384B"/>
    <w:rsid w:val="00F67640"/>
    <w:rsid w:val="00F75C89"/>
    <w:rsid w:val="00F7723D"/>
    <w:rsid w:val="00F917E0"/>
    <w:rsid w:val="00FA7392"/>
    <w:rsid w:val="00FB0BBB"/>
    <w:rsid w:val="00FB6B02"/>
    <w:rsid w:val="00FC1CD3"/>
    <w:rsid w:val="00FC58BB"/>
    <w:rsid w:val="00FC763D"/>
    <w:rsid w:val="00FD014A"/>
    <w:rsid w:val="00FD0852"/>
    <w:rsid w:val="00FD2657"/>
    <w:rsid w:val="00FE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6311F6D"/>
  <w15:docId w15:val="{871DC66E-4089-4575-9833-85D11E48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B61B1"/>
    <w:rPr>
      <w:sz w:val="16"/>
      <w:szCs w:val="16"/>
    </w:rPr>
  </w:style>
  <w:style w:type="paragraph" w:styleId="Komentarotekstas">
    <w:name w:val="annotation text"/>
    <w:basedOn w:val="prastasis"/>
    <w:link w:val="KomentarotekstasDiagrama"/>
    <w:rsid w:val="00EB61B1"/>
    <w:rPr>
      <w:sz w:val="20"/>
      <w:lang w:eastAsia="en-US"/>
    </w:rPr>
  </w:style>
  <w:style w:type="character" w:customStyle="1" w:styleId="KomentarotekstasDiagrama">
    <w:name w:val="Komentaro tekstas Diagrama"/>
    <w:link w:val="Komentarotekstas"/>
    <w:rsid w:val="00EB61B1"/>
    <w:rPr>
      <w:lang w:eastAsia="en-US"/>
    </w:rPr>
  </w:style>
  <w:style w:type="paragraph" w:styleId="Komentarotema">
    <w:name w:val="annotation subject"/>
    <w:basedOn w:val="Komentarotekstas"/>
    <w:next w:val="Komentarotekstas"/>
    <w:link w:val="KomentarotemaDiagrama"/>
    <w:rsid w:val="00CD177F"/>
    <w:rPr>
      <w:b/>
      <w:bCs/>
      <w:lang w:eastAsia="lt-LT"/>
    </w:rPr>
  </w:style>
  <w:style w:type="character" w:customStyle="1" w:styleId="KomentarotemaDiagrama">
    <w:name w:val="Komentaro tema Diagrama"/>
    <w:link w:val="Komentarotema"/>
    <w:rsid w:val="00CD177F"/>
    <w:rPr>
      <w:b/>
      <w:bCs/>
      <w:lang w:eastAsia="en-US"/>
    </w:rPr>
  </w:style>
  <w:style w:type="paragraph" w:styleId="Sraopastraipa">
    <w:name w:val="List Paragraph"/>
    <w:basedOn w:val="prastasis"/>
    <w:qFormat/>
    <w:rsid w:val="00761384"/>
    <w:pPr>
      <w:ind w:left="720"/>
      <w:contextualSpacing/>
    </w:pPr>
  </w:style>
  <w:style w:type="character" w:customStyle="1" w:styleId="cf01">
    <w:name w:val="cf01"/>
    <w:basedOn w:val="Numatytasispastraiposriftas"/>
    <w:rsid w:val="006112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417">
      <w:bodyDiv w:val="1"/>
      <w:marLeft w:val="0"/>
      <w:marRight w:val="0"/>
      <w:marTop w:val="0"/>
      <w:marBottom w:val="0"/>
      <w:divBdr>
        <w:top w:val="none" w:sz="0" w:space="0" w:color="auto"/>
        <w:left w:val="none" w:sz="0" w:space="0" w:color="auto"/>
        <w:bottom w:val="none" w:sz="0" w:space="0" w:color="auto"/>
        <w:right w:val="none" w:sz="0" w:space="0" w:color="auto"/>
      </w:divBdr>
    </w:div>
    <w:div w:id="143864133">
      <w:bodyDiv w:val="1"/>
      <w:marLeft w:val="0"/>
      <w:marRight w:val="0"/>
      <w:marTop w:val="0"/>
      <w:marBottom w:val="0"/>
      <w:divBdr>
        <w:top w:val="none" w:sz="0" w:space="0" w:color="auto"/>
        <w:left w:val="none" w:sz="0" w:space="0" w:color="auto"/>
        <w:bottom w:val="none" w:sz="0" w:space="0" w:color="auto"/>
        <w:right w:val="none" w:sz="0" w:space="0" w:color="auto"/>
      </w:divBdr>
    </w:div>
    <w:div w:id="15133270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45527330">
      <w:bodyDiv w:val="1"/>
      <w:marLeft w:val="0"/>
      <w:marRight w:val="0"/>
      <w:marTop w:val="0"/>
      <w:marBottom w:val="0"/>
      <w:divBdr>
        <w:top w:val="none" w:sz="0" w:space="0" w:color="auto"/>
        <w:left w:val="none" w:sz="0" w:space="0" w:color="auto"/>
        <w:bottom w:val="none" w:sz="0" w:space="0" w:color="auto"/>
        <w:right w:val="none" w:sz="0" w:space="0" w:color="auto"/>
      </w:divBdr>
    </w:div>
    <w:div w:id="1224637357">
      <w:bodyDiv w:val="1"/>
      <w:marLeft w:val="0"/>
      <w:marRight w:val="0"/>
      <w:marTop w:val="0"/>
      <w:marBottom w:val="0"/>
      <w:divBdr>
        <w:top w:val="none" w:sz="0" w:space="0" w:color="auto"/>
        <w:left w:val="none" w:sz="0" w:space="0" w:color="auto"/>
        <w:bottom w:val="none" w:sz="0" w:space="0" w:color="auto"/>
        <w:right w:val="none" w:sz="0" w:space="0" w:color="auto"/>
      </w:divBdr>
    </w:div>
    <w:div w:id="1524441877">
      <w:bodyDiv w:val="1"/>
      <w:marLeft w:val="0"/>
      <w:marRight w:val="0"/>
      <w:marTop w:val="0"/>
      <w:marBottom w:val="0"/>
      <w:divBdr>
        <w:top w:val="none" w:sz="0" w:space="0" w:color="auto"/>
        <w:left w:val="none" w:sz="0" w:space="0" w:color="auto"/>
        <w:bottom w:val="none" w:sz="0" w:space="0" w:color="auto"/>
        <w:right w:val="none" w:sz="0" w:space="0" w:color="auto"/>
      </w:divBdr>
    </w:div>
    <w:div w:id="1981836234">
      <w:bodyDiv w:val="1"/>
      <w:marLeft w:val="0"/>
      <w:marRight w:val="0"/>
      <w:marTop w:val="0"/>
      <w:marBottom w:val="0"/>
      <w:divBdr>
        <w:top w:val="none" w:sz="0" w:space="0" w:color="auto"/>
        <w:left w:val="none" w:sz="0" w:space="0" w:color="auto"/>
        <w:bottom w:val="none" w:sz="0" w:space="0" w:color="auto"/>
        <w:right w:val="none" w:sz="0" w:space="0" w:color="auto"/>
      </w:divBdr>
    </w:div>
    <w:div w:id="2027751751">
      <w:bodyDiv w:val="1"/>
      <w:marLeft w:val="0"/>
      <w:marRight w:val="0"/>
      <w:marTop w:val="0"/>
      <w:marBottom w:val="0"/>
      <w:divBdr>
        <w:top w:val="none" w:sz="0" w:space="0" w:color="auto"/>
        <w:left w:val="none" w:sz="0" w:space="0" w:color="auto"/>
        <w:bottom w:val="none" w:sz="0" w:space="0" w:color="auto"/>
        <w:right w:val="none" w:sz="0" w:space="0" w:color="auto"/>
      </w:divBdr>
      <w:divsChild>
        <w:div w:id="809593910">
          <w:marLeft w:val="0"/>
          <w:marRight w:val="0"/>
          <w:marTop w:val="0"/>
          <w:marBottom w:val="0"/>
          <w:divBdr>
            <w:top w:val="none" w:sz="0" w:space="0" w:color="auto"/>
            <w:left w:val="none" w:sz="0" w:space="0" w:color="auto"/>
            <w:bottom w:val="none" w:sz="0" w:space="0" w:color="auto"/>
            <w:right w:val="none" w:sz="0" w:space="0" w:color="auto"/>
          </w:divBdr>
        </w:div>
        <w:div w:id="1846935998">
          <w:marLeft w:val="0"/>
          <w:marRight w:val="0"/>
          <w:marTop w:val="0"/>
          <w:marBottom w:val="0"/>
          <w:divBdr>
            <w:top w:val="none" w:sz="0" w:space="0" w:color="auto"/>
            <w:left w:val="none" w:sz="0" w:space="0" w:color="auto"/>
            <w:bottom w:val="none" w:sz="0" w:space="0" w:color="auto"/>
            <w:right w:val="none" w:sz="0" w:space="0" w:color="auto"/>
          </w:divBdr>
        </w:div>
        <w:div w:id="1340617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7</Pages>
  <Words>10872</Words>
  <Characters>6198</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2025-03-06T08:49:00Z</cp:lastPrinted>
  <dcterms:created xsi:type="dcterms:W3CDTF">2025-03-05T07:37:00Z</dcterms:created>
  <dcterms:modified xsi:type="dcterms:W3CDTF">2025-03-06T08:49:00Z</dcterms:modified>
</cp:coreProperties>
</file>