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124C" w14:textId="77777777" w:rsidR="00703959" w:rsidRDefault="00703959" w:rsidP="00703959">
      <w:pPr>
        <w:jc w:val="right"/>
        <w:rPr>
          <w:lang w:val="en-US"/>
        </w:rPr>
      </w:pPr>
      <w:proofErr w:type="spellStart"/>
      <w:r>
        <w:rPr>
          <w:lang w:val="en-US"/>
        </w:rPr>
        <w:t>Projektas</w:t>
      </w:r>
      <w:proofErr w:type="spellEnd"/>
    </w:p>
    <w:p w14:paraId="5388D935" w14:textId="77777777" w:rsidR="00703959" w:rsidRDefault="00703959" w:rsidP="00703959">
      <w:pPr>
        <w:jc w:val="center"/>
        <w:rPr>
          <w:b/>
          <w:bCs/>
          <w:lang w:val="en-US"/>
        </w:rPr>
      </w:pPr>
    </w:p>
    <w:p w14:paraId="440199CD" w14:textId="77777777" w:rsidR="00703959" w:rsidRDefault="00703959" w:rsidP="00703959">
      <w:pPr>
        <w:jc w:val="center"/>
        <w:rPr>
          <w:b/>
          <w:bCs/>
          <w:lang w:val="en-US"/>
        </w:rPr>
      </w:pPr>
    </w:p>
    <w:p w14:paraId="0C761542" w14:textId="77777777" w:rsidR="00703959" w:rsidRDefault="00703959" w:rsidP="00703959">
      <w:pPr>
        <w:jc w:val="center"/>
        <w:rPr>
          <w:b/>
        </w:rPr>
      </w:pPr>
      <w:r>
        <w:rPr>
          <w:b/>
          <w:lang w:val="en-US"/>
        </w:rPr>
        <w:t xml:space="preserve">JURBARKO RAJONO </w:t>
      </w:r>
      <w:r>
        <w:rPr>
          <w:b/>
        </w:rPr>
        <w:t>SAVIVALDYBĖS TARYBA</w:t>
      </w:r>
    </w:p>
    <w:p w14:paraId="291A38E7" w14:textId="77777777" w:rsidR="00703959" w:rsidRDefault="00703959" w:rsidP="00703959">
      <w:pPr>
        <w:rPr>
          <w:lang w:val="en-US"/>
        </w:rPr>
      </w:pPr>
    </w:p>
    <w:p w14:paraId="6E05CB09" w14:textId="77777777" w:rsidR="00703959" w:rsidRDefault="00703959" w:rsidP="0070395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703959" w14:paraId="2B30D729" w14:textId="77777777" w:rsidTr="002B25B5">
        <w:trPr>
          <w:cantSplit/>
        </w:trPr>
        <w:tc>
          <w:tcPr>
            <w:tcW w:w="9654" w:type="dxa"/>
            <w:tcBorders>
              <w:top w:val="nil"/>
              <w:left w:val="nil"/>
              <w:bottom w:val="nil"/>
              <w:right w:val="nil"/>
            </w:tcBorders>
          </w:tcPr>
          <w:p w14:paraId="6F4AFF4B" w14:textId="77777777" w:rsidR="00703959" w:rsidRDefault="00703959" w:rsidP="002B25B5">
            <w:pPr>
              <w:pStyle w:val="Antrat1"/>
              <w:rPr>
                <w:caps/>
                <w:szCs w:val="24"/>
                <w:lang w:val="lt-LT"/>
              </w:rPr>
            </w:pPr>
            <w:r>
              <w:rPr>
                <w:szCs w:val="24"/>
                <w:lang w:val="lt-LT"/>
              </w:rPr>
              <w:t>SPRENDIMAS</w:t>
            </w:r>
          </w:p>
        </w:tc>
      </w:tr>
      <w:tr w:rsidR="00703959" w14:paraId="1F9E4399" w14:textId="77777777" w:rsidTr="002B25B5">
        <w:trPr>
          <w:cantSplit/>
        </w:trPr>
        <w:tc>
          <w:tcPr>
            <w:tcW w:w="9654" w:type="dxa"/>
            <w:tcBorders>
              <w:top w:val="nil"/>
              <w:left w:val="nil"/>
              <w:bottom w:val="nil"/>
              <w:right w:val="nil"/>
            </w:tcBorders>
          </w:tcPr>
          <w:p w14:paraId="0BBAFD90" w14:textId="5E679CE6" w:rsidR="00703959" w:rsidRDefault="00A81E83" w:rsidP="00A81E83">
            <w:pPr>
              <w:pStyle w:val="Antrats"/>
              <w:tabs>
                <w:tab w:val="left" w:pos="1296"/>
              </w:tabs>
              <w:jc w:val="center"/>
              <w:rPr>
                <w:b/>
                <w:caps/>
              </w:rPr>
            </w:pPr>
            <w:r>
              <w:rPr>
                <w:b/>
              </w:rPr>
              <w:t>DĖL PRITARIMO JURBARKO RAJONO SAVIVALDYBĖS SMULKIOJO VERSLO RĖMIMO FONDO 2024 METŲ ATASKAITAI IR 2025 METŲ SĄMATOS PATVIRTINIMO</w:t>
            </w:r>
            <w:r w:rsidR="00A92A5A">
              <w:rPr>
                <w:b/>
              </w:rPr>
              <w:fldChar w:fldCharType="begin">
                <w:ffData>
                  <w:name w:val="DOC_DATA"/>
                  <w:enabled/>
                  <w:calcOnExit w:val="0"/>
                  <w:textInput>
                    <w:default w:val="{$DOC_DATA}"/>
                  </w:textInput>
                </w:ffData>
              </w:fldChar>
            </w:r>
            <w:r w:rsidR="00703959">
              <w:rPr>
                <w:b/>
              </w:rPr>
              <w:instrText xml:space="preserve"> FORMTEXT </w:instrText>
            </w:r>
            <w:r w:rsidR="00A92A5A">
              <w:rPr>
                <w:b/>
              </w:rPr>
            </w:r>
            <w:r w:rsidR="00A92A5A">
              <w:rPr>
                <w:b/>
              </w:rPr>
              <w:fldChar w:fldCharType="separate"/>
            </w:r>
            <w:r w:rsidR="00A92A5A">
              <w:rPr>
                <w:b/>
              </w:rPr>
              <w:fldChar w:fldCharType="end"/>
            </w:r>
          </w:p>
        </w:tc>
      </w:tr>
      <w:tr w:rsidR="00703959" w14:paraId="6ACDD008" w14:textId="77777777" w:rsidTr="002B25B5">
        <w:trPr>
          <w:cantSplit/>
        </w:trPr>
        <w:tc>
          <w:tcPr>
            <w:tcW w:w="9654" w:type="dxa"/>
            <w:tcBorders>
              <w:top w:val="nil"/>
              <w:left w:val="nil"/>
              <w:bottom w:val="nil"/>
              <w:right w:val="nil"/>
            </w:tcBorders>
          </w:tcPr>
          <w:p w14:paraId="15940699" w14:textId="77777777" w:rsidR="00703959" w:rsidRDefault="00703959" w:rsidP="002B25B5">
            <w:pPr>
              <w:pStyle w:val="Antrats"/>
              <w:tabs>
                <w:tab w:val="left" w:pos="1296"/>
              </w:tabs>
              <w:jc w:val="center"/>
              <w:rPr>
                <w:b/>
                <w:caps/>
              </w:rPr>
            </w:pPr>
          </w:p>
        </w:tc>
      </w:tr>
      <w:tr w:rsidR="00703959" w14:paraId="040E934F" w14:textId="77777777" w:rsidTr="002B25B5">
        <w:trPr>
          <w:cantSplit/>
          <w:trHeight w:val="432"/>
        </w:trPr>
        <w:tc>
          <w:tcPr>
            <w:tcW w:w="9654" w:type="dxa"/>
            <w:tcBorders>
              <w:top w:val="nil"/>
              <w:left w:val="nil"/>
              <w:bottom w:val="nil"/>
              <w:right w:val="nil"/>
            </w:tcBorders>
          </w:tcPr>
          <w:p w14:paraId="74B2A270" w14:textId="13C5B58B" w:rsidR="00703959" w:rsidRDefault="00A81E83" w:rsidP="002B25B5">
            <w:pPr>
              <w:pStyle w:val="Antrats"/>
              <w:tabs>
                <w:tab w:val="left" w:pos="1296"/>
              </w:tabs>
              <w:jc w:val="center"/>
              <w:rPr>
                <w:b/>
                <w:caps/>
              </w:rPr>
            </w:pPr>
            <w:r>
              <w:t xml:space="preserve">2025 m. kovo </w:t>
            </w:r>
            <w:r w:rsidR="00767692">
              <w:t xml:space="preserve">5 </w:t>
            </w:r>
            <w:r>
              <w:t>d.</w:t>
            </w:r>
            <w:r w:rsidR="000D649C" w:rsidRPr="005231DA">
              <w:t xml:space="preserve"> Nr. </w:t>
            </w:r>
            <w:r>
              <w:t>T</w:t>
            </w:r>
            <w:r w:rsidR="008F379F">
              <w:t>SP</w:t>
            </w:r>
            <w:r>
              <w:t>-</w:t>
            </w:r>
            <w:r w:rsidR="00767692">
              <w:t>66</w:t>
            </w:r>
          </w:p>
        </w:tc>
      </w:tr>
      <w:tr w:rsidR="00703959" w14:paraId="367D9C81" w14:textId="77777777" w:rsidTr="002B25B5">
        <w:trPr>
          <w:cantSplit/>
        </w:trPr>
        <w:tc>
          <w:tcPr>
            <w:tcW w:w="9654" w:type="dxa"/>
            <w:tcBorders>
              <w:top w:val="nil"/>
              <w:left w:val="nil"/>
              <w:bottom w:val="nil"/>
              <w:right w:val="nil"/>
            </w:tcBorders>
          </w:tcPr>
          <w:p w14:paraId="3E35F17A" w14:textId="77777777" w:rsidR="00703959" w:rsidRDefault="00703959" w:rsidP="002B25B5">
            <w:pPr>
              <w:jc w:val="center"/>
            </w:pPr>
            <w:r>
              <w:t>Jurbarkas</w:t>
            </w:r>
          </w:p>
        </w:tc>
      </w:tr>
    </w:tbl>
    <w:p w14:paraId="0BE9C9C6" w14:textId="77777777" w:rsidR="00703959" w:rsidRDefault="00703959" w:rsidP="00703959">
      <w:pPr>
        <w:jc w:val="both"/>
      </w:pPr>
    </w:p>
    <w:p w14:paraId="22EE5A4B" w14:textId="77777777" w:rsidR="00703959" w:rsidRDefault="00703959" w:rsidP="00703959">
      <w:pPr>
        <w:jc w:val="both"/>
      </w:pPr>
    </w:p>
    <w:p w14:paraId="2D0AACEA" w14:textId="5532FEBA" w:rsidR="00703959" w:rsidRPr="00B714CA" w:rsidRDefault="00703959" w:rsidP="00703959">
      <w:pPr>
        <w:ind w:firstLine="720"/>
        <w:jc w:val="both"/>
      </w:pPr>
      <w:r w:rsidRPr="00B714CA">
        <w:t>Vadovaudamasi Lietuvos Respublikos vietos savivaldos įstatymo 1</w:t>
      </w:r>
      <w:r w:rsidR="00D15CC5">
        <w:t>5</w:t>
      </w:r>
      <w:r w:rsidRPr="00B714CA">
        <w:t xml:space="preserve"> straipsnio 2 dalies</w:t>
      </w:r>
      <w:r w:rsidR="00C9522E">
        <w:t xml:space="preserve"> </w:t>
      </w:r>
      <w:r w:rsidR="005379B2">
        <w:br/>
      </w:r>
      <w:r w:rsidRPr="00B714CA">
        <w:t>1</w:t>
      </w:r>
      <w:r w:rsidR="00D15CC5">
        <w:t>3</w:t>
      </w:r>
      <w:r w:rsidRPr="00B714CA">
        <w:t xml:space="preserve"> punktu ir Jurbarko rajono savivaldybės </w:t>
      </w:r>
      <w:r>
        <w:t>smulkiojo verslo</w:t>
      </w:r>
      <w:r w:rsidRPr="00B714CA">
        <w:t xml:space="preserve"> rėmimo fondo nuostatų, patvirtintų </w:t>
      </w:r>
      <w:r w:rsidR="00696827">
        <w:t>Jurbarko rajono savivaldybės tarybos 202</w:t>
      </w:r>
      <w:r w:rsidR="000D4486">
        <w:t>4</w:t>
      </w:r>
      <w:r w:rsidR="00696827">
        <w:t xml:space="preserve"> m. gegužės 30 d. sprendim</w:t>
      </w:r>
      <w:r w:rsidR="009708E5">
        <w:t>u</w:t>
      </w:r>
      <w:r w:rsidR="00696827">
        <w:t xml:space="preserve"> </w:t>
      </w:r>
      <w:r w:rsidRPr="00FD7183">
        <w:t>Nr. T2-1</w:t>
      </w:r>
      <w:r w:rsidR="00851468">
        <w:t>81</w:t>
      </w:r>
      <w:r w:rsidRPr="00FD7183">
        <w:t xml:space="preserve"> „Dėl Jurbarko rajono savivaldybės smulkiojo verslo rėmimo fondo</w:t>
      </w:r>
      <w:r>
        <w:t xml:space="preserve"> nuostatų ir lėšų naudojimo taisyklių patvirtinimo</w:t>
      </w:r>
      <w:r w:rsidRPr="00FD7183">
        <w:t>“</w:t>
      </w:r>
      <w:r>
        <w:t>,</w:t>
      </w:r>
      <w:r w:rsidRPr="00FD7183">
        <w:t xml:space="preserve"> 17.3 papunkčiu, Jurbarko rajono</w:t>
      </w:r>
      <w:r w:rsidRPr="00B714CA">
        <w:t xml:space="preserve"> savivaldybės taryba</w:t>
      </w:r>
      <w:r w:rsidR="005379B2">
        <w:t xml:space="preserve">  </w:t>
      </w:r>
      <w:r w:rsidR="00C9522E">
        <w:t xml:space="preserve"> </w:t>
      </w:r>
      <w:r w:rsidRPr="00C9522E">
        <w:rPr>
          <w:spacing w:val="120"/>
        </w:rPr>
        <w:t>nusprendži</w:t>
      </w:r>
      <w:r w:rsidR="005379B2" w:rsidRPr="005379B2">
        <w:t>a:</w:t>
      </w:r>
    </w:p>
    <w:p w14:paraId="0D98534B" w14:textId="77777777" w:rsidR="00703959" w:rsidRPr="00B714CA" w:rsidRDefault="00703959" w:rsidP="00703959">
      <w:pPr>
        <w:ind w:firstLine="720"/>
        <w:jc w:val="both"/>
      </w:pPr>
      <w:r w:rsidRPr="00B714CA">
        <w:t xml:space="preserve">1. Pritarti Jurbarko rajono savivaldybės </w:t>
      </w:r>
      <w:r>
        <w:t>smulkiojo verslo</w:t>
      </w:r>
      <w:r w:rsidRPr="00B714CA">
        <w:t xml:space="preserve"> rėmimo fondo 20</w:t>
      </w:r>
      <w:r>
        <w:t>2</w:t>
      </w:r>
      <w:r w:rsidR="00C355DB">
        <w:t>4</w:t>
      </w:r>
      <w:r w:rsidRPr="00B714CA">
        <w:t xml:space="preserve"> metų ataskait</w:t>
      </w:r>
      <w:r>
        <w:t>ai</w:t>
      </w:r>
      <w:r w:rsidRPr="00B714CA">
        <w:t xml:space="preserve"> (pridedama).</w:t>
      </w:r>
    </w:p>
    <w:p w14:paraId="27C02642" w14:textId="77777777" w:rsidR="00703959" w:rsidRPr="00B714CA" w:rsidRDefault="00703959" w:rsidP="00703959">
      <w:pPr>
        <w:ind w:firstLine="720"/>
        <w:jc w:val="both"/>
      </w:pPr>
      <w:r w:rsidRPr="00B714CA">
        <w:t xml:space="preserve">2. Patvirtinti Jurbarko rajono savivaldybės </w:t>
      </w:r>
      <w:r>
        <w:t>smulkiojo verslo</w:t>
      </w:r>
      <w:r w:rsidRPr="00B714CA">
        <w:t xml:space="preserve"> rėmimo fondo 20</w:t>
      </w:r>
      <w:r>
        <w:t>2</w:t>
      </w:r>
      <w:r w:rsidR="00C355DB">
        <w:t>5</w:t>
      </w:r>
      <w:r w:rsidRPr="00B714CA">
        <w:t xml:space="preserve"> metų sąmatą (pridedama).</w:t>
      </w:r>
    </w:p>
    <w:p w14:paraId="11888CCB" w14:textId="77777777" w:rsidR="00703959" w:rsidRDefault="00703959" w:rsidP="00C9522E">
      <w:pPr>
        <w:ind w:firstLine="851"/>
        <w:jc w:val="both"/>
      </w:pPr>
      <w:r w:rsidRPr="002642AB">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w:t>
      </w:r>
      <w:r w:rsidR="00C9522E">
        <w:t> </w:t>
      </w:r>
      <w:r w:rsidRPr="002642AB">
        <w:t>Mickevičiaus g. 8A, Kaunas) Lietuvos Respublikos administracinių bylų teisenos įstatymo nustatyta tvarka.</w:t>
      </w:r>
    </w:p>
    <w:p w14:paraId="3E8E00EB" w14:textId="77777777" w:rsidR="00703959" w:rsidRDefault="00703959" w:rsidP="00703959">
      <w:pPr>
        <w:jc w:val="both"/>
      </w:pPr>
    </w:p>
    <w:p w14:paraId="68C6018C" w14:textId="77777777" w:rsidR="00703959" w:rsidRDefault="00703959" w:rsidP="00703959">
      <w:pPr>
        <w:jc w:val="both"/>
      </w:pPr>
    </w:p>
    <w:p w14:paraId="0F365152" w14:textId="77777777" w:rsidR="00BD4012" w:rsidRDefault="00BD4012" w:rsidP="00BD4012">
      <w:pPr>
        <w:jc w:val="both"/>
      </w:pPr>
    </w:p>
    <w:tbl>
      <w:tblPr>
        <w:tblW w:w="0" w:type="auto"/>
        <w:tblInd w:w="108" w:type="dxa"/>
        <w:tblLook w:val="0000" w:firstRow="0" w:lastRow="0" w:firstColumn="0" w:lastColumn="0" w:noHBand="0" w:noVBand="0"/>
      </w:tblPr>
      <w:tblGrid>
        <w:gridCol w:w="4410"/>
        <w:gridCol w:w="4410"/>
      </w:tblGrid>
      <w:tr w:rsidR="00BD4012" w14:paraId="436541AA" w14:textId="77777777" w:rsidTr="00C0755E">
        <w:trPr>
          <w:trHeight w:val="180"/>
        </w:trPr>
        <w:tc>
          <w:tcPr>
            <w:tcW w:w="4410" w:type="dxa"/>
          </w:tcPr>
          <w:p w14:paraId="31DA7B20" w14:textId="77777777" w:rsidR="00BD4012" w:rsidRDefault="00BD4012" w:rsidP="00C0755E">
            <w:r>
              <w:t>Savivaldybės meras</w:t>
            </w:r>
          </w:p>
        </w:tc>
        <w:tc>
          <w:tcPr>
            <w:tcW w:w="4410" w:type="dxa"/>
          </w:tcPr>
          <w:p w14:paraId="25B24747" w14:textId="77777777" w:rsidR="00BD4012" w:rsidRDefault="00BD4012" w:rsidP="00C0755E">
            <w:pPr>
              <w:jc w:val="right"/>
            </w:pPr>
          </w:p>
        </w:tc>
      </w:tr>
    </w:tbl>
    <w:p w14:paraId="1E94EC8E" w14:textId="77777777" w:rsidR="00BD4012" w:rsidRDefault="00BD4012" w:rsidP="00BD4012"/>
    <w:p w14:paraId="5243B63D" w14:textId="77777777" w:rsidR="00BD4012" w:rsidRDefault="00BD4012" w:rsidP="00BD4012"/>
    <w:p w14:paraId="0AB313E9" w14:textId="77777777" w:rsidR="00BD4012" w:rsidRDefault="00BD4012" w:rsidP="00BD4012"/>
    <w:p w14:paraId="130F8BA4" w14:textId="0A0FEE4C" w:rsidR="00BD4012" w:rsidRDefault="000F62A6" w:rsidP="00BD4012">
      <w:r>
        <w:t>Derino</w:t>
      </w:r>
      <w:r w:rsidR="00BD4012">
        <w:t xml:space="preserve">: </w:t>
      </w:r>
    </w:p>
    <w:p w14:paraId="566CDCAE" w14:textId="77777777" w:rsidR="00BD4012" w:rsidRDefault="00BD4012" w:rsidP="00BD4012">
      <w:r>
        <w:t>Administracijos direktorė R.</w:t>
      </w:r>
      <w:r w:rsidR="00C9522E">
        <w:t> </w:t>
      </w:r>
      <w:proofErr w:type="spellStart"/>
      <w:r>
        <w:t>Vančienė</w:t>
      </w:r>
      <w:proofErr w:type="spellEnd"/>
    </w:p>
    <w:p w14:paraId="295AF1B4" w14:textId="77777777" w:rsidR="00BD4012" w:rsidRDefault="00BD4012" w:rsidP="00BD4012">
      <w:r>
        <w:t>Teisės ir civilinės metrikacijos skyriaus vedėja O.</w:t>
      </w:r>
      <w:r w:rsidR="00C9522E">
        <w:t> </w:t>
      </w:r>
      <w:proofErr w:type="spellStart"/>
      <w:r>
        <w:t>Sutkaitienė</w:t>
      </w:r>
      <w:proofErr w:type="spellEnd"/>
      <w:r>
        <w:t xml:space="preserve"> </w:t>
      </w:r>
    </w:p>
    <w:p w14:paraId="20F74ED9" w14:textId="77777777" w:rsidR="00BD4012" w:rsidRDefault="00BD4012" w:rsidP="00BD4012">
      <w:r>
        <w:t>Tarybos posėdžių sekretorė D.</w:t>
      </w:r>
      <w:r w:rsidR="00C9522E">
        <w:t> </w:t>
      </w:r>
      <w:r>
        <w:t>Dačkauskaitė</w:t>
      </w:r>
    </w:p>
    <w:p w14:paraId="4A98A71C" w14:textId="77777777" w:rsidR="00BD4012" w:rsidRDefault="00BD4012" w:rsidP="00BD4012">
      <w:r>
        <w:t>Dokumentų ir viešųjų ryšių skyriaus vyr. specialistas A.</w:t>
      </w:r>
      <w:r w:rsidR="00C9522E">
        <w:t> </w:t>
      </w:r>
      <w:r>
        <w:t>Gvildys</w:t>
      </w:r>
    </w:p>
    <w:p w14:paraId="5D4FB390" w14:textId="77777777" w:rsidR="00BD4012" w:rsidRDefault="00BD4012" w:rsidP="00BD4012">
      <w:r>
        <w:t>Finansų skyriaus vedėja A.</w:t>
      </w:r>
      <w:r w:rsidR="00C9522E">
        <w:t> </w:t>
      </w:r>
      <w:proofErr w:type="spellStart"/>
      <w:r>
        <w:t>S</w:t>
      </w:r>
      <w:r w:rsidR="00C355DB">
        <w:t>amuilienė</w:t>
      </w:r>
      <w:proofErr w:type="spellEnd"/>
    </w:p>
    <w:p w14:paraId="3D1E6E42" w14:textId="77777777" w:rsidR="00BD4012" w:rsidRDefault="00BD4012" w:rsidP="00BD4012"/>
    <w:p w14:paraId="68048042" w14:textId="77777777" w:rsidR="00DA4527" w:rsidRDefault="00DA4527" w:rsidP="00BD4012"/>
    <w:p w14:paraId="07673323" w14:textId="77777777" w:rsidR="00DA4527" w:rsidRDefault="00DA4527" w:rsidP="00BD4012"/>
    <w:p w14:paraId="5378BD55" w14:textId="77777777" w:rsidR="00BD4012" w:rsidRDefault="00BD4012" w:rsidP="00BD4012">
      <w:r>
        <w:t>Parengė</w:t>
      </w:r>
    </w:p>
    <w:p w14:paraId="2AD2B8C9" w14:textId="77777777" w:rsidR="008E5FFB" w:rsidRDefault="008E5FFB" w:rsidP="00BD4012"/>
    <w:p w14:paraId="6822D06E" w14:textId="193382BE" w:rsidR="00BD4012" w:rsidRDefault="008E5FFB" w:rsidP="00DA4527">
      <w:pPr>
        <w:rPr>
          <w:lang w:eastAsia="de-DE"/>
        </w:rPr>
      </w:pPr>
      <w:r>
        <w:t xml:space="preserve">Gražina </w:t>
      </w:r>
      <w:proofErr w:type="spellStart"/>
      <w:r>
        <w:t>Ilgevičienė</w:t>
      </w:r>
      <w:proofErr w:type="spellEnd"/>
      <w:r>
        <w:t xml:space="preserve">, tel. (+370 447) 70 156, el. p.  </w:t>
      </w:r>
      <w:hyperlink r:id="rId7" w:history="1">
        <w:r w:rsidR="00DA4527" w:rsidRPr="00677528">
          <w:rPr>
            <w:rStyle w:val="Hipersaitas"/>
          </w:rPr>
          <w:t>grazina.ilgeviciene@jurbarkas.lt</w:t>
        </w:r>
      </w:hyperlink>
    </w:p>
    <w:p w14:paraId="7BF3FA7A" w14:textId="77777777" w:rsidR="00703959" w:rsidRPr="00C446A7" w:rsidRDefault="00703959" w:rsidP="00703959">
      <w:pPr>
        <w:tabs>
          <w:tab w:val="left" w:pos="720"/>
        </w:tabs>
      </w:pPr>
      <w:r>
        <w:br w:type="page"/>
      </w:r>
      <w:r>
        <w:lastRenderedPageBreak/>
        <w:tab/>
      </w:r>
      <w:r>
        <w:tab/>
      </w:r>
      <w:r>
        <w:tab/>
      </w:r>
      <w:r>
        <w:tab/>
      </w:r>
      <w:r>
        <w:tab/>
      </w:r>
      <w:r w:rsidRPr="00C446A7">
        <w:t>PRITARTA</w:t>
      </w:r>
    </w:p>
    <w:p w14:paraId="59DD2529" w14:textId="77777777" w:rsidR="00703959" w:rsidRPr="00C446A7" w:rsidRDefault="00703959" w:rsidP="00703959">
      <w:r w:rsidRPr="00C446A7">
        <w:tab/>
      </w:r>
      <w:r w:rsidRPr="00C446A7">
        <w:tab/>
      </w:r>
      <w:r w:rsidRPr="00C446A7">
        <w:tab/>
      </w:r>
      <w:r w:rsidRPr="00C446A7">
        <w:tab/>
        <w:t>Jurbarko rajono savivaldybės tarybos</w:t>
      </w:r>
    </w:p>
    <w:p w14:paraId="13E78611" w14:textId="5A6924E8" w:rsidR="00703959" w:rsidRPr="00C446A7" w:rsidRDefault="00703959" w:rsidP="00703959">
      <w:r w:rsidRPr="00C446A7">
        <w:tab/>
      </w:r>
      <w:r w:rsidRPr="00C446A7">
        <w:tab/>
      </w:r>
      <w:r w:rsidRPr="00C446A7">
        <w:tab/>
      </w:r>
      <w:r w:rsidRPr="00C446A7">
        <w:tab/>
        <w:t>202</w:t>
      </w:r>
      <w:r w:rsidR="00C355DB">
        <w:t>5</w:t>
      </w:r>
      <w:r w:rsidRPr="00C446A7">
        <w:t xml:space="preserve"> m. </w:t>
      </w:r>
      <w:r w:rsidR="002A71BE">
        <w:t>kovo</w:t>
      </w:r>
      <w:r w:rsidRPr="00C446A7">
        <w:t xml:space="preserve"> </w:t>
      </w:r>
      <w:r w:rsidR="002A71BE">
        <w:t>25</w:t>
      </w:r>
      <w:r w:rsidRPr="00C446A7">
        <w:t xml:space="preserve"> d. sprendimu Nr. T2-</w:t>
      </w:r>
      <w:r>
        <w:t xml:space="preserve">      </w:t>
      </w:r>
    </w:p>
    <w:p w14:paraId="340EEA6E" w14:textId="77777777" w:rsidR="00703959" w:rsidRDefault="00703959" w:rsidP="00703959"/>
    <w:p w14:paraId="3B4456E7" w14:textId="77777777" w:rsidR="000B7D9D" w:rsidRDefault="000B7D9D" w:rsidP="00703959"/>
    <w:p w14:paraId="47C6A6B2" w14:textId="77777777" w:rsidR="00173C54" w:rsidRPr="00C446A7" w:rsidRDefault="00173C54" w:rsidP="00703959"/>
    <w:p w14:paraId="2AF5DF25" w14:textId="77777777" w:rsidR="00703959" w:rsidRPr="00C446A7" w:rsidRDefault="00703959" w:rsidP="00703959">
      <w:pPr>
        <w:jc w:val="center"/>
        <w:rPr>
          <w:b/>
        </w:rPr>
      </w:pPr>
      <w:r w:rsidRPr="00C446A7">
        <w:rPr>
          <w:b/>
        </w:rPr>
        <w:t>JURBARKO RAJONO SAVIVALDYBĖS SMULKIOJO VERSLO RĖMIMO FONDO 202</w:t>
      </w:r>
      <w:r w:rsidR="00C355DB">
        <w:rPr>
          <w:b/>
        </w:rPr>
        <w:t>4</w:t>
      </w:r>
      <w:r w:rsidRPr="00C446A7">
        <w:rPr>
          <w:b/>
        </w:rPr>
        <w:t xml:space="preserve"> METŲ ATASKAITA</w:t>
      </w:r>
    </w:p>
    <w:p w14:paraId="357E582C" w14:textId="77777777" w:rsidR="00703959" w:rsidRPr="00C446A7" w:rsidRDefault="00703959" w:rsidP="00703959">
      <w:pPr>
        <w:jc w:val="both"/>
      </w:pPr>
    </w:p>
    <w:p w14:paraId="4B095FA2" w14:textId="77777777" w:rsidR="00703959" w:rsidRPr="00FF6823" w:rsidRDefault="00703959" w:rsidP="00703959">
      <w:pPr>
        <w:ind w:firstLine="709"/>
        <w:jc w:val="both"/>
      </w:pPr>
      <w:r w:rsidRPr="00C446A7">
        <w:t>Jurbarko rajono savivaldybės tarybos 202</w:t>
      </w:r>
      <w:r w:rsidR="00C355DB">
        <w:t>4</w:t>
      </w:r>
      <w:r w:rsidRPr="00C446A7">
        <w:t xml:space="preserve"> m. </w:t>
      </w:r>
      <w:r w:rsidR="00E036FA">
        <w:t>vasario</w:t>
      </w:r>
      <w:r w:rsidRPr="00C446A7">
        <w:t xml:space="preserve"> </w:t>
      </w:r>
      <w:r w:rsidR="00E036FA">
        <w:t>2</w:t>
      </w:r>
      <w:r w:rsidR="00C355DB">
        <w:t>9</w:t>
      </w:r>
      <w:r w:rsidRPr="00C446A7">
        <w:t xml:space="preserve"> d. sprendimu Nr. T2-</w:t>
      </w:r>
      <w:r w:rsidR="00C355DB">
        <w:t>51</w:t>
      </w:r>
      <w:r w:rsidRPr="00C446A7">
        <w:t xml:space="preserve"> „Dėl pritarimo Jurbarko rajono savivaldybės smulkiojo verslo rėmimo fondo 20</w:t>
      </w:r>
      <w:r>
        <w:t>2</w:t>
      </w:r>
      <w:r w:rsidR="00C355DB">
        <w:t>3</w:t>
      </w:r>
      <w:r w:rsidRPr="00C446A7">
        <w:t xml:space="preserve"> metų ataskaitai ir</w:t>
      </w:r>
      <w:r w:rsidR="00C9522E">
        <w:t xml:space="preserve"> </w:t>
      </w:r>
      <w:r w:rsidRPr="00C446A7">
        <w:t>202</w:t>
      </w:r>
      <w:r w:rsidR="00C355DB">
        <w:t>4</w:t>
      </w:r>
      <w:r w:rsidRPr="00C446A7">
        <w:t xml:space="preserve"> metų sąmatos patvirtinimo“ buvo pritarta 20</w:t>
      </w:r>
      <w:r>
        <w:t>2</w:t>
      </w:r>
      <w:r w:rsidR="00C355DB">
        <w:t>3</w:t>
      </w:r>
      <w:r>
        <w:t xml:space="preserve"> </w:t>
      </w:r>
      <w:r w:rsidRPr="00C446A7">
        <w:t>metų ataskaitai ir patvirtinta 202</w:t>
      </w:r>
      <w:r w:rsidR="00C355DB">
        <w:t>4</w:t>
      </w:r>
      <w:r w:rsidRPr="00C446A7">
        <w:t xml:space="preserve"> metų </w:t>
      </w:r>
      <w:r w:rsidRPr="00FF6823">
        <w:t>smulkiojo verslo rėmimo fondo sąmata.</w:t>
      </w:r>
    </w:p>
    <w:p w14:paraId="41A6A6EA" w14:textId="22D255C9" w:rsidR="00FF6823" w:rsidRDefault="00FF6823" w:rsidP="00FF6823">
      <w:pPr>
        <w:ind w:firstLine="709"/>
        <w:jc w:val="both"/>
      </w:pPr>
      <w:r w:rsidRPr="00FF6823">
        <w:t>Jurbarko rajono savivaldybės tarybos 202</w:t>
      </w:r>
      <w:r w:rsidR="00C355DB">
        <w:t>4</w:t>
      </w:r>
      <w:r w:rsidRPr="00FF6823">
        <w:t xml:space="preserve"> m. </w:t>
      </w:r>
      <w:r w:rsidR="00C355DB">
        <w:t>gegužės</w:t>
      </w:r>
      <w:r w:rsidRPr="00FF6823">
        <w:t xml:space="preserve"> </w:t>
      </w:r>
      <w:r w:rsidR="00C355DB">
        <w:t>30</w:t>
      </w:r>
      <w:r w:rsidRPr="00FF6823">
        <w:t xml:space="preserve"> d. sprendimu Nr. T2-1</w:t>
      </w:r>
      <w:r w:rsidR="00C355DB">
        <w:t>5</w:t>
      </w:r>
      <w:r w:rsidRPr="00FF6823">
        <w:t xml:space="preserve">5 „Dėl </w:t>
      </w:r>
      <w:r w:rsidR="00C355DB">
        <w:t xml:space="preserve">2023 m. birželio 29 d. Jurbarko rajono savivaldybės tarybos sprendimo Nr. 185 „Dėl </w:t>
      </w:r>
      <w:r w:rsidRPr="00FF6823">
        <w:t xml:space="preserve">Jurbarko </w:t>
      </w:r>
      <w:r w:rsidR="00767692">
        <w:t> </w:t>
      </w:r>
      <w:r w:rsidRPr="00FF6823">
        <w:t>rajono savivaldybės smulkiojo verslo rėmimo fondo tarybos sudarymo“</w:t>
      </w:r>
      <w:r w:rsidR="00C355DB">
        <w:t xml:space="preserve"> pakeitimo“</w:t>
      </w:r>
      <w:r w:rsidRPr="00FF6823">
        <w:t xml:space="preserve"> buvo </w:t>
      </w:r>
      <w:r w:rsidR="00C355DB">
        <w:t>pakeista</w:t>
      </w:r>
      <w:r w:rsidRPr="00FF6823">
        <w:t xml:space="preserve"> Jurbarko rajono savivaldybės smulkiojo verslo rėmimo fondo taryba</w:t>
      </w:r>
      <w:r w:rsidR="00C355DB">
        <w:t>.</w:t>
      </w:r>
    </w:p>
    <w:p w14:paraId="315E296A" w14:textId="77777777" w:rsidR="00C355DB" w:rsidRPr="00FF6823" w:rsidRDefault="00C355DB" w:rsidP="00C355DB">
      <w:pPr>
        <w:ind w:firstLine="709"/>
        <w:jc w:val="both"/>
      </w:pPr>
      <w:r w:rsidRPr="00FF6823">
        <w:t>Jurbarko rajono savivaldybės tarybos 202</w:t>
      </w:r>
      <w:r>
        <w:t>4</w:t>
      </w:r>
      <w:r w:rsidRPr="00FF6823">
        <w:t xml:space="preserve"> m. </w:t>
      </w:r>
      <w:r>
        <w:t>gegužės</w:t>
      </w:r>
      <w:r w:rsidRPr="00FF6823">
        <w:t xml:space="preserve"> </w:t>
      </w:r>
      <w:r>
        <w:t>30</w:t>
      </w:r>
      <w:r w:rsidRPr="00FF6823">
        <w:t xml:space="preserve"> d. sprendimu Nr. T2-1</w:t>
      </w:r>
      <w:r>
        <w:t>81</w:t>
      </w:r>
      <w:r w:rsidRPr="00FF6823">
        <w:t xml:space="preserve"> </w:t>
      </w:r>
      <w:r>
        <w:t xml:space="preserve">„Dėl </w:t>
      </w:r>
      <w:r w:rsidRPr="00FF6823">
        <w:t xml:space="preserve">Jurbarko rajono savivaldybės smulkiojo verslo rėmimo fondo </w:t>
      </w:r>
      <w:r>
        <w:t>nuostatų ir lėšų naudojimo taisyklių patvirtinimo“</w:t>
      </w:r>
      <w:r w:rsidRPr="00FF6823">
        <w:t xml:space="preserve"> buvo </w:t>
      </w:r>
      <w:r>
        <w:t>pakeisti ir patvirtinti</w:t>
      </w:r>
      <w:r w:rsidRPr="00FF6823">
        <w:t xml:space="preserve"> Jurbarko rajono savivaldybės smulkiojo verslo rėmimo fondo </w:t>
      </w:r>
      <w:r>
        <w:t>nuostatai ir lėšų naudojimo taisyklės.</w:t>
      </w:r>
    </w:p>
    <w:p w14:paraId="04678926" w14:textId="76CB8B75" w:rsidR="001149D9" w:rsidRPr="00C9522E" w:rsidRDefault="00703959" w:rsidP="001149D9">
      <w:pPr>
        <w:ind w:firstLine="709"/>
        <w:jc w:val="both"/>
      </w:pPr>
      <w:r w:rsidRPr="00C446A7">
        <w:t>202</w:t>
      </w:r>
      <w:r w:rsidR="007B30E3">
        <w:t>4</w:t>
      </w:r>
      <w:r w:rsidRPr="00C446A7">
        <w:t xml:space="preserve"> m. sausio 1 d. </w:t>
      </w:r>
      <w:r>
        <w:t xml:space="preserve">Jurbarko rajono savivaldybės </w:t>
      </w:r>
      <w:r w:rsidRPr="00C446A7">
        <w:t xml:space="preserve">smulkiojo verslo rėmimo fondo </w:t>
      </w:r>
      <w:r w:rsidR="005810C6">
        <w:br/>
      </w:r>
      <w:r w:rsidRPr="00C446A7">
        <w:t xml:space="preserve">(toliau – fondas) lėšų likutis buvo </w:t>
      </w:r>
      <w:r w:rsidR="007B30E3">
        <w:t>2 180,00</w:t>
      </w:r>
      <w:r w:rsidRPr="00C446A7">
        <w:t xml:space="preserve"> Eur</w:t>
      </w:r>
      <w:r w:rsidR="007B30E3">
        <w:t>,</w:t>
      </w:r>
      <w:r w:rsidRPr="00C446A7">
        <w:t xml:space="preserve"> planuotos 202</w:t>
      </w:r>
      <w:r w:rsidR="007B30E3">
        <w:t>4</w:t>
      </w:r>
      <w:r w:rsidRPr="00C446A7">
        <w:t xml:space="preserve"> metų fondo </w:t>
      </w:r>
      <w:r w:rsidR="005810C6">
        <w:br/>
      </w:r>
      <w:r w:rsidRPr="00C446A7">
        <w:t xml:space="preserve">pajamos – savivaldybės biudžeto lėšos – </w:t>
      </w:r>
      <w:r w:rsidR="00141EF7">
        <w:t>1</w:t>
      </w:r>
      <w:r w:rsidR="007B30E3">
        <w:t>5</w:t>
      </w:r>
      <w:r w:rsidR="003F6F19">
        <w:t> </w:t>
      </w:r>
      <w:r w:rsidRPr="00C446A7">
        <w:t>000</w:t>
      </w:r>
      <w:r w:rsidR="003F6F19">
        <w:t>,00</w:t>
      </w:r>
      <w:r w:rsidRPr="00C446A7">
        <w:t xml:space="preserve"> Eur.</w:t>
      </w:r>
    </w:p>
    <w:p w14:paraId="13052EC7" w14:textId="77777777" w:rsidR="0014747E" w:rsidRDefault="00703959" w:rsidP="0014747E">
      <w:pPr>
        <w:ind w:firstLine="709"/>
        <w:jc w:val="both"/>
      </w:pPr>
      <w:r w:rsidRPr="00C446A7">
        <w:t xml:space="preserve">Fondo išlaidos per metus sudarė – </w:t>
      </w:r>
      <w:r w:rsidR="007B30E3">
        <w:t>7 371,00</w:t>
      </w:r>
      <w:r w:rsidRPr="00C446A7">
        <w:t xml:space="preserve"> Eur</w:t>
      </w:r>
      <w:r w:rsidR="00141EF7">
        <w:t>, i</w:t>
      </w:r>
      <w:r w:rsidR="0014747E">
        <w:t>š jų:</w:t>
      </w:r>
    </w:p>
    <w:p w14:paraId="48E05611" w14:textId="77777777" w:rsidR="0014747E" w:rsidRDefault="0014747E" w:rsidP="0014747E">
      <w:pPr>
        <w:shd w:val="clear" w:color="auto" w:fill="FFFFFF"/>
        <w:ind w:firstLine="720"/>
        <w:jc w:val="both"/>
        <w:rPr>
          <w:color w:val="000000"/>
        </w:rPr>
      </w:pPr>
      <w:r w:rsidRPr="00C446A7">
        <w:t xml:space="preserve">- </w:t>
      </w:r>
      <w:r w:rsidRPr="00C446A7">
        <w:rPr>
          <w:color w:val="000000"/>
        </w:rPr>
        <w:t xml:space="preserve">kredito ar lizingo palūkanoms iš dalies kompensuoti </w:t>
      </w:r>
      <w:r w:rsidRPr="00C446A7">
        <w:t>–</w:t>
      </w:r>
      <w:r w:rsidRPr="00C446A7">
        <w:rPr>
          <w:color w:val="000000"/>
        </w:rPr>
        <w:t xml:space="preserve"> </w:t>
      </w:r>
      <w:r w:rsidR="00B61F89">
        <w:rPr>
          <w:color w:val="000000"/>
        </w:rPr>
        <w:t>581,00</w:t>
      </w:r>
      <w:r w:rsidRPr="00C446A7">
        <w:rPr>
          <w:color w:val="000000"/>
        </w:rPr>
        <w:t xml:space="preserve"> Eur</w:t>
      </w:r>
      <w:r w:rsidR="0075473D">
        <w:rPr>
          <w:color w:val="000000"/>
        </w:rPr>
        <w:t xml:space="preserve"> (</w:t>
      </w:r>
      <w:r w:rsidR="00B61F89">
        <w:rPr>
          <w:color w:val="000000"/>
        </w:rPr>
        <w:t>2</w:t>
      </w:r>
      <w:r w:rsidR="0075473D">
        <w:rPr>
          <w:color w:val="000000"/>
        </w:rPr>
        <w:t xml:space="preserve"> gavėjai)</w:t>
      </w:r>
      <w:r>
        <w:rPr>
          <w:color w:val="000000"/>
        </w:rPr>
        <w:t>;</w:t>
      </w:r>
    </w:p>
    <w:p w14:paraId="6152B8D8" w14:textId="77777777" w:rsidR="0014747E" w:rsidRDefault="0014747E" w:rsidP="0014747E">
      <w:pPr>
        <w:ind w:firstLine="709"/>
        <w:jc w:val="both"/>
      </w:pPr>
      <w:r w:rsidRPr="00C446A7">
        <w:t xml:space="preserve">- gamybos </w:t>
      </w:r>
      <w:r>
        <w:t xml:space="preserve">priemonių ar </w:t>
      </w:r>
      <w:r w:rsidRPr="00C446A7">
        <w:t xml:space="preserve">įrankių įsigijimo išlaidoms iš dalies kompensuoti – </w:t>
      </w:r>
      <w:r w:rsidR="00B61F89">
        <w:t>3 399,00</w:t>
      </w:r>
      <w:r w:rsidR="00B61889">
        <w:t xml:space="preserve"> </w:t>
      </w:r>
      <w:r w:rsidRPr="00C446A7">
        <w:t>Eur</w:t>
      </w:r>
      <w:r w:rsidR="0075473D">
        <w:t xml:space="preserve"> (</w:t>
      </w:r>
      <w:r w:rsidR="00B61F89">
        <w:t>4</w:t>
      </w:r>
      <w:r w:rsidR="0075473D">
        <w:t xml:space="preserve"> gavėjai)</w:t>
      </w:r>
      <w:r w:rsidRPr="00C446A7">
        <w:t>;</w:t>
      </w:r>
    </w:p>
    <w:p w14:paraId="3D8A1B2C" w14:textId="3FA3348D" w:rsidR="00173C54" w:rsidRDefault="00173C54" w:rsidP="0014747E">
      <w:pPr>
        <w:ind w:firstLine="709"/>
        <w:jc w:val="both"/>
      </w:pPr>
      <w:r>
        <w:t xml:space="preserve">- patalpų ir gamybos įrenginių nuomos kaštų išlaidoms iš dalies </w:t>
      </w:r>
      <w:r w:rsidR="000F62A6">
        <w:br/>
      </w:r>
      <w:r>
        <w:t>kompensuoti – 1 749,00 Eur (2 gavėjai)</w:t>
      </w:r>
      <w:r w:rsidR="000F62A6">
        <w:t>;</w:t>
      </w:r>
    </w:p>
    <w:p w14:paraId="7641459E" w14:textId="65714387" w:rsidR="00711297" w:rsidRPr="00C446A7" w:rsidRDefault="00711297" w:rsidP="00711297">
      <w:pPr>
        <w:ind w:firstLine="709"/>
        <w:jc w:val="both"/>
      </w:pPr>
      <w:r>
        <w:t xml:space="preserve">- </w:t>
      </w:r>
      <w:r w:rsidR="00557E31">
        <w:t>rinkodaros priemonių išlaidoms iš dalies kompensuoti</w:t>
      </w:r>
      <w:r>
        <w:t xml:space="preserve"> – </w:t>
      </w:r>
      <w:r w:rsidR="00B61F89">
        <w:t>1 342,00</w:t>
      </w:r>
      <w:r>
        <w:t xml:space="preserve"> Eur</w:t>
      </w:r>
      <w:r w:rsidR="0075473D">
        <w:t xml:space="preserve"> (</w:t>
      </w:r>
      <w:r w:rsidR="00B61F89">
        <w:t>2</w:t>
      </w:r>
      <w:r w:rsidR="0075473D">
        <w:t xml:space="preserve"> gavėja</w:t>
      </w:r>
      <w:r w:rsidR="00F335AF">
        <w:t>i</w:t>
      </w:r>
      <w:r w:rsidR="0075473D">
        <w:t>)</w:t>
      </w:r>
      <w:r>
        <w:t>;</w:t>
      </w:r>
    </w:p>
    <w:p w14:paraId="4118A80C" w14:textId="77777777" w:rsidR="00703959" w:rsidRDefault="00703959" w:rsidP="00703959">
      <w:pPr>
        <w:ind w:firstLine="709"/>
        <w:jc w:val="both"/>
      </w:pPr>
      <w:r w:rsidRPr="00C446A7">
        <w:t>Dėl išlaidų kompensavimo per metus buvo gaut</w:t>
      </w:r>
      <w:r w:rsidR="0038523C">
        <w:t xml:space="preserve">a </w:t>
      </w:r>
      <w:r w:rsidR="00173C54">
        <w:t>dvylika</w:t>
      </w:r>
      <w:r w:rsidR="0038523C">
        <w:t xml:space="preserve"> prašymų</w:t>
      </w:r>
      <w:r w:rsidR="009F6D1B">
        <w:t>.</w:t>
      </w:r>
      <w:r w:rsidRPr="00C446A7">
        <w:t xml:space="preserve"> </w:t>
      </w:r>
      <w:r w:rsidR="00173C54">
        <w:t>Dešimt</w:t>
      </w:r>
      <w:r w:rsidR="0038523C">
        <w:t xml:space="preserve"> prašymų</w:t>
      </w:r>
      <w:r w:rsidRPr="00C446A7">
        <w:t xml:space="preserve"> </w:t>
      </w:r>
      <w:r>
        <w:t>patenk</w:t>
      </w:r>
      <w:r w:rsidRPr="00C446A7">
        <w:t>int</w:t>
      </w:r>
      <w:r w:rsidR="001149D9">
        <w:t>i</w:t>
      </w:r>
      <w:r w:rsidRPr="00C446A7">
        <w:t xml:space="preserve"> ir lėšos pervestos pareiškėjams. </w:t>
      </w:r>
      <w:r w:rsidR="0038523C">
        <w:t>Du</w:t>
      </w:r>
      <w:r w:rsidRPr="00C446A7">
        <w:t xml:space="preserve"> prašymai buvo </w:t>
      </w:r>
      <w:r w:rsidR="00486616">
        <w:t>ne</w:t>
      </w:r>
      <w:r w:rsidRPr="00C446A7">
        <w:t>tenkinti, nes neatitiko fondo nuostatų ir lėšų naudojimo taisyklių</w:t>
      </w:r>
      <w:r w:rsidR="009F6D1B">
        <w:t>.</w:t>
      </w:r>
    </w:p>
    <w:p w14:paraId="69F3B2B1" w14:textId="77777777" w:rsidR="00173C54" w:rsidRDefault="00173C54" w:rsidP="00703959">
      <w:pPr>
        <w:ind w:firstLine="709"/>
        <w:jc w:val="both"/>
      </w:pPr>
    </w:p>
    <w:p w14:paraId="451B2471" w14:textId="77777777" w:rsidR="00703959" w:rsidRPr="00C446A7" w:rsidRDefault="00141EF7" w:rsidP="0014747E">
      <w:pPr>
        <w:ind w:firstLine="709"/>
        <w:jc w:val="both"/>
      </w:pPr>
      <w:r>
        <w:t>I</w:t>
      </w:r>
      <w:r w:rsidR="00703959" w:rsidRPr="00C446A7">
        <w:t>nformacija pagal kiekvieną sąmatos vykdymo straipsnį pateikiama lentelėje.</w:t>
      </w:r>
    </w:p>
    <w:tbl>
      <w:tblPr>
        <w:tblW w:w="9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591"/>
        <w:gridCol w:w="1559"/>
        <w:gridCol w:w="1425"/>
      </w:tblGrid>
      <w:tr w:rsidR="00703959" w:rsidRPr="00C446A7" w14:paraId="19DBBBFA" w14:textId="77777777" w:rsidTr="002B25B5">
        <w:trPr>
          <w:trHeight w:val="144"/>
        </w:trPr>
        <w:tc>
          <w:tcPr>
            <w:tcW w:w="675" w:type="dxa"/>
            <w:vAlign w:val="center"/>
          </w:tcPr>
          <w:p w14:paraId="3D51CB5B" w14:textId="77777777" w:rsidR="00703959" w:rsidRPr="00C446A7" w:rsidRDefault="00703959" w:rsidP="002B25B5">
            <w:pPr>
              <w:jc w:val="center"/>
              <w:rPr>
                <w:b/>
              </w:rPr>
            </w:pPr>
            <w:r w:rsidRPr="00C446A7">
              <w:rPr>
                <w:b/>
              </w:rPr>
              <w:t>Eil. Nr.</w:t>
            </w:r>
          </w:p>
        </w:tc>
        <w:tc>
          <w:tcPr>
            <w:tcW w:w="5591" w:type="dxa"/>
            <w:vAlign w:val="center"/>
          </w:tcPr>
          <w:p w14:paraId="05F346C4" w14:textId="77777777" w:rsidR="00703959" w:rsidRPr="00C446A7" w:rsidRDefault="00703959" w:rsidP="002B25B5">
            <w:pPr>
              <w:jc w:val="center"/>
              <w:rPr>
                <w:b/>
              </w:rPr>
            </w:pPr>
            <w:r w:rsidRPr="00C446A7">
              <w:rPr>
                <w:b/>
              </w:rPr>
              <w:t>Priemonės pavadinimas</w:t>
            </w:r>
          </w:p>
        </w:tc>
        <w:tc>
          <w:tcPr>
            <w:tcW w:w="1559" w:type="dxa"/>
            <w:vAlign w:val="center"/>
          </w:tcPr>
          <w:p w14:paraId="60EE8579" w14:textId="77777777" w:rsidR="007A3483" w:rsidRPr="00C446A7" w:rsidRDefault="00703959" w:rsidP="007F395B">
            <w:pPr>
              <w:tabs>
                <w:tab w:val="left" w:pos="441"/>
              </w:tabs>
              <w:jc w:val="center"/>
              <w:rPr>
                <w:b/>
              </w:rPr>
            </w:pPr>
            <w:r w:rsidRPr="00C446A7">
              <w:rPr>
                <w:b/>
              </w:rPr>
              <w:t>202</w:t>
            </w:r>
            <w:r w:rsidR="007F395B">
              <w:rPr>
                <w:b/>
              </w:rPr>
              <w:t>4</w:t>
            </w:r>
            <w:r w:rsidRPr="00C446A7">
              <w:rPr>
                <w:b/>
              </w:rPr>
              <w:t xml:space="preserve"> m. </w:t>
            </w:r>
            <w:r>
              <w:rPr>
                <w:b/>
              </w:rPr>
              <w:t xml:space="preserve">sąmata </w:t>
            </w:r>
            <w:r w:rsidR="007A3483">
              <w:rPr>
                <w:b/>
              </w:rPr>
              <w:t>(Eur)</w:t>
            </w:r>
          </w:p>
        </w:tc>
        <w:tc>
          <w:tcPr>
            <w:tcW w:w="1425" w:type="dxa"/>
            <w:vAlign w:val="center"/>
          </w:tcPr>
          <w:p w14:paraId="39835C9B" w14:textId="77777777" w:rsidR="00703959" w:rsidRDefault="00703959" w:rsidP="002B25B5">
            <w:pPr>
              <w:tabs>
                <w:tab w:val="left" w:pos="441"/>
              </w:tabs>
              <w:jc w:val="center"/>
              <w:rPr>
                <w:b/>
              </w:rPr>
            </w:pPr>
            <w:r w:rsidRPr="00C446A7">
              <w:rPr>
                <w:b/>
              </w:rPr>
              <w:t>202</w:t>
            </w:r>
            <w:r w:rsidR="007F395B">
              <w:rPr>
                <w:b/>
              </w:rPr>
              <w:t>4</w:t>
            </w:r>
            <w:r w:rsidRPr="00C446A7">
              <w:rPr>
                <w:b/>
              </w:rPr>
              <w:t xml:space="preserve"> m. </w:t>
            </w:r>
            <w:r w:rsidR="007A3483">
              <w:rPr>
                <w:b/>
              </w:rPr>
              <w:t>į</w:t>
            </w:r>
            <w:r w:rsidRPr="00C446A7">
              <w:rPr>
                <w:b/>
              </w:rPr>
              <w:t>vykdymas</w:t>
            </w:r>
          </w:p>
          <w:p w14:paraId="7F84847D" w14:textId="77777777" w:rsidR="007A3483" w:rsidRPr="00C446A7" w:rsidRDefault="007A3483" w:rsidP="002B25B5">
            <w:pPr>
              <w:tabs>
                <w:tab w:val="left" w:pos="441"/>
              </w:tabs>
              <w:jc w:val="center"/>
              <w:rPr>
                <w:b/>
              </w:rPr>
            </w:pPr>
            <w:r>
              <w:rPr>
                <w:b/>
              </w:rPr>
              <w:t>(Eur)</w:t>
            </w:r>
          </w:p>
        </w:tc>
      </w:tr>
      <w:tr w:rsidR="00141EF7" w:rsidRPr="00C446A7" w14:paraId="0656D4CA" w14:textId="77777777" w:rsidTr="00643A75">
        <w:trPr>
          <w:trHeight w:val="144"/>
        </w:trPr>
        <w:tc>
          <w:tcPr>
            <w:tcW w:w="675" w:type="dxa"/>
            <w:vAlign w:val="center"/>
          </w:tcPr>
          <w:p w14:paraId="1DC7365F" w14:textId="77777777" w:rsidR="00141EF7" w:rsidRPr="00194E6B" w:rsidRDefault="00141EF7" w:rsidP="00141EF7">
            <w:pPr>
              <w:jc w:val="center"/>
              <w:rPr>
                <w:b/>
                <w:sz w:val="20"/>
                <w:szCs w:val="20"/>
              </w:rPr>
            </w:pPr>
            <w:r w:rsidRPr="00194E6B">
              <w:rPr>
                <w:b/>
                <w:sz w:val="20"/>
                <w:szCs w:val="20"/>
              </w:rPr>
              <w:t>1</w:t>
            </w:r>
          </w:p>
        </w:tc>
        <w:tc>
          <w:tcPr>
            <w:tcW w:w="5591" w:type="dxa"/>
            <w:vAlign w:val="center"/>
          </w:tcPr>
          <w:p w14:paraId="7E7D9819" w14:textId="77777777" w:rsidR="00141EF7" w:rsidRPr="00194E6B" w:rsidRDefault="00141EF7" w:rsidP="00141EF7">
            <w:pPr>
              <w:jc w:val="center"/>
              <w:rPr>
                <w:b/>
                <w:sz w:val="20"/>
                <w:szCs w:val="20"/>
              </w:rPr>
            </w:pPr>
            <w:r w:rsidRPr="00194E6B">
              <w:rPr>
                <w:b/>
                <w:sz w:val="20"/>
                <w:szCs w:val="20"/>
              </w:rPr>
              <w:t>2</w:t>
            </w:r>
          </w:p>
        </w:tc>
        <w:tc>
          <w:tcPr>
            <w:tcW w:w="1559" w:type="dxa"/>
          </w:tcPr>
          <w:p w14:paraId="33410320" w14:textId="77777777" w:rsidR="00141EF7" w:rsidRPr="00194E6B" w:rsidRDefault="00141EF7" w:rsidP="00141EF7">
            <w:pPr>
              <w:jc w:val="center"/>
              <w:rPr>
                <w:b/>
                <w:sz w:val="20"/>
                <w:szCs w:val="20"/>
              </w:rPr>
            </w:pPr>
            <w:r w:rsidRPr="00194E6B">
              <w:rPr>
                <w:b/>
                <w:sz w:val="20"/>
                <w:szCs w:val="20"/>
              </w:rPr>
              <w:t>3</w:t>
            </w:r>
          </w:p>
        </w:tc>
        <w:tc>
          <w:tcPr>
            <w:tcW w:w="1425" w:type="dxa"/>
          </w:tcPr>
          <w:p w14:paraId="6021A8D5" w14:textId="77777777" w:rsidR="00141EF7" w:rsidRPr="00194E6B" w:rsidRDefault="00141EF7" w:rsidP="00141EF7">
            <w:pPr>
              <w:jc w:val="center"/>
              <w:rPr>
                <w:b/>
                <w:sz w:val="20"/>
                <w:szCs w:val="20"/>
              </w:rPr>
            </w:pPr>
            <w:r w:rsidRPr="00194E6B">
              <w:rPr>
                <w:b/>
                <w:sz w:val="20"/>
                <w:szCs w:val="20"/>
              </w:rPr>
              <w:t>4</w:t>
            </w:r>
          </w:p>
        </w:tc>
      </w:tr>
      <w:tr w:rsidR="00703959" w:rsidRPr="00C446A7" w14:paraId="3ED57766" w14:textId="77777777" w:rsidTr="002B25B5">
        <w:trPr>
          <w:trHeight w:val="144"/>
        </w:trPr>
        <w:tc>
          <w:tcPr>
            <w:tcW w:w="675" w:type="dxa"/>
            <w:vAlign w:val="center"/>
          </w:tcPr>
          <w:p w14:paraId="4C2E01F4" w14:textId="77777777" w:rsidR="00703959" w:rsidRPr="00C446A7" w:rsidRDefault="00703959" w:rsidP="002B25B5">
            <w:pPr>
              <w:jc w:val="center"/>
              <w:rPr>
                <w:b/>
              </w:rPr>
            </w:pPr>
          </w:p>
        </w:tc>
        <w:tc>
          <w:tcPr>
            <w:tcW w:w="5591" w:type="dxa"/>
            <w:vAlign w:val="center"/>
          </w:tcPr>
          <w:p w14:paraId="1C0DCCCD" w14:textId="77777777" w:rsidR="00703959" w:rsidRPr="00C446A7" w:rsidRDefault="00703959" w:rsidP="002B25B5">
            <w:pPr>
              <w:jc w:val="center"/>
              <w:rPr>
                <w:b/>
              </w:rPr>
            </w:pPr>
            <w:r w:rsidRPr="00C446A7">
              <w:rPr>
                <w:b/>
              </w:rPr>
              <w:t>PAJAMOS</w:t>
            </w:r>
          </w:p>
        </w:tc>
        <w:tc>
          <w:tcPr>
            <w:tcW w:w="1559" w:type="dxa"/>
            <w:vAlign w:val="center"/>
          </w:tcPr>
          <w:p w14:paraId="5876A22C" w14:textId="77777777" w:rsidR="00703959" w:rsidRPr="00C446A7" w:rsidRDefault="00703959" w:rsidP="002B25B5">
            <w:pPr>
              <w:tabs>
                <w:tab w:val="left" w:pos="441"/>
              </w:tabs>
              <w:jc w:val="center"/>
              <w:rPr>
                <w:b/>
              </w:rPr>
            </w:pPr>
          </w:p>
        </w:tc>
        <w:tc>
          <w:tcPr>
            <w:tcW w:w="1425" w:type="dxa"/>
            <w:vAlign w:val="center"/>
          </w:tcPr>
          <w:p w14:paraId="5A3859AF" w14:textId="77777777" w:rsidR="00703959" w:rsidRPr="00C446A7" w:rsidRDefault="00703959" w:rsidP="002B25B5">
            <w:pPr>
              <w:tabs>
                <w:tab w:val="left" w:pos="441"/>
              </w:tabs>
              <w:jc w:val="center"/>
              <w:rPr>
                <w:b/>
              </w:rPr>
            </w:pPr>
          </w:p>
        </w:tc>
      </w:tr>
      <w:tr w:rsidR="00703959" w:rsidRPr="00C446A7" w14:paraId="338BBC6D" w14:textId="77777777" w:rsidTr="002B25B5">
        <w:trPr>
          <w:trHeight w:val="144"/>
        </w:trPr>
        <w:tc>
          <w:tcPr>
            <w:tcW w:w="675" w:type="dxa"/>
            <w:vAlign w:val="center"/>
          </w:tcPr>
          <w:p w14:paraId="1E526251" w14:textId="77777777" w:rsidR="00703959" w:rsidRPr="00C446A7" w:rsidRDefault="00703959" w:rsidP="002B25B5">
            <w:pPr>
              <w:jc w:val="center"/>
              <w:rPr>
                <w:b/>
              </w:rPr>
            </w:pPr>
          </w:p>
        </w:tc>
        <w:tc>
          <w:tcPr>
            <w:tcW w:w="5591" w:type="dxa"/>
          </w:tcPr>
          <w:p w14:paraId="5992843B" w14:textId="77777777" w:rsidR="00703959" w:rsidRPr="00C446A7" w:rsidRDefault="00703959" w:rsidP="002B25B5">
            <w:pPr>
              <w:rPr>
                <w:b/>
              </w:rPr>
            </w:pPr>
            <w:r w:rsidRPr="00C446A7">
              <w:rPr>
                <w:b/>
              </w:rPr>
              <w:t>Likutis 202</w:t>
            </w:r>
            <w:r w:rsidR="007F395B">
              <w:rPr>
                <w:b/>
              </w:rPr>
              <w:t>4</w:t>
            </w:r>
            <w:r w:rsidRPr="00C446A7">
              <w:rPr>
                <w:b/>
              </w:rPr>
              <w:t xml:space="preserve"> m. sausio 1 d.</w:t>
            </w:r>
          </w:p>
        </w:tc>
        <w:tc>
          <w:tcPr>
            <w:tcW w:w="1559" w:type="dxa"/>
            <w:vAlign w:val="center"/>
          </w:tcPr>
          <w:p w14:paraId="64E7BE39" w14:textId="77777777" w:rsidR="00703959" w:rsidRPr="00141EF7" w:rsidRDefault="007F395B" w:rsidP="002B25B5">
            <w:pPr>
              <w:tabs>
                <w:tab w:val="left" w:pos="441"/>
              </w:tabs>
              <w:jc w:val="right"/>
              <w:rPr>
                <w:bCs/>
              </w:rPr>
            </w:pPr>
            <w:r>
              <w:rPr>
                <w:bCs/>
              </w:rPr>
              <w:t>2 180,00</w:t>
            </w:r>
          </w:p>
        </w:tc>
        <w:tc>
          <w:tcPr>
            <w:tcW w:w="1425" w:type="dxa"/>
            <w:vAlign w:val="center"/>
          </w:tcPr>
          <w:p w14:paraId="2979750A" w14:textId="77777777" w:rsidR="00703959" w:rsidRPr="00141EF7" w:rsidRDefault="007F395B" w:rsidP="002B25B5">
            <w:pPr>
              <w:tabs>
                <w:tab w:val="left" w:pos="441"/>
              </w:tabs>
              <w:jc w:val="right"/>
              <w:rPr>
                <w:bCs/>
              </w:rPr>
            </w:pPr>
            <w:r>
              <w:rPr>
                <w:bCs/>
              </w:rPr>
              <w:t>2 180,00</w:t>
            </w:r>
          </w:p>
        </w:tc>
      </w:tr>
      <w:tr w:rsidR="00703959" w:rsidRPr="00C446A7" w14:paraId="1955458B" w14:textId="77777777" w:rsidTr="002B25B5">
        <w:trPr>
          <w:trHeight w:val="144"/>
        </w:trPr>
        <w:tc>
          <w:tcPr>
            <w:tcW w:w="675" w:type="dxa"/>
            <w:vAlign w:val="center"/>
          </w:tcPr>
          <w:p w14:paraId="12C8797E" w14:textId="77777777" w:rsidR="00703959" w:rsidRPr="00C446A7" w:rsidRDefault="00703959" w:rsidP="002B25B5">
            <w:pPr>
              <w:jc w:val="center"/>
            </w:pPr>
            <w:r w:rsidRPr="00C446A7">
              <w:t>1.</w:t>
            </w:r>
          </w:p>
        </w:tc>
        <w:tc>
          <w:tcPr>
            <w:tcW w:w="5591" w:type="dxa"/>
            <w:vAlign w:val="center"/>
          </w:tcPr>
          <w:p w14:paraId="2FE98CB9" w14:textId="77777777" w:rsidR="00703959" w:rsidRPr="00C446A7" w:rsidRDefault="00703959" w:rsidP="002B25B5">
            <w:pPr>
              <w:rPr>
                <w:b/>
              </w:rPr>
            </w:pPr>
            <w:r>
              <w:t>Jurbarko rajono s</w:t>
            </w:r>
            <w:r w:rsidRPr="00C446A7">
              <w:t xml:space="preserve">avivaldybės </w:t>
            </w:r>
            <w:r>
              <w:t xml:space="preserve">pervestos </w:t>
            </w:r>
            <w:r w:rsidRPr="00C446A7">
              <w:t>biudžeto lėšos</w:t>
            </w:r>
          </w:p>
        </w:tc>
        <w:tc>
          <w:tcPr>
            <w:tcW w:w="1559" w:type="dxa"/>
            <w:vAlign w:val="center"/>
          </w:tcPr>
          <w:p w14:paraId="2DC866A8" w14:textId="77777777" w:rsidR="00703959" w:rsidRPr="00FB23B0" w:rsidRDefault="003C0FB7" w:rsidP="002B25B5">
            <w:pPr>
              <w:tabs>
                <w:tab w:val="left" w:pos="441"/>
              </w:tabs>
              <w:jc w:val="right"/>
              <w:rPr>
                <w:bCs/>
              </w:rPr>
            </w:pPr>
            <w:r>
              <w:rPr>
                <w:bCs/>
              </w:rPr>
              <w:t>1</w:t>
            </w:r>
            <w:r w:rsidR="007F395B">
              <w:rPr>
                <w:bCs/>
              </w:rPr>
              <w:t>5</w:t>
            </w:r>
            <w:r>
              <w:rPr>
                <w:bCs/>
              </w:rPr>
              <w:t> 000,00</w:t>
            </w:r>
          </w:p>
        </w:tc>
        <w:tc>
          <w:tcPr>
            <w:tcW w:w="1425" w:type="dxa"/>
            <w:vAlign w:val="center"/>
          </w:tcPr>
          <w:p w14:paraId="7C16FF83" w14:textId="77777777" w:rsidR="00703959" w:rsidRDefault="003C0FB7" w:rsidP="002B25B5">
            <w:pPr>
              <w:tabs>
                <w:tab w:val="left" w:pos="441"/>
              </w:tabs>
              <w:jc w:val="right"/>
              <w:rPr>
                <w:bCs/>
              </w:rPr>
            </w:pPr>
            <w:r>
              <w:rPr>
                <w:bCs/>
              </w:rPr>
              <w:t>1</w:t>
            </w:r>
            <w:r w:rsidR="007F395B">
              <w:rPr>
                <w:bCs/>
              </w:rPr>
              <w:t>5</w:t>
            </w:r>
            <w:r>
              <w:rPr>
                <w:bCs/>
              </w:rPr>
              <w:t> 000,00</w:t>
            </w:r>
          </w:p>
        </w:tc>
      </w:tr>
      <w:tr w:rsidR="00703959" w:rsidRPr="00C446A7" w14:paraId="176B2D60" w14:textId="77777777" w:rsidTr="002B25B5">
        <w:trPr>
          <w:trHeight w:val="144"/>
        </w:trPr>
        <w:tc>
          <w:tcPr>
            <w:tcW w:w="675" w:type="dxa"/>
            <w:vAlign w:val="center"/>
          </w:tcPr>
          <w:p w14:paraId="7759B032" w14:textId="77777777" w:rsidR="00703959" w:rsidRPr="00C446A7" w:rsidRDefault="00703959" w:rsidP="002B25B5">
            <w:pPr>
              <w:jc w:val="center"/>
            </w:pPr>
            <w:r w:rsidRPr="00C446A7">
              <w:t>2.</w:t>
            </w:r>
          </w:p>
        </w:tc>
        <w:tc>
          <w:tcPr>
            <w:tcW w:w="5591" w:type="dxa"/>
            <w:vAlign w:val="center"/>
          </w:tcPr>
          <w:p w14:paraId="46C9720A" w14:textId="77777777" w:rsidR="00703959" w:rsidRPr="00C446A7" w:rsidRDefault="00703959" w:rsidP="002B25B5">
            <w:pPr>
              <w:rPr>
                <w:b/>
              </w:rPr>
            </w:pPr>
            <w:r w:rsidRPr="00C446A7">
              <w:t>Kitos teisėtai gautos fondo lėšos</w:t>
            </w:r>
          </w:p>
        </w:tc>
        <w:tc>
          <w:tcPr>
            <w:tcW w:w="1559" w:type="dxa"/>
            <w:vAlign w:val="center"/>
          </w:tcPr>
          <w:p w14:paraId="3928B77C" w14:textId="77777777" w:rsidR="00703959" w:rsidRPr="00FB23B0" w:rsidRDefault="003C0FB7" w:rsidP="002B25B5">
            <w:pPr>
              <w:tabs>
                <w:tab w:val="left" w:pos="441"/>
              </w:tabs>
              <w:jc w:val="right"/>
              <w:rPr>
                <w:bCs/>
              </w:rPr>
            </w:pPr>
            <w:r>
              <w:rPr>
                <w:bCs/>
              </w:rPr>
              <w:t>0,00</w:t>
            </w:r>
          </w:p>
        </w:tc>
        <w:tc>
          <w:tcPr>
            <w:tcW w:w="1425" w:type="dxa"/>
            <w:vAlign w:val="center"/>
          </w:tcPr>
          <w:p w14:paraId="6A13DF52" w14:textId="77777777" w:rsidR="00703959" w:rsidRPr="00FB23B0" w:rsidRDefault="003C0FB7" w:rsidP="002B25B5">
            <w:pPr>
              <w:tabs>
                <w:tab w:val="left" w:pos="441"/>
              </w:tabs>
              <w:jc w:val="right"/>
              <w:rPr>
                <w:bCs/>
              </w:rPr>
            </w:pPr>
            <w:r>
              <w:rPr>
                <w:bCs/>
              </w:rPr>
              <w:t>0,00</w:t>
            </w:r>
          </w:p>
        </w:tc>
      </w:tr>
      <w:tr w:rsidR="00703959" w:rsidRPr="00C446A7" w14:paraId="524E79A2" w14:textId="77777777" w:rsidTr="002B25B5">
        <w:trPr>
          <w:trHeight w:val="144"/>
        </w:trPr>
        <w:tc>
          <w:tcPr>
            <w:tcW w:w="675" w:type="dxa"/>
            <w:vAlign w:val="center"/>
          </w:tcPr>
          <w:p w14:paraId="05B87486" w14:textId="77777777" w:rsidR="00703959" w:rsidRPr="00C446A7" w:rsidRDefault="00703959" w:rsidP="002B25B5">
            <w:pPr>
              <w:jc w:val="right"/>
              <w:rPr>
                <w:b/>
              </w:rPr>
            </w:pPr>
          </w:p>
        </w:tc>
        <w:tc>
          <w:tcPr>
            <w:tcW w:w="5591" w:type="dxa"/>
            <w:vAlign w:val="center"/>
          </w:tcPr>
          <w:p w14:paraId="105AF872" w14:textId="77777777" w:rsidR="00703959" w:rsidRPr="00C446A7" w:rsidRDefault="00703959" w:rsidP="002B25B5">
            <w:pPr>
              <w:jc w:val="right"/>
              <w:rPr>
                <w:b/>
              </w:rPr>
            </w:pPr>
            <w:r w:rsidRPr="00C446A7">
              <w:rPr>
                <w:b/>
              </w:rPr>
              <w:t>Iš viso:</w:t>
            </w:r>
          </w:p>
        </w:tc>
        <w:tc>
          <w:tcPr>
            <w:tcW w:w="1559" w:type="dxa"/>
            <w:vAlign w:val="center"/>
          </w:tcPr>
          <w:p w14:paraId="0CF9F6FF" w14:textId="77777777" w:rsidR="00703959" w:rsidRPr="00C446A7" w:rsidRDefault="007F395B" w:rsidP="002B25B5">
            <w:pPr>
              <w:tabs>
                <w:tab w:val="left" w:pos="441"/>
              </w:tabs>
              <w:jc w:val="right"/>
              <w:rPr>
                <w:b/>
              </w:rPr>
            </w:pPr>
            <w:r>
              <w:rPr>
                <w:b/>
              </w:rPr>
              <w:t>17 180,00</w:t>
            </w:r>
          </w:p>
        </w:tc>
        <w:tc>
          <w:tcPr>
            <w:tcW w:w="1425" w:type="dxa"/>
            <w:vAlign w:val="center"/>
          </w:tcPr>
          <w:p w14:paraId="6C855659" w14:textId="77777777" w:rsidR="00703959" w:rsidRDefault="007F395B" w:rsidP="002B25B5">
            <w:pPr>
              <w:tabs>
                <w:tab w:val="left" w:pos="441"/>
              </w:tabs>
              <w:jc w:val="right"/>
              <w:rPr>
                <w:b/>
              </w:rPr>
            </w:pPr>
            <w:r>
              <w:rPr>
                <w:b/>
              </w:rPr>
              <w:t>17 180,00</w:t>
            </w:r>
          </w:p>
        </w:tc>
      </w:tr>
      <w:tr w:rsidR="00703959" w:rsidRPr="00C446A7" w14:paraId="7BE6406C" w14:textId="77777777" w:rsidTr="002B25B5">
        <w:trPr>
          <w:trHeight w:val="144"/>
        </w:trPr>
        <w:tc>
          <w:tcPr>
            <w:tcW w:w="675" w:type="dxa"/>
            <w:vAlign w:val="center"/>
          </w:tcPr>
          <w:p w14:paraId="279D2BDF" w14:textId="77777777" w:rsidR="00703959" w:rsidRPr="00C446A7" w:rsidRDefault="00703959" w:rsidP="002B25B5">
            <w:pPr>
              <w:jc w:val="center"/>
              <w:rPr>
                <w:b/>
              </w:rPr>
            </w:pPr>
          </w:p>
        </w:tc>
        <w:tc>
          <w:tcPr>
            <w:tcW w:w="5591" w:type="dxa"/>
            <w:vAlign w:val="center"/>
          </w:tcPr>
          <w:p w14:paraId="53A8D2B1" w14:textId="77777777" w:rsidR="00703959" w:rsidRPr="00C446A7" w:rsidRDefault="00703959" w:rsidP="002B25B5">
            <w:pPr>
              <w:jc w:val="center"/>
              <w:rPr>
                <w:b/>
              </w:rPr>
            </w:pPr>
            <w:r w:rsidRPr="00C446A7">
              <w:rPr>
                <w:b/>
              </w:rPr>
              <w:t>IŠLAIDOS</w:t>
            </w:r>
          </w:p>
        </w:tc>
        <w:tc>
          <w:tcPr>
            <w:tcW w:w="1559" w:type="dxa"/>
            <w:vAlign w:val="center"/>
          </w:tcPr>
          <w:p w14:paraId="0EA7B17C" w14:textId="77777777" w:rsidR="00703959" w:rsidRPr="00C446A7" w:rsidRDefault="00703959" w:rsidP="002B25B5">
            <w:pPr>
              <w:tabs>
                <w:tab w:val="left" w:pos="441"/>
              </w:tabs>
              <w:jc w:val="center"/>
              <w:rPr>
                <w:b/>
              </w:rPr>
            </w:pPr>
          </w:p>
        </w:tc>
        <w:tc>
          <w:tcPr>
            <w:tcW w:w="1425" w:type="dxa"/>
            <w:vAlign w:val="center"/>
          </w:tcPr>
          <w:p w14:paraId="5250AC13" w14:textId="77777777" w:rsidR="00703959" w:rsidRPr="00C446A7" w:rsidRDefault="00703959" w:rsidP="002B25B5">
            <w:pPr>
              <w:tabs>
                <w:tab w:val="left" w:pos="441"/>
              </w:tabs>
              <w:jc w:val="center"/>
              <w:rPr>
                <w:b/>
              </w:rPr>
            </w:pPr>
          </w:p>
        </w:tc>
      </w:tr>
      <w:tr w:rsidR="00703959" w:rsidRPr="00C446A7" w14:paraId="63CB113A" w14:textId="77777777" w:rsidTr="002B25B5">
        <w:trPr>
          <w:trHeight w:val="172"/>
        </w:trPr>
        <w:tc>
          <w:tcPr>
            <w:tcW w:w="675" w:type="dxa"/>
          </w:tcPr>
          <w:p w14:paraId="4B42622D" w14:textId="77777777" w:rsidR="00703959" w:rsidRPr="00C446A7" w:rsidRDefault="00703959" w:rsidP="002B25B5">
            <w:r w:rsidRPr="00C446A7">
              <w:t>1.</w:t>
            </w:r>
          </w:p>
        </w:tc>
        <w:tc>
          <w:tcPr>
            <w:tcW w:w="5591" w:type="dxa"/>
          </w:tcPr>
          <w:p w14:paraId="4CBD2466" w14:textId="77777777" w:rsidR="00703959" w:rsidRPr="00C446A7" w:rsidRDefault="00703959" w:rsidP="002B25B5">
            <w:pPr>
              <w:jc w:val="both"/>
            </w:pPr>
            <w:r w:rsidRPr="00C446A7">
              <w:t>Verslo skatinimo, projektų rengimo, naujų darbo vietų įkūrimo, darbo įrankių ar gamybos priemonių įsigijimo</w:t>
            </w:r>
            <w:r>
              <w:t>, išlaidoms</w:t>
            </w:r>
            <w:r w:rsidRPr="00C446A7">
              <w:t xml:space="preserve"> iš dalies kompensuoti</w:t>
            </w:r>
          </w:p>
        </w:tc>
        <w:tc>
          <w:tcPr>
            <w:tcW w:w="1559" w:type="dxa"/>
          </w:tcPr>
          <w:p w14:paraId="0F2A44E9" w14:textId="77777777" w:rsidR="00703959" w:rsidRPr="00C446A7" w:rsidRDefault="007F38B3" w:rsidP="002B25B5">
            <w:pPr>
              <w:jc w:val="right"/>
            </w:pPr>
            <w:r>
              <w:t>14 794,00</w:t>
            </w:r>
          </w:p>
        </w:tc>
        <w:tc>
          <w:tcPr>
            <w:tcW w:w="1425" w:type="dxa"/>
          </w:tcPr>
          <w:p w14:paraId="63A248AD" w14:textId="77777777" w:rsidR="00703959" w:rsidRDefault="0026267C" w:rsidP="002B25B5">
            <w:pPr>
              <w:jc w:val="right"/>
            </w:pPr>
            <w:r>
              <w:t>7 371,00</w:t>
            </w:r>
          </w:p>
        </w:tc>
      </w:tr>
      <w:tr w:rsidR="00703959" w:rsidRPr="00C446A7" w14:paraId="157290FC" w14:textId="77777777" w:rsidTr="002B25B5">
        <w:trPr>
          <w:trHeight w:val="144"/>
        </w:trPr>
        <w:tc>
          <w:tcPr>
            <w:tcW w:w="675" w:type="dxa"/>
          </w:tcPr>
          <w:p w14:paraId="0060CBFF" w14:textId="77777777" w:rsidR="00703959" w:rsidRPr="00C446A7" w:rsidRDefault="00703959" w:rsidP="002B25B5">
            <w:r w:rsidRPr="00C446A7">
              <w:t>2.</w:t>
            </w:r>
          </w:p>
        </w:tc>
        <w:tc>
          <w:tcPr>
            <w:tcW w:w="5591" w:type="dxa"/>
          </w:tcPr>
          <w:p w14:paraId="1C7E94A9" w14:textId="77777777" w:rsidR="00703959" w:rsidRPr="00C446A7" w:rsidRDefault="00703959" w:rsidP="002B25B5">
            <w:r w:rsidRPr="00C446A7">
              <w:t>Verslo ugdymo priemonėms iš dalies kompensuoti</w:t>
            </w:r>
          </w:p>
        </w:tc>
        <w:tc>
          <w:tcPr>
            <w:tcW w:w="1559" w:type="dxa"/>
          </w:tcPr>
          <w:p w14:paraId="3F19D284" w14:textId="77777777" w:rsidR="00703959" w:rsidRPr="00C446A7" w:rsidRDefault="007F38B3" w:rsidP="002B25B5">
            <w:pPr>
              <w:jc w:val="right"/>
            </w:pPr>
            <w:r>
              <w:t>1 000,00</w:t>
            </w:r>
          </w:p>
        </w:tc>
        <w:tc>
          <w:tcPr>
            <w:tcW w:w="1425" w:type="dxa"/>
          </w:tcPr>
          <w:p w14:paraId="5CADDFE1" w14:textId="77777777" w:rsidR="00703959" w:rsidRDefault="0026267C" w:rsidP="002B25B5">
            <w:pPr>
              <w:jc w:val="right"/>
            </w:pPr>
            <w:r>
              <w:t>0,00</w:t>
            </w:r>
          </w:p>
        </w:tc>
      </w:tr>
      <w:tr w:rsidR="00703959" w:rsidRPr="00C446A7" w14:paraId="5AF7A683" w14:textId="77777777" w:rsidTr="002B25B5">
        <w:trPr>
          <w:trHeight w:val="144"/>
        </w:trPr>
        <w:tc>
          <w:tcPr>
            <w:tcW w:w="675" w:type="dxa"/>
          </w:tcPr>
          <w:p w14:paraId="6730C9A5" w14:textId="77777777" w:rsidR="00703959" w:rsidRPr="00C446A7" w:rsidRDefault="00703959" w:rsidP="002B25B5">
            <w:r w:rsidRPr="00C446A7">
              <w:t>3.</w:t>
            </w:r>
          </w:p>
        </w:tc>
        <w:tc>
          <w:tcPr>
            <w:tcW w:w="5591" w:type="dxa"/>
          </w:tcPr>
          <w:p w14:paraId="55B49E53" w14:textId="77777777" w:rsidR="00703959" w:rsidRPr="00C446A7" w:rsidRDefault="00703959" w:rsidP="002B25B5">
            <w:r w:rsidRPr="00C446A7">
              <w:t xml:space="preserve">Stichinių </w:t>
            </w:r>
            <w:r w:rsidR="00DD4D1B">
              <w:t>p</w:t>
            </w:r>
            <w:r w:rsidRPr="00C446A7">
              <w:t>adarinių nuostoliams iš dalies kompensuoti</w:t>
            </w:r>
          </w:p>
        </w:tc>
        <w:tc>
          <w:tcPr>
            <w:tcW w:w="1559" w:type="dxa"/>
          </w:tcPr>
          <w:p w14:paraId="0D2AB8C3" w14:textId="77777777" w:rsidR="00703959" w:rsidRPr="00C446A7" w:rsidRDefault="007F38B3" w:rsidP="002B25B5">
            <w:pPr>
              <w:jc w:val="right"/>
            </w:pPr>
            <w:r>
              <w:t>1 386,00</w:t>
            </w:r>
          </w:p>
        </w:tc>
        <w:tc>
          <w:tcPr>
            <w:tcW w:w="1425" w:type="dxa"/>
          </w:tcPr>
          <w:p w14:paraId="3AFEC5D1" w14:textId="77777777" w:rsidR="00703959" w:rsidRDefault="0026267C" w:rsidP="002B25B5">
            <w:pPr>
              <w:jc w:val="right"/>
            </w:pPr>
            <w:r>
              <w:t>0,00</w:t>
            </w:r>
          </w:p>
        </w:tc>
      </w:tr>
      <w:tr w:rsidR="00173C54" w:rsidRPr="00C446A7" w14:paraId="15EA073F" w14:textId="77777777" w:rsidTr="002F44A7">
        <w:trPr>
          <w:trHeight w:val="144"/>
        </w:trPr>
        <w:tc>
          <w:tcPr>
            <w:tcW w:w="675" w:type="dxa"/>
            <w:vAlign w:val="center"/>
          </w:tcPr>
          <w:p w14:paraId="69BBC348" w14:textId="77777777" w:rsidR="00173C54" w:rsidRPr="00C446A7" w:rsidRDefault="00173C54" w:rsidP="00173C54">
            <w:pPr>
              <w:jc w:val="center"/>
            </w:pPr>
            <w:r w:rsidRPr="00194E6B">
              <w:rPr>
                <w:b/>
                <w:sz w:val="20"/>
                <w:szCs w:val="20"/>
              </w:rPr>
              <w:lastRenderedPageBreak/>
              <w:t>1</w:t>
            </w:r>
          </w:p>
        </w:tc>
        <w:tc>
          <w:tcPr>
            <w:tcW w:w="5591" w:type="dxa"/>
            <w:vAlign w:val="center"/>
          </w:tcPr>
          <w:p w14:paraId="633F9D3C" w14:textId="77777777" w:rsidR="00173C54" w:rsidRPr="00C446A7" w:rsidRDefault="00173C54" w:rsidP="00173C54">
            <w:pPr>
              <w:jc w:val="center"/>
            </w:pPr>
            <w:r w:rsidRPr="00194E6B">
              <w:rPr>
                <w:b/>
                <w:sz w:val="20"/>
                <w:szCs w:val="20"/>
              </w:rPr>
              <w:t>2</w:t>
            </w:r>
          </w:p>
        </w:tc>
        <w:tc>
          <w:tcPr>
            <w:tcW w:w="1559" w:type="dxa"/>
          </w:tcPr>
          <w:p w14:paraId="1A7FFF36" w14:textId="77777777" w:rsidR="00173C54" w:rsidRDefault="00173C54" w:rsidP="00173C54">
            <w:pPr>
              <w:jc w:val="center"/>
            </w:pPr>
            <w:r w:rsidRPr="00194E6B">
              <w:rPr>
                <w:b/>
                <w:sz w:val="20"/>
                <w:szCs w:val="20"/>
              </w:rPr>
              <w:t>3</w:t>
            </w:r>
          </w:p>
        </w:tc>
        <w:tc>
          <w:tcPr>
            <w:tcW w:w="1425" w:type="dxa"/>
          </w:tcPr>
          <w:p w14:paraId="3B6E6A1F" w14:textId="77777777" w:rsidR="00173C54" w:rsidRDefault="00173C54" w:rsidP="00173C54">
            <w:pPr>
              <w:jc w:val="center"/>
            </w:pPr>
            <w:r w:rsidRPr="00194E6B">
              <w:rPr>
                <w:b/>
                <w:sz w:val="20"/>
                <w:szCs w:val="20"/>
              </w:rPr>
              <w:t>4</w:t>
            </w:r>
          </w:p>
        </w:tc>
      </w:tr>
      <w:tr w:rsidR="00703959" w:rsidRPr="00C446A7" w14:paraId="0A414026" w14:textId="77777777" w:rsidTr="002B25B5">
        <w:trPr>
          <w:trHeight w:val="144"/>
        </w:trPr>
        <w:tc>
          <w:tcPr>
            <w:tcW w:w="675" w:type="dxa"/>
          </w:tcPr>
          <w:p w14:paraId="4E24C983" w14:textId="77777777" w:rsidR="00703959" w:rsidRPr="00C446A7" w:rsidRDefault="00703959" w:rsidP="002B25B5">
            <w:r w:rsidRPr="00C446A7">
              <w:t>4.</w:t>
            </w:r>
          </w:p>
        </w:tc>
        <w:tc>
          <w:tcPr>
            <w:tcW w:w="5591" w:type="dxa"/>
          </w:tcPr>
          <w:p w14:paraId="74538752" w14:textId="77777777" w:rsidR="00703959" w:rsidRPr="00C446A7" w:rsidRDefault="00703959" w:rsidP="002B25B5">
            <w:pPr>
              <w:jc w:val="both"/>
            </w:pPr>
            <w:r w:rsidRPr="00C446A7">
              <w:t>Savanoriškos veiklos išlaidoms darbdaviams, dalyvaujantiems jaunuolių darbo įgūdžių ugdymo projekte, kompensuoti</w:t>
            </w:r>
          </w:p>
        </w:tc>
        <w:tc>
          <w:tcPr>
            <w:tcW w:w="1559" w:type="dxa"/>
          </w:tcPr>
          <w:p w14:paraId="437B41BC" w14:textId="77777777" w:rsidR="00703959" w:rsidRPr="00C446A7" w:rsidRDefault="007F38B3" w:rsidP="002B25B5">
            <w:pPr>
              <w:jc w:val="right"/>
            </w:pPr>
            <w:r>
              <w:t>0,00</w:t>
            </w:r>
          </w:p>
        </w:tc>
        <w:tc>
          <w:tcPr>
            <w:tcW w:w="1425" w:type="dxa"/>
          </w:tcPr>
          <w:p w14:paraId="6A95A754" w14:textId="77777777" w:rsidR="00703959" w:rsidRPr="00C446A7" w:rsidRDefault="00FC6463" w:rsidP="002B25B5">
            <w:pPr>
              <w:jc w:val="right"/>
            </w:pPr>
            <w:r>
              <w:t>0,00</w:t>
            </w:r>
          </w:p>
        </w:tc>
      </w:tr>
      <w:tr w:rsidR="00703959" w:rsidRPr="00C446A7" w14:paraId="3AB56F50" w14:textId="77777777" w:rsidTr="002B25B5">
        <w:trPr>
          <w:trHeight w:val="144"/>
        </w:trPr>
        <w:tc>
          <w:tcPr>
            <w:tcW w:w="675" w:type="dxa"/>
          </w:tcPr>
          <w:p w14:paraId="0446A43C" w14:textId="77777777" w:rsidR="00703959" w:rsidRPr="00C446A7" w:rsidRDefault="00703959" w:rsidP="002B25B5">
            <w:r w:rsidRPr="00C446A7">
              <w:t>5.</w:t>
            </w:r>
          </w:p>
        </w:tc>
        <w:tc>
          <w:tcPr>
            <w:tcW w:w="5591" w:type="dxa"/>
          </w:tcPr>
          <w:p w14:paraId="25174EA4" w14:textId="77777777" w:rsidR="00703959" w:rsidRPr="00C446A7" w:rsidRDefault="00703959" w:rsidP="002B25B5">
            <w:r w:rsidRPr="00C446A7">
              <w:t>Fondo aptarnavimo išlaidoms padengti</w:t>
            </w:r>
          </w:p>
        </w:tc>
        <w:tc>
          <w:tcPr>
            <w:tcW w:w="1559" w:type="dxa"/>
          </w:tcPr>
          <w:p w14:paraId="0A30AFF0" w14:textId="77777777" w:rsidR="00703959" w:rsidRPr="00C446A7" w:rsidRDefault="007F38B3" w:rsidP="002B25B5">
            <w:pPr>
              <w:jc w:val="right"/>
            </w:pPr>
            <w:r>
              <w:t>0,00</w:t>
            </w:r>
          </w:p>
        </w:tc>
        <w:tc>
          <w:tcPr>
            <w:tcW w:w="1425" w:type="dxa"/>
          </w:tcPr>
          <w:p w14:paraId="08DA532C" w14:textId="77777777" w:rsidR="00703959" w:rsidRPr="00C446A7" w:rsidRDefault="0026267C" w:rsidP="002B25B5">
            <w:pPr>
              <w:jc w:val="right"/>
            </w:pPr>
            <w:r>
              <w:t>0,00</w:t>
            </w:r>
          </w:p>
        </w:tc>
      </w:tr>
      <w:tr w:rsidR="00703959" w:rsidRPr="00C446A7" w14:paraId="58D2A88B" w14:textId="77777777" w:rsidTr="002B25B5">
        <w:trPr>
          <w:trHeight w:val="144"/>
        </w:trPr>
        <w:tc>
          <w:tcPr>
            <w:tcW w:w="675" w:type="dxa"/>
          </w:tcPr>
          <w:p w14:paraId="5D7C2FF8" w14:textId="77777777" w:rsidR="00703959" w:rsidRPr="00C446A7" w:rsidRDefault="00703959" w:rsidP="002B25B5">
            <w:r w:rsidRPr="00C446A7">
              <w:t>6.</w:t>
            </w:r>
          </w:p>
        </w:tc>
        <w:tc>
          <w:tcPr>
            <w:tcW w:w="5591" w:type="dxa"/>
          </w:tcPr>
          <w:p w14:paraId="00492A1E" w14:textId="77777777" w:rsidR="00703959" w:rsidRPr="00C446A7" w:rsidRDefault="00703959" w:rsidP="002B25B5">
            <w:r w:rsidRPr="00C446A7">
              <w:t>Rezervas 1–5 pozicijoms perskirstyti</w:t>
            </w:r>
          </w:p>
        </w:tc>
        <w:tc>
          <w:tcPr>
            <w:tcW w:w="1559" w:type="dxa"/>
          </w:tcPr>
          <w:p w14:paraId="11E17F64" w14:textId="77777777" w:rsidR="00703959" w:rsidRPr="00C446A7" w:rsidRDefault="007F38B3" w:rsidP="002B25B5">
            <w:pPr>
              <w:jc w:val="right"/>
            </w:pPr>
            <w:r>
              <w:t>0,00</w:t>
            </w:r>
          </w:p>
        </w:tc>
        <w:tc>
          <w:tcPr>
            <w:tcW w:w="1425" w:type="dxa"/>
          </w:tcPr>
          <w:p w14:paraId="12E0E58A" w14:textId="77777777" w:rsidR="00703959" w:rsidRPr="00C446A7" w:rsidRDefault="0026267C" w:rsidP="002B25B5">
            <w:pPr>
              <w:jc w:val="right"/>
            </w:pPr>
            <w:r>
              <w:t>0,00</w:t>
            </w:r>
          </w:p>
        </w:tc>
      </w:tr>
      <w:tr w:rsidR="00703959" w:rsidRPr="00C446A7" w14:paraId="29C45657" w14:textId="77777777" w:rsidTr="002B25B5">
        <w:trPr>
          <w:trHeight w:val="144"/>
        </w:trPr>
        <w:tc>
          <w:tcPr>
            <w:tcW w:w="675" w:type="dxa"/>
          </w:tcPr>
          <w:p w14:paraId="2498BE7C" w14:textId="77777777" w:rsidR="00703959" w:rsidRPr="00C446A7" w:rsidRDefault="00703959" w:rsidP="002B25B5">
            <w:pPr>
              <w:rPr>
                <w:b/>
              </w:rPr>
            </w:pPr>
          </w:p>
        </w:tc>
        <w:tc>
          <w:tcPr>
            <w:tcW w:w="5591" w:type="dxa"/>
          </w:tcPr>
          <w:p w14:paraId="12D06CDF" w14:textId="77777777" w:rsidR="00703959" w:rsidRPr="00C446A7" w:rsidRDefault="00703959" w:rsidP="002B25B5">
            <w:pPr>
              <w:jc w:val="right"/>
              <w:rPr>
                <w:b/>
              </w:rPr>
            </w:pPr>
            <w:r w:rsidRPr="00C446A7">
              <w:rPr>
                <w:b/>
              </w:rPr>
              <w:t>Iš viso:</w:t>
            </w:r>
          </w:p>
        </w:tc>
        <w:tc>
          <w:tcPr>
            <w:tcW w:w="1559" w:type="dxa"/>
          </w:tcPr>
          <w:p w14:paraId="60ED67F9" w14:textId="77777777" w:rsidR="00703959" w:rsidRPr="00C446A7" w:rsidRDefault="007F38B3" w:rsidP="002B25B5">
            <w:pPr>
              <w:tabs>
                <w:tab w:val="left" w:pos="633"/>
              </w:tabs>
              <w:jc w:val="right"/>
              <w:rPr>
                <w:b/>
              </w:rPr>
            </w:pPr>
            <w:r>
              <w:rPr>
                <w:b/>
              </w:rPr>
              <w:t>17 180,00</w:t>
            </w:r>
          </w:p>
        </w:tc>
        <w:tc>
          <w:tcPr>
            <w:tcW w:w="1425" w:type="dxa"/>
          </w:tcPr>
          <w:p w14:paraId="0EBAA7CF" w14:textId="77777777" w:rsidR="00703959" w:rsidRDefault="0026267C" w:rsidP="002B25B5">
            <w:pPr>
              <w:tabs>
                <w:tab w:val="left" w:pos="633"/>
              </w:tabs>
              <w:jc w:val="right"/>
              <w:rPr>
                <w:b/>
              </w:rPr>
            </w:pPr>
            <w:r>
              <w:rPr>
                <w:b/>
              </w:rPr>
              <w:t>7 371,00</w:t>
            </w:r>
          </w:p>
        </w:tc>
      </w:tr>
      <w:tr w:rsidR="00703959" w:rsidRPr="00C446A7" w14:paraId="05212CB7" w14:textId="77777777" w:rsidTr="002B25B5">
        <w:trPr>
          <w:trHeight w:val="144"/>
        </w:trPr>
        <w:tc>
          <w:tcPr>
            <w:tcW w:w="675" w:type="dxa"/>
          </w:tcPr>
          <w:p w14:paraId="6C310C8A" w14:textId="77777777" w:rsidR="00703959" w:rsidRPr="00C446A7" w:rsidRDefault="00703959" w:rsidP="002B25B5">
            <w:pPr>
              <w:rPr>
                <w:b/>
              </w:rPr>
            </w:pPr>
          </w:p>
        </w:tc>
        <w:tc>
          <w:tcPr>
            <w:tcW w:w="5591" w:type="dxa"/>
          </w:tcPr>
          <w:p w14:paraId="30BAE82B" w14:textId="77777777" w:rsidR="00703959" w:rsidRPr="00C446A7" w:rsidRDefault="00703959" w:rsidP="002B25B5">
            <w:pPr>
              <w:rPr>
                <w:b/>
              </w:rPr>
            </w:pPr>
            <w:r w:rsidRPr="00C446A7">
              <w:rPr>
                <w:b/>
              </w:rPr>
              <w:t>Likutis 202</w:t>
            </w:r>
            <w:r w:rsidR="00125D63">
              <w:rPr>
                <w:b/>
              </w:rPr>
              <w:t>5</w:t>
            </w:r>
            <w:r w:rsidRPr="00C446A7">
              <w:rPr>
                <w:b/>
              </w:rPr>
              <w:t xml:space="preserve"> m. sausio 1 d.</w:t>
            </w:r>
          </w:p>
        </w:tc>
        <w:tc>
          <w:tcPr>
            <w:tcW w:w="1559" w:type="dxa"/>
          </w:tcPr>
          <w:p w14:paraId="0D6991F7" w14:textId="77777777" w:rsidR="00703959" w:rsidRPr="00C446A7" w:rsidRDefault="00703959" w:rsidP="002B25B5">
            <w:pPr>
              <w:tabs>
                <w:tab w:val="left" w:pos="633"/>
              </w:tabs>
              <w:jc w:val="right"/>
              <w:rPr>
                <w:b/>
              </w:rPr>
            </w:pPr>
            <w:r>
              <w:rPr>
                <w:b/>
              </w:rPr>
              <w:t>0,00</w:t>
            </w:r>
          </w:p>
        </w:tc>
        <w:tc>
          <w:tcPr>
            <w:tcW w:w="1425" w:type="dxa"/>
          </w:tcPr>
          <w:p w14:paraId="26116A21" w14:textId="77777777" w:rsidR="00703959" w:rsidRDefault="00447EB2" w:rsidP="002B25B5">
            <w:pPr>
              <w:tabs>
                <w:tab w:val="left" w:pos="633"/>
              </w:tabs>
              <w:jc w:val="right"/>
              <w:rPr>
                <w:b/>
              </w:rPr>
            </w:pPr>
            <w:r>
              <w:rPr>
                <w:b/>
              </w:rPr>
              <w:t>9 809,00</w:t>
            </w:r>
          </w:p>
        </w:tc>
      </w:tr>
    </w:tbl>
    <w:p w14:paraId="64BD08D9" w14:textId="77777777" w:rsidR="00703959" w:rsidRPr="00C446A7" w:rsidRDefault="00703959" w:rsidP="00703959">
      <w:pPr>
        <w:ind w:firstLine="720"/>
        <w:jc w:val="both"/>
      </w:pPr>
    </w:p>
    <w:p w14:paraId="430958A7" w14:textId="77777777" w:rsidR="0070638C" w:rsidRDefault="0070638C" w:rsidP="00703959">
      <w:pPr>
        <w:ind w:firstLine="720"/>
        <w:jc w:val="both"/>
      </w:pPr>
    </w:p>
    <w:p w14:paraId="589AE71E" w14:textId="77777777" w:rsidR="00703959" w:rsidRPr="00C446A7" w:rsidRDefault="00703959" w:rsidP="00703959">
      <w:pPr>
        <w:ind w:firstLine="720"/>
        <w:jc w:val="both"/>
      </w:pPr>
      <w:r w:rsidRPr="00C446A7">
        <w:t>Smulkiojo verslo rėmimo fondo lėšų likutis 202</w:t>
      </w:r>
      <w:r w:rsidR="00B42639">
        <w:t>4</w:t>
      </w:r>
      <w:r w:rsidRPr="00C446A7">
        <w:t xml:space="preserve"> m. sausio 1 d. – </w:t>
      </w:r>
      <w:r w:rsidR="005522AB">
        <w:t>9 809,00</w:t>
      </w:r>
      <w:r w:rsidRPr="00C446A7">
        <w:t xml:space="preserve"> Eur.</w:t>
      </w:r>
      <w:r>
        <w:t xml:space="preserve"> </w:t>
      </w:r>
    </w:p>
    <w:p w14:paraId="49A14BAE" w14:textId="77777777" w:rsidR="00703959" w:rsidRDefault="00703959" w:rsidP="00141EF7">
      <w:pPr>
        <w:jc w:val="both"/>
      </w:pPr>
    </w:p>
    <w:p w14:paraId="4BE12DA0" w14:textId="77777777" w:rsidR="00141EF7" w:rsidRDefault="00141EF7" w:rsidP="00141EF7">
      <w:pPr>
        <w:jc w:val="both"/>
      </w:pPr>
    </w:p>
    <w:p w14:paraId="18A01DAE" w14:textId="77777777" w:rsidR="00141EF7" w:rsidRDefault="00141EF7" w:rsidP="00141EF7">
      <w:pPr>
        <w:jc w:val="both"/>
      </w:pPr>
    </w:p>
    <w:p w14:paraId="519F6BC9" w14:textId="631425ED" w:rsidR="00141EF7" w:rsidRDefault="00141EF7" w:rsidP="00141EF7">
      <w:pPr>
        <w:jc w:val="both"/>
      </w:pPr>
      <w:r>
        <w:t xml:space="preserve">Smulkiojo verslo fondo </w:t>
      </w:r>
      <w:r w:rsidR="00342B24">
        <w:t>komisijos</w:t>
      </w:r>
      <w:r>
        <w:t xml:space="preserve"> pirmininkė</w:t>
      </w:r>
      <w:r>
        <w:tab/>
      </w:r>
      <w:r>
        <w:tab/>
        <w:t xml:space="preserve">Liudmila </w:t>
      </w:r>
      <w:proofErr w:type="spellStart"/>
      <w:r>
        <w:t>Norkaitienė</w:t>
      </w:r>
      <w:proofErr w:type="spellEnd"/>
    </w:p>
    <w:p w14:paraId="6BF6D41C" w14:textId="77777777" w:rsidR="00141EF7" w:rsidRDefault="00141EF7" w:rsidP="00141EF7">
      <w:pPr>
        <w:jc w:val="both"/>
      </w:pPr>
    </w:p>
    <w:p w14:paraId="77342B0F" w14:textId="77777777" w:rsidR="00141EF7" w:rsidRDefault="00141EF7" w:rsidP="00141EF7">
      <w:pPr>
        <w:jc w:val="both"/>
      </w:pPr>
    </w:p>
    <w:p w14:paraId="2764C614" w14:textId="77777777" w:rsidR="00141EF7" w:rsidRDefault="00141EF7" w:rsidP="00141EF7">
      <w:pPr>
        <w:jc w:val="both"/>
      </w:pPr>
    </w:p>
    <w:p w14:paraId="600FA8D5" w14:textId="77777777" w:rsidR="00141EF7" w:rsidRDefault="00141EF7" w:rsidP="00141EF7">
      <w:pPr>
        <w:jc w:val="both"/>
      </w:pPr>
    </w:p>
    <w:p w14:paraId="53CCDCBA" w14:textId="77777777" w:rsidR="00141EF7" w:rsidRDefault="00141EF7" w:rsidP="00141EF7">
      <w:pPr>
        <w:jc w:val="both"/>
      </w:pPr>
    </w:p>
    <w:p w14:paraId="753CB43E" w14:textId="77777777" w:rsidR="00141EF7" w:rsidRDefault="00141EF7" w:rsidP="00141EF7">
      <w:pPr>
        <w:jc w:val="both"/>
      </w:pPr>
    </w:p>
    <w:p w14:paraId="34DBA536" w14:textId="77777777" w:rsidR="00141EF7" w:rsidRPr="00C446A7" w:rsidRDefault="00141EF7" w:rsidP="00141EF7">
      <w:pPr>
        <w:jc w:val="both"/>
      </w:pPr>
    </w:p>
    <w:p w14:paraId="695DD7AA" w14:textId="77777777" w:rsidR="00703959" w:rsidRPr="00C446A7" w:rsidRDefault="00703959" w:rsidP="00703959">
      <w:pPr>
        <w:tabs>
          <w:tab w:val="left" w:pos="14601"/>
        </w:tabs>
        <w:jc w:val="center"/>
      </w:pPr>
      <w:r w:rsidRPr="00C446A7">
        <w:br w:type="page"/>
      </w:r>
    </w:p>
    <w:p w14:paraId="502786CC" w14:textId="77777777" w:rsidR="00703959" w:rsidRPr="00C446A7" w:rsidRDefault="00703959" w:rsidP="00703959">
      <w:r w:rsidRPr="00C446A7">
        <w:lastRenderedPageBreak/>
        <w:tab/>
      </w:r>
      <w:r w:rsidRPr="00C446A7">
        <w:tab/>
      </w:r>
      <w:r w:rsidRPr="00C446A7">
        <w:tab/>
      </w:r>
      <w:r w:rsidRPr="00C446A7">
        <w:tab/>
        <w:t>PATVIRTINTA</w:t>
      </w:r>
    </w:p>
    <w:p w14:paraId="176B2B7C" w14:textId="77777777" w:rsidR="00703959" w:rsidRPr="00C446A7" w:rsidRDefault="00703959" w:rsidP="00703959">
      <w:r w:rsidRPr="00C446A7">
        <w:tab/>
      </w:r>
      <w:r w:rsidRPr="00C446A7">
        <w:tab/>
      </w:r>
      <w:r w:rsidRPr="00C446A7">
        <w:tab/>
      </w:r>
      <w:r w:rsidRPr="00C446A7">
        <w:tab/>
        <w:t>Jurbarko rajono savivaldybės tarybos</w:t>
      </w:r>
    </w:p>
    <w:p w14:paraId="056FF2B1" w14:textId="0A7C1F35" w:rsidR="00703959" w:rsidRPr="00C446A7" w:rsidRDefault="00703959" w:rsidP="00703959">
      <w:r w:rsidRPr="00C446A7">
        <w:tab/>
      </w:r>
      <w:r w:rsidRPr="00C446A7">
        <w:tab/>
      </w:r>
      <w:r w:rsidRPr="00C446A7">
        <w:tab/>
      </w:r>
      <w:r w:rsidRPr="00C446A7">
        <w:tab/>
        <w:t>202</w:t>
      </w:r>
      <w:r w:rsidR="001802E8">
        <w:t>5</w:t>
      </w:r>
      <w:r w:rsidRPr="00C446A7">
        <w:t xml:space="preserve"> m. </w:t>
      </w:r>
      <w:r w:rsidR="002A71BE">
        <w:t>kovo</w:t>
      </w:r>
      <w:r w:rsidR="00265226">
        <w:t xml:space="preserve"> </w:t>
      </w:r>
      <w:r w:rsidR="002A71BE">
        <w:t>25</w:t>
      </w:r>
      <w:r w:rsidRPr="00C446A7">
        <w:t xml:space="preserve"> d. sprendimu Nr. T2-</w:t>
      </w:r>
      <w:r>
        <w:t xml:space="preserve">     </w:t>
      </w:r>
    </w:p>
    <w:p w14:paraId="32BE1E15" w14:textId="77777777" w:rsidR="00703959" w:rsidRPr="00C446A7" w:rsidRDefault="00703959" w:rsidP="00703959">
      <w:pPr>
        <w:ind w:firstLine="720"/>
        <w:jc w:val="both"/>
      </w:pPr>
    </w:p>
    <w:p w14:paraId="4294E4CB" w14:textId="77777777" w:rsidR="00703959" w:rsidRPr="00C446A7" w:rsidRDefault="00703959" w:rsidP="00703959">
      <w:pPr>
        <w:ind w:firstLine="720"/>
        <w:jc w:val="both"/>
      </w:pPr>
    </w:p>
    <w:p w14:paraId="651A1F6D" w14:textId="77777777" w:rsidR="00703959" w:rsidRPr="00C446A7" w:rsidRDefault="00703959" w:rsidP="00703959">
      <w:pPr>
        <w:jc w:val="both"/>
      </w:pPr>
    </w:p>
    <w:p w14:paraId="36349714" w14:textId="77777777" w:rsidR="00703959" w:rsidRPr="00C446A7" w:rsidRDefault="00703959" w:rsidP="00703959">
      <w:pPr>
        <w:tabs>
          <w:tab w:val="left" w:pos="14601"/>
        </w:tabs>
        <w:jc w:val="center"/>
        <w:rPr>
          <w:b/>
        </w:rPr>
      </w:pPr>
      <w:r w:rsidRPr="00C446A7">
        <w:rPr>
          <w:b/>
        </w:rPr>
        <w:t>JURBARKO RAJONO SAVIVALDYBĖS SMULKIOJO VERSLO RĖMIMO FONDO 202</w:t>
      </w:r>
      <w:r w:rsidR="001802E8">
        <w:rPr>
          <w:b/>
        </w:rPr>
        <w:t>5</w:t>
      </w:r>
      <w:r w:rsidRPr="00C446A7">
        <w:rPr>
          <w:b/>
        </w:rPr>
        <w:t xml:space="preserve"> METŲ SĄMATA</w:t>
      </w:r>
    </w:p>
    <w:p w14:paraId="1A94A51F" w14:textId="77777777" w:rsidR="00703959" w:rsidRPr="00C446A7" w:rsidRDefault="00703959" w:rsidP="00703959">
      <w:pPr>
        <w:tabs>
          <w:tab w:val="left" w:pos="14601"/>
        </w:tabs>
        <w:jc w:val="center"/>
        <w:rPr>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980"/>
        <w:gridCol w:w="1701"/>
      </w:tblGrid>
      <w:tr w:rsidR="00703959" w:rsidRPr="00C446A7" w14:paraId="62C040B6" w14:textId="77777777" w:rsidTr="00141EF7">
        <w:trPr>
          <w:trHeight w:val="276"/>
        </w:trPr>
        <w:tc>
          <w:tcPr>
            <w:tcW w:w="675" w:type="dxa"/>
            <w:vMerge w:val="restart"/>
            <w:vAlign w:val="center"/>
          </w:tcPr>
          <w:p w14:paraId="538F5B58" w14:textId="77777777" w:rsidR="00703959" w:rsidRPr="00C446A7" w:rsidRDefault="00703959" w:rsidP="002B25B5">
            <w:pPr>
              <w:jc w:val="center"/>
              <w:rPr>
                <w:b/>
              </w:rPr>
            </w:pPr>
            <w:r w:rsidRPr="00C446A7">
              <w:rPr>
                <w:b/>
              </w:rPr>
              <w:t>Eil.</w:t>
            </w:r>
            <w:r w:rsidR="00141EF7">
              <w:rPr>
                <w:b/>
              </w:rPr>
              <w:t xml:space="preserve"> </w:t>
            </w:r>
            <w:r w:rsidRPr="00C446A7">
              <w:rPr>
                <w:b/>
              </w:rPr>
              <w:t>Nr.</w:t>
            </w:r>
          </w:p>
        </w:tc>
        <w:tc>
          <w:tcPr>
            <w:tcW w:w="6980" w:type="dxa"/>
            <w:vMerge w:val="restart"/>
            <w:vAlign w:val="center"/>
          </w:tcPr>
          <w:p w14:paraId="3DB02AF1" w14:textId="77777777" w:rsidR="00703959" w:rsidRPr="00C446A7" w:rsidRDefault="00703959" w:rsidP="002B25B5">
            <w:pPr>
              <w:jc w:val="center"/>
              <w:rPr>
                <w:b/>
              </w:rPr>
            </w:pPr>
            <w:r w:rsidRPr="00C446A7">
              <w:rPr>
                <w:b/>
              </w:rPr>
              <w:t>Priemonės pavadinimas</w:t>
            </w:r>
          </w:p>
        </w:tc>
        <w:tc>
          <w:tcPr>
            <w:tcW w:w="1701" w:type="dxa"/>
            <w:vMerge w:val="restart"/>
            <w:vAlign w:val="center"/>
          </w:tcPr>
          <w:p w14:paraId="2A6C2F93" w14:textId="77777777" w:rsidR="00703959" w:rsidRPr="00C446A7" w:rsidRDefault="00703959" w:rsidP="002B25B5">
            <w:pPr>
              <w:jc w:val="center"/>
              <w:rPr>
                <w:b/>
              </w:rPr>
            </w:pPr>
            <w:r w:rsidRPr="00C446A7">
              <w:rPr>
                <w:b/>
              </w:rPr>
              <w:t>202</w:t>
            </w:r>
            <w:r w:rsidR="009E4FF5">
              <w:rPr>
                <w:b/>
              </w:rPr>
              <w:t>5</w:t>
            </w:r>
            <w:r w:rsidRPr="00C446A7">
              <w:rPr>
                <w:b/>
              </w:rPr>
              <w:t xml:space="preserve"> m. sąmata</w:t>
            </w:r>
          </w:p>
          <w:p w14:paraId="1369F3F2" w14:textId="77777777" w:rsidR="00703959" w:rsidRPr="00C446A7" w:rsidRDefault="00703959" w:rsidP="002B25B5">
            <w:pPr>
              <w:jc w:val="center"/>
              <w:rPr>
                <w:b/>
              </w:rPr>
            </w:pPr>
            <w:r w:rsidRPr="00C446A7">
              <w:rPr>
                <w:b/>
              </w:rPr>
              <w:t>(Eur)</w:t>
            </w:r>
          </w:p>
        </w:tc>
      </w:tr>
      <w:tr w:rsidR="00703959" w:rsidRPr="00C446A7" w14:paraId="445B8EC7" w14:textId="77777777" w:rsidTr="00141EF7">
        <w:trPr>
          <w:trHeight w:val="309"/>
        </w:trPr>
        <w:tc>
          <w:tcPr>
            <w:tcW w:w="675" w:type="dxa"/>
            <w:vMerge/>
          </w:tcPr>
          <w:p w14:paraId="047F6FFF" w14:textId="77777777" w:rsidR="00703959" w:rsidRPr="00C446A7" w:rsidRDefault="00703959" w:rsidP="002B25B5">
            <w:pPr>
              <w:rPr>
                <w:b/>
              </w:rPr>
            </w:pPr>
          </w:p>
        </w:tc>
        <w:tc>
          <w:tcPr>
            <w:tcW w:w="6980" w:type="dxa"/>
            <w:vMerge/>
          </w:tcPr>
          <w:p w14:paraId="27F83000" w14:textId="77777777" w:rsidR="00703959" w:rsidRPr="00C446A7" w:rsidRDefault="00703959" w:rsidP="002B25B5">
            <w:pPr>
              <w:jc w:val="center"/>
              <w:rPr>
                <w:b/>
              </w:rPr>
            </w:pPr>
          </w:p>
        </w:tc>
        <w:tc>
          <w:tcPr>
            <w:tcW w:w="1701" w:type="dxa"/>
            <w:vMerge/>
          </w:tcPr>
          <w:p w14:paraId="775649D6" w14:textId="77777777" w:rsidR="00703959" w:rsidRPr="00C446A7" w:rsidRDefault="00703959" w:rsidP="002B25B5">
            <w:pPr>
              <w:rPr>
                <w:b/>
              </w:rPr>
            </w:pPr>
          </w:p>
        </w:tc>
      </w:tr>
      <w:tr w:rsidR="00703959" w:rsidRPr="00C446A7" w14:paraId="0432D575" w14:textId="77777777" w:rsidTr="00141EF7">
        <w:trPr>
          <w:trHeight w:val="144"/>
        </w:trPr>
        <w:tc>
          <w:tcPr>
            <w:tcW w:w="675" w:type="dxa"/>
          </w:tcPr>
          <w:p w14:paraId="078141D6" w14:textId="77777777" w:rsidR="00703959" w:rsidRPr="00C446A7" w:rsidRDefault="00703959" w:rsidP="002B25B5">
            <w:pPr>
              <w:rPr>
                <w:b/>
              </w:rPr>
            </w:pPr>
          </w:p>
        </w:tc>
        <w:tc>
          <w:tcPr>
            <w:tcW w:w="6980" w:type="dxa"/>
          </w:tcPr>
          <w:p w14:paraId="04C7648B" w14:textId="77777777" w:rsidR="00703959" w:rsidRPr="00C446A7" w:rsidRDefault="00703959" w:rsidP="002B25B5">
            <w:pPr>
              <w:jc w:val="center"/>
              <w:rPr>
                <w:b/>
              </w:rPr>
            </w:pPr>
            <w:r w:rsidRPr="00C446A7">
              <w:rPr>
                <w:b/>
              </w:rPr>
              <w:t>PAJAMOS</w:t>
            </w:r>
          </w:p>
        </w:tc>
        <w:tc>
          <w:tcPr>
            <w:tcW w:w="1701" w:type="dxa"/>
          </w:tcPr>
          <w:p w14:paraId="7068EC01" w14:textId="77777777" w:rsidR="00703959" w:rsidRPr="00C446A7" w:rsidRDefault="00703959" w:rsidP="002B25B5">
            <w:pPr>
              <w:rPr>
                <w:b/>
              </w:rPr>
            </w:pPr>
          </w:p>
        </w:tc>
      </w:tr>
      <w:tr w:rsidR="00703959" w:rsidRPr="00C446A7" w14:paraId="31B46481" w14:textId="77777777" w:rsidTr="00141EF7">
        <w:trPr>
          <w:trHeight w:val="144"/>
        </w:trPr>
        <w:tc>
          <w:tcPr>
            <w:tcW w:w="675" w:type="dxa"/>
          </w:tcPr>
          <w:p w14:paraId="2D339CFB" w14:textId="77777777" w:rsidR="00703959" w:rsidRPr="00C446A7" w:rsidRDefault="00703959" w:rsidP="002B25B5">
            <w:pPr>
              <w:rPr>
                <w:b/>
              </w:rPr>
            </w:pPr>
          </w:p>
        </w:tc>
        <w:tc>
          <w:tcPr>
            <w:tcW w:w="6980" w:type="dxa"/>
          </w:tcPr>
          <w:p w14:paraId="301A1ADB" w14:textId="77777777" w:rsidR="00703959" w:rsidRPr="00C446A7" w:rsidRDefault="00703959" w:rsidP="002B25B5">
            <w:pPr>
              <w:rPr>
                <w:b/>
              </w:rPr>
            </w:pPr>
            <w:r w:rsidRPr="00C446A7">
              <w:rPr>
                <w:b/>
              </w:rPr>
              <w:t>Likutis 202</w:t>
            </w:r>
            <w:r w:rsidR="00236208">
              <w:rPr>
                <w:b/>
              </w:rPr>
              <w:t>5</w:t>
            </w:r>
            <w:r w:rsidRPr="00C446A7">
              <w:rPr>
                <w:b/>
              </w:rPr>
              <w:t xml:space="preserve"> m. sausio 1 d.</w:t>
            </w:r>
          </w:p>
        </w:tc>
        <w:tc>
          <w:tcPr>
            <w:tcW w:w="1701" w:type="dxa"/>
          </w:tcPr>
          <w:p w14:paraId="74851CF2" w14:textId="77777777" w:rsidR="00703959" w:rsidRPr="00C446A7" w:rsidRDefault="009E4FF5" w:rsidP="002B25B5">
            <w:pPr>
              <w:jc w:val="right"/>
              <w:rPr>
                <w:b/>
              </w:rPr>
            </w:pPr>
            <w:r>
              <w:rPr>
                <w:b/>
              </w:rPr>
              <w:t>9 809,00</w:t>
            </w:r>
          </w:p>
        </w:tc>
      </w:tr>
      <w:tr w:rsidR="00703959" w:rsidRPr="00C446A7" w14:paraId="2D2342BD" w14:textId="77777777" w:rsidTr="00141EF7">
        <w:trPr>
          <w:trHeight w:val="144"/>
        </w:trPr>
        <w:tc>
          <w:tcPr>
            <w:tcW w:w="675" w:type="dxa"/>
          </w:tcPr>
          <w:p w14:paraId="7080749D" w14:textId="77777777" w:rsidR="00703959" w:rsidRPr="00C446A7" w:rsidRDefault="00703959" w:rsidP="002B25B5">
            <w:r w:rsidRPr="00C446A7">
              <w:t>1.</w:t>
            </w:r>
          </w:p>
        </w:tc>
        <w:tc>
          <w:tcPr>
            <w:tcW w:w="6980" w:type="dxa"/>
          </w:tcPr>
          <w:p w14:paraId="0B069D61" w14:textId="77777777" w:rsidR="00703959" w:rsidRPr="00C446A7" w:rsidRDefault="00703959" w:rsidP="002B25B5">
            <w:pPr>
              <w:jc w:val="both"/>
            </w:pPr>
            <w:r>
              <w:t>Jurbarko rajono s</w:t>
            </w:r>
            <w:r w:rsidRPr="00C446A7">
              <w:t>avivaldybės biudžeto lėšos</w:t>
            </w:r>
          </w:p>
        </w:tc>
        <w:tc>
          <w:tcPr>
            <w:tcW w:w="1701" w:type="dxa"/>
          </w:tcPr>
          <w:p w14:paraId="17D04CE9" w14:textId="77777777" w:rsidR="00703959" w:rsidRPr="00C446A7" w:rsidRDefault="00265226" w:rsidP="002B25B5">
            <w:pPr>
              <w:jc w:val="right"/>
            </w:pPr>
            <w:r>
              <w:t>15</w:t>
            </w:r>
            <w:r w:rsidR="00703959" w:rsidRPr="00C446A7">
              <w:t> 000,00</w:t>
            </w:r>
          </w:p>
        </w:tc>
      </w:tr>
      <w:tr w:rsidR="00703959" w:rsidRPr="00C446A7" w14:paraId="5C19FA71" w14:textId="77777777" w:rsidTr="00141EF7">
        <w:trPr>
          <w:trHeight w:val="144"/>
        </w:trPr>
        <w:tc>
          <w:tcPr>
            <w:tcW w:w="675" w:type="dxa"/>
          </w:tcPr>
          <w:p w14:paraId="3CC41A10" w14:textId="77777777" w:rsidR="00703959" w:rsidRPr="00C446A7" w:rsidRDefault="00703959" w:rsidP="002B25B5">
            <w:r w:rsidRPr="00C446A7">
              <w:t>2.</w:t>
            </w:r>
          </w:p>
        </w:tc>
        <w:tc>
          <w:tcPr>
            <w:tcW w:w="6980" w:type="dxa"/>
          </w:tcPr>
          <w:p w14:paraId="4A28A3A4" w14:textId="77777777" w:rsidR="00703959" w:rsidRPr="00C446A7" w:rsidRDefault="00703959" w:rsidP="002B25B5">
            <w:r w:rsidRPr="00C446A7">
              <w:t>Kitos teisėtai gautos fondo lėšos</w:t>
            </w:r>
          </w:p>
        </w:tc>
        <w:tc>
          <w:tcPr>
            <w:tcW w:w="1701" w:type="dxa"/>
          </w:tcPr>
          <w:p w14:paraId="141A9D87" w14:textId="77777777" w:rsidR="00703959" w:rsidRPr="00C446A7" w:rsidRDefault="00703959" w:rsidP="002B25B5">
            <w:pPr>
              <w:jc w:val="right"/>
            </w:pPr>
            <w:r w:rsidRPr="00C446A7">
              <w:t>0,00</w:t>
            </w:r>
          </w:p>
        </w:tc>
      </w:tr>
      <w:tr w:rsidR="00703959" w:rsidRPr="00C446A7" w14:paraId="71BEB4AB" w14:textId="77777777" w:rsidTr="00141EF7">
        <w:trPr>
          <w:trHeight w:val="144"/>
        </w:trPr>
        <w:tc>
          <w:tcPr>
            <w:tcW w:w="675" w:type="dxa"/>
          </w:tcPr>
          <w:p w14:paraId="6BA995F1" w14:textId="77777777" w:rsidR="00703959" w:rsidRPr="00C446A7" w:rsidRDefault="00703959" w:rsidP="002B25B5">
            <w:pPr>
              <w:rPr>
                <w:b/>
              </w:rPr>
            </w:pPr>
          </w:p>
        </w:tc>
        <w:tc>
          <w:tcPr>
            <w:tcW w:w="6980" w:type="dxa"/>
          </w:tcPr>
          <w:p w14:paraId="63EA3709" w14:textId="77777777" w:rsidR="00703959" w:rsidRPr="00C446A7" w:rsidRDefault="00703959" w:rsidP="002B25B5">
            <w:pPr>
              <w:jc w:val="right"/>
              <w:rPr>
                <w:b/>
              </w:rPr>
            </w:pPr>
            <w:r w:rsidRPr="00C446A7">
              <w:rPr>
                <w:b/>
              </w:rPr>
              <w:t>Iš viso</w:t>
            </w:r>
          </w:p>
        </w:tc>
        <w:tc>
          <w:tcPr>
            <w:tcW w:w="1701" w:type="dxa"/>
          </w:tcPr>
          <w:p w14:paraId="2B4E311B" w14:textId="77777777" w:rsidR="00703959" w:rsidRPr="00C446A7" w:rsidRDefault="009E4FF5" w:rsidP="002B25B5">
            <w:pPr>
              <w:jc w:val="right"/>
              <w:rPr>
                <w:b/>
              </w:rPr>
            </w:pPr>
            <w:r>
              <w:rPr>
                <w:b/>
              </w:rPr>
              <w:t>24 809,00</w:t>
            </w:r>
          </w:p>
        </w:tc>
      </w:tr>
      <w:tr w:rsidR="00703959" w:rsidRPr="00C446A7" w14:paraId="0FE21314" w14:textId="77777777" w:rsidTr="00141EF7">
        <w:trPr>
          <w:trHeight w:val="144"/>
        </w:trPr>
        <w:tc>
          <w:tcPr>
            <w:tcW w:w="675" w:type="dxa"/>
          </w:tcPr>
          <w:p w14:paraId="3C25F87C" w14:textId="77777777" w:rsidR="00703959" w:rsidRPr="00C446A7" w:rsidRDefault="00703959" w:rsidP="002B25B5">
            <w:pPr>
              <w:rPr>
                <w:b/>
              </w:rPr>
            </w:pPr>
          </w:p>
        </w:tc>
        <w:tc>
          <w:tcPr>
            <w:tcW w:w="6980" w:type="dxa"/>
          </w:tcPr>
          <w:p w14:paraId="17BA8A56" w14:textId="77777777" w:rsidR="00703959" w:rsidRPr="00C446A7" w:rsidRDefault="00703959" w:rsidP="002B25B5">
            <w:pPr>
              <w:jc w:val="center"/>
              <w:rPr>
                <w:b/>
              </w:rPr>
            </w:pPr>
            <w:r w:rsidRPr="00C446A7">
              <w:rPr>
                <w:b/>
              </w:rPr>
              <w:t>IŠLAIDOS</w:t>
            </w:r>
          </w:p>
        </w:tc>
        <w:tc>
          <w:tcPr>
            <w:tcW w:w="1701" w:type="dxa"/>
          </w:tcPr>
          <w:p w14:paraId="6A59BE2F" w14:textId="77777777" w:rsidR="00703959" w:rsidRPr="00C446A7" w:rsidRDefault="00703959" w:rsidP="002B25B5">
            <w:pPr>
              <w:jc w:val="right"/>
              <w:rPr>
                <w:b/>
              </w:rPr>
            </w:pPr>
          </w:p>
        </w:tc>
      </w:tr>
      <w:tr w:rsidR="00703959" w:rsidRPr="00C446A7" w14:paraId="204F0B64" w14:textId="77777777" w:rsidTr="00141EF7">
        <w:trPr>
          <w:trHeight w:val="144"/>
        </w:trPr>
        <w:tc>
          <w:tcPr>
            <w:tcW w:w="675" w:type="dxa"/>
          </w:tcPr>
          <w:p w14:paraId="6F029F5C" w14:textId="77777777" w:rsidR="00703959" w:rsidRPr="00C446A7" w:rsidRDefault="00703959" w:rsidP="002B25B5">
            <w:r w:rsidRPr="00C446A7">
              <w:t>1.</w:t>
            </w:r>
          </w:p>
        </w:tc>
        <w:tc>
          <w:tcPr>
            <w:tcW w:w="6980" w:type="dxa"/>
          </w:tcPr>
          <w:p w14:paraId="52A875FF" w14:textId="77777777" w:rsidR="00703959" w:rsidRPr="00C446A7" w:rsidRDefault="00703959" w:rsidP="002B25B5">
            <w:pPr>
              <w:jc w:val="both"/>
            </w:pPr>
            <w:r w:rsidRPr="00C446A7">
              <w:t>Verslo skatinimo, projektų rengimo, naujų darbo vietų įkūrimo, darbo įrankių ar gamybos priemonių įsigijimo</w:t>
            </w:r>
            <w:r>
              <w:t xml:space="preserve">, </w:t>
            </w:r>
            <w:r w:rsidRPr="00C446A7">
              <w:rPr>
                <w:color w:val="000000"/>
              </w:rPr>
              <w:t>kredito ar lizingo palūkan</w:t>
            </w:r>
            <w:r>
              <w:rPr>
                <w:color w:val="000000"/>
              </w:rPr>
              <w:t>ų,</w:t>
            </w:r>
            <w:r w:rsidRPr="00C446A7">
              <w:t xml:space="preserve"> patalpų nuomos kaštų</w:t>
            </w:r>
            <w:r>
              <w:t>, rinkodaros priemonių išlaidoms</w:t>
            </w:r>
            <w:r w:rsidRPr="00C446A7">
              <w:t xml:space="preserve"> iš dalies kompensuoti</w:t>
            </w:r>
            <w:r>
              <w:t xml:space="preserve"> </w:t>
            </w:r>
          </w:p>
        </w:tc>
        <w:tc>
          <w:tcPr>
            <w:tcW w:w="1701" w:type="dxa"/>
          </w:tcPr>
          <w:p w14:paraId="23C38EEE" w14:textId="69A51FEB" w:rsidR="00703959" w:rsidRPr="00C446A7" w:rsidRDefault="0062016B" w:rsidP="002B25B5">
            <w:pPr>
              <w:jc w:val="right"/>
            </w:pPr>
            <w:r>
              <w:t>22</w:t>
            </w:r>
            <w:r w:rsidR="00CD2057">
              <w:t xml:space="preserve"> </w:t>
            </w:r>
            <w:r>
              <w:t>214,00</w:t>
            </w:r>
          </w:p>
        </w:tc>
      </w:tr>
      <w:tr w:rsidR="00703959" w:rsidRPr="00C446A7" w14:paraId="55965822" w14:textId="77777777" w:rsidTr="00141EF7">
        <w:trPr>
          <w:trHeight w:val="144"/>
        </w:trPr>
        <w:tc>
          <w:tcPr>
            <w:tcW w:w="675" w:type="dxa"/>
          </w:tcPr>
          <w:p w14:paraId="1374C762" w14:textId="77777777" w:rsidR="00703959" w:rsidRPr="00C446A7" w:rsidRDefault="00703959" w:rsidP="002B25B5">
            <w:r w:rsidRPr="00C446A7">
              <w:t>2.</w:t>
            </w:r>
          </w:p>
        </w:tc>
        <w:tc>
          <w:tcPr>
            <w:tcW w:w="6980" w:type="dxa"/>
          </w:tcPr>
          <w:p w14:paraId="0211BC18" w14:textId="77777777" w:rsidR="00703959" w:rsidRPr="00C446A7" w:rsidRDefault="00703959" w:rsidP="002B25B5">
            <w:r w:rsidRPr="00C446A7">
              <w:t>Verslo ugdymo priemonėms iš dalies kompensuoti</w:t>
            </w:r>
          </w:p>
        </w:tc>
        <w:tc>
          <w:tcPr>
            <w:tcW w:w="1701" w:type="dxa"/>
          </w:tcPr>
          <w:p w14:paraId="7D698EC0" w14:textId="7EC672B4" w:rsidR="00703959" w:rsidRPr="00C446A7" w:rsidRDefault="0062016B" w:rsidP="002B25B5">
            <w:pPr>
              <w:jc w:val="right"/>
            </w:pPr>
            <w:r>
              <w:t>1</w:t>
            </w:r>
            <w:r w:rsidR="00CD2057">
              <w:t xml:space="preserve"> </w:t>
            </w:r>
            <w:r>
              <w:t>038,00</w:t>
            </w:r>
          </w:p>
        </w:tc>
      </w:tr>
      <w:tr w:rsidR="00703959" w:rsidRPr="00C446A7" w14:paraId="7D5A239B" w14:textId="77777777" w:rsidTr="00141EF7">
        <w:trPr>
          <w:trHeight w:val="144"/>
        </w:trPr>
        <w:tc>
          <w:tcPr>
            <w:tcW w:w="675" w:type="dxa"/>
          </w:tcPr>
          <w:p w14:paraId="03BFEEFD" w14:textId="77777777" w:rsidR="00703959" w:rsidRPr="00C446A7" w:rsidRDefault="00703959" w:rsidP="002B25B5">
            <w:r w:rsidRPr="00C446A7">
              <w:t>3.</w:t>
            </w:r>
          </w:p>
        </w:tc>
        <w:tc>
          <w:tcPr>
            <w:tcW w:w="6980" w:type="dxa"/>
          </w:tcPr>
          <w:p w14:paraId="75402331" w14:textId="77777777" w:rsidR="00703959" w:rsidRPr="00C446A7" w:rsidRDefault="00703959" w:rsidP="002B25B5">
            <w:r w:rsidRPr="00C446A7">
              <w:t>Stichinių nelaimių padarinių nuostoliams iš dalies kompensuoti</w:t>
            </w:r>
          </w:p>
        </w:tc>
        <w:tc>
          <w:tcPr>
            <w:tcW w:w="1701" w:type="dxa"/>
          </w:tcPr>
          <w:p w14:paraId="3893135A" w14:textId="1E2B58A8" w:rsidR="00703959" w:rsidRPr="00C446A7" w:rsidRDefault="0062016B" w:rsidP="002B25B5">
            <w:pPr>
              <w:jc w:val="right"/>
            </w:pPr>
            <w:r>
              <w:t>1</w:t>
            </w:r>
            <w:r w:rsidR="00CD2057">
              <w:t xml:space="preserve"> </w:t>
            </w:r>
            <w:r>
              <w:t>557,00</w:t>
            </w:r>
          </w:p>
        </w:tc>
      </w:tr>
      <w:tr w:rsidR="00703959" w:rsidRPr="00C446A7" w14:paraId="1DFF9506" w14:textId="77777777" w:rsidTr="00141EF7">
        <w:trPr>
          <w:trHeight w:val="144"/>
        </w:trPr>
        <w:tc>
          <w:tcPr>
            <w:tcW w:w="675" w:type="dxa"/>
          </w:tcPr>
          <w:p w14:paraId="0614EF31" w14:textId="77777777" w:rsidR="00703959" w:rsidRPr="00C446A7" w:rsidRDefault="00703959" w:rsidP="002B25B5">
            <w:r w:rsidRPr="00C446A7">
              <w:t>4.</w:t>
            </w:r>
          </w:p>
        </w:tc>
        <w:tc>
          <w:tcPr>
            <w:tcW w:w="6980" w:type="dxa"/>
          </w:tcPr>
          <w:p w14:paraId="6C28E445" w14:textId="77777777" w:rsidR="00703959" w:rsidRPr="00C446A7" w:rsidRDefault="00703959" w:rsidP="002B25B5">
            <w:pPr>
              <w:jc w:val="both"/>
            </w:pPr>
            <w:r w:rsidRPr="00C446A7">
              <w:t>Savanoriškos veiklos išlaidoms darbdaviams, dalyvaujantiems jaunuolių darbo įgūdžių ugdymo projekte, kompensuoti</w:t>
            </w:r>
          </w:p>
        </w:tc>
        <w:tc>
          <w:tcPr>
            <w:tcW w:w="1701" w:type="dxa"/>
          </w:tcPr>
          <w:p w14:paraId="77CA111E" w14:textId="77777777" w:rsidR="00703959" w:rsidRPr="00C446A7" w:rsidRDefault="0062016B" w:rsidP="002B25B5">
            <w:pPr>
              <w:jc w:val="right"/>
            </w:pPr>
            <w:r>
              <w:t>0,00</w:t>
            </w:r>
          </w:p>
        </w:tc>
      </w:tr>
      <w:tr w:rsidR="00703959" w:rsidRPr="00C446A7" w14:paraId="065D3839" w14:textId="77777777" w:rsidTr="00141EF7">
        <w:trPr>
          <w:trHeight w:val="144"/>
        </w:trPr>
        <w:tc>
          <w:tcPr>
            <w:tcW w:w="675" w:type="dxa"/>
          </w:tcPr>
          <w:p w14:paraId="7104DB06" w14:textId="77777777" w:rsidR="00703959" w:rsidRPr="00C446A7" w:rsidRDefault="00703959" w:rsidP="002B25B5">
            <w:r w:rsidRPr="00C446A7">
              <w:t>5.</w:t>
            </w:r>
          </w:p>
        </w:tc>
        <w:tc>
          <w:tcPr>
            <w:tcW w:w="6980" w:type="dxa"/>
          </w:tcPr>
          <w:p w14:paraId="625358D5" w14:textId="77777777" w:rsidR="00703959" w:rsidRPr="00C446A7" w:rsidRDefault="00703959" w:rsidP="002B25B5">
            <w:r w:rsidRPr="00C446A7">
              <w:t>Fondo aptarnavimo išlaidoms padengti</w:t>
            </w:r>
          </w:p>
        </w:tc>
        <w:tc>
          <w:tcPr>
            <w:tcW w:w="1701" w:type="dxa"/>
          </w:tcPr>
          <w:p w14:paraId="3283D3B3" w14:textId="77777777" w:rsidR="00703959" w:rsidRPr="00C446A7" w:rsidRDefault="0062016B" w:rsidP="002B25B5">
            <w:pPr>
              <w:jc w:val="right"/>
            </w:pPr>
            <w:r>
              <w:t>0,00</w:t>
            </w:r>
          </w:p>
        </w:tc>
      </w:tr>
      <w:tr w:rsidR="00703959" w:rsidRPr="00C446A7" w14:paraId="0C2DA9C9" w14:textId="77777777" w:rsidTr="00141EF7">
        <w:trPr>
          <w:trHeight w:val="144"/>
        </w:trPr>
        <w:tc>
          <w:tcPr>
            <w:tcW w:w="675" w:type="dxa"/>
          </w:tcPr>
          <w:p w14:paraId="41428D0B" w14:textId="77777777" w:rsidR="00703959" w:rsidRPr="00C446A7" w:rsidRDefault="00703959" w:rsidP="002B25B5">
            <w:r w:rsidRPr="00C446A7">
              <w:t>6.</w:t>
            </w:r>
          </w:p>
        </w:tc>
        <w:tc>
          <w:tcPr>
            <w:tcW w:w="6980" w:type="dxa"/>
          </w:tcPr>
          <w:p w14:paraId="3129AA86" w14:textId="77777777" w:rsidR="00703959" w:rsidRPr="00C446A7" w:rsidRDefault="00703959" w:rsidP="002B25B5">
            <w:r w:rsidRPr="00C446A7">
              <w:t>Rezervas 1-5 pozicijoms perskirstyti</w:t>
            </w:r>
          </w:p>
        </w:tc>
        <w:tc>
          <w:tcPr>
            <w:tcW w:w="1701" w:type="dxa"/>
          </w:tcPr>
          <w:p w14:paraId="267FB41E" w14:textId="77777777" w:rsidR="00703959" w:rsidRPr="00C446A7" w:rsidRDefault="0062016B" w:rsidP="002B25B5">
            <w:pPr>
              <w:jc w:val="right"/>
            </w:pPr>
            <w:r>
              <w:t>0,00</w:t>
            </w:r>
          </w:p>
        </w:tc>
      </w:tr>
      <w:tr w:rsidR="00703959" w:rsidRPr="00C446A7" w14:paraId="19C697A5" w14:textId="77777777" w:rsidTr="00141EF7">
        <w:trPr>
          <w:trHeight w:val="144"/>
        </w:trPr>
        <w:tc>
          <w:tcPr>
            <w:tcW w:w="675" w:type="dxa"/>
          </w:tcPr>
          <w:p w14:paraId="4ED7310D" w14:textId="77777777" w:rsidR="00703959" w:rsidRPr="00C446A7" w:rsidRDefault="00703959" w:rsidP="002B25B5">
            <w:pPr>
              <w:rPr>
                <w:b/>
              </w:rPr>
            </w:pPr>
          </w:p>
        </w:tc>
        <w:tc>
          <w:tcPr>
            <w:tcW w:w="6980" w:type="dxa"/>
          </w:tcPr>
          <w:p w14:paraId="30819FEF" w14:textId="77777777" w:rsidR="00703959" w:rsidRPr="00C446A7" w:rsidRDefault="00703959" w:rsidP="002B25B5">
            <w:pPr>
              <w:jc w:val="right"/>
              <w:rPr>
                <w:b/>
              </w:rPr>
            </w:pPr>
            <w:r w:rsidRPr="00C446A7">
              <w:rPr>
                <w:b/>
              </w:rPr>
              <w:t>Iš viso</w:t>
            </w:r>
          </w:p>
        </w:tc>
        <w:tc>
          <w:tcPr>
            <w:tcW w:w="1701" w:type="dxa"/>
          </w:tcPr>
          <w:p w14:paraId="77E14FFD" w14:textId="70AF730C" w:rsidR="00703959" w:rsidRPr="00C446A7" w:rsidRDefault="0062016B" w:rsidP="002B25B5">
            <w:pPr>
              <w:jc w:val="right"/>
              <w:rPr>
                <w:b/>
              </w:rPr>
            </w:pPr>
            <w:r>
              <w:rPr>
                <w:b/>
              </w:rPr>
              <w:t>24</w:t>
            </w:r>
            <w:r w:rsidR="00CD2057">
              <w:rPr>
                <w:b/>
              </w:rPr>
              <w:t xml:space="preserve"> </w:t>
            </w:r>
            <w:r>
              <w:rPr>
                <w:b/>
              </w:rPr>
              <w:t>809,00</w:t>
            </w:r>
          </w:p>
        </w:tc>
      </w:tr>
      <w:tr w:rsidR="00703959" w:rsidRPr="00C446A7" w14:paraId="21923496" w14:textId="77777777" w:rsidTr="00141EF7">
        <w:trPr>
          <w:trHeight w:val="144"/>
        </w:trPr>
        <w:tc>
          <w:tcPr>
            <w:tcW w:w="675" w:type="dxa"/>
          </w:tcPr>
          <w:p w14:paraId="72B45CCB" w14:textId="77777777" w:rsidR="00703959" w:rsidRPr="00C446A7" w:rsidRDefault="00703959" w:rsidP="002B25B5">
            <w:pPr>
              <w:rPr>
                <w:b/>
              </w:rPr>
            </w:pPr>
          </w:p>
        </w:tc>
        <w:tc>
          <w:tcPr>
            <w:tcW w:w="6980" w:type="dxa"/>
          </w:tcPr>
          <w:p w14:paraId="0C58DF5F" w14:textId="77777777" w:rsidR="00703959" w:rsidRPr="00C446A7" w:rsidRDefault="00703959" w:rsidP="002B25B5">
            <w:pPr>
              <w:rPr>
                <w:b/>
              </w:rPr>
            </w:pPr>
            <w:r w:rsidRPr="00C446A7">
              <w:rPr>
                <w:b/>
              </w:rPr>
              <w:t>Likutis 202</w:t>
            </w:r>
            <w:r w:rsidR="00027138">
              <w:rPr>
                <w:b/>
              </w:rPr>
              <w:t>6</w:t>
            </w:r>
            <w:r w:rsidRPr="00C446A7">
              <w:rPr>
                <w:b/>
              </w:rPr>
              <w:t xml:space="preserve"> m. sausio 1 d.</w:t>
            </w:r>
          </w:p>
        </w:tc>
        <w:tc>
          <w:tcPr>
            <w:tcW w:w="1701" w:type="dxa"/>
          </w:tcPr>
          <w:p w14:paraId="487DEA4C" w14:textId="77777777" w:rsidR="00703959" w:rsidRPr="00C446A7" w:rsidRDefault="00703959" w:rsidP="002B25B5">
            <w:pPr>
              <w:jc w:val="right"/>
              <w:rPr>
                <w:b/>
              </w:rPr>
            </w:pPr>
          </w:p>
        </w:tc>
      </w:tr>
    </w:tbl>
    <w:p w14:paraId="00F82335" w14:textId="77777777" w:rsidR="00703959" w:rsidRDefault="00703959" w:rsidP="00703959">
      <w:pPr>
        <w:jc w:val="both"/>
      </w:pPr>
    </w:p>
    <w:p w14:paraId="4A6B4B05" w14:textId="77777777" w:rsidR="00141EF7" w:rsidRPr="00C446A7" w:rsidRDefault="00141EF7" w:rsidP="00703959">
      <w:pPr>
        <w:jc w:val="both"/>
      </w:pPr>
    </w:p>
    <w:p w14:paraId="1129E373" w14:textId="77777777" w:rsidR="00703959" w:rsidRPr="00C446A7" w:rsidRDefault="00703959" w:rsidP="00703959">
      <w:pPr>
        <w:jc w:val="center"/>
      </w:pPr>
      <w:r w:rsidRPr="00C446A7">
        <w:t>____</w:t>
      </w:r>
      <w:r w:rsidR="00141EF7">
        <w:t>_________</w:t>
      </w:r>
      <w:r w:rsidRPr="00C446A7">
        <w:t>___________</w:t>
      </w:r>
    </w:p>
    <w:p w14:paraId="0F076F8C" w14:textId="77777777" w:rsidR="00703959" w:rsidRPr="00C446A7" w:rsidRDefault="00703959" w:rsidP="00703959">
      <w:pPr>
        <w:jc w:val="center"/>
      </w:pPr>
    </w:p>
    <w:p w14:paraId="2B4F0D40" w14:textId="77777777" w:rsidR="00703959" w:rsidRPr="00C446A7" w:rsidRDefault="00703959" w:rsidP="00703959">
      <w:pPr>
        <w:jc w:val="center"/>
      </w:pPr>
    </w:p>
    <w:p w14:paraId="12BC1D5B" w14:textId="77777777" w:rsidR="00703959" w:rsidRDefault="00703959" w:rsidP="00703959"/>
    <w:p w14:paraId="55BEDC03" w14:textId="77777777" w:rsidR="00703959" w:rsidRDefault="00703959" w:rsidP="00703959"/>
    <w:p w14:paraId="160B4286" w14:textId="77777777" w:rsidR="00703959" w:rsidRDefault="00703959" w:rsidP="00703959"/>
    <w:p w14:paraId="4903C394" w14:textId="77777777" w:rsidR="00703959" w:rsidRDefault="00703959" w:rsidP="00703959"/>
    <w:p w14:paraId="3072E7BF" w14:textId="77777777" w:rsidR="00703959" w:rsidRDefault="00703959" w:rsidP="00703959"/>
    <w:p w14:paraId="43316234" w14:textId="77777777" w:rsidR="00703959" w:rsidRDefault="00703959" w:rsidP="00703959"/>
    <w:p w14:paraId="58913A3C" w14:textId="77777777" w:rsidR="00703959" w:rsidRDefault="00703959" w:rsidP="00703959"/>
    <w:p w14:paraId="5673E55D" w14:textId="77777777" w:rsidR="00703959" w:rsidRDefault="00703959" w:rsidP="00703959"/>
    <w:p w14:paraId="37330B42" w14:textId="77777777" w:rsidR="00703959" w:rsidRDefault="00703959" w:rsidP="00703959"/>
    <w:p w14:paraId="3C43C116" w14:textId="77777777" w:rsidR="00703959" w:rsidRDefault="00703959" w:rsidP="00703959"/>
    <w:p w14:paraId="0E53483B" w14:textId="77777777" w:rsidR="00703959" w:rsidRPr="00C446A7" w:rsidRDefault="00703959" w:rsidP="00703959">
      <w:pPr>
        <w:ind w:firstLine="720"/>
        <w:jc w:val="both"/>
      </w:pPr>
    </w:p>
    <w:p w14:paraId="2C06ADBE" w14:textId="77777777" w:rsidR="00703959" w:rsidRDefault="00703959" w:rsidP="00703959">
      <w:pPr>
        <w:tabs>
          <w:tab w:val="left" w:pos="14601"/>
        </w:tabs>
        <w:jc w:val="center"/>
      </w:pPr>
      <w:r w:rsidRPr="00C446A7">
        <w:br w:type="page"/>
      </w:r>
    </w:p>
    <w:p w14:paraId="17440F3E" w14:textId="77777777" w:rsidR="00703959" w:rsidRDefault="00703959" w:rsidP="00703959">
      <w:pPr>
        <w:tabs>
          <w:tab w:val="left" w:pos="14601"/>
        </w:tabs>
        <w:jc w:val="center"/>
      </w:pPr>
      <w:r>
        <w:lastRenderedPageBreak/>
        <w:t>JURBARKO RAJONO SAVIVALDYBĖS ADMINISTRACIJOS</w:t>
      </w:r>
    </w:p>
    <w:p w14:paraId="2909805C" w14:textId="77777777" w:rsidR="00703959" w:rsidRDefault="00703959" w:rsidP="00703959">
      <w:pPr>
        <w:pStyle w:val="Pavadinimas"/>
        <w:pBdr>
          <w:bottom w:val="single" w:sz="12" w:space="1" w:color="auto"/>
        </w:pBdr>
      </w:pPr>
      <w:r>
        <w:t>FINANSŲ SKYRIUS</w:t>
      </w:r>
    </w:p>
    <w:p w14:paraId="6C8E2428" w14:textId="77777777" w:rsidR="00703959" w:rsidRDefault="00703959" w:rsidP="00703959">
      <w:pPr>
        <w:pStyle w:val="Paantrat"/>
      </w:pPr>
      <w:r>
        <w:t>AIŠKINAMASIS RAŠTAS</w:t>
      </w:r>
    </w:p>
    <w:p w14:paraId="240E1176" w14:textId="77777777" w:rsidR="00703959" w:rsidRDefault="00703959" w:rsidP="00703959">
      <w:pPr>
        <w:jc w:val="center"/>
        <w:rPr>
          <w:caps/>
        </w:rPr>
      </w:pPr>
    </w:p>
    <w:p w14:paraId="4AC0AA51" w14:textId="7961028D" w:rsidR="00703959" w:rsidRDefault="00703959" w:rsidP="00703959">
      <w:pPr>
        <w:jc w:val="center"/>
        <w:rPr>
          <w:b/>
          <w:bCs/>
          <w:caps/>
        </w:rPr>
      </w:pPr>
      <w:r>
        <w:rPr>
          <w:b/>
          <w:bCs/>
          <w:caps/>
        </w:rPr>
        <w:t xml:space="preserve">PRIE JURBARKO RAJONO SAVIVALDYBĖS TARYBOS SPRENDIMO </w:t>
      </w:r>
      <w:r w:rsidRPr="00FD0852">
        <w:rPr>
          <w:b/>
          <w:bCs/>
          <w:caps/>
        </w:rPr>
        <w:t>„</w:t>
      </w:r>
      <w:r w:rsidR="003E3FA1">
        <w:rPr>
          <w:b/>
        </w:rPr>
        <w:t>DĖL PRITARIMO JURBARKO RAJONO SAVIVALDYBĖS SMULKIOJO VERSLO RĖMIMO FONDO 2024 METŲ ATASKAITAI IR 2025 METŲ SĄMATOS PATVIRTINIMO</w:t>
      </w:r>
      <w:r w:rsidR="00A92A5A">
        <w:rPr>
          <w:b/>
        </w:rPr>
        <w:fldChar w:fldCharType="begin">
          <w:ffData>
            <w:name w:val="DOC_DATA"/>
            <w:enabled/>
            <w:calcOnExit w:val="0"/>
            <w:textInput>
              <w:default w:val="{$DOC_DATA}"/>
            </w:textInput>
          </w:ffData>
        </w:fldChar>
      </w:r>
      <w:r>
        <w:rPr>
          <w:b/>
        </w:rPr>
        <w:instrText xml:space="preserve"> FORMTEXT </w:instrText>
      </w:r>
      <w:r w:rsidR="00A92A5A">
        <w:rPr>
          <w:b/>
        </w:rPr>
      </w:r>
      <w:r w:rsidR="00A92A5A">
        <w:rPr>
          <w:b/>
        </w:rPr>
        <w:fldChar w:fldCharType="separate"/>
      </w:r>
      <w:r w:rsidR="00A92A5A">
        <w:rPr>
          <w:b/>
        </w:rPr>
        <w:fldChar w:fldCharType="end"/>
      </w:r>
      <w:r w:rsidRPr="00FD0852">
        <w:rPr>
          <w:b/>
          <w:szCs w:val="26"/>
        </w:rPr>
        <w:t>“</w:t>
      </w:r>
      <w:r w:rsidRPr="00031B2B">
        <w:rPr>
          <w:b/>
          <w:szCs w:val="26"/>
        </w:rPr>
        <w:t xml:space="preserve"> </w:t>
      </w:r>
      <w:r>
        <w:rPr>
          <w:b/>
          <w:bCs/>
          <w:caps/>
        </w:rPr>
        <w:t>projekto</w:t>
      </w:r>
    </w:p>
    <w:p w14:paraId="5C52C615" w14:textId="77777777" w:rsidR="00703959" w:rsidRDefault="00703959" w:rsidP="00703959">
      <w:pPr>
        <w:tabs>
          <w:tab w:val="left" w:pos="567"/>
        </w:tabs>
        <w:jc w:val="center"/>
      </w:pPr>
    </w:p>
    <w:p w14:paraId="6E85F99B" w14:textId="4060C3DF" w:rsidR="00357738" w:rsidRDefault="008033D3" w:rsidP="00357738">
      <w:pPr>
        <w:tabs>
          <w:tab w:val="left" w:pos="0"/>
        </w:tabs>
        <w:jc w:val="center"/>
      </w:pPr>
      <w:r>
        <w:t xml:space="preserve">2025 m. kovo     d. Nr. TSP-    </w:t>
      </w:r>
    </w:p>
    <w:p w14:paraId="24C59151" w14:textId="77777777" w:rsidR="00703959" w:rsidRDefault="00703959" w:rsidP="00703959">
      <w:pPr>
        <w:tabs>
          <w:tab w:val="left" w:pos="0"/>
        </w:tabs>
        <w:jc w:val="center"/>
      </w:pPr>
      <w:r>
        <w:t>Jurbarkas</w:t>
      </w:r>
    </w:p>
    <w:p w14:paraId="4A649A61" w14:textId="77777777" w:rsidR="00703959" w:rsidRPr="004742A1" w:rsidRDefault="00703959" w:rsidP="00703959"/>
    <w:tbl>
      <w:tblPr>
        <w:tblW w:w="0" w:type="auto"/>
        <w:tblLook w:val="0000" w:firstRow="0" w:lastRow="0" w:firstColumn="0" w:lastColumn="0" w:noHBand="0" w:noVBand="0"/>
      </w:tblPr>
      <w:tblGrid>
        <w:gridCol w:w="9356"/>
      </w:tblGrid>
      <w:tr w:rsidR="00703959" w:rsidRPr="004742A1" w14:paraId="1AFEBF72" w14:textId="77777777" w:rsidTr="002B25B5">
        <w:tc>
          <w:tcPr>
            <w:tcW w:w="9741" w:type="dxa"/>
          </w:tcPr>
          <w:p w14:paraId="10835FCC" w14:textId="2877B8EE" w:rsidR="00CF41B1" w:rsidRPr="00192C5E" w:rsidRDefault="00192C5E" w:rsidP="00192C5E">
            <w:pPr>
              <w:tabs>
                <w:tab w:val="left" w:pos="0"/>
              </w:tabs>
              <w:rPr>
                <w:b/>
                <w:bCs/>
              </w:rPr>
            </w:pPr>
            <w:r>
              <w:rPr>
                <w:b/>
                <w:bCs/>
                <w:i/>
                <w:iCs/>
              </w:rPr>
              <w:t>1.</w:t>
            </w:r>
            <w:r w:rsidR="008033D3" w:rsidRPr="00192C5E">
              <w:rPr>
                <w:b/>
                <w:bCs/>
                <w:i/>
                <w:iCs/>
              </w:rPr>
              <w:t>Parengto projekto tikslai ir uždaviniai.</w:t>
            </w:r>
          </w:p>
        </w:tc>
      </w:tr>
      <w:tr w:rsidR="00703959" w:rsidRPr="004742A1" w14:paraId="2A5251FD" w14:textId="77777777" w:rsidTr="002B25B5">
        <w:tc>
          <w:tcPr>
            <w:tcW w:w="9741" w:type="dxa"/>
          </w:tcPr>
          <w:p w14:paraId="3A0343F1" w14:textId="77777777" w:rsidR="00703959" w:rsidRPr="004742A1" w:rsidRDefault="00703959" w:rsidP="002B25B5">
            <w:pPr>
              <w:tabs>
                <w:tab w:val="left" w:pos="0"/>
              </w:tabs>
              <w:jc w:val="both"/>
            </w:pPr>
            <w:r w:rsidRPr="004742A1">
              <w:t xml:space="preserve">Vykdyti Jurbarko rajono savivaldybės smulkiojo verslo rėmimo fondo nuostatų reikalavimus ir pagal lėšų naudojimo taisykles </w:t>
            </w:r>
            <w:r w:rsidRPr="004742A1">
              <w:rPr>
                <w:rFonts w:eastAsia="MS Mincho"/>
              </w:rPr>
              <w:t>informuoti Savivaldybės tarybą apie fondo lėšų panaudojimą per 202</w:t>
            </w:r>
            <w:r w:rsidR="003E2F40" w:rsidRPr="004742A1">
              <w:rPr>
                <w:rFonts w:eastAsia="MS Mincho"/>
              </w:rPr>
              <w:t>4</w:t>
            </w:r>
            <w:r w:rsidRPr="004742A1">
              <w:rPr>
                <w:rFonts w:eastAsia="MS Mincho"/>
              </w:rPr>
              <w:t xml:space="preserve"> metus bei patvirtinti 202</w:t>
            </w:r>
            <w:r w:rsidR="003E2F40" w:rsidRPr="004742A1">
              <w:rPr>
                <w:rFonts w:eastAsia="MS Mincho"/>
              </w:rPr>
              <w:t>5</w:t>
            </w:r>
            <w:r w:rsidRPr="004742A1">
              <w:rPr>
                <w:rFonts w:eastAsia="MS Mincho"/>
              </w:rPr>
              <w:t xml:space="preserve"> metų sąmatą.</w:t>
            </w:r>
          </w:p>
        </w:tc>
      </w:tr>
      <w:tr w:rsidR="00703959" w:rsidRPr="004742A1" w14:paraId="7223C823" w14:textId="77777777" w:rsidTr="002B25B5">
        <w:tc>
          <w:tcPr>
            <w:tcW w:w="9741" w:type="dxa"/>
          </w:tcPr>
          <w:p w14:paraId="33201DCB" w14:textId="77777777" w:rsidR="00703959" w:rsidRPr="004742A1" w:rsidRDefault="00703959" w:rsidP="002B25B5">
            <w:pPr>
              <w:tabs>
                <w:tab w:val="left" w:pos="0"/>
              </w:tabs>
              <w:rPr>
                <w:b/>
                <w:bCs/>
              </w:rPr>
            </w:pPr>
            <w:r w:rsidRPr="004742A1">
              <w:rPr>
                <w:b/>
                <w:bCs/>
                <w:i/>
                <w:iCs/>
              </w:rPr>
              <w:t>2. Kaip šiuo metu yra sureguliuoti projekte aptarti klausimai.</w:t>
            </w:r>
          </w:p>
        </w:tc>
      </w:tr>
      <w:tr w:rsidR="00703959" w:rsidRPr="004742A1" w14:paraId="67B8EC0C" w14:textId="77777777" w:rsidTr="002B25B5">
        <w:tc>
          <w:tcPr>
            <w:tcW w:w="9741" w:type="dxa"/>
          </w:tcPr>
          <w:p w14:paraId="61C1ED49" w14:textId="77777777" w:rsidR="00703959" w:rsidRPr="004742A1" w:rsidRDefault="00703959" w:rsidP="002B25B5">
            <w:pPr>
              <w:jc w:val="both"/>
            </w:pPr>
            <w:r w:rsidRPr="004742A1">
              <w:t>Projekte aptariamus klausimus reglamentuoja Lietuvos Respublikos vietos savivaldos įstatymas</w:t>
            </w:r>
            <w:r w:rsidR="00141EF7" w:rsidRPr="004742A1">
              <w:t xml:space="preserve">, </w:t>
            </w:r>
            <w:r w:rsidRPr="004742A1">
              <w:t>Jurbarko rajono savivaldybės smulkiojo verslo rėmimo fondo nuostat</w:t>
            </w:r>
            <w:r w:rsidR="00141EF7" w:rsidRPr="004742A1">
              <w:t>ai ir Jurbarko rajono savivaldybės 202</w:t>
            </w:r>
            <w:r w:rsidR="003E2F40" w:rsidRPr="004742A1">
              <w:t>5</w:t>
            </w:r>
            <w:r w:rsidR="00141EF7" w:rsidRPr="004742A1">
              <w:t xml:space="preserve"> metų biudžetas, kuriame patvirtintos lėšos fondo veiklai</w:t>
            </w:r>
            <w:r w:rsidR="00F45841" w:rsidRPr="004742A1">
              <w:t xml:space="preserve"> vykdyti.</w:t>
            </w:r>
          </w:p>
        </w:tc>
      </w:tr>
      <w:tr w:rsidR="00703959" w:rsidRPr="004742A1" w14:paraId="2B65F76D" w14:textId="77777777" w:rsidTr="002B25B5">
        <w:tc>
          <w:tcPr>
            <w:tcW w:w="9741" w:type="dxa"/>
          </w:tcPr>
          <w:p w14:paraId="3C448318" w14:textId="77777777" w:rsidR="00703959" w:rsidRPr="004742A1" w:rsidRDefault="00703959" w:rsidP="002B25B5">
            <w:pPr>
              <w:tabs>
                <w:tab w:val="left" w:pos="0"/>
              </w:tabs>
              <w:rPr>
                <w:b/>
                <w:bCs/>
                <w:i/>
                <w:iCs/>
              </w:rPr>
            </w:pPr>
            <w:r w:rsidRPr="004742A1">
              <w:rPr>
                <w:b/>
                <w:bCs/>
                <w:i/>
                <w:iCs/>
              </w:rPr>
              <w:t>3. Kokių pozityvių rezultatų laukiama.</w:t>
            </w:r>
          </w:p>
        </w:tc>
      </w:tr>
      <w:tr w:rsidR="00703959" w:rsidRPr="004742A1" w14:paraId="6C21879C" w14:textId="77777777" w:rsidTr="002B25B5">
        <w:tc>
          <w:tcPr>
            <w:tcW w:w="9741" w:type="dxa"/>
          </w:tcPr>
          <w:p w14:paraId="01D1E3EC" w14:textId="77777777" w:rsidR="00703959" w:rsidRPr="004742A1" w:rsidRDefault="00703959" w:rsidP="002B25B5">
            <w:pPr>
              <w:tabs>
                <w:tab w:val="left" w:pos="0"/>
              </w:tabs>
              <w:jc w:val="both"/>
            </w:pPr>
            <w:r w:rsidRPr="004742A1">
              <w:t>Bus įvykdyti įstatymų reikalavimai.</w:t>
            </w:r>
          </w:p>
        </w:tc>
      </w:tr>
      <w:tr w:rsidR="00703959" w:rsidRPr="004742A1" w14:paraId="39CF253A" w14:textId="77777777" w:rsidTr="002B25B5">
        <w:tc>
          <w:tcPr>
            <w:tcW w:w="9741" w:type="dxa"/>
          </w:tcPr>
          <w:p w14:paraId="5D5C5253" w14:textId="77777777" w:rsidR="00703959" w:rsidRPr="004742A1" w:rsidRDefault="00703959" w:rsidP="002B25B5">
            <w:pPr>
              <w:tabs>
                <w:tab w:val="left" w:pos="0"/>
              </w:tabs>
              <w:jc w:val="both"/>
              <w:rPr>
                <w:b/>
                <w:bCs/>
                <w:i/>
                <w:iCs/>
              </w:rPr>
            </w:pPr>
            <w:r w:rsidRPr="004742A1">
              <w:rPr>
                <w:b/>
                <w:bCs/>
                <w:i/>
                <w:iCs/>
              </w:rPr>
              <w:t>4. Galimos neigiamos priimto projekto pasekmės ir kokių priemonių reikėtų imtis, kad tokių pasekmių būtų išvengta.</w:t>
            </w:r>
          </w:p>
        </w:tc>
      </w:tr>
      <w:tr w:rsidR="00703959" w:rsidRPr="004742A1" w14:paraId="0EF2E829" w14:textId="77777777" w:rsidTr="002B25B5">
        <w:tc>
          <w:tcPr>
            <w:tcW w:w="9741" w:type="dxa"/>
          </w:tcPr>
          <w:p w14:paraId="5AD3EB33" w14:textId="77777777" w:rsidR="00703959" w:rsidRPr="004742A1" w:rsidRDefault="00703959" w:rsidP="002B25B5">
            <w:pPr>
              <w:tabs>
                <w:tab w:val="left" w:pos="0"/>
              </w:tabs>
              <w:jc w:val="both"/>
            </w:pPr>
            <w:r w:rsidRPr="004742A1">
              <w:t>Nėra</w:t>
            </w:r>
          </w:p>
        </w:tc>
      </w:tr>
      <w:tr w:rsidR="00703959" w:rsidRPr="004742A1" w14:paraId="66B051EF" w14:textId="77777777" w:rsidTr="002B25B5">
        <w:tc>
          <w:tcPr>
            <w:tcW w:w="9741" w:type="dxa"/>
          </w:tcPr>
          <w:p w14:paraId="17C11E33" w14:textId="77777777" w:rsidR="00703959" w:rsidRPr="004742A1" w:rsidRDefault="00703959" w:rsidP="002B25B5">
            <w:pPr>
              <w:tabs>
                <w:tab w:val="left" w:pos="0"/>
              </w:tabs>
              <w:jc w:val="both"/>
              <w:rPr>
                <w:b/>
                <w:bCs/>
                <w:i/>
                <w:iCs/>
              </w:rPr>
            </w:pPr>
            <w:r w:rsidRPr="004742A1">
              <w:rPr>
                <w:b/>
                <w:bCs/>
                <w:i/>
                <w:iCs/>
              </w:rPr>
              <w:t>5. Kokie šios srities aktai tebegalioja (pateikiamas aktų sąrašas) ir kokius galiojančius aktus būtina pakeisti ar panaikinti, priėmus teikiamą projektą.</w:t>
            </w:r>
          </w:p>
        </w:tc>
      </w:tr>
      <w:tr w:rsidR="00703959" w:rsidRPr="004742A1" w14:paraId="70E4FF93" w14:textId="77777777" w:rsidTr="002B25B5">
        <w:tc>
          <w:tcPr>
            <w:tcW w:w="9741" w:type="dxa"/>
          </w:tcPr>
          <w:p w14:paraId="15441BA3" w14:textId="6462CFEB" w:rsidR="00703959" w:rsidRPr="004742A1" w:rsidRDefault="00703959" w:rsidP="002B25B5">
            <w:pPr>
              <w:tabs>
                <w:tab w:val="left" w:pos="0"/>
              </w:tabs>
              <w:jc w:val="both"/>
            </w:pPr>
            <w:r w:rsidRPr="004742A1">
              <w:t xml:space="preserve">Šiuo metu galioja Jurbarko rajono savivaldybės smulkiojo verslo rėmimo fondo nuostatai, patvirtinti </w:t>
            </w:r>
            <w:r w:rsidR="0089377A">
              <w:t>Jurbarko rajono savivaldybės tarybos 2024 m. gegužės 30 d. sprendim</w:t>
            </w:r>
            <w:r w:rsidR="00CE295D">
              <w:t>u</w:t>
            </w:r>
            <w:r w:rsidR="0089377A">
              <w:t xml:space="preserve"> Nr. T2-181 „Dėl </w:t>
            </w:r>
            <w:r w:rsidRPr="004742A1">
              <w:t>Jurbarko rajono savivaldybės smulkiojo verslo rėmimo fondo nuostatų ir lėšų naudojimo taisyklių patvirtinimo“</w:t>
            </w:r>
            <w:r w:rsidR="0089377A">
              <w:t>.</w:t>
            </w:r>
          </w:p>
        </w:tc>
      </w:tr>
      <w:tr w:rsidR="00703959" w:rsidRPr="004742A1" w14:paraId="7C035CC8" w14:textId="77777777" w:rsidTr="002B25B5">
        <w:tc>
          <w:tcPr>
            <w:tcW w:w="9741" w:type="dxa"/>
          </w:tcPr>
          <w:p w14:paraId="1C2D8F8F" w14:textId="77777777" w:rsidR="00703959" w:rsidRPr="004742A1" w:rsidRDefault="00703959" w:rsidP="002B25B5">
            <w:pPr>
              <w:tabs>
                <w:tab w:val="left" w:pos="0"/>
              </w:tabs>
              <w:rPr>
                <w:b/>
                <w:bCs/>
                <w:i/>
                <w:iCs/>
              </w:rPr>
            </w:pPr>
            <w:r w:rsidRPr="004742A1">
              <w:rPr>
                <w:b/>
                <w:bCs/>
                <w:i/>
                <w:iCs/>
              </w:rPr>
              <w:t>6. Projekto rengimo metu gauti specialistų vertinimai ir išvados, ekonominiai apskaičiavimai (sąmatos), konkretūs finansavimo šaltiniai.</w:t>
            </w:r>
          </w:p>
          <w:p w14:paraId="1AE91CD2" w14:textId="77777777" w:rsidR="00703959" w:rsidRPr="004742A1" w:rsidRDefault="00703959" w:rsidP="002B25B5">
            <w:pPr>
              <w:tabs>
                <w:tab w:val="left" w:pos="0"/>
              </w:tabs>
            </w:pPr>
            <w:r w:rsidRPr="004742A1">
              <w:t>Nėra</w:t>
            </w:r>
          </w:p>
        </w:tc>
      </w:tr>
      <w:tr w:rsidR="00703959" w:rsidRPr="004742A1" w14:paraId="4256EFE2" w14:textId="77777777" w:rsidTr="002B25B5">
        <w:tc>
          <w:tcPr>
            <w:tcW w:w="9741" w:type="dxa"/>
          </w:tcPr>
          <w:p w14:paraId="280B6336" w14:textId="77777777" w:rsidR="00703959" w:rsidRPr="004742A1" w:rsidRDefault="00703959" w:rsidP="002B25B5">
            <w:pPr>
              <w:tabs>
                <w:tab w:val="left" w:pos="0"/>
              </w:tabs>
              <w:jc w:val="both"/>
              <w:rPr>
                <w:b/>
                <w:i/>
              </w:rPr>
            </w:pPr>
            <w:r w:rsidRPr="004742A1">
              <w:rPr>
                <w:b/>
                <w:i/>
              </w:rPr>
              <w:t>7. Ar reikalingas projekto antikorupcinis vertinimas.</w:t>
            </w:r>
          </w:p>
          <w:p w14:paraId="57E9E083" w14:textId="77777777" w:rsidR="00703959" w:rsidRPr="004742A1" w:rsidRDefault="00703959" w:rsidP="002B25B5">
            <w:pPr>
              <w:tabs>
                <w:tab w:val="left" w:pos="0"/>
              </w:tabs>
              <w:jc w:val="both"/>
            </w:pPr>
            <w:r w:rsidRPr="004742A1">
              <w:t>Ne</w:t>
            </w:r>
          </w:p>
        </w:tc>
      </w:tr>
      <w:tr w:rsidR="00703959" w:rsidRPr="004742A1" w14:paraId="022FF865" w14:textId="77777777" w:rsidTr="002B25B5">
        <w:tc>
          <w:tcPr>
            <w:tcW w:w="9741" w:type="dxa"/>
          </w:tcPr>
          <w:p w14:paraId="1C3D9954" w14:textId="77777777" w:rsidR="00703959" w:rsidRPr="004742A1" w:rsidRDefault="00703959" w:rsidP="002B25B5">
            <w:pPr>
              <w:tabs>
                <w:tab w:val="left" w:pos="0"/>
              </w:tabs>
              <w:jc w:val="both"/>
              <w:rPr>
                <w:b/>
                <w:i/>
              </w:rPr>
            </w:pPr>
            <w:r w:rsidRPr="004742A1">
              <w:rPr>
                <w:b/>
                <w:i/>
              </w:rPr>
              <w:t>8. Projekto iniciatorius, autorius ar autorių grupė.</w:t>
            </w:r>
          </w:p>
        </w:tc>
      </w:tr>
      <w:tr w:rsidR="00F45841" w:rsidRPr="004742A1" w14:paraId="41CC613E" w14:textId="77777777" w:rsidTr="002B25B5">
        <w:tc>
          <w:tcPr>
            <w:tcW w:w="9741" w:type="dxa"/>
          </w:tcPr>
          <w:p w14:paraId="0558FC1C" w14:textId="2C9326D5" w:rsidR="00F45841" w:rsidRPr="004742A1" w:rsidRDefault="003E2F40" w:rsidP="003E2F40">
            <w:pPr>
              <w:tabs>
                <w:tab w:val="left" w:pos="0"/>
              </w:tabs>
              <w:jc w:val="both"/>
            </w:pPr>
            <w:r w:rsidRPr="004742A1">
              <w:t xml:space="preserve">Projekto iniciatorius – Jurbarko rajono savivaldybės smulkiojo verslo rėmimo fondo taryba, sprendimo projektą parengė </w:t>
            </w:r>
            <w:r w:rsidR="00F45841" w:rsidRPr="004742A1">
              <w:t xml:space="preserve">Finansų skyriaus vyriausioji specialistė Gražina </w:t>
            </w:r>
            <w:proofErr w:type="spellStart"/>
            <w:r w:rsidR="00F45841" w:rsidRPr="004742A1">
              <w:t>Ilgevičienė</w:t>
            </w:r>
            <w:proofErr w:type="spellEnd"/>
            <w:r w:rsidR="00DD34B3">
              <w:t>.</w:t>
            </w:r>
          </w:p>
        </w:tc>
      </w:tr>
      <w:tr w:rsidR="00703959" w:rsidRPr="004742A1" w14:paraId="2A25A2AF" w14:textId="77777777" w:rsidTr="002B25B5">
        <w:tc>
          <w:tcPr>
            <w:tcW w:w="9741" w:type="dxa"/>
          </w:tcPr>
          <w:p w14:paraId="58BB524B" w14:textId="77777777" w:rsidR="00703959" w:rsidRPr="004742A1" w:rsidRDefault="00703959" w:rsidP="002B25B5">
            <w:pPr>
              <w:tabs>
                <w:tab w:val="left" w:pos="0"/>
              </w:tabs>
              <w:rPr>
                <w:b/>
                <w:bCs/>
                <w:i/>
                <w:iCs/>
              </w:rPr>
            </w:pPr>
            <w:r w:rsidRPr="004742A1">
              <w:rPr>
                <w:b/>
                <w:bCs/>
                <w:i/>
                <w:iCs/>
              </w:rPr>
              <w:t>9. Kiti, autorių nuomone, reikalingi pagrindimai ir paaiškinimai.</w:t>
            </w:r>
          </w:p>
          <w:p w14:paraId="2550DC71" w14:textId="77777777" w:rsidR="00703959" w:rsidRPr="004742A1" w:rsidRDefault="00703959" w:rsidP="002B25B5">
            <w:pPr>
              <w:tabs>
                <w:tab w:val="left" w:pos="0"/>
              </w:tabs>
            </w:pPr>
            <w:r w:rsidRPr="004742A1">
              <w:t>Nėra</w:t>
            </w:r>
          </w:p>
        </w:tc>
      </w:tr>
      <w:tr w:rsidR="00703959" w:rsidRPr="004742A1" w14:paraId="01416476" w14:textId="77777777" w:rsidTr="002B25B5">
        <w:tc>
          <w:tcPr>
            <w:tcW w:w="9741" w:type="dxa"/>
          </w:tcPr>
          <w:p w14:paraId="00DEDFEE" w14:textId="77777777" w:rsidR="00703959" w:rsidRPr="004742A1" w:rsidRDefault="00703959" w:rsidP="002B25B5">
            <w:pPr>
              <w:tabs>
                <w:tab w:val="left" w:pos="0"/>
              </w:tabs>
              <w:jc w:val="both"/>
              <w:rPr>
                <w:b/>
                <w:i/>
              </w:rPr>
            </w:pPr>
            <w:r w:rsidRPr="004742A1">
              <w:rPr>
                <w:b/>
                <w:i/>
              </w:rPr>
              <w:t>10. Sprendimas įteikiamas (kam ir kiek egz.).</w:t>
            </w:r>
          </w:p>
        </w:tc>
      </w:tr>
      <w:tr w:rsidR="00703959" w:rsidRPr="004742A1" w14:paraId="58B855AC" w14:textId="77777777" w:rsidTr="002B25B5">
        <w:tc>
          <w:tcPr>
            <w:tcW w:w="9741" w:type="dxa"/>
          </w:tcPr>
          <w:p w14:paraId="44B7C2C8" w14:textId="77777777" w:rsidR="00703959" w:rsidRPr="004742A1" w:rsidRDefault="00703959" w:rsidP="002B25B5">
            <w:pPr>
              <w:tabs>
                <w:tab w:val="left" w:pos="0"/>
              </w:tabs>
              <w:jc w:val="both"/>
              <w:rPr>
                <w:b/>
                <w:i/>
              </w:rPr>
            </w:pPr>
            <w:r w:rsidRPr="004742A1">
              <w:t>Finansų skyriui – 1 egz.</w:t>
            </w:r>
          </w:p>
        </w:tc>
      </w:tr>
    </w:tbl>
    <w:p w14:paraId="32BB7F00" w14:textId="77777777" w:rsidR="00703959" w:rsidRDefault="00703959" w:rsidP="00703959">
      <w:pPr>
        <w:tabs>
          <w:tab w:val="left" w:pos="567"/>
        </w:tabs>
      </w:pPr>
    </w:p>
    <w:p w14:paraId="3E1C79EC" w14:textId="77777777" w:rsidR="0089377A" w:rsidRDefault="0089377A" w:rsidP="00703959">
      <w:pPr>
        <w:tabs>
          <w:tab w:val="left" w:pos="567"/>
        </w:tabs>
      </w:pPr>
    </w:p>
    <w:p w14:paraId="32C628FE" w14:textId="77777777" w:rsidR="0089377A" w:rsidRPr="004742A1" w:rsidRDefault="0089377A" w:rsidP="00703959">
      <w:pPr>
        <w:tabs>
          <w:tab w:val="left" w:pos="567"/>
        </w:tabs>
      </w:pPr>
    </w:p>
    <w:p w14:paraId="5AED8B6E" w14:textId="77777777" w:rsidR="001130E6" w:rsidRPr="004742A1" w:rsidRDefault="001130E6" w:rsidP="00703959">
      <w:pPr>
        <w:tabs>
          <w:tab w:val="left" w:pos="567"/>
        </w:tabs>
      </w:pPr>
    </w:p>
    <w:p w14:paraId="660AE3EF" w14:textId="77777777" w:rsidR="001130E6" w:rsidRPr="004742A1" w:rsidRDefault="001130E6" w:rsidP="001130E6">
      <w:r w:rsidRPr="004742A1">
        <w:t>Parengė</w:t>
      </w:r>
    </w:p>
    <w:p w14:paraId="4AD73405" w14:textId="77777777" w:rsidR="001130E6" w:rsidRPr="004742A1" w:rsidRDefault="001130E6" w:rsidP="001130E6"/>
    <w:p w14:paraId="3CF388BF" w14:textId="21D1B80F" w:rsidR="001130E6" w:rsidRPr="004742A1" w:rsidRDefault="00BF17A8" w:rsidP="001130E6">
      <w:pPr>
        <w:pStyle w:val="Antrats"/>
        <w:rPr>
          <w:lang w:eastAsia="de-DE"/>
        </w:rPr>
      </w:pPr>
      <w:r>
        <w:rPr>
          <w:lang w:eastAsia="de-DE"/>
        </w:rPr>
        <w:t xml:space="preserve">Gražina </w:t>
      </w:r>
      <w:proofErr w:type="spellStart"/>
      <w:r>
        <w:rPr>
          <w:lang w:eastAsia="de-DE"/>
        </w:rPr>
        <w:t>Ilgevičienė</w:t>
      </w:r>
      <w:proofErr w:type="spellEnd"/>
      <w:r w:rsidRPr="004742A1">
        <w:rPr>
          <w:lang w:eastAsia="de-DE"/>
        </w:rPr>
        <w:t xml:space="preserve"> </w:t>
      </w:r>
    </w:p>
    <w:sectPr w:rsidR="001130E6" w:rsidRPr="004742A1" w:rsidSect="00596B09">
      <w:headerReference w:type="even" r:id="rId8"/>
      <w:headerReference w:type="default" r:id="rId9"/>
      <w:pgSz w:w="11906" w:h="16838" w:code="9"/>
      <w:pgMar w:top="1418"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DEF76" w14:textId="77777777" w:rsidR="00E2006D" w:rsidRDefault="00E2006D">
      <w:r>
        <w:separator/>
      </w:r>
    </w:p>
  </w:endnote>
  <w:endnote w:type="continuationSeparator" w:id="0">
    <w:p w14:paraId="3CD00599" w14:textId="77777777" w:rsidR="00E2006D" w:rsidRDefault="00E20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B898D" w14:textId="77777777" w:rsidR="00E2006D" w:rsidRDefault="00E2006D">
      <w:r>
        <w:separator/>
      </w:r>
    </w:p>
  </w:footnote>
  <w:footnote w:type="continuationSeparator" w:id="0">
    <w:p w14:paraId="421A7E6D" w14:textId="77777777" w:rsidR="00E2006D" w:rsidRDefault="00E20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CA06D" w14:textId="77777777" w:rsidR="00C60422" w:rsidRDefault="00A92A5A" w:rsidP="00984EC0">
    <w:pPr>
      <w:pStyle w:val="Antrats"/>
      <w:framePr w:wrap="around" w:vAnchor="text" w:hAnchor="margin" w:xAlign="right" w:y="1"/>
      <w:rPr>
        <w:rStyle w:val="Puslapionumeris"/>
      </w:rPr>
    </w:pPr>
    <w:r>
      <w:rPr>
        <w:rStyle w:val="Puslapionumeris"/>
      </w:rPr>
      <w:fldChar w:fldCharType="begin"/>
    </w:r>
    <w:r w:rsidR="00C60422">
      <w:rPr>
        <w:rStyle w:val="Puslapionumeris"/>
      </w:rPr>
      <w:instrText xml:space="preserve">PAGE  </w:instrText>
    </w:r>
    <w:r>
      <w:rPr>
        <w:rStyle w:val="Puslapionumeris"/>
      </w:rPr>
      <w:fldChar w:fldCharType="separate"/>
    </w:r>
    <w:r w:rsidR="00141EF7">
      <w:rPr>
        <w:rStyle w:val="Puslapionumeris"/>
        <w:noProof/>
      </w:rPr>
      <w:t>2</w:t>
    </w:r>
    <w:r>
      <w:rPr>
        <w:rStyle w:val="Puslapionumeris"/>
      </w:rPr>
      <w:fldChar w:fldCharType="end"/>
    </w:r>
  </w:p>
  <w:p w14:paraId="1B933E6E" w14:textId="77777777" w:rsidR="00C60422" w:rsidRDefault="00C60422" w:rsidP="00984EC0">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3B6A1" w14:textId="77777777" w:rsidR="00C60422" w:rsidRDefault="00A92A5A" w:rsidP="00984EC0">
    <w:pPr>
      <w:pStyle w:val="Antrats"/>
      <w:framePr w:wrap="around" w:vAnchor="text" w:hAnchor="margin" w:xAlign="right" w:y="1"/>
      <w:rPr>
        <w:rStyle w:val="Puslapionumeris"/>
      </w:rPr>
    </w:pPr>
    <w:r>
      <w:rPr>
        <w:rStyle w:val="Puslapionumeris"/>
      </w:rPr>
      <w:fldChar w:fldCharType="begin"/>
    </w:r>
    <w:r w:rsidR="00C60422">
      <w:rPr>
        <w:rStyle w:val="Puslapionumeris"/>
      </w:rPr>
      <w:instrText xml:space="preserve">PAGE  </w:instrText>
    </w:r>
    <w:r>
      <w:rPr>
        <w:rStyle w:val="Puslapionumeris"/>
      </w:rPr>
      <w:fldChar w:fldCharType="separate"/>
    </w:r>
    <w:r w:rsidR="00C60422">
      <w:rPr>
        <w:rStyle w:val="Puslapionumeris"/>
        <w:noProof/>
      </w:rPr>
      <w:t>2</w:t>
    </w:r>
    <w:r>
      <w:rPr>
        <w:rStyle w:val="Puslapionumeris"/>
      </w:rPr>
      <w:fldChar w:fldCharType="end"/>
    </w:r>
  </w:p>
  <w:p w14:paraId="42C22AE9" w14:textId="77777777" w:rsidR="00C60422" w:rsidRDefault="00C60422" w:rsidP="00984EC0">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46B2"/>
    <w:multiLevelType w:val="hybridMultilevel"/>
    <w:tmpl w:val="0D8C037C"/>
    <w:lvl w:ilvl="0" w:tplc="55086430">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054BFC"/>
    <w:multiLevelType w:val="hybridMultilevel"/>
    <w:tmpl w:val="0C34639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29696154"/>
    <w:multiLevelType w:val="hybridMultilevel"/>
    <w:tmpl w:val="947CE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034687"/>
    <w:multiLevelType w:val="hybridMultilevel"/>
    <w:tmpl w:val="4210B578"/>
    <w:lvl w:ilvl="0" w:tplc="049E9158">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309631B8"/>
    <w:multiLevelType w:val="hybridMultilevel"/>
    <w:tmpl w:val="E6B676E8"/>
    <w:lvl w:ilvl="0" w:tplc="CF1E6D3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32396E62"/>
    <w:multiLevelType w:val="hybridMultilevel"/>
    <w:tmpl w:val="82B86624"/>
    <w:lvl w:ilvl="0" w:tplc="BB02F5D4">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6" w15:restartNumberingAfterBreak="0">
    <w:nsid w:val="49AA327B"/>
    <w:multiLevelType w:val="hybridMultilevel"/>
    <w:tmpl w:val="3CEEE7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0990C17"/>
    <w:multiLevelType w:val="hybridMultilevel"/>
    <w:tmpl w:val="4796DCC8"/>
    <w:lvl w:ilvl="0" w:tplc="21EA5FCA">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662B5867"/>
    <w:multiLevelType w:val="hybridMultilevel"/>
    <w:tmpl w:val="041E5BE4"/>
    <w:lvl w:ilvl="0" w:tplc="1B96AB66">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9" w15:restartNumberingAfterBreak="0">
    <w:nsid w:val="69D56A58"/>
    <w:multiLevelType w:val="hybridMultilevel"/>
    <w:tmpl w:val="A2C6085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395468832">
    <w:abstractNumId w:val="5"/>
  </w:num>
  <w:num w:numId="2" w16cid:durableId="1625310393">
    <w:abstractNumId w:val="8"/>
  </w:num>
  <w:num w:numId="3" w16cid:durableId="1052920491">
    <w:abstractNumId w:val="9"/>
  </w:num>
  <w:num w:numId="4" w16cid:durableId="1521577954">
    <w:abstractNumId w:val="3"/>
  </w:num>
  <w:num w:numId="5" w16cid:durableId="2106999887">
    <w:abstractNumId w:val="1"/>
  </w:num>
  <w:num w:numId="6" w16cid:durableId="516232187">
    <w:abstractNumId w:val="4"/>
  </w:num>
  <w:num w:numId="7" w16cid:durableId="656105378">
    <w:abstractNumId w:val="7"/>
  </w:num>
  <w:num w:numId="8" w16cid:durableId="431122536">
    <w:abstractNumId w:val="6"/>
  </w:num>
  <w:num w:numId="9" w16cid:durableId="989137441">
    <w:abstractNumId w:val="2"/>
  </w:num>
  <w:num w:numId="10" w16cid:durableId="1819958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B72"/>
    <w:rsid w:val="000014A7"/>
    <w:rsid w:val="00001F04"/>
    <w:rsid w:val="000026D1"/>
    <w:rsid w:val="00002D5C"/>
    <w:rsid w:val="00003D73"/>
    <w:rsid w:val="00004E1D"/>
    <w:rsid w:val="000051F7"/>
    <w:rsid w:val="00006782"/>
    <w:rsid w:val="00006D75"/>
    <w:rsid w:val="00007043"/>
    <w:rsid w:val="000071FC"/>
    <w:rsid w:val="0001063D"/>
    <w:rsid w:val="0001108A"/>
    <w:rsid w:val="000116AB"/>
    <w:rsid w:val="000128B1"/>
    <w:rsid w:val="000129E2"/>
    <w:rsid w:val="00012EA7"/>
    <w:rsid w:val="000139E6"/>
    <w:rsid w:val="00014B5B"/>
    <w:rsid w:val="00014C94"/>
    <w:rsid w:val="00020115"/>
    <w:rsid w:val="00021EC7"/>
    <w:rsid w:val="00022235"/>
    <w:rsid w:val="000230D5"/>
    <w:rsid w:val="00027138"/>
    <w:rsid w:val="0002726A"/>
    <w:rsid w:val="000276EB"/>
    <w:rsid w:val="00027A5A"/>
    <w:rsid w:val="000316D7"/>
    <w:rsid w:val="00033DE6"/>
    <w:rsid w:val="00035E04"/>
    <w:rsid w:val="0003745B"/>
    <w:rsid w:val="000402F0"/>
    <w:rsid w:val="00040C38"/>
    <w:rsid w:val="00043213"/>
    <w:rsid w:val="000432E9"/>
    <w:rsid w:val="000438CB"/>
    <w:rsid w:val="00043962"/>
    <w:rsid w:val="000441F8"/>
    <w:rsid w:val="00044F0D"/>
    <w:rsid w:val="000451D8"/>
    <w:rsid w:val="00045A35"/>
    <w:rsid w:val="00047183"/>
    <w:rsid w:val="00050976"/>
    <w:rsid w:val="0005284A"/>
    <w:rsid w:val="0005345A"/>
    <w:rsid w:val="000537FF"/>
    <w:rsid w:val="000558B5"/>
    <w:rsid w:val="00055AC3"/>
    <w:rsid w:val="00055E20"/>
    <w:rsid w:val="000567BD"/>
    <w:rsid w:val="0005681D"/>
    <w:rsid w:val="00060620"/>
    <w:rsid w:val="0006269C"/>
    <w:rsid w:val="0006297A"/>
    <w:rsid w:val="00063298"/>
    <w:rsid w:val="000638A8"/>
    <w:rsid w:val="0006516C"/>
    <w:rsid w:val="00065EC0"/>
    <w:rsid w:val="00065EE9"/>
    <w:rsid w:val="00067F5D"/>
    <w:rsid w:val="00071156"/>
    <w:rsid w:val="000718E6"/>
    <w:rsid w:val="00072910"/>
    <w:rsid w:val="00072BE1"/>
    <w:rsid w:val="00073BF3"/>
    <w:rsid w:val="00074E9E"/>
    <w:rsid w:val="00075404"/>
    <w:rsid w:val="000762BE"/>
    <w:rsid w:val="00076947"/>
    <w:rsid w:val="0007721F"/>
    <w:rsid w:val="000776B2"/>
    <w:rsid w:val="00080995"/>
    <w:rsid w:val="00082475"/>
    <w:rsid w:val="00083F4A"/>
    <w:rsid w:val="00084278"/>
    <w:rsid w:val="00087426"/>
    <w:rsid w:val="00092A6A"/>
    <w:rsid w:val="00094916"/>
    <w:rsid w:val="00096CBC"/>
    <w:rsid w:val="0009730C"/>
    <w:rsid w:val="000A0492"/>
    <w:rsid w:val="000A21D8"/>
    <w:rsid w:val="000A2B83"/>
    <w:rsid w:val="000A6B26"/>
    <w:rsid w:val="000B03C8"/>
    <w:rsid w:val="000B1F2F"/>
    <w:rsid w:val="000B31CB"/>
    <w:rsid w:val="000B63E6"/>
    <w:rsid w:val="000B652E"/>
    <w:rsid w:val="000B7D9D"/>
    <w:rsid w:val="000C0BF2"/>
    <w:rsid w:val="000C0EDC"/>
    <w:rsid w:val="000C133F"/>
    <w:rsid w:val="000C15FB"/>
    <w:rsid w:val="000C1F8B"/>
    <w:rsid w:val="000C2382"/>
    <w:rsid w:val="000C2796"/>
    <w:rsid w:val="000C727A"/>
    <w:rsid w:val="000D01D8"/>
    <w:rsid w:val="000D1204"/>
    <w:rsid w:val="000D3431"/>
    <w:rsid w:val="000D3792"/>
    <w:rsid w:val="000D3AAB"/>
    <w:rsid w:val="000D4486"/>
    <w:rsid w:val="000D559F"/>
    <w:rsid w:val="000D5A2A"/>
    <w:rsid w:val="000D649C"/>
    <w:rsid w:val="000E23C7"/>
    <w:rsid w:val="000E4417"/>
    <w:rsid w:val="000E4F91"/>
    <w:rsid w:val="000E5169"/>
    <w:rsid w:val="000E5549"/>
    <w:rsid w:val="000E601B"/>
    <w:rsid w:val="000E62B4"/>
    <w:rsid w:val="000E637A"/>
    <w:rsid w:val="000F087D"/>
    <w:rsid w:val="000F0DF8"/>
    <w:rsid w:val="000F111F"/>
    <w:rsid w:val="000F2356"/>
    <w:rsid w:val="000F3ECA"/>
    <w:rsid w:val="000F62A6"/>
    <w:rsid w:val="000F6AD8"/>
    <w:rsid w:val="000F7AE7"/>
    <w:rsid w:val="001000BF"/>
    <w:rsid w:val="001023EF"/>
    <w:rsid w:val="0010347C"/>
    <w:rsid w:val="0010471D"/>
    <w:rsid w:val="00106E61"/>
    <w:rsid w:val="001130E6"/>
    <w:rsid w:val="001138B6"/>
    <w:rsid w:val="00113C6F"/>
    <w:rsid w:val="00114370"/>
    <w:rsid w:val="001149D9"/>
    <w:rsid w:val="00115C2B"/>
    <w:rsid w:val="001165CB"/>
    <w:rsid w:val="0012037D"/>
    <w:rsid w:val="00120FD9"/>
    <w:rsid w:val="0012370A"/>
    <w:rsid w:val="001243C0"/>
    <w:rsid w:val="001243D0"/>
    <w:rsid w:val="001259BF"/>
    <w:rsid w:val="00125D63"/>
    <w:rsid w:val="001271A8"/>
    <w:rsid w:val="0013098A"/>
    <w:rsid w:val="00131349"/>
    <w:rsid w:val="0013172E"/>
    <w:rsid w:val="00131BA9"/>
    <w:rsid w:val="00133C67"/>
    <w:rsid w:val="00135998"/>
    <w:rsid w:val="00136C66"/>
    <w:rsid w:val="00137523"/>
    <w:rsid w:val="00141EF7"/>
    <w:rsid w:val="00142904"/>
    <w:rsid w:val="00144154"/>
    <w:rsid w:val="00144CCE"/>
    <w:rsid w:val="00146647"/>
    <w:rsid w:val="00146890"/>
    <w:rsid w:val="0014747E"/>
    <w:rsid w:val="00147F4B"/>
    <w:rsid w:val="001504F1"/>
    <w:rsid w:val="0015084F"/>
    <w:rsid w:val="00150EEA"/>
    <w:rsid w:val="001514E6"/>
    <w:rsid w:val="00151D09"/>
    <w:rsid w:val="00151FB7"/>
    <w:rsid w:val="00154278"/>
    <w:rsid w:val="00154DE6"/>
    <w:rsid w:val="00155AE7"/>
    <w:rsid w:val="00157708"/>
    <w:rsid w:val="00157F3E"/>
    <w:rsid w:val="0016030F"/>
    <w:rsid w:val="0016086E"/>
    <w:rsid w:val="00162FBD"/>
    <w:rsid w:val="001635FE"/>
    <w:rsid w:val="00165A63"/>
    <w:rsid w:val="00166C82"/>
    <w:rsid w:val="00173C54"/>
    <w:rsid w:val="00175B90"/>
    <w:rsid w:val="00177B1A"/>
    <w:rsid w:val="001802E8"/>
    <w:rsid w:val="0018043B"/>
    <w:rsid w:val="00181C3D"/>
    <w:rsid w:val="001820B2"/>
    <w:rsid w:val="0018266C"/>
    <w:rsid w:val="0018307E"/>
    <w:rsid w:val="001832F0"/>
    <w:rsid w:val="001833C4"/>
    <w:rsid w:val="001838C3"/>
    <w:rsid w:val="001846F4"/>
    <w:rsid w:val="00186B93"/>
    <w:rsid w:val="00186E37"/>
    <w:rsid w:val="00187040"/>
    <w:rsid w:val="0019128E"/>
    <w:rsid w:val="00191A04"/>
    <w:rsid w:val="00192C5E"/>
    <w:rsid w:val="00195995"/>
    <w:rsid w:val="00196D40"/>
    <w:rsid w:val="001A0760"/>
    <w:rsid w:val="001A27CC"/>
    <w:rsid w:val="001A31D4"/>
    <w:rsid w:val="001A3482"/>
    <w:rsid w:val="001A3889"/>
    <w:rsid w:val="001A3D24"/>
    <w:rsid w:val="001A4DB3"/>
    <w:rsid w:val="001A5F6D"/>
    <w:rsid w:val="001A7E11"/>
    <w:rsid w:val="001B25ED"/>
    <w:rsid w:val="001B39B4"/>
    <w:rsid w:val="001B450C"/>
    <w:rsid w:val="001B4DB6"/>
    <w:rsid w:val="001B4DF8"/>
    <w:rsid w:val="001B59F9"/>
    <w:rsid w:val="001B6213"/>
    <w:rsid w:val="001B6789"/>
    <w:rsid w:val="001C2732"/>
    <w:rsid w:val="001C4C5F"/>
    <w:rsid w:val="001C4E9D"/>
    <w:rsid w:val="001C6995"/>
    <w:rsid w:val="001C6D96"/>
    <w:rsid w:val="001D0A9A"/>
    <w:rsid w:val="001D2050"/>
    <w:rsid w:val="001D586B"/>
    <w:rsid w:val="001D5FF0"/>
    <w:rsid w:val="001D6BDE"/>
    <w:rsid w:val="001E046C"/>
    <w:rsid w:val="001E242C"/>
    <w:rsid w:val="001E40C5"/>
    <w:rsid w:val="001E7773"/>
    <w:rsid w:val="001F0395"/>
    <w:rsid w:val="001F0D46"/>
    <w:rsid w:val="001F1EA4"/>
    <w:rsid w:val="001F5ADF"/>
    <w:rsid w:val="001F64AE"/>
    <w:rsid w:val="001F6B84"/>
    <w:rsid w:val="001F6C43"/>
    <w:rsid w:val="001F71AC"/>
    <w:rsid w:val="00202267"/>
    <w:rsid w:val="00202296"/>
    <w:rsid w:val="00203589"/>
    <w:rsid w:val="00204B05"/>
    <w:rsid w:val="0021080D"/>
    <w:rsid w:val="00211045"/>
    <w:rsid w:val="00211E34"/>
    <w:rsid w:val="00211FE5"/>
    <w:rsid w:val="00212818"/>
    <w:rsid w:val="00213AA1"/>
    <w:rsid w:val="00213B3D"/>
    <w:rsid w:val="0021424D"/>
    <w:rsid w:val="00214746"/>
    <w:rsid w:val="0021500E"/>
    <w:rsid w:val="00215128"/>
    <w:rsid w:val="0021548D"/>
    <w:rsid w:val="00217BA8"/>
    <w:rsid w:val="00222DBC"/>
    <w:rsid w:val="002249B5"/>
    <w:rsid w:val="002269EC"/>
    <w:rsid w:val="002270F2"/>
    <w:rsid w:val="002323C0"/>
    <w:rsid w:val="00233AF1"/>
    <w:rsid w:val="00234202"/>
    <w:rsid w:val="00234A8E"/>
    <w:rsid w:val="00235B86"/>
    <w:rsid w:val="00236208"/>
    <w:rsid w:val="00236A9E"/>
    <w:rsid w:val="00240ADA"/>
    <w:rsid w:val="00241BB9"/>
    <w:rsid w:val="0024244F"/>
    <w:rsid w:val="00242FFB"/>
    <w:rsid w:val="002449F6"/>
    <w:rsid w:val="0024509A"/>
    <w:rsid w:val="00246CBA"/>
    <w:rsid w:val="002474CE"/>
    <w:rsid w:val="002531C1"/>
    <w:rsid w:val="0025397A"/>
    <w:rsid w:val="00253A7F"/>
    <w:rsid w:val="00254402"/>
    <w:rsid w:val="00255815"/>
    <w:rsid w:val="00255F2D"/>
    <w:rsid w:val="00260C8D"/>
    <w:rsid w:val="0026267C"/>
    <w:rsid w:val="00262F1E"/>
    <w:rsid w:val="00265226"/>
    <w:rsid w:val="00265BD4"/>
    <w:rsid w:val="00266BE3"/>
    <w:rsid w:val="002673CA"/>
    <w:rsid w:val="002723AF"/>
    <w:rsid w:val="00272417"/>
    <w:rsid w:val="0027382B"/>
    <w:rsid w:val="0027530B"/>
    <w:rsid w:val="002821C0"/>
    <w:rsid w:val="00283211"/>
    <w:rsid w:val="0028493D"/>
    <w:rsid w:val="002854BC"/>
    <w:rsid w:val="002855D6"/>
    <w:rsid w:val="00285FA5"/>
    <w:rsid w:val="00292175"/>
    <w:rsid w:val="00292DF1"/>
    <w:rsid w:val="00293615"/>
    <w:rsid w:val="00295AA3"/>
    <w:rsid w:val="002960DD"/>
    <w:rsid w:val="0029643A"/>
    <w:rsid w:val="002A3412"/>
    <w:rsid w:val="002A515E"/>
    <w:rsid w:val="002A5E20"/>
    <w:rsid w:val="002A71BE"/>
    <w:rsid w:val="002A77E6"/>
    <w:rsid w:val="002B22BF"/>
    <w:rsid w:val="002B3AC5"/>
    <w:rsid w:val="002B5B36"/>
    <w:rsid w:val="002C0F18"/>
    <w:rsid w:val="002C2019"/>
    <w:rsid w:val="002C5FFF"/>
    <w:rsid w:val="002C65DA"/>
    <w:rsid w:val="002C6932"/>
    <w:rsid w:val="002C71E0"/>
    <w:rsid w:val="002D0800"/>
    <w:rsid w:val="002D152F"/>
    <w:rsid w:val="002D1749"/>
    <w:rsid w:val="002D4E87"/>
    <w:rsid w:val="002D515C"/>
    <w:rsid w:val="002D6854"/>
    <w:rsid w:val="002D7ED6"/>
    <w:rsid w:val="002E00AB"/>
    <w:rsid w:val="002E0BBA"/>
    <w:rsid w:val="002E17E3"/>
    <w:rsid w:val="002E1D66"/>
    <w:rsid w:val="002E2463"/>
    <w:rsid w:val="002E2F4D"/>
    <w:rsid w:val="002E32E0"/>
    <w:rsid w:val="002E3AE5"/>
    <w:rsid w:val="002E3ED2"/>
    <w:rsid w:val="002E4504"/>
    <w:rsid w:val="002F0841"/>
    <w:rsid w:val="002F4773"/>
    <w:rsid w:val="002F4F27"/>
    <w:rsid w:val="002F53F8"/>
    <w:rsid w:val="002F5EDA"/>
    <w:rsid w:val="002F6836"/>
    <w:rsid w:val="002F6A5D"/>
    <w:rsid w:val="002F7DBA"/>
    <w:rsid w:val="003019CE"/>
    <w:rsid w:val="00302D22"/>
    <w:rsid w:val="00304067"/>
    <w:rsid w:val="00305106"/>
    <w:rsid w:val="003062A4"/>
    <w:rsid w:val="00306475"/>
    <w:rsid w:val="003069BB"/>
    <w:rsid w:val="00306F16"/>
    <w:rsid w:val="0030710D"/>
    <w:rsid w:val="00307570"/>
    <w:rsid w:val="00311426"/>
    <w:rsid w:val="0031204A"/>
    <w:rsid w:val="003146D8"/>
    <w:rsid w:val="003161F5"/>
    <w:rsid w:val="00317B8A"/>
    <w:rsid w:val="00320992"/>
    <w:rsid w:val="00320EDF"/>
    <w:rsid w:val="003218C0"/>
    <w:rsid w:val="003218EE"/>
    <w:rsid w:val="003230CD"/>
    <w:rsid w:val="00323EB2"/>
    <w:rsid w:val="003243AA"/>
    <w:rsid w:val="0032597C"/>
    <w:rsid w:val="00327C93"/>
    <w:rsid w:val="00330AE4"/>
    <w:rsid w:val="00330C39"/>
    <w:rsid w:val="0033151B"/>
    <w:rsid w:val="0033372E"/>
    <w:rsid w:val="00334AA7"/>
    <w:rsid w:val="00335BDC"/>
    <w:rsid w:val="003414CF"/>
    <w:rsid w:val="00342B24"/>
    <w:rsid w:val="00342E5A"/>
    <w:rsid w:val="00346555"/>
    <w:rsid w:val="00346A84"/>
    <w:rsid w:val="00347418"/>
    <w:rsid w:val="00347915"/>
    <w:rsid w:val="00347D07"/>
    <w:rsid w:val="003504F1"/>
    <w:rsid w:val="003526DC"/>
    <w:rsid w:val="00353769"/>
    <w:rsid w:val="0035439A"/>
    <w:rsid w:val="00356005"/>
    <w:rsid w:val="003575E0"/>
    <w:rsid w:val="00357738"/>
    <w:rsid w:val="00360FC5"/>
    <w:rsid w:val="00362FD2"/>
    <w:rsid w:val="00363B19"/>
    <w:rsid w:val="00363CF3"/>
    <w:rsid w:val="00365F84"/>
    <w:rsid w:val="003671AD"/>
    <w:rsid w:val="003719CE"/>
    <w:rsid w:val="00373F34"/>
    <w:rsid w:val="0037400B"/>
    <w:rsid w:val="003764C4"/>
    <w:rsid w:val="003769AD"/>
    <w:rsid w:val="00380BF4"/>
    <w:rsid w:val="00380FCA"/>
    <w:rsid w:val="003827F1"/>
    <w:rsid w:val="0038281C"/>
    <w:rsid w:val="00382E4E"/>
    <w:rsid w:val="00383F3E"/>
    <w:rsid w:val="00384180"/>
    <w:rsid w:val="0038523C"/>
    <w:rsid w:val="00385B01"/>
    <w:rsid w:val="0038640D"/>
    <w:rsid w:val="00386D3B"/>
    <w:rsid w:val="003871E2"/>
    <w:rsid w:val="00390A1A"/>
    <w:rsid w:val="00391D09"/>
    <w:rsid w:val="00392385"/>
    <w:rsid w:val="00392D54"/>
    <w:rsid w:val="00395C19"/>
    <w:rsid w:val="0039652C"/>
    <w:rsid w:val="003A04C6"/>
    <w:rsid w:val="003A05E4"/>
    <w:rsid w:val="003A12F7"/>
    <w:rsid w:val="003A15B7"/>
    <w:rsid w:val="003A22D9"/>
    <w:rsid w:val="003A25E0"/>
    <w:rsid w:val="003A4512"/>
    <w:rsid w:val="003A4C8E"/>
    <w:rsid w:val="003A4DDA"/>
    <w:rsid w:val="003A575E"/>
    <w:rsid w:val="003A7163"/>
    <w:rsid w:val="003A7D84"/>
    <w:rsid w:val="003B0AA2"/>
    <w:rsid w:val="003B0C33"/>
    <w:rsid w:val="003B340E"/>
    <w:rsid w:val="003B4D47"/>
    <w:rsid w:val="003B5D5A"/>
    <w:rsid w:val="003B6699"/>
    <w:rsid w:val="003B674E"/>
    <w:rsid w:val="003B71C5"/>
    <w:rsid w:val="003C0FB7"/>
    <w:rsid w:val="003C10EC"/>
    <w:rsid w:val="003C1365"/>
    <w:rsid w:val="003C26D3"/>
    <w:rsid w:val="003C410B"/>
    <w:rsid w:val="003C4CCF"/>
    <w:rsid w:val="003C4F5D"/>
    <w:rsid w:val="003C54BD"/>
    <w:rsid w:val="003C58B0"/>
    <w:rsid w:val="003C78BF"/>
    <w:rsid w:val="003D09EE"/>
    <w:rsid w:val="003D102E"/>
    <w:rsid w:val="003D1BB2"/>
    <w:rsid w:val="003D2FB8"/>
    <w:rsid w:val="003D3864"/>
    <w:rsid w:val="003D576A"/>
    <w:rsid w:val="003D5C54"/>
    <w:rsid w:val="003D5DE4"/>
    <w:rsid w:val="003D6257"/>
    <w:rsid w:val="003D6A0E"/>
    <w:rsid w:val="003E0F4B"/>
    <w:rsid w:val="003E0F8D"/>
    <w:rsid w:val="003E234E"/>
    <w:rsid w:val="003E2BE8"/>
    <w:rsid w:val="003E2F40"/>
    <w:rsid w:val="003E3482"/>
    <w:rsid w:val="003E34A5"/>
    <w:rsid w:val="003E3DAF"/>
    <w:rsid w:val="003E3F6B"/>
    <w:rsid w:val="003E3FA1"/>
    <w:rsid w:val="003E40AC"/>
    <w:rsid w:val="003E4A58"/>
    <w:rsid w:val="003E5B4A"/>
    <w:rsid w:val="003E6187"/>
    <w:rsid w:val="003E6764"/>
    <w:rsid w:val="003E7719"/>
    <w:rsid w:val="003F03BE"/>
    <w:rsid w:val="003F09E2"/>
    <w:rsid w:val="003F25BB"/>
    <w:rsid w:val="003F2A8E"/>
    <w:rsid w:val="003F2B3F"/>
    <w:rsid w:val="003F6B81"/>
    <w:rsid w:val="003F6E08"/>
    <w:rsid w:val="003F6F19"/>
    <w:rsid w:val="003F71F3"/>
    <w:rsid w:val="00400218"/>
    <w:rsid w:val="00400D0D"/>
    <w:rsid w:val="004019DA"/>
    <w:rsid w:val="004024B4"/>
    <w:rsid w:val="00403B0F"/>
    <w:rsid w:val="0040476E"/>
    <w:rsid w:val="00406318"/>
    <w:rsid w:val="00407EE3"/>
    <w:rsid w:val="004111DA"/>
    <w:rsid w:val="004113B1"/>
    <w:rsid w:val="004136C8"/>
    <w:rsid w:val="00414C2B"/>
    <w:rsid w:val="004166F9"/>
    <w:rsid w:val="00416FE3"/>
    <w:rsid w:val="00420BEF"/>
    <w:rsid w:val="00421150"/>
    <w:rsid w:val="00421E25"/>
    <w:rsid w:val="00422305"/>
    <w:rsid w:val="0042514F"/>
    <w:rsid w:val="004272CB"/>
    <w:rsid w:val="00427320"/>
    <w:rsid w:val="00427B4D"/>
    <w:rsid w:val="004318F6"/>
    <w:rsid w:val="004325C4"/>
    <w:rsid w:val="00433B21"/>
    <w:rsid w:val="00436A36"/>
    <w:rsid w:val="00436AA3"/>
    <w:rsid w:val="00437D64"/>
    <w:rsid w:val="004408F2"/>
    <w:rsid w:val="00440B68"/>
    <w:rsid w:val="00441ACC"/>
    <w:rsid w:val="004433BC"/>
    <w:rsid w:val="00443C0E"/>
    <w:rsid w:val="00444EFA"/>
    <w:rsid w:val="0044590B"/>
    <w:rsid w:val="00446919"/>
    <w:rsid w:val="00447B32"/>
    <w:rsid w:val="00447EB2"/>
    <w:rsid w:val="00450939"/>
    <w:rsid w:val="0045206A"/>
    <w:rsid w:val="004549D9"/>
    <w:rsid w:val="00460424"/>
    <w:rsid w:val="004604E1"/>
    <w:rsid w:val="00460707"/>
    <w:rsid w:val="00460712"/>
    <w:rsid w:val="00461020"/>
    <w:rsid w:val="0046558A"/>
    <w:rsid w:val="00465EDC"/>
    <w:rsid w:val="00466012"/>
    <w:rsid w:val="00466267"/>
    <w:rsid w:val="00466967"/>
    <w:rsid w:val="0046774C"/>
    <w:rsid w:val="00471C46"/>
    <w:rsid w:val="00473F9B"/>
    <w:rsid w:val="004742A1"/>
    <w:rsid w:val="0047571D"/>
    <w:rsid w:val="00475BFE"/>
    <w:rsid w:val="00477081"/>
    <w:rsid w:val="004821F1"/>
    <w:rsid w:val="00482F09"/>
    <w:rsid w:val="0048468E"/>
    <w:rsid w:val="00485C56"/>
    <w:rsid w:val="00486082"/>
    <w:rsid w:val="00486616"/>
    <w:rsid w:val="0048724B"/>
    <w:rsid w:val="0049018C"/>
    <w:rsid w:val="00490EEE"/>
    <w:rsid w:val="00491911"/>
    <w:rsid w:val="00493740"/>
    <w:rsid w:val="004948AE"/>
    <w:rsid w:val="004954FB"/>
    <w:rsid w:val="0049587F"/>
    <w:rsid w:val="00495C38"/>
    <w:rsid w:val="00496F2A"/>
    <w:rsid w:val="00497AB3"/>
    <w:rsid w:val="004A1AAF"/>
    <w:rsid w:val="004A27E3"/>
    <w:rsid w:val="004A2C1B"/>
    <w:rsid w:val="004A363A"/>
    <w:rsid w:val="004A4A5B"/>
    <w:rsid w:val="004A5267"/>
    <w:rsid w:val="004A5B47"/>
    <w:rsid w:val="004B0FB3"/>
    <w:rsid w:val="004B1DCC"/>
    <w:rsid w:val="004B206C"/>
    <w:rsid w:val="004B511E"/>
    <w:rsid w:val="004B6B4B"/>
    <w:rsid w:val="004B7354"/>
    <w:rsid w:val="004B73AB"/>
    <w:rsid w:val="004C16F5"/>
    <w:rsid w:val="004C1B97"/>
    <w:rsid w:val="004C2145"/>
    <w:rsid w:val="004C4E4E"/>
    <w:rsid w:val="004C6664"/>
    <w:rsid w:val="004C7067"/>
    <w:rsid w:val="004C7A36"/>
    <w:rsid w:val="004D0471"/>
    <w:rsid w:val="004D0D4E"/>
    <w:rsid w:val="004D132C"/>
    <w:rsid w:val="004D1C27"/>
    <w:rsid w:val="004D272A"/>
    <w:rsid w:val="004D5C8C"/>
    <w:rsid w:val="004D6AD3"/>
    <w:rsid w:val="004D70D6"/>
    <w:rsid w:val="004D7405"/>
    <w:rsid w:val="004D7C9E"/>
    <w:rsid w:val="004D7CE3"/>
    <w:rsid w:val="004E3E8F"/>
    <w:rsid w:val="004E69AD"/>
    <w:rsid w:val="004E7AD0"/>
    <w:rsid w:val="004F06FE"/>
    <w:rsid w:val="004F119A"/>
    <w:rsid w:val="004F11DC"/>
    <w:rsid w:val="004F5D34"/>
    <w:rsid w:val="005028FD"/>
    <w:rsid w:val="00503F66"/>
    <w:rsid w:val="005041FC"/>
    <w:rsid w:val="0050496D"/>
    <w:rsid w:val="0050666A"/>
    <w:rsid w:val="0050761E"/>
    <w:rsid w:val="0050791C"/>
    <w:rsid w:val="00517555"/>
    <w:rsid w:val="00517B72"/>
    <w:rsid w:val="00520BC5"/>
    <w:rsid w:val="005221F0"/>
    <w:rsid w:val="00522B53"/>
    <w:rsid w:val="00523FA9"/>
    <w:rsid w:val="00526A89"/>
    <w:rsid w:val="005304E8"/>
    <w:rsid w:val="005305BF"/>
    <w:rsid w:val="00532B60"/>
    <w:rsid w:val="00534112"/>
    <w:rsid w:val="00535C8C"/>
    <w:rsid w:val="00536727"/>
    <w:rsid w:val="005379B2"/>
    <w:rsid w:val="00540513"/>
    <w:rsid w:val="0054075E"/>
    <w:rsid w:val="00540928"/>
    <w:rsid w:val="00541035"/>
    <w:rsid w:val="00542188"/>
    <w:rsid w:val="00542802"/>
    <w:rsid w:val="00543E9A"/>
    <w:rsid w:val="00544412"/>
    <w:rsid w:val="00544BA2"/>
    <w:rsid w:val="00545905"/>
    <w:rsid w:val="005459D8"/>
    <w:rsid w:val="005505B8"/>
    <w:rsid w:val="005522AB"/>
    <w:rsid w:val="005531B4"/>
    <w:rsid w:val="00554093"/>
    <w:rsid w:val="00554583"/>
    <w:rsid w:val="00556325"/>
    <w:rsid w:val="00556738"/>
    <w:rsid w:val="00557C0E"/>
    <w:rsid w:val="00557E31"/>
    <w:rsid w:val="005614BF"/>
    <w:rsid w:val="005616DF"/>
    <w:rsid w:val="00570EE5"/>
    <w:rsid w:val="005754E6"/>
    <w:rsid w:val="005759CA"/>
    <w:rsid w:val="00576C89"/>
    <w:rsid w:val="00576F38"/>
    <w:rsid w:val="005771E7"/>
    <w:rsid w:val="00577E27"/>
    <w:rsid w:val="005810C6"/>
    <w:rsid w:val="005812B7"/>
    <w:rsid w:val="00582E52"/>
    <w:rsid w:val="00585A6E"/>
    <w:rsid w:val="005879C0"/>
    <w:rsid w:val="00587C6F"/>
    <w:rsid w:val="005900ED"/>
    <w:rsid w:val="00590C4D"/>
    <w:rsid w:val="00590F89"/>
    <w:rsid w:val="00591518"/>
    <w:rsid w:val="00591E18"/>
    <w:rsid w:val="005931CA"/>
    <w:rsid w:val="00593F31"/>
    <w:rsid w:val="0059527B"/>
    <w:rsid w:val="00595F79"/>
    <w:rsid w:val="00596B09"/>
    <w:rsid w:val="005A01B0"/>
    <w:rsid w:val="005A081A"/>
    <w:rsid w:val="005A14AC"/>
    <w:rsid w:val="005A2A26"/>
    <w:rsid w:val="005A7189"/>
    <w:rsid w:val="005B1E2E"/>
    <w:rsid w:val="005B1E77"/>
    <w:rsid w:val="005B1EC5"/>
    <w:rsid w:val="005B2FD6"/>
    <w:rsid w:val="005B4227"/>
    <w:rsid w:val="005B4244"/>
    <w:rsid w:val="005B4432"/>
    <w:rsid w:val="005B476E"/>
    <w:rsid w:val="005B4DB8"/>
    <w:rsid w:val="005B5189"/>
    <w:rsid w:val="005B7350"/>
    <w:rsid w:val="005C1793"/>
    <w:rsid w:val="005C31E9"/>
    <w:rsid w:val="005C417F"/>
    <w:rsid w:val="005C55F0"/>
    <w:rsid w:val="005C5723"/>
    <w:rsid w:val="005C57CD"/>
    <w:rsid w:val="005C5F6D"/>
    <w:rsid w:val="005C60D7"/>
    <w:rsid w:val="005C6223"/>
    <w:rsid w:val="005C649F"/>
    <w:rsid w:val="005C6607"/>
    <w:rsid w:val="005C7688"/>
    <w:rsid w:val="005D1FF1"/>
    <w:rsid w:val="005D3488"/>
    <w:rsid w:val="005D3FAE"/>
    <w:rsid w:val="005D5CA2"/>
    <w:rsid w:val="005D6310"/>
    <w:rsid w:val="005D6BBB"/>
    <w:rsid w:val="005E223F"/>
    <w:rsid w:val="005E2CEE"/>
    <w:rsid w:val="005E4F01"/>
    <w:rsid w:val="005F09CD"/>
    <w:rsid w:val="005F1942"/>
    <w:rsid w:val="005F25A8"/>
    <w:rsid w:val="005F3ADF"/>
    <w:rsid w:val="005F502A"/>
    <w:rsid w:val="005F7204"/>
    <w:rsid w:val="00600574"/>
    <w:rsid w:val="00600E2D"/>
    <w:rsid w:val="0060146F"/>
    <w:rsid w:val="00602157"/>
    <w:rsid w:val="0060237C"/>
    <w:rsid w:val="0060353D"/>
    <w:rsid w:val="006042F1"/>
    <w:rsid w:val="00607598"/>
    <w:rsid w:val="00607841"/>
    <w:rsid w:val="00607D10"/>
    <w:rsid w:val="00615B13"/>
    <w:rsid w:val="00615EB3"/>
    <w:rsid w:val="00616307"/>
    <w:rsid w:val="00616523"/>
    <w:rsid w:val="00616C82"/>
    <w:rsid w:val="00617DAC"/>
    <w:rsid w:val="0062016B"/>
    <w:rsid w:val="006202D4"/>
    <w:rsid w:val="00621150"/>
    <w:rsid w:val="00624CD0"/>
    <w:rsid w:val="006302FF"/>
    <w:rsid w:val="00630F79"/>
    <w:rsid w:val="00631A46"/>
    <w:rsid w:val="00631EFF"/>
    <w:rsid w:val="0063224A"/>
    <w:rsid w:val="006324CA"/>
    <w:rsid w:val="006337FC"/>
    <w:rsid w:val="00636D26"/>
    <w:rsid w:val="0064193D"/>
    <w:rsid w:val="00642675"/>
    <w:rsid w:val="00642EC1"/>
    <w:rsid w:val="006430BD"/>
    <w:rsid w:val="006444E6"/>
    <w:rsid w:val="006452F4"/>
    <w:rsid w:val="0065013D"/>
    <w:rsid w:val="00650467"/>
    <w:rsid w:val="00650BD8"/>
    <w:rsid w:val="00651052"/>
    <w:rsid w:val="0065373A"/>
    <w:rsid w:val="006545DA"/>
    <w:rsid w:val="00654B69"/>
    <w:rsid w:val="00655048"/>
    <w:rsid w:val="00655C52"/>
    <w:rsid w:val="006562E0"/>
    <w:rsid w:val="0065649A"/>
    <w:rsid w:val="00656962"/>
    <w:rsid w:val="0065719C"/>
    <w:rsid w:val="0066035D"/>
    <w:rsid w:val="00660C25"/>
    <w:rsid w:val="006628E0"/>
    <w:rsid w:val="0066677B"/>
    <w:rsid w:val="00667331"/>
    <w:rsid w:val="00667994"/>
    <w:rsid w:val="006718EE"/>
    <w:rsid w:val="006731E1"/>
    <w:rsid w:val="00673B84"/>
    <w:rsid w:val="00674115"/>
    <w:rsid w:val="00677126"/>
    <w:rsid w:val="006771E3"/>
    <w:rsid w:val="00680860"/>
    <w:rsid w:val="0068276B"/>
    <w:rsid w:val="00683EC0"/>
    <w:rsid w:val="006845D7"/>
    <w:rsid w:val="00686102"/>
    <w:rsid w:val="00687179"/>
    <w:rsid w:val="00687720"/>
    <w:rsid w:val="00690A24"/>
    <w:rsid w:val="00690ADA"/>
    <w:rsid w:val="006912FF"/>
    <w:rsid w:val="00691564"/>
    <w:rsid w:val="0069405C"/>
    <w:rsid w:val="00694B70"/>
    <w:rsid w:val="0069631E"/>
    <w:rsid w:val="00696827"/>
    <w:rsid w:val="006A06C2"/>
    <w:rsid w:val="006A24D0"/>
    <w:rsid w:val="006A50D1"/>
    <w:rsid w:val="006A6205"/>
    <w:rsid w:val="006A65DE"/>
    <w:rsid w:val="006A674C"/>
    <w:rsid w:val="006A7FC5"/>
    <w:rsid w:val="006B07D6"/>
    <w:rsid w:val="006B11B4"/>
    <w:rsid w:val="006B284A"/>
    <w:rsid w:val="006B2A85"/>
    <w:rsid w:val="006B2CDB"/>
    <w:rsid w:val="006B3657"/>
    <w:rsid w:val="006B388C"/>
    <w:rsid w:val="006B4855"/>
    <w:rsid w:val="006B4A42"/>
    <w:rsid w:val="006B625E"/>
    <w:rsid w:val="006B6880"/>
    <w:rsid w:val="006C20ED"/>
    <w:rsid w:val="006C25D0"/>
    <w:rsid w:val="006C2C59"/>
    <w:rsid w:val="006C3DAC"/>
    <w:rsid w:val="006C4AFD"/>
    <w:rsid w:val="006C4E44"/>
    <w:rsid w:val="006C6AF8"/>
    <w:rsid w:val="006C74D9"/>
    <w:rsid w:val="006D14FC"/>
    <w:rsid w:val="006D3982"/>
    <w:rsid w:val="006D3A83"/>
    <w:rsid w:val="006D4EE8"/>
    <w:rsid w:val="006D76CF"/>
    <w:rsid w:val="006E0452"/>
    <w:rsid w:val="006E3D8A"/>
    <w:rsid w:val="006E3E52"/>
    <w:rsid w:val="006E469F"/>
    <w:rsid w:val="006E620D"/>
    <w:rsid w:val="006E79FB"/>
    <w:rsid w:val="006F06E1"/>
    <w:rsid w:val="006F245F"/>
    <w:rsid w:val="006F2D94"/>
    <w:rsid w:val="006F3AD4"/>
    <w:rsid w:val="006F417E"/>
    <w:rsid w:val="006F5994"/>
    <w:rsid w:val="006F5E16"/>
    <w:rsid w:val="006F65C6"/>
    <w:rsid w:val="006F7BBD"/>
    <w:rsid w:val="006F7DB3"/>
    <w:rsid w:val="007027DB"/>
    <w:rsid w:val="00703252"/>
    <w:rsid w:val="00703959"/>
    <w:rsid w:val="00704631"/>
    <w:rsid w:val="00704870"/>
    <w:rsid w:val="00704E1A"/>
    <w:rsid w:val="007058D8"/>
    <w:rsid w:val="0070638C"/>
    <w:rsid w:val="007105FB"/>
    <w:rsid w:val="00710D54"/>
    <w:rsid w:val="00711297"/>
    <w:rsid w:val="00711F47"/>
    <w:rsid w:val="007138CC"/>
    <w:rsid w:val="00713AA2"/>
    <w:rsid w:val="00714FB8"/>
    <w:rsid w:val="0071588A"/>
    <w:rsid w:val="00715B69"/>
    <w:rsid w:val="0071694E"/>
    <w:rsid w:val="00717540"/>
    <w:rsid w:val="00717B17"/>
    <w:rsid w:val="00717DAA"/>
    <w:rsid w:val="007203D8"/>
    <w:rsid w:val="00720742"/>
    <w:rsid w:val="00720E71"/>
    <w:rsid w:val="00720E77"/>
    <w:rsid w:val="00721326"/>
    <w:rsid w:val="00721702"/>
    <w:rsid w:val="00721F82"/>
    <w:rsid w:val="00722C0E"/>
    <w:rsid w:val="00722DF5"/>
    <w:rsid w:val="00725430"/>
    <w:rsid w:val="00726FDF"/>
    <w:rsid w:val="00732A10"/>
    <w:rsid w:val="00733204"/>
    <w:rsid w:val="00733AF9"/>
    <w:rsid w:val="00734478"/>
    <w:rsid w:val="007346EA"/>
    <w:rsid w:val="00734DB9"/>
    <w:rsid w:val="00735022"/>
    <w:rsid w:val="0073573E"/>
    <w:rsid w:val="0073712E"/>
    <w:rsid w:val="00741B2D"/>
    <w:rsid w:val="00741C3B"/>
    <w:rsid w:val="00742C73"/>
    <w:rsid w:val="00743A82"/>
    <w:rsid w:val="007471B3"/>
    <w:rsid w:val="00747A93"/>
    <w:rsid w:val="0075473D"/>
    <w:rsid w:val="00754FE3"/>
    <w:rsid w:val="00760AB1"/>
    <w:rsid w:val="00763664"/>
    <w:rsid w:val="007643DD"/>
    <w:rsid w:val="00765D65"/>
    <w:rsid w:val="00766E8F"/>
    <w:rsid w:val="00767692"/>
    <w:rsid w:val="00771D30"/>
    <w:rsid w:val="00772536"/>
    <w:rsid w:val="00773D36"/>
    <w:rsid w:val="007743CE"/>
    <w:rsid w:val="00774426"/>
    <w:rsid w:val="00775B0E"/>
    <w:rsid w:val="00776071"/>
    <w:rsid w:val="0077689C"/>
    <w:rsid w:val="00781B80"/>
    <w:rsid w:val="00781E03"/>
    <w:rsid w:val="00783C22"/>
    <w:rsid w:val="00783DA3"/>
    <w:rsid w:val="00786C72"/>
    <w:rsid w:val="0078735C"/>
    <w:rsid w:val="007916DB"/>
    <w:rsid w:val="00791C0E"/>
    <w:rsid w:val="00795029"/>
    <w:rsid w:val="007966CB"/>
    <w:rsid w:val="00796929"/>
    <w:rsid w:val="007979F4"/>
    <w:rsid w:val="007A18E1"/>
    <w:rsid w:val="007A2A93"/>
    <w:rsid w:val="007A3483"/>
    <w:rsid w:val="007A3B08"/>
    <w:rsid w:val="007A448E"/>
    <w:rsid w:val="007A4F79"/>
    <w:rsid w:val="007A513E"/>
    <w:rsid w:val="007A6450"/>
    <w:rsid w:val="007A7DA7"/>
    <w:rsid w:val="007B30E3"/>
    <w:rsid w:val="007B3D51"/>
    <w:rsid w:val="007B6A8E"/>
    <w:rsid w:val="007C0841"/>
    <w:rsid w:val="007C1430"/>
    <w:rsid w:val="007C1BB9"/>
    <w:rsid w:val="007C2034"/>
    <w:rsid w:val="007C22E3"/>
    <w:rsid w:val="007C232B"/>
    <w:rsid w:val="007C24DC"/>
    <w:rsid w:val="007C2869"/>
    <w:rsid w:val="007C37C2"/>
    <w:rsid w:val="007C6767"/>
    <w:rsid w:val="007C688A"/>
    <w:rsid w:val="007C6DB2"/>
    <w:rsid w:val="007C7982"/>
    <w:rsid w:val="007D19F0"/>
    <w:rsid w:val="007D1B62"/>
    <w:rsid w:val="007D26D8"/>
    <w:rsid w:val="007D3151"/>
    <w:rsid w:val="007D3B4E"/>
    <w:rsid w:val="007D77D0"/>
    <w:rsid w:val="007E052F"/>
    <w:rsid w:val="007E0F92"/>
    <w:rsid w:val="007E1DF6"/>
    <w:rsid w:val="007E2BBD"/>
    <w:rsid w:val="007E37C1"/>
    <w:rsid w:val="007E3846"/>
    <w:rsid w:val="007E47B9"/>
    <w:rsid w:val="007E4DC3"/>
    <w:rsid w:val="007E5435"/>
    <w:rsid w:val="007E585A"/>
    <w:rsid w:val="007E6508"/>
    <w:rsid w:val="007F0070"/>
    <w:rsid w:val="007F0293"/>
    <w:rsid w:val="007F0650"/>
    <w:rsid w:val="007F2D6B"/>
    <w:rsid w:val="007F37A8"/>
    <w:rsid w:val="007F38B3"/>
    <w:rsid w:val="007F395B"/>
    <w:rsid w:val="007F7ACA"/>
    <w:rsid w:val="00800ECE"/>
    <w:rsid w:val="00801DF7"/>
    <w:rsid w:val="00802044"/>
    <w:rsid w:val="008033D3"/>
    <w:rsid w:val="008034ED"/>
    <w:rsid w:val="008102E5"/>
    <w:rsid w:val="0081063B"/>
    <w:rsid w:val="008120F2"/>
    <w:rsid w:val="0081353C"/>
    <w:rsid w:val="0081358F"/>
    <w:rsid w:val="008140F1"/>
    <w:rsid w:val="00814205"/>
    <w:rsid w:val="00814BF6"/>
    <w:rsid w:val="00816AC2"/>
    <w:rsid w:val="008213FA"/>
    <w:rsid w:val="0082145A"/>
    <w:rsid w:val="008215F4"/>
    <w:rsid w:val="008218BE"/>
    <w:rsid w:val="0082293B"/>
    <w:rsid w:val="00823825"/>
    <w:rsid w:val="00824B41"/>
    <w:rsid w:val="008266B6"/>
    <w:rsid w:val="0083086D"/>
    <w:rsid w:val="008312C2"/>
    <w:rsid w:val="008317D7"/>
    <w:rsid w:val="00831977"/>
    <w:rsid w:val="0083201C"/>
    <w:rsid w:val="00834681"/>
    <w:rsid w:val="00835989"/>
    <w:rsid w:val="00835DC8"/>
    <w:rsid w:val="0083610F"/>
    <w:rsid w:val="008378C5"/>
    <w:rsid w:val="00840815"/>
    <w:rsid w:val="00844E59"/>
    <w:rsid w:val="008460E8"/>
    <w:rsid w:val="00850519"/>
    <w:rsid w:val="00850D07"/>
    <w:rsid w:val="00851468"/>
    <w:rsid w:val="00851738"/>
    <w:rsid w:val="008555EF"/>
    <w:rsid w:val="00855E60"/>
    <w:rsid w:val="008618B2"/>
    <w:rsid w:val="00861E9E"/>
    <w:rsid w:val="008635AD"/>
    <w:rsid w:val="008636AC"/>
    <w:rsid w:val="00864415"/>
    <w:rsid w:val="00866AEF"/>
    <w:rsid w:val="00866BFE"/>
    <w:rsid w:val="00867524"/>
    <w:rsid w:val="0086782A"/>
    <w:rsid w:val="00871406"/>
    <w:rsid w:val="00871604"/>
    <w:rsid w:val="008738C9"/>
    <w:rsid w:val="008758BE"/>
    <w:rsid w:val="00875FE3"/>
    <w:rsid w:val="0087608E"/>
    <w:rsid w:val="00880268"/>
    <w:rsid w:val="00880954"/>
    <w:rsid w:val="00881A1E"/>
    <w:rsid w:val="00884723"/>
    <w:rsid w:val="00885E98"/>
    <w:rsid w:val="00886252"/>
    <w:rsid w:val="00886EEF"/>
    <w:rsid w:val="008910A8"/>
    <w:rsid w:val="00892430"/>
    <w:rsid w:val="0089377A"/>
    <w:rsid w:val="00894362"/>
    <w:rsid w:val="00895284"/>
    <w:rsid w:val="00895A46"/>
    <w:rsid w:val="0089611D"/>
    <w:rsid w:val="00897D5D"/>
    <w:rsid w:val="008A214C"/>
    <w:rsid w:val="008A2E43"/>
    <w:rsid w:val="008A4542"/>
    <w:rsid w:val="008A5F5C"/>
    <w:rsid w:val="008B278E"/>
    <w:rsid w:val="008B2E80"/>
    <w:rsid w:val="008B363F"/>
    <w:rsid w:val="008B403F"/>
    <w:rsid w:val="008C204A"/>
    <w:rsid w:val="008C2AF7"/>
    <w:rsid w:val="008C445A"/>
    <w:rsid w:val="008C64B9"/>
    <w:rsid w:val="008C71A9"/>
    <w:rsid w:val="008C7F74"/>
    <w:rsid w:val="008D0101"/>
    <w:rsid w:val="008D011A"/>
    <w:rsid w:val="008D0532"/>
    <w:rsid w:val="008D1787"/>
    <w:rsid w:val="008D34AE"/>
    <w:rsid w:val="008D39AA"/>
    <w:rsid w:val="008D4176"/>
    <w:rsid w:val="008D435A"/>
    <w:rsid w:val="008D4BAC"/>
    <w:rsid w:val="008D58DA"/>
    <w:rsid w:val="008D5DD4"/>
    <w:rsid w:val="008D6E11"/>
    <w:rsid w:val="008D6E95"/>
    <w:rsid w:val="008D6F12"/>
    <w:rsid w:val="008D742B"/>
    <w:rsid w:val="008D7CF7"/>
    <w:rsid w:val="008E02FA"/>
    <w:rsid w:val="008E0D28"/>
    <w:rsid w:val="008E0FFF"/>
    <w:rsid w:val="008E27DB"/>
    <w:rsid w:val="008E3A65"/>
    <w:rsid w:val="008E3EEB"/>
    <w:rsid w:val="008E4484"/>
    <w:rsid w:val="008E5575"/>
    <w:rsid w:val="008E5FFB"/>
    <w:rsid w:val="008E6348"/>
    <w:rsid w:val="008E78AA"/>
    <w:rsid w:val="008F312B"/>
    <w:rsid w:val="008F379F"/>
    <w:rsid w:val="008F37BB"/>
    <w:rsid w:val="008F3B18"/>
    <w:rsid w:val="008F3CE5"/>
    <w:rsid w:val="008F51E3"/>
    <w:rsid w:val="008F685D"/>
    <w:rsid w:val="008F79D2"/>
    <w:rsid w:val="009015E1"/>
    <w:rsid w:val="00903054"/>
    <w:rsid w:val="00903F10"/>
    <w:rsid w:val="009053A3"/>
    <w:rsid w:val="009056A2"/>
    <w:rsid w:val="009077C7"/>
    <w:rsid w:val="0091298D"/>
    <w:rsid w:val="00913772"/>
    <w:rsid w:val="0091606B"/>
    <w:rsid w:val="0091643D"/>
    <w:rsid w:val="009226EE"/>
    <w:rsid w:val="00922B81"/>
    <w:rsid w:val="00925991"/>
    <w:rsid w:val="00925AC1"/>
    <w:rsid w:val="00926150"/>
    <w:rsid w:val="00926DCF"/>
    <w:rsid w:val="0093133F"/>
    <w:rsid w:val="009316F5"/>
    <w:rsid w:val="00931DA8"/>
    <w:rsid w:val="00933646"/>
    <w:rsid w:val="00933F31"/>
    <w:rsid w:val="009343E4"/>
    <w:rsid w:val="00934A27"/>
    <w:rsid w:val="009357D0"/>
    <w:rsid w:val="00936450"/>
    <w:rsid w:val="0094137B"/>
    <w:rsid w:val="00941680"/>
    <w:rsid w:val="009424E0"/>
    <w:rsid w:val="00942C36"/>
    <w:rsid w:val="00942C81"/>
    <w:rsid w:val="00944276"/>
    <w:rsid w:val="0094539E"/>
    <w:rsid w:val="009474A8"/>
    <w:rsid w:val="00952DAC"/>
    <w:rsid w:val="00954478"/>
    <w:rsid w:val="00954A2F"/>
    <w:rsid w:val="00954DCB"/>
    <w:rsid w:val="00954F03"/>
    <w:rsid w:val="00955314"/>
    <w:rsid w:val="009556F2"/>
    <w:rsid w:val="00956A32"/>
    <w:rsid w:val="0095780C"/>
    <w:rsid w:val="009600A8"/>
    <w:rsid w:val="0096040F"/>
    <w:rsid w:val="009606CB"/>
    <w:rsid w:val="00960D4E"/>
    <w:rsid w:val="00961447"/>
    <w:rsid w:val="0096193C"/>
    <w:rsid w:val="009619CD"/>
    <w:rsid w:val="0096348C"/>
    <w:rsid w:val="00966F85"/>
    <w:rsid w:val="009704D1"/>
    <w:rsid w:val="009708E5"/>
    <w:rsid w:val="00973755"/>
    <w:rsid w:val="00974C78"/>
    <w:rsid w:val="0097506D"/>
    <w:rsid w:val="00976163"/>
    <w:rsid w:val="009769AF"/>
    <w:rsid w:val="00977917"/>
    <w:rsid w:val="00977DFB"/>
    <w:rsid w:val="0098200E"/>
    <w:rsid w:val="00983D56"/>
    <w:rsid w:val="009843CD"/>
    <w:rsid w:val="00984A9E"/>
    <w:rsid w:val="00984EC0"/>
    <w:rsid w:val="00985E9A"/>
    <w:rsid w:val="00986DB0"/>
    <w:rsid w:val="00987386"/>
    <w:rsid w:val="00987F4E"/>
    <w:rsid w:val="00991BBC"/>
    <w:rsid w:val="00994596"/>
    <w:rsid w:val="0099499E"/>
    <w:rsid w:val="00994AD6"/>
    <w:rsid w:val="0099577F"/>
    <w:rsid w:val="009962CD"/>
    <w:rsid w:val="0099651F"/>
    <w:rsid w:val="009A0042"/>
    <w:rsid w:val="009A14E6"/>
    <w:rsid w:val="009A30C1"/>
    <w:rsid w:val="009A5C74"/>
    <w:rsid w:val="009A5DB7"/>
    <w:rsid w:val="009A62ED"/>
    <w:rsid w:val="009A78FC"/>
    <w:rsid w:val="009B3F1C"/>
    <w:rsid w:val="009B44E7"/>
    <w:rsid w:val="009B5A10"/>
    <w:rsid w:val="009B6FBB"/>
    <w:rsid w:val="009B7C70"/>
    <w:rsid w:val="009C08E3"/>
    <w:rsid w:val="009C38F6"/>
    <w:rsid w:val="009C54A3"/>
    <w:rsid w:val="009D045C"/>
    <w:rsid w:val="009D0759"/>
    <w:rsid w:val="009D1834"/>
    <w:rsid w:val="009D3175"/>
    <w:rsid w:val="009D39F1"/>
    <w:rsid w:val="009D44CE"/>
    <w:rsid w:val="009D5FE5"/>
    <w:rsid w:val="009D6228"/>
    <w:rsid w:val="009D6741"/>
    <w:rsid w:val="009D68AA"/>
    <w:rsid w:val="009D6C5D"/>
    <w:rsid w:val="009E25DA"/>
    <w:rsid w:val="009E3A44"/>
    <w:rsid w:val="009E4FF5"/>
    <w:rsid w:val="009E6911"/>
    <w:rsid w:val="009E7883"/>
    <w:rsid w:val="009F05EA"/>
    <w:rsid w:val="009F28E3"/>
    <w:rsid w:val="009F60C9"/>
    <w:rsid w:val="009F6D1B"/>
    <w:rsid w:val="009F7285"/>
    <w:rsid w:val="009F76CE"/>
    <w:rsid w:val="00A005A8"/>
    <w:rsid w:val="00A01A03"/>
    <w:rsid w:val="00A038B3"/>
    <w:rsid w:val="00A0411E"/>
    <w:rsid w:val="00A052D5"/>
    <w:rsid w:val="00A05DFC"/>
    <w:rsid w:val="00A072AE"/>
    <w:rsid w:val="00A10AF0"/>
    <w:rsid w:val="00A1102C"/>
    <w:rsid w:val="00A1279E"/>
    <w:rsid w:val="00A13D4F"/>
    <w:rsid w:val="00A14D21"/>
    <w:rsid w:val="00A15425"/>
    <w:rsid w:val="00A1698B"/>
    <w:rsid w:val="00A20291"/>
    <w:rsid w:val="00A20830"/>
    <w:rsid w:val="00A20D50"/>
    <w:rsid w:val="00A20EAB"/>
    <w:rsid w:val="00A214D3"/>
    <w:rsid w:val="00A22134"/>
    <w:rsid w:val="00A222D0"/>
    <w:rsid w:val="00A22439"/>
    <w:rsid w:val="00A231D5"/>
    <w:rsid w:val="00A25208"/>
    <w:rsid w:val="00A2523F"/>
    <w:rsid w:val="00A25635"/>
    <w:rsid w:val="00A25CA0"/>
    <w:rsid w:val="00A274CA"/>
    <w:rsid w:val="00A27C77"/>
    <w:rsid w:val="00A30DEF"/>
    <w:rsid w:val="00A31BFB"/>
    <w:rsid w:val="00A32A52"/>
    <w:rsid w:val="00A352E6"/>
    <w:rsid w:val="00A37E2B"/>
    <w:rsid w:val="00A41817"/>
    <w:rsid w:val="00A41D5D"/>
    <w:rsid w:val="00A42285"/>
    <w:rsid w:val="00A423D9"/>
    <w:rsid w:val="00A442C8"/>
    <w:rsid w:val="00A44716"/>
    <w:rsid w:val="00A4472A"/>
    <w:rsid w:val="00A44C83"/>
    <w:rsid w:val="00A44CAE"/>
    <w:rsid w:val="00A472AE"/>
    <w:rsid w:val="00A51696"/>
    <w:rsid w:val="00A51842"/>
    <w:rsid w:val="00A52BA7"/>
    <w:rsid w:val="00A54D41"/>
    <w:rsid w:val="00A55A7B"/>
    <w:rsid w:val="00A57069"/>
    <w:rsid w:val="00A57E2F"/>
    <w:rsid w:val="00A62301"/>
    <w:rsid w:val="00A62973"/>
    <w:rsid w:val="00A633B1"/>
    <w:rsid w:val="00A63474"/>
    <w:rsid w:val="00A63611"/>
    <w:rsid w:val="00A654CD"/>
    <w:rsid w:val="00A6564B"/>
    <w:rsid w:val="00A663C9"/>
    <w:rsid w:val="00A6695A"/>
    <w:rsid w:val="00A66DA1"/>
    <w:rsid w:val="00A71FA4"/>
    <w:rsid w:val="00A7349C"/>
    <w:rsid w:val="00A73825"/>
    <w:rsid w:val="00A75C65"/>
    <w:rsid w:val="00A76326"/>
    <w:rsid w:val="00A76F4A"/>
    <w:rsid w:val="00A7768B"/>
    <w:rsid w:val="00A80E8F"/>
    <w:rsid w:val="00A81E83"/>
    <w:rsid w:val="00A82073"/>
    <w:rsid w:val="00A8325F"/>
    <w:rsid w:val="00A83B87"/>
    <w:rsid w:val="00A83ECD"/>
    <w:rsid w:val="00A861AB"/>
    <w:rsid w:val="00A86C64"/>
    <w:rsid w:val="00A871E7"/>
    <w:rsid w:val="00A92A5A"/>
    <w:rsid w:val="00A9405E"/>
    <w:rsid w:val="00A97D64"/>
    <w:rsid w:val="00AA000F"/>
    <w:rsid w:val="00AA074D"/>
    <w:rsid w:val="00AA079B"/>
    <w:rsid w:val="00AA0D39"/>
    <w:rsid w:val="00AA1EDA"/>
    <w:rsid w:val="00AA29B4"/>
    <w:rsid w:val="00AA3166"/>
    <w:rsid w:val="00AA629C"/>
    <w:rsid w:val="00AA6B0A"/>
    <w:rsid w:val="00AA70AA"/>
    <w:rsid w:val="00AB3C36"/>
    <w:rsid w:val="00AB4C48"/>
    <w:rsid w:val="00AB5975"/>
    <w:rsid w:val="00AB5CBE"/>
    <w:rsid w:val="00AB6356"/>
    <w:rsid w:val="00AC1427"/>
    <w:rsid w:val="00AC1BBE"/>
    <w:rsid w:val="00AC214E"/>
    <w:rsid w:val="00AC283D"/>
    <w:rsid w:val="00AC2BF2"/>
    <w:rsid w:val="00AC429E"/>
    <w:rsid w:val="00AC4BD9"/>
    <w:rsid w:val="00AC50F1"/>
    <w:rsid w:val="00AD3563"/>
    <w:rsid w:val="00AD3D01"/>
    <w:rsid w:val="00AD3DFD"/>
    <w:rsid w:val="00AD44CF"/>
    <w:rsid w:val="00AD5086"/>
    <w:rsid w:val="00AD5E4C"/>
    <w:rsid w:val="00AD7183"/>
    <w:rsid w:val="00AD7C39"/>
    <w:rsid w:val="00AD7D12"/>
    <w:rsid w:val="00AD7EA0"/>
    <w:rsid w:val="00AE004A"/>
    <w:rsid w:val="00AE07B9"/>
    <w:rsid w:val="00AE0B15"/>
    <w:rsid w:val="00AE0CE2"/>
    <w:rsid w:val="00AE0F5A"/>
    <w:rsid w:val="00AE10F0"/>
    <w:rsid w:val="00AE13F9"/>
    <w:rsid w:val="00AE1C47"/>
    <w:rsid w:val="00AE21CD"/>
    <w:rsid w:val="00AE2541"/>
    <w:rsid w:val="00AE2926"/>
    <w:rsid w:val="00AE2C13"/>
    <w:rsid w:val="00AE3ABB"/>
    <w:rsid w:val="00AE456B"/>
    <w:rsid w:val="00AE4634"/>
    <w:rsid w:val="00AE5839"/>
    <w:rsid w:val="00AE6A56"/>
    <w:rsid w:val="00AE73B6"/>
    <w:rsid w:val="00AE7A4B"/>
    <w:rsid w:val="00AF0200"/>
    <w:rsid w:val="00AF0947"/>
    <w:rsid w:val="00AF0E63"/>
    <w:rsid w:val="00AF1706"/>
    <w:rsid w:val="00AF222E"/>
    <w:rsid w:val="00AF35D0"/>
    <w:rsid w:val="00AF39B1"/>
    <w:rsid w:val="00AF3BBF"/>
    <w:rsid w:val="00AF3CF3"/>
    <w:rsid w:val="00AF427B"/>
    <w:rsid w:val="00AF4578"/>
    <w:rsid w:val="00AF4FDD"/>
    <w:rsid w:val="00AF5CE2"/>
    <w:rsid w:val="00B01281"/>
    <w:rsid w:val="00B012F8"/>
    <w:rsid w:val="00B01705"/>
    <w:rsid w:val="00B03434"/>
    <w:rsid w:val="00B05191"/>
    <w:rsid w:val="00B05375"/>
    <w:rsid w:val="00B05600"/>
    <w:rsid w:val="00B10C1B"/>
    <w:rsid w:val="00B14B28"/>
    <w:rsid w:val="00B152F0"/>
    <w:rsid w:val="00B15A9D"/>
    <w:rsid w:val="00B178E0"/>
    <w:rsid w:val="00B20663"/>
    <w:rsid w:val="00B20C6A"/>
    <w:rsid w:val="00B2142C"/>
    <w:rsid w:val="00B240AD"/>
    <w:rsid w:val="00B244BA"/>
    <w:rsid w:val="00B2695D"/>
    <w:rsid w:val="00B27195"/>
    <w:rsid w:val="00B27D08"/>
    <w:rsid w:val="00B30444"/>
    <w:rsid w:val="00B31F4B"/>
    <w:rsid w:val="00B32B59"/>
    <w:rsid w:val="00B35754"/>
    <w:rsid w:val="00B3695E"/>
    <w:rsid w:val="00B40350"/>
    <w:rsid w:val="00B409F0"/>
    <w:rsid w:val="00B41487"/>
    <w:rsid w:val="00B42639"/>
    <w:rsid w:val="00B42DCA"/>
    <w:rsid w:val="00B42F37"/>
    <w:rsid w:val="00B42FB6"/>
    <w:rsid w:val="00B5004D"/>
    <w:rsid w:val="00B52693"/>
    <w:rsid w:val="00B52DBB"/>
    <w:rsid w:val="00B53362"/>
    <w:rsid w:val="00B54C4B"/>
    <w:rsid w:val="00B601A5"/>
    <w:rsid w:val="00B60E3D"/>
    <w:rsid w:val="00B612F1"/>
    <w:rsid w:val="00B6147C"/>
    <w:rsid w:val="00B6181E"/>
    <w:rsid w:val="00B61889"/>
    <w:rsid w:val="00B6188F"/>
    <w:rsid w:val="00B61DA5"/>
    <w:rsid w:val="00B61F89"/>
    <w:rsid w:val="00B64D8F"/>
    <w:rsid w:val="00B6506F"/>
    <w:rsid w:val="00B65183"/>
    <w:rsid w:val="00B6612D"/>
    <w:rsid w:val="00B71B10"/>
    <w:rsid w:val="00B71C9A"/>
    <w:rsid w:val="00B7250C"/>
    <w:rsid w:val="00B74D60"/>
    <w:rsid w:val="00B75240"/>
    <w:rsid w:val="00B8136B"/>
    <w:rsid w:val="00B81455"/>
    <w:rsid w:val="00B83AC6"/>
    <w:rsid w:val="00B84785"/>
    <w:rsid w:val="00B85244"/>
    <w:rsid w:val="00B86792"/>
    <w:rsid w:val="00B86BE1"/>
    <w:rsid w:val="00B87117"/>
    <w:rsid w:val="00B903F8"/>
    <w:rsid w:val="00B91983"/>
    <w:rsid w:val="00B91B7E"/>
    <w:rsid w:val="00B91D9B"/>
    <w:rsid w:val="00B9222A"/>
    <w:rsid w:val="00B928A3"/>
    <w:rsid w:val="00B92D5E"/>
    <w:rsid w:val="00B9444F"/>
    <w:rsid w:val="00B95590"/>
    <w:rsid w:val="00B97ADB"/>
    <w:rsid w:val="00BA0A8A"/>
    <w:rsid w:val="00BA112D"/>
    <w:rsid w:val="00BA1900"/>
    <w:rsid w:val="00BA1AFC"/>
    <w:rsid w:val="00BA39AB"/>
    <w:rsid w:val="00BA4AD9"/>
    <w:rsid w:val="00BA4B7C"/>
    <w:rsid w:val="00BA732C"/>
    <w:rsid w:val="00BA7D21"/>
    <w:rsid w:val="00BB0ADE"/>
    <w:rsid w:val="00BB0CAC"/>
    <w:rsid w:val="00BB18D2"/>
    <w:rsid w:val="00BB4379"/>
    <w:rsid w:val="00BB61A5"/>
    <w:rsid w:val="00BB76D0"/>
    <w:rsid w:val="00BC04B2"/>
    <w:rsid w:val="00BC0CAB"/>
    <w:rsid w:val="00BC0DE8"/>
    <w:rsid w:val="00BC1C07"/>
    <w:rsid w:val="00BC380F"/>
    <w:rsid w:val="00BC5007"/>
    <w:rsid w:val="00BC51CE"/>
    <w:rsid w:val="00BC5F32"/>
    <w:rsid w:val="00BD08B7"/>
    <w:rsid w:val="00BD1889"/>
    <w:rsid w:val="00BD4012"/>
    <w:rsid w:val="00BD5316"/>
    <w:rsid w:val="00BD567C"/>
    <w:rsid w:val="00BD6290"/>
    <w:rsid w:val="00BD6323"/>
    <w:rsid w:val="00BD66E4"/>
    <w:rsid w:val="00BD70A5"/>
    <w:rsid w:val="00BE013F"/>
    <w:rsid w:val="00BE0DA2"/>
    <w:rsid w:val="00BE1A6F"/>
    <w:rsid w:val="00BE25C5"/>
    <w:rsid w:val="00BE7FDE"/>
    <w:rsid w:val="00BF1255"/>
    <w:rsid w:val="00BF17A8"/>
    <w:rsid w:val="00BF1E20"/>
    <w:rsid w:val="00BF2170"/>
    <w:rsid w:val="00BF3AA8"/>
    <w:rsid w:val="00BF3E62"/>
    <w:rsid w:val="00BF5AD3"/>
    <w:rsid w:val="00BF671B"/>
    <w:rsid w:val="00BF6856"/>
    <w:rsid w:val="00BF76D7"/>
    <w:rsid w:val="00C00184"/>
    <w:rsid w:val="00C0020D"/>
    <w:rsid w:val="00C008D1"/>
    <w:rsid w:val="00C00B84"/>
    <w:rsid w:val="00C01EC5"/>
    <w:rsid w:val="00C0454A"/>
    <w:rsid w:val="00C07454"/>
    <w:rsid w:val="00C078A6"/>
    <w:rsid w:val="00C10A82"/>
    <w:rsid w:val="00C1114C"/>
    <w:rsid w:val="00C11291"/>
    <w:rsid w:val="00C13073"/>
    <w:rsid w:val="00C136F7"/>
    <w:rsid w:val="00C16123"/>
    <w:rsid w:val="00C248A1"/>
    <w:rsid w:val="00C26A7B"/>
    <w:rsid w:val="00C2745B"/>
    <w:rsid w:val="00C2798D"/>
    <w:rsid w:val="00C30816"/>
    <w:rsid w:val="00C3296C"/>
    <w:rsid w:val="00C333CD"/>
    <w:rsid w:val="00C33486"/>
    <w:rsid w:val="00C355DB"/>
    <w:rsid w:val="00C366F3"/>
    <w:rsid w:val="00C36892"/>
    <w:rsid w:val="00C374E6"/>
    <w:rsid w:val="00C40840"/>
    <w:rsid w:val="00C418B4"/>
    <w:rsid w:val="00C41923"/>
    <w:rsid w:val="00C41D39"/>
    <w:rsid w:val="00C42C8E"/>
    <w:rsid w:val="00C435D9"/>
    <w:rsid w:val="00C445BD"/>
    <w:rsid w:val="00C5014F"/>
    <w:rsid w:val="00C503C4"/>
    <w:rsid w:val="00C5271B"/>
    <w:rsid w:val="00C532A0"/>
    <w:rsid w:val="00C5355C"/>
    <w:rsid w:val="00C56A45"/>
    <w:rsid w:val="00C56AD2"/>
    <w:rsid w:val="00C57534"/>
    <w:rsid w:val="00C57B35"/>
    <w:rsid w:val="00C57EFF"/>
    <w:rsid w:val="00C60422"/>
    <w:rsid w:val="00C61502"/>
    <w:rsid w:val="00C62417"/>
    <w:rsid w:val="00C63AFD"/>
    <w:rsid w:val="00C658DB"/>
    <w:rsid w:val="00C673A4"/>
    <w:rsid w:val="00C713CE"/>
    <w:rsid w:val="00C73413"/>
    <w:rsid w:val="00C75C9B"/>
    <w:rsid w:val="00C764F4"/>
    <w:rsid w:val="00C772CF"/>
    <w:rsid w:val="00C80979"/>
    <w:rsid w:val="00C809F7"/>
    <w:rsid w:val="00C81D2E"/>
    <w:rsid w:val="00C84027"/>
    <w:rsid w:val="00C86723"/>
    <w:rsid w:val="00C91713"/>
    <w:rsid w:val="00C91F57"/>
    <w:rsid w:val="00C928AA"/>
    <w:rsid w:val="00C92F23"/>
    <w:rsid w:val="00C931CF"/>
    <w:rsid w:val="00C93591"/>
    <w:rsid w:val="00C94C31"/>
    <w:rsid w:val="00C95122"/>
    <w:rsid w:val="00C9522E"/>
    <w:rsid w:val="00C9640D"/>
    <w:rsid w:val="00C969D4"/>
    <w:rsid w:val="00C96A3B"/>
    <w:rsid w:val="00C9788E"/>
    <w:rsid w:val="00CA1E28"/>
    <w:rsid w:val="00CA3509"/>
    <w:rsid w:val="00CA3554"/>
    <w:rsid w:val="00CA3C10"/>
    <w:rsid w:val="00CA6C33"/>
    <w:rsid w:val="00CA78DF"/>
    <w:rsid w:val="00CA7F24"/>
    <w:rsid w:val="00CB08FC"/>
    <w:rsid w:val="00CB3B2E"/>
    <w:rsid w:val="00CB41B3"/>
    <w:rsid w:val="00CB5570"/>
    <w:rsid w:val="00CC2764"/>
    <w:rsid w:val="00CC40D6"/>
    <w:rsid w:val="00CC7501"/>
    <w:rsid w:val="00CD0153"/>
    <w:rsid w:val="00CD07A8"/>
    <w:rsid w:val="00CD0D3B"/>
    <w:rsid w:val="00CD2057"/>
    <w:rsid w:val="00CD36BF"/>
    <w:rsid w:val="00CD41D7"/>
    <w:rsid w:val="00CD4A64"/>
    <w:rsid w:val="00CD4D7D"/>
    <w:rsid w:val="00CD4EE9"/>
    <w:rsid w:val="00CD5F48"/>
    <w:rsid w:val="00CD6CFB"/>
    <w:rsid w:val="00CD6F9F"/>
    <w:rsid w:val="00CE13B6"/>
    <w:rsid w:val="00CE1585"/>
    <w:rsid w:val="00CE17BE"/>
    <w:rsid w:val="00CE26D2"/>
    <w:rsid w:val="00CE295D"/>
    <w:rsid w:val="00CE2B56"/>
    <w:rsid w:val="00CE2E7C"/>
    <w:rsid w:val="00CE385A"/>
    <w:rsid w:val="00CE3989"/>
    <w:rsid w:val="00CE502F"/>
    <w:rsid w:val="00CE51D6"/>
    <w:rsid w:val="00CF05BC"/>
    <w:rsid w:val="00CF0CD7"/>
    <w:rsid w:val="00CF0DF4"/>
    <w:rsid w:val="00CF10C2"/>
    <w:rsid w:val="00CF1321"/>
    <w:rsid w:val="00CF179D"/>
    <w:rsid w:val="00CF41B1"/>
    <w:rsid w:val="00CF41ED"/>
    <w:rsid w:val="00CF54E7"/>
    <w:rsid w:val="00CF71FB"/>
    <w:rsid w:val="00CF7814"/>
    <w:rsid w:val="00D124A2"/>
    <w:rsid w:val="00D125E7"/>
    <w:rsid w:val="00D12BF4"/>
    <w:rsid w:val="00D130CB"/>
    <w:rsid w:val="00D1368C"/>
    <w:rsid w:val="00D15854"/>
    <w:rsid w:val="00D15CC5"/>
    <w:rsid w:val="00D1639E"/>
    <w:rsid w:val="00D16CF0"/>
    <w:rsid w:val="00D1749B"/>
    <w:rsid w:val="00D216BC"/>
    <w:rsid w:val="00D230B2"/>
    <w:rsid w:val="00D238D9"/>
    <w:rsid w:val="00D250F8"/>
    <w:rsid w:val="00D27707"/>
    <w:rsid w:val="00D3215F"/>
    <w:rsid w:val="00D33B10"/>
    <w:rsid w:val="00D35C00"/>
    <w:rsid w:val="00D3694A"/>
    <w:rsid w:val="00D36C87"/>
    <w:rsid w:val="00D37B6D"/>
    <w:rsid w:val="00D4088F"/>
    <w:rsid w:val="00D40BF2"/>
    <w:rsid w:val="00D41138"/>
    <w:rsid w:val="00D414AB"/>
    <w:rsid w:val="00D41D9A"/>
    <w:rsid w:val="00D42161"/>
    <w:rsid w:val="00D43046"/>
    <w:rsid w:val="00D43CD2"/>
    <w:rsid w:val="00D449A0"/>
    <w:rsid w:val="00D45A91"/>
    <w:rsid w:val="00D470E4"/>
    <w:rsid w:val="00D50D30"/>
    <w:rsid w:val="00D520B3"/>
    <w:rsid w:val="00D5369E"/>
    <w:rsid w:val="00D53AF6"/>
    <w:rsid w:val="00D53DD6"/>
    <w:rsid w:val="00D559BE"/>
    <w:rsid w:val="00D56020"/>
    <w:rsid w:val="00D561F6"/>
    <w:rsid w:val="00D562C0"/>
    <w:rsid w:val="00D602AC"/>
    <w:rsid w:val="00D61287"/>
    <w:rsid w:val="00D61AE7"/>
    <w:rsid w:val="00D65D7B"/>
    <w:rsid w:val="00D65FD3"/>
    <w:rsid w:val="00D666FE"/>
    <w:rsid w:val="00D668A5"/>
    <w:rsid w:val="00D7154E"/>
    <w:rsid w:val="00D729D5"/>
    <w:rsid w:val="00D7343B"/>
    <w:rsid w:val="00D73968"/>
    <w:rsid w:val="00D73BFC"/>
    <w:rsid w:val="00D761F6"/>
    <w:rsid w:val="00D765F2"/>
    <w:rsid w:val="00D77300"/>
    <w:rsid w:val="00D8599E"/>
    <w:rsid w:val="00D8793D"/>
    <w:rsid w:val="00D9105D"/>
    <w:rsid w:val="00D91726"/>
    <w:rsid w:val="00D920D6"/>
    <w:rsid w:val="00D946E7"/>
    <w:rsid w:val="00D953D3"/>
    <w:rsid w:val="00D960B5"/>
    <w:rsid w:val="00D96242"/>
    <w:rsid w:val="00DA2C26"/>
    <w:rsid w:val="00DA2FFD"/>
    <w:rsid w:val="00DA359E"/>
    <w:rsid w:val="00DA4527"/>
    <w:rsid w:val="00DA5001"/>
    <w:rsid w:val="00DA564B"/>
    <w:rsid w:val="00DA5FD1"/>
    <w:rsid w:val="00DA702B"/>
    <w:rsid w:val="00DA70FC"/>
    <w:rsid w:val="00DB0219"/>
    <w:rsid w:val="00DB1548"/>
    <w:rsid w:val="00DB2B3C"/>
    <w:rsid w:val="00DB31CA"/>
    <w:rsid w:val="00DB3B77"/>
    <w:rsid w:val="00DB510B"/>
    <w:rsid w:val="00DB645F"/>
    <w:rsid w:val="00DB72C9"/>
    <w:rsid w:val="00DB74D6"/>
    <w:rsid w:val="00DC08FF"/>
    <w:rsid w:val="00DC15EE"/>
    <w:rsid w:val="00DC250F"/>
    <w:rsid w:val="00DC2F93"/>
    <w:rsid w:val="00DC33DB"/>
    <w:rsid w:val="00DC4E1A"/>
    <w:rsid w:val="00DD17EA"/>
    <w:rsid w:val="00DD1B65"/>
    <w:rsid w:val="00DD34B3"/>
    <w:rsid w:val="00DD3A69"/>
    <w:rsid w:val="00DD3CCE"/>
    <w:rsid w:val="00DD4D1B"/>
    <w:rsid w:val="00DE3363"/>
    <w:rsid w:val="00DE4C14"/>
    <w:rsid w:val="00DE4E57"/>
    <w:rsid w:val="00DE738C"/>
    <w:rsid w:val="00DF0F1C"/>
    <w:rsid w:val="00DF2860"/>
    <w:rsid w:val="00DF3133"/>
    <w:rsid w:val="00DF4581"/>
    <w:rsid w:val="00DF69AE"/>
    <w:rsid w:val="00E00A18"/>
    <w:rsid w:val="00E033DF"/>
    <w:rsid w:val="00E036FA"/>
    <w:rsid w:val="00E0451F"/>
    <w:rsid w:val="00E05363"/>
    <w:rsid w:val="00E05CAC"/>
    <w:rsid w:val="00E05FA0"/>
    <w:rsid w:val="00E068DD"/>
    <w:rsid w:val="00E07270"/>
    <w:rsid w:val="00E078C8"/>
    <w:rsid w:val="00E10B32"/>
    <w:rsid w:val="00E10C3E"/>
    <w:rsid w:val="00E10ECA"/>
    <w:rsid w:val="00E11B10"/>
    <w:rsid w:val="00E11BFC"/>
    <w:rsid w:val="00E11C9F"/>
    <w:rsid w:val="00E124C2"/>
    <w:rsid w:val="00E149CC"/>
    <w:rsid w:val="00E16230"/>
    <w:rsid w:val="00E2006D"/>
    <w:rsid w:val="00E20653"/>
    <w:rsid w:val="00E2114E"/>
    <w:rsid w:val="00E22ADA"/>
    <w:rsid w:val="00E23680"/>
    <w:rsid w:val="00E24113"/>
    <w:rsid w:val="00E32807"/>
    <w:rsid w:val="00E32CDC"/>
    <w:rsid w:val="00E3374F"/>
    <w:rsid w:val="00E33985"/>
    <w:rsid w:val="00E35467"/>
    <w:rsid w:val="00E368B3"/>
    <w:rsid w:val="00E36BAC"/>
    <w:rsid w:val="00E37957"/>
    <w:rsid w:val="00E4006E"/>
    <w:rsid w:val="00E417FA"/>
    <w:rsid w:val="00E43AE1"/>
    <w:rsid w:val="00E43BE1"/>
    <w:rsid w:val="00E43FA2"/>
    <w:rsid w:val="00E448FE"/>
    <w:rsid w:val="00E44B39"/>
    <w:rsid w:val="00E44F32"/>
    <w:rsid w:val="00E478B9"/>
    <w:rsid w:val="00E47C51"/>
    <w:rsid w:val="00E47CE0"/>
    <w:rsid w:val="00E47D83"/>
    <w:rsid w:val="00E5053F"/>
    <w:rsid w:val="00E50565"/>
    <w:rsid w:val="00E52CD8"/>
    <w:rsid w:val="00E5317B"/>
    <w:rsid w:val="00E552F3"/>
    <w:rsid w:val="00E61371"/>
    <w:rsid w:val="00E653F8"/>
    <w:rsid w:val="00E65793"/>
    <w:rsid w:val="00E66230"/>
    <w:rsid w:val="00E6636F"/>
    <w:rsid w:val="00E70C7E"/>
    <w:rsid w:val="00E70C9C"/>
    <w:rsid w:val="00E71DC4"/>
    <w:rsid w:val="00E742AF"/>
    <w:rsid w:val="00E743CE"/>
    <w:rsid w:val="00E76341"/>
    <w:rsid w:val="00E76434"/>
    <w:rsid w:val="00E7662C"/>
    <w:rsid w:val="00E77B12"/>
    <w:rsid w:val="00E80CC6"/>
    <w:rsid w:val="00E81B1A"/>
    <w:rsid w:val="00E81FC7"/>
    <w:rsid w:val="00E84A2D"/>
    <w:rsid w:val="00E91083"/>
    <w:rsid w:val="00E92E96"/>
    <w:rsid w:val="00E93A11"/>
    <w:rsid w:val="00E93D6B"/>
    <w:rsid w:val="00E94362"/>
    <w:rsid w:val="00E94C8E"/>
    <w:rsid w:val="00E95E30"/>
    <w:rsid w:val="00E9653F"/>
    <w:rsid w:val="00E968C7"/>
    <w:rsid w:val="00E96FFD"/>
    <w:rsid w:val="00E972AF"/>
    <w:rsid w:val="00E97ADB"/>
    <w:rsid w:val="00EA01B9"/>
    <w:rsid w:val="00EA140B"/>
    <w:rsid w:val="00EA2387"/>
    <w:rsid w:val="00EA2DF1"/>
    <w:rsid w:val="00EA49E1"/>
    <w:rsid w:val="00EA51E0"/>
    <w:rsid w:val="00EA6206"/>
    <w:rsid w:val="00EA69B8"/>
    <w:rsid w:val="00EB1964"/>
    <w:rsid w:val="00EB324F"/>
    <w:rsid w:val="00EB41B4"/>
    <w:rsid w:val="00EB4C2D"/>
    <w:rsid w:val="00EB597A"/>
    <w:rsid w:val="00EB6CC2"/>
    <w:rsid w:val="00EB6D8C"/>
    <w:rsid w:val="00EB7225"/>
    <w:rsid w:val="00EB779A"/>
    <w:rsid w:val="00EC28C0"/>
    <w:rsid w:val="00EC3C68"/>
    <w:rsid w:val="00EC46BA"/>
    <w:rsid w:val="00EC5F5A"/>
    <w:rsid w:val="00EC6016"/>
    <w:rsid w:val="00EC64B7"/>
    <w:rsid w:val="00EC6D43"/>
    <w:rsid w:val="00EC6E5C"/>
    <w:rsid w:val="00EC7EC2"/>
    <w:rsid w:val="00ED0A15"/>
    <w:rsid w:val="00ED1FD5"/>
    <w:rsid w:val="00ED210E"/>
    <w:rsid w:val="00ED4224"/>
    <w:rsid w:val="00ED4337"/>
    <w:rsid w:val="00ED4B11"/>
    <w:rsid w:val="00ED5895"/>
    <w:rsid w:val="00ED59E9"/>
    <w:rsid w:val="00ED64FE"/>
    <w:rsid w:val="00ED72B9"/>
    <w:rsid w:val="00ED73D5"/>
    <w:rsid w:val="00EE013E"/>
    <w:rsid w:val="00EE0BA7"/>
    <w:rsid w:val="00EE1BD3"/>
    <w:rsid w:val="00EE5222"/>
    <w:rsid w:val="00EE68FD"/>
    <w:rsid w:val="00EE77E5"/>
    <w:rsid w:val="00EE7B74"/>
    <w:rsid w:val="00EF11E9"/>
    <w:rsid w:val="00EF220A"/>
    <w:rsid w:val="00EF2BE9"/>
    <w:rsid w:val="00EF2D9A"/>
    <w:rsid w:val="00EF3319"/>
    <w:rsid w:val="00EF5358"/>
    <w:rsid w:val="00EF575B"/>
    <w:rsid w:val="00EF6305"/>
    <w:rsid w:val="00EF681A"/>
    <w:rsid w:val="00EF7407"/>
    <w:rsid w:val="00EF79A2"/>
    <w:rsid w:val="00F00938"/>
    <w:rsid w:val="00F00BD4"/>
    <w:rsid w:val="00F00C66"/>
    <w:rsid w:val="00F019E8"/>
    <w:rsid w:val="00F01F08"/>
    <w:rsid w:val="00F02029"/>
    <w:rsid w:val="00F02884"/>
    <w:rsid w:val="00F0446E"/>
    <w:rsid w:val="00F13C15"/>
    <w:rsid w:val="00F13EC7"/>
    <w:rsid w:val="00F1503A"/>
    <w:rsid w:val="00F15B5C"/>
    <w:rsid w:val="00F15DC9"/>
    <w:rsid w:val="00F16DB1"/>
    <w:rsid w:val="00F226EA"/>
    <w:rsid w:val="00F22A81"/>
    <w:rsid w:val="00F22C3C"/>
    <w:rsid w:val="00F25CD8"/>
    <w:rsid w:val="00F26AD1"/>
    <w:rsid w:val="00F27BBC"/>
    <w:rsid w:val="00F27F42"/>
    <w:rsid w:val="00F30A2B"/>
    <w:rsid w:val="00F30CB0"/>
    <w:rsid w:val="00F3181D"/>
    <w:rsid w:val="00F32D6B"/>
    <w:rsid w:val="00F33039"/>
    <w:rsid w:val="00F335AF"/>
    <w:rsid w:val="00F337DF"/>
    <w:rsid w:val="00F33B48"/>
    <w:rsid w:val="00F34804"/>
    <w:rsid w:val="00F36357"/>
    <w:rsid w:val="00F37055"/>
    <w:rsid w:val="00F37CA8"/>
    <w:rsid w:val="00F40366"/>
    <w:rsid w:val="00F41230"/>
    <w:rsid w:val="00F41A59"/>
    <w:rsid w:val="00F455E2"/>
    <w:rsid w:val="00F45841"/>
    <w:rsid w:val="00F45C20"/>
    <w:rsid w:val="00F5084A"/>
    <w:rsid w:val="00F50F88"/>
    <w:rsid w:val="00F5102B"/>
    <w:rsid w:val="00F520EA"/>
    <w:rsid w:val="00F54F04"/>
    <w:rsid w:val="00F55684"/>
    <w:rsid w:val="00F558D7"/>
    <w:rsid w:val="00F565FD"/>
    <w:rsid w:val="00F566EC"/>
    <w:rsid w:val="00F57893"/>
    <w:rsid w:val="00F60C81"/>
    <w:rsid w:val="00F61595"/>
    <w:rsid w:val="00F62B89"/>
    <w:rsid w:val="00F6394F"/>
    <w:rsid w:val="00F653CB"/>
    <w:rsid w:val="00F65BC4"/>
    <w:rsid w:val="00F663CB"/>
    <w:rsid w:val="00F67C01"/>
    <w:rsid w:val="00F700BF"/>
    <w:rsid w:val="00F71323"/>
    <w:rsid w:val="00F720C8"/>
    <w:rsid w:val="00F72D04"/>
    <w:rsid w:val="00F73195"/>
    <w:rsid w:val="00F7492E"/>
    <w:rsid w:val="00F74D84"/>
    <w:rsid w:val="00F757E6"/>
    <w:rsid w:val="00F807F5"/>
    <w:rsid w:val="00F8137C"/>
    <w:rsid w:val="00F8313B"/>
    <w:rsid w:val="00F83174"/>
    <w:rsid w:val="00F86420"/>
    <w:rsid w:val="00F86BBB"/>
    <w:rsid w:val="00F917D4"/>
    <w:rsid w:val="00F92BC0"/>
    <w:rsid w:val="00F93F86"/>
    <w:rsid w:val="00F957EC"/>
    <w:rsid w:val="00F96BB5"/>
    <w:rsid w:val="00FA0318"/>
    <w:rsid w:val="00FA032B"/>
    <w:rsid w:val="00FA0BEC"/>
    <w:rsid w:val="00FA26B6"/>
    <w:rsid w:val="00FA2AE5"/>
    <w:rsid w:val="00FA4C67"/>
    <w:rsid w:val="00FA536D"/>
    <w:rsid w:val="00FB0E3C"/>
    <w:rsid w:val="00FB1F3D"/>
    <w:rsid w:val="00FB2642"/>
    <w:rsid w:val="00FB2812"/>
    <w:rsid w:val="00FB292E"/>
    <w:rsid w:val="00FB2A12"/>
    <w:rsid w:val="00FB32D3"/>
    <w:rsid w:val="00FB3802"/>
    <w:rsid w:val="00FB3B75"/>
    <w:rsid w:val="00FB3E10"/>
    <w:rsid w:val="00FB4B2F"/>
    <w:rsid w:val="00FB62DA"/>
    <w:rsid w:val="00FB79DF"/>
    <w:rsid w:val="00FC0CEA"/>
    <w:rsid w:val="00FC13E0"/>
    <w:rsid w:val="00FC27E6"/>
    <w:rsid w:val="00FC2CEC"/>
    <w:rsid w:val="00FC2FA5"/>
    <w:rsid w:val="00FC463F"/>
    <w:rsid w:val="00FC543B"/>
    <w:rsid w:val="00FC5C65"/>
    <w:rsid w:val="00FC6463"/>
    <w:rsid w:val="00FC65D4"/>
    <w:rsid w:val="00FC6E6B"/>
    <w:rsid w:val="00FD049B"/>
    <w:rsid w:val="00FD0A6F"/>
    <w:rsid w:val="00FD0C18"/>
    <w:rsid w:val="00FD18C9"/>
    <w:rsid w:val="00FD1998"/>
    <w:rsid w:val="00FD41D5"/>
    <w:rsid w:val="00FD495E"/>
    <w:rsid w:val="00FD5520"/>
    <w:rsid w:val="00FD67BC"/>
    <w:rsid w:val="00FD6A5F"/>
    <w:rsid w:val="00FE2A87"/>
    <w:rsid w:val="00FE6ACC"/>
    <w:rsid w:val="00FE6DF0"/>
    <w:rsid w:val="00FF115E"/>
    <w:rsid w:val="00FF68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49ACA"/>
  <w15:docId w15:val="{9C319446-B4B6-4F52-B646-28F55AD30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517B72"/>
    <w:rPr>
      <w:sz w:val="24"/>
      <w:szCs w:val="24"/>
    </w:rPr>
  </w:style>
  <w:style w:type="paragraph" w:styleId="Antrat1">
    <w:name w:val="heading 1"/>
    <w:basedOn w:val="prastasis"/>
    <w:next w:val="prastasis"/>
    <w:link w:val="Antrat1Diagrama"/>
    <w:qFormat/>
    <w:rsid w:val="00D45A91"/>
    <w:pPr>
      <w:keepNext/>
      <w:jc w:val="center"/>
      <w:outlineLvl w:val="0"/>
    </w:pPr>
    <w:rPr>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0451D8"/>
    <w:pPr>
      <w:ind w:left="360"/>
      <w:jc w:val="both"/>
    </w:pPr>
    <w:rPr>
      <w:szCs w:val="20"/>
      <w:lang w:eastAsia="en-US"/>
    </w:rPr>
  </w:style>
  <w:style w:type="table" w:styleId="Lentelstinklelis">
    <w:name w:val="Table Grid"/>
    <w:basedOn w:val="prastojilentel"/>
    <w:rsid w:val="00C36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rsid w:val="006D14FC"/>
    <w:rPr>
      <w:rFonts w:ascii="Tahoma" w:hAnsi="Tahoma" w:cs="Tahoma"/>
      <w:sz w:val="16"/>
      <w:szCs w:val="16"/>
    </w:rPr>
  </w:style>
  <w:style w:type="paragraph" w:styleId="Pagrindinistekstas">
    <w:name w:val="Body Text"/>
    <w:basedOn w:val="prastasis"/>
    <w:rsid w:val="00936450"/>
    <w:pPr>
      <w:spacing w:after="120"/>
    </w:pPr>
  </w:style>
  <w:style w:type="paragraph" w:styleId="Paprastasistekstas">
    <w:name w:val="Plain Text"/>
    <w:basedOn w:val="prastasis"/>
    <w:link w:val="PaprastasistekstasDiagrama"/>
    <w:rsid w:val="00936450"/>
    <w:rPr>
      <w:rFonts w:ascii="Courier New" w:hAnsi="Courier New" w:cs="Courier New"/>
      <w:sz w:val="20"/>
      <w:szCs w:val="20"/>
      <w:lang w:val="en-GB" w:eastAsia="en-US"/>
    </w:rPr>
  </w:style>
  <w:style w:type="paragraph" w:styleId="Antrats">
    <w:name w:val="header"/>
    <w:basedOn w:val="prastasis"/>
    <w:link w:val="AntratsDiagrama"/>
    <w:rsid w:val="00984EC0"/>
    <w:pPr>
      <w:tabs>
        <w:tab w:val="center" w:pos="4819"/>
        <w:tab w:val="right" w:pos="9638"/>
      </w:tabs>
    </w:pPr>
  </w:style>
  <w:style w:type="character" w:styleId="Puslapionumeris">
    <w:name w:val="page number"/>
    <w:basedOn w:val="Numatytasispastraiposriftas"/>
    <w:rsid w:val="00984EC0"/>
  </w:style>
  <w:style w:type="paragraph" w:styleId="Porat">
    <w:name w:val="footer"/>
    <w:basedOn w:val="prastasis"/>
    <w:rsid w:val="00F60C81"/>
    <w:pPr>
      <w:tabs>
        <w:tab w:val="center" w:pos="4819"/>
        <w:tab w:val="right" w:pos="9638"/>
      </w:tabs>
    </w:pPr>
  </w:style>
  <w:style w:type="paragraph" w:customStyle="1" w:styleId="CharDiagramaDiagramaDiagramaDiagrama">
    <w:name w:val="Char Diagrama Diagrama Diagrama Diagrama"/>
    <w:basedOn w:val="prastasis"/>
    <w:rsid w:val="0018307E"/>
    <w:pPr>
      <w:spacing w:after="160" w:line="240" w:lineRule="exact"/>
    </w:pPr>
    <w:rPr>
      <w:rFonts w:ascii="Tahoma" w:hAnsi="Tahoma"/>
      <w:sz w:val="20"/>
      <w:szCs w:val="20"/>
      <w:lang w:val="en-US" w:eastAsia="en-US"/>
    </w:rPr>
  </w:style>
  <w:style w:type="character" w:customStyle="1" w:styleId="AntratsDiagrama">
    <w:name w:val="Antraštės Diagrama"/>
    <w:link w:val="Antrats"/>
    <w:rsid w:val="00144CCE"/>
    <w:rPr>
      <w:sz w:val="24"/>
      <w:szCs w:val="24"/>
      <w:lang w:val="lt-LT" w:eastAsia="lt-LT" w:bidi="ar-SA"/>
    </w:rPr>
  </w:style>
  <w:style w:type="character" w:customStyle="1" w:styleId="Antrat1Diagrama">
    <w:name w:val="Antraštė 1 Diagrama"/>
    <w:link w:val="Antrat1"/>
    <w:rsid w:val="00D45A91"/>
    <w:rPr>
      <w:b/>
      <w:sz w:val="24"/>
      <w:lang w:val="en-US"/>
    </w:rPr>
  </w:style>
  <w:style w:type="paragraph" w:styleId="Pavadinimas">
    <w:name w:val="Title"/>
    <w:basedOn w:val="prastasis"/>
    <w:link w:val="PavadinimasDiagrama"/>
    <w:qFormat/>
    <w:rsid w:val="00D45A91"/>
    <w:pPr>
      <w:jc w:val="center"/>
    </w:pPr>
    <w:rPr>
      <w:b/>
      <w:bCs/>
      <w:lang w:val="en-US"/>
    </w:rPr>
  </w:style>
  <w:style w:type="character" w:customStyle="1" w:styleId="PavadinimasDiagrama">
    <w:name w:val="Pavadinimas Diagrama"/>
    <w:link w:val="Pavadinimas"/>
    <w:rsid w:val="00D45A91"/>
    <w:rPr>
      <w:b/>
      <w:bCs/>
      <w:sz w:val="24"/>
      <w:szCs w:val="24"/>
      <w:lang w:val="en-US"/>
    </w:rPr>
  </w:style>
  <w:style w:type="paragraph" w:styleId="Paantrat">
    <w:name w:val="Subtitle"/>
    <w:basedOn w:val="prastasis"/>
    <w:link w:val="PaantratDiagrama"/>
    <w:qFormat/>
    <w:rsid w:val="00D45A91"/>
    <w:pPr>
      <w:tabs>
        <w:tab w:val="left" w:pos="567"/>
      </w:tabs>
      <w:jc w:val="center"/>
    </w:pPr>
    <w:rPr>
      <w:b/>
      <w:bCs/>
    </w:rPr>
  </w:style>
  <w:style w:type="character" w:customStyle="1" w:styleId="PaantratDiagrama">
    <w:name w:val="Paantraštė Diagrama"/>
    <w:link w:val="Paantrat"/>
    <w:rsid w:val="00D45A91"/>
    <w:rPr>
      <w:b/>
      <w:bCs/>
      <w:sz w:val="24"/>
      <w:szCs w:val="24"/>
    </w:rPr>
  </w:style>
  <w:style w:type="character" w:customStyle="1" w:styleId="PaprastasistekstasDiagrama">
    <w:name w:val="Paprastasis tekstas Diagrama"/>
    <w:link w:val="Paprastasistekstas"/>
    <w:rsid w:val="00D45A91"/>
    <w:rPr>
      <w:rFonts w:ascii="Courier New" w:hAnsi="Courier New" w:cs="Courier New"/>
      <w:lang w:val="en-GB" w:eastAsia="en-US"/>
    </w:rPr>
  </w:style>
  <w:style w:type="paragraph" w:styleId="Betarp">
    <w:name w:val="No Spacing"/>
    <w:qFormat/>
    <w:rsid w:val="003146D8"/>
    <w:rPr>
      <w:sz w:val="24"/>
      <w:szCs w:val="24"/>
    </w:rPr>
  </w:style>
  <w:style w:type="paragraph" w:styleId="Sraopastraipa">
    <w:name w:val="List Paragraph"/>
    <w:basedOn w:val="prastasis"/>
    <w:qFormat/>
    <w:rsid w:val="004F11DC"/>
    <w:pPr>
      <w:spacing w:after="160" w:line="256" w:lineRule="auto"/>
      <w:ind w:left="720"/>
      <w:contextualSpacing/>
    </w:pPr>
    <w:rPr>
      <w:rFonts w:ascii="Calibri" w:eastAsia="Calibri" w:hAnsi="Calibri"/>
      <w:sz w:val="22"/>
      <w:szCs w:val="22"/>
      <w:lang w:eastAsia="en-US"/>
    </w:rPr>
  </w:style>
  <w:style w:type="character" w:styleId="Hipersaitas">
    <w:name w:val="Hyperlink"/>
    <w:basedOn w:val="Numatytasispastraiposriftas"/>
    <w:rsid w:val="00DA4527"/>
    <w:rPr>
      <w:color w:val="0563C1" w:themeColor="hyperlink"/>
      <w:u w:val="single"/>
    </w:rPr>
  </w:style>
  <w:style w:type="character" w:styleId="Neapdorotaspaminjimas">
    <w:name w:val="Unresolved Mention"/>
    <w:basedOn w:val="Numatytasispastraiposriftas"/>
    <w:rsid w:val="00DA45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690442">
      <w:bodyDiv w:val="1"/>
      <w:marLeft w:val="0"/>
      <w:marRight w:val="0"/>
      <w:marTop w:val="0"/>
      <w:marBottom w:val="0"/>
      <w:divBdr>
        <w:top w:val="none" w:sz="0" w:space="0" w:color="auto"/>
        <w:left w:val="none" w:sz="0" w:space="0" w:color="auto"/>
        <w:bottom w:val="none" w:sz="0" w:space="0" w:color="auto"/>
        <w:right w:val="none" w:sz="0" w:space="0" w:color="auto"/>
      </w:divBdr>
    </w:div>
    <w:div w:id="771707082">
      <w:bodyDiv w:val="1"/>
      <w:marLeft w:val="0"/>
      <w:marRight w:val="0"/>
      <w:marTop w:val="0"/>
      <w:marBottom w:val="0"/>
      <w:divBdr>
        <w:top w:val="none" w:sz="0" w:space="0" w:color="auto"/>
        <w:left w:val="none" w:sz="0" w:space="0" w:color="auto"/>
        <w:bottom w:val="none" w:sz="0" w:space="0" w:color="auto"/>
        <w:right w:val="none" w:sz="0" w:space="0" w:color="auto"/>
      </w:divBdr>
    </w:div>
    <w:div w:id="200601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razina.ilgeviciene@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5271</Words>
  <Characters>3005</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JURBARKO RAJONO SAVIVALDYBĖS</vt:lpstr>
    </vt:vector>
  </TitlesOfParts>
  <Company>VMI</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JURBARKO RAJONO SAVIVALDYBĖS</dc:title>
  <dc:creator>VMI</dc:creator>
  <cp:lastModifiedBy>dovile.dackauskaite@jurbarkas.lt</cp:lastModifiedBy>
  <cp:revision>2</cp:revision>
  <cp:lastPrinted>2025-01-29T07:19:00Z</cp:lastPrinted>
  <dcterms:created xsi:type="dcterms:W3CDTF">2025-03-05T07:25:00Z</dcterms:created>
  <dcterms:modified xsi:type="dcterms:W3CDTF">2025-03-05T07:25:00Z</dcterms:modified>
</cp:coreProperties>
</file>