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D35A" w14:textId="77777777" w:rsidR="00775D2E" w:rsidRPr="000E27CF" w:rsidRDefault="00775D2E" w:rsidP="00775D2E">
      <w:pPr>
        <w:jc w:val="right"/>
        <w:rPr>
          <w:b/>
          <w:bCs/>
          <w:lang w:val="en-US"/>
        </w:rPr>
      </w:pPr>
      <w:r w:rsidRPr="000E27CF">
        <w:rPr>
          <w:b/>
          <w:bCs/>
        </w:rPr>
        <w:t>Projekto lyginamas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E76648">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E76648">
        <w:trPr>
          <w:cantSplit/>
        </w:trPr>
        <w:tc>
          <w:tcPr>
            <w:tcW w:w="9660" w:type="dxa"/>
            <w:tcBorders>
              <w:top w:val="nil"/>
              <w:left w:val="nil"/>
              <w:bottom w:val="nil"/>
              <w:right w:val="nil"/>
            </w:tcBorders>
          </w:tcPr>
          <w:p w14:paraId="3BF3A549" w14:textId="5A3A5329" w:rsidR="00EC07C7" w:rsidRPr="00EC07C7" w:rsidRDefault="00722455" w:rsidP="00EC07C7">
            <w:pPr>
              <w:pStyle w:val="Antrats"/>
              <w:tabs>
                <w:tab w:val="left" w:pos="1296"/>
              </w:tabs>
              <w:jc w:val="center"/>
              <w:rPr>
                <w:b/>
                <w:bCs/>
                <w:lang w:val="en-US"/>
              </w:rPr>
            </w:pPr>
            <w:bookmarkStart w:id="0" w:name="_Hlk187413879"/>
            <w:r w:rsidRPr="00722455">
              <w:rPr>
                <w:b/>
              </w:rPr>
              <w:t>DĖL JURBARKO RAJONO SAVIVALDYBĖS TARYBOS 202</w:t>
            </w:r>
            <w:r w:rsidR="00EC07C7">
              <w:rPr>
                <w:b/>
              </w:rPr>
              <w:t>5</w:t>
            </w:r>
            <w:r w:rsidRPr="00722455">
              <w:rPr>
                <w:b/>
              </w:rPr>
              <w:t xml:space="preserve"> M. </w:t>
            </w:r>
            <w:r w:rsidR="00EC07C7">
              <w:rPr>
                <w:b/>
              </w:rPr>
              <w:t>SAUSIO</w:t>
            </w:r>
            <w:r w:rsidRPr="00722455">
              <w:rPr>
                <w:b/>
              </w:rPr>
              <w:t xml:space="preserve"> </w:t>
            </w:r>
            <w:r w:rsidR="00EC07C7">
              <w:rPr>
                <w:b/>
              </w:rPr>
              <w:t>30</w:t>
            </w:r>
            <w:r w:rsidRPr="00722455">
              <w:rPr>
                <w:b/>
              </w:rPr>
              <w:t xml:space="preserve"> D. SPRENDIMO NR. T2-</w:t>
            </w:r>
            <w:r w:rsidR="00EC07C7">
              <w:rPr>
                <w:b/>
              </w:rPr>
              <w:t>16</w:t>
            </w:r>
            <w:r w:rsidRPr="00722455">
              <w:rPr>
                <w:b/>
              </w:rPr>
              <w:t xml:space="preserve"> „</w:t>
            </w:r>
            <w:bookmarkStart w:id="1" w:name="_Hlk187497974"/>
            <w:r w:rsidR="00EC07C7" w:rsidRPr="00EC07C7">
              <w:rPr>
                <w:b/>
              </w:rPr>
              <w:t xml:space="preserve">DĖL PATALOS PASTATE, ESANČIAME ADRESU: </w:t>
            </w:r>
            <w:r w:rsidR="00EC07C7">
              <w:rPr>
                <w:b/>
              </w:rPr>
              <w:br/>
            </w:r>
            <w:r w:rsidR="00EC07C7" w:rsidRPr="00EC07C7">
              <w:rPr>
                <w:b/>
              </w:rPr>
              <w:t>MITUVOS G. 28, GIRDŽIAI, GIRDŽIŲ SEN., JURBARKO R. SAV., PERDAVIMO PANAUDOS PAGRINDAIS ASOCIACIJAI GIRDŽIŲ BENDRUOMENĖS CENTR</w:t>
            </w:r>
            <w:bookmarkEnd w:id="1"/>
            <w:r w:rsidR="00EC07C7" w:rsidRPr="00EC07C7">
              <w:rPr>
                <w:b/>
              </w:rPr>
              <w:t>UI</w:t>
            </w:r>
            <w:r w:rsidR="00EC07C7">
              <w:rPr>
                <w:b/>
              </w:rPr>
              <w:t>“</w:t>
            </w:r>
          </w:p>
          <w:p w14:paraId="3C32D9C0" w14:textId="0A952643" w:rsidR="00FC1CD3" w:rsidRPr="00AE61D9" w:rsidRDefault="00722455" w:rsidP="00EC07C7">
            <w:pPr>
              <w:pStyle w:val="Antrats"/>
              <w:tabs>
                <w:tab w:val="left" w:pos="1296"/>
              </w:tabs>
              <w:jc w:val="center"/>
              <w:rPr>
                <w:b/>
                <w:caps/>
              </w:rPr>
            </w:pPr>
            <w:r w:rsidRPr="00722455">
              <w:rPr>
                <w:b/>
              </w:rPr>
              <w:t xml:space="preserve">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E76648">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E76648">
        <w:trPr>
          <w:cantSplit/>
          <w:trHeight w:val="359"/>
        </w:trPr>
        <w:tc>
          <w:tcPr>
            <w:tcW w:w="9660" w:type="dxa"/>
            <w:tcBorders>
              <w:top w:val="nil"/>
              <w:left w:val="nil"/>
              <w:bottom w:val="nil"/>
              <w:right w:val="nil"/>
            </w:tcBorders>
          </w:tcPr>
          <w:p w14:paraId="7B0816E1" w14:textId="0F9B951D" w:rsidR="00FC1CD3" w:rsidRPr="00AE61D9" w:rsidRDefault="00AF1442" w:rsidP="004B0CB9">
            <w:pPr>
              <w:pStyle w:val="Antrats"/>
              <w:tabs>
                <w:tab w:val="left" w:pos="1296"/>
              </w:tabs>
              <w:jc w:val="center"/>
              <w:rPr>
                <w:b/>
                <w:caps/>
              </w:rPr>
            </w:pPr>
            <w:r>
              <w:t>202</w:t>
            </w:r>
            <w:r w:rsidR="00EC07C7">
              <w:t>6</w:t>
            </w:r>
            <w:r w:rsidR="00E13280">
              <w:t xml:space="preserve"> m. </w:t>
            </w:r>
            <w:r w:rsidR="00EC07C7">
              <w:t>sausio</w:t>
            </w:r>
            <w:r>
              <w:t xml:space="preserve"> </w:t>
            </w:r>
            <w:r w:rsidR="00F807E4">
              <w:t>12</w:t>
            </w:r>
            <w:r w:rsidR="00FB6B02">
              <w:t xml:space="preserve"> </w:t>
            </w:r>
            <w:r w:rsidR="00EC07C7">
              <w:t>d.</w:t>
            </w:r>
            <w:r w:rsidR="00734333" w:rsidRPr="005231DA">
              <w:t xml:space="preserve"> </w:t>
            </w:r>
            <w:r w:rsidR="00F20019" w:rsidRPr="005231DA">
              <w:t xml:space="preserve">Nr. </w:t>
            </w:r>
            <w:r>
              <w:t>TSP-</w:t>
            </w:r>
            <w:r w:rsidR="00F807E4">
              <w:t>19</w:t>
            </w:r>
          </w:p>
        </w:tc>
      </w:tr>
      <w:tr w:rsidR="00FC1CD3" w14:paraId="604D0BC0" w14:textId="77777777" w:rsidTr="00E76648">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50001E35" w14:textId="77777777" w:rsidR="00E76648" w:rsidRDefault="00E76648" w:rsidP="00722455">
      <w:pPr>
        <w:shd w:val="clear" w:color="auto" w:fill="FFFFFF"/>
        <w:ind w:firstLine="709"/>
        <w:jc w:val="both"/>
        <w:rPr>
          <w:color w:val="212529"/>
          <w:szCs w:val="24"/>
        </w:rPr>
      </w:pPr>
    </w:p>
    <w:p w14:paraId="7CBF872C" w14:textId="5E5BC7A1"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 Jurbarko rajono savivaldybės  taryba </w:t>
      </w:r>
      <w:r>
        <w:rPr>
          <w:color w:val="212529"/>
          <w:spacing w:val="60"/>
          <w:szCs w:val="24"/>
        </w:rPr>
        <w:t>nusprendži</w:t>
      </w:r>
      <w:r>
        <w:rPr>
          <w:color w:val="212529"/>
          <w:szCs w:val="24"/>
        </w:rPr>
        <w:t>a:</w:t>
      </w:r>
    </w:p>
    <w:p w14:paraId="5AB1B0F9" w14:textId="1C277C4A"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C07C7">
        <w:rPr>
          <w:color w:val="212529"/>
          <w:szCs w:val="24"/>
        </w:rPr>
        <w:t>5</w:t>
      </w:r>
      <w:r>
        <w:rPr>
          <w:color w:val="212529"/>
          <w:szCs w:val="24"/>
        </w:rPr>
        <w:t xml:space="preserve"> m. </w:t>
      </w:r>
      <w:r w:rsidR="00EC07C7">
        <w:rPr>
          <w:color w:val="212529"/>
          <w:szCs w:val="24"/>
        </w:rPr>
        <w:t>sausio</w:t>
      </w:r>
      <w:r>
        <w:rPr>
          <w:color w:val="212529"/>
          <w:szCs w:val="24"/>
        </w:rPr>
        <w:t xml:space="preserve"> </w:t>
      </w:r>
      <w:r w:rsidR="00EC07C7">
        <w:rPr>
          <w:color w:val="212529"/>
          <w:szCs w:val="24"/>
        </w:rPr>
        <w:t>30</w:t>
      </w:r>
      <w:r>
        <w:rPr>
          <w:color w:val="212529"/>
          <w:szCs w:val="24"/>
        </w:rPr>
        <w:t xml:space="preserve"> d. sprendimo Nr. T2-</w:t>
      </w:r>
      <w:r w:rsidR="00EC07C7">
        <w:rPr>
          <w:color w:val="212529"/>
          <w:szCs w:val="24"/>
        </w:rPr>
        <w:t>16</w:t>
      </w:r>
      <w:r>
        <w:rPr>
          <w:color w:val="212529"/>
          <w:szCs w:val="24"/>
        </w:rPr>
        <w:t xml:space="preserve"> </w:t>
      </w:r>
      <w:r w:rsidR="00EC07C7" w:rsidRPr="00EC07C7">
        <w:rPr>
          <w:color w:val="212529"/>
          <w:szCs w:val="24"/>
        </w:rPr>
        <w:t>„</w:t>
      </w:r>
      <w:r w:rsidR="00EC07C7">
        <w:t>D</w:t>
      </w:r>
      <w:r w:rsidR="00EC07C7" w:rsidRPr="00EC07C7">
        <w:t>ėl patal</w:t>
      </w:r>
      <w:r w:rsidR="00EC07C7">
        <w:t>pos</w:t>
      </w:r>
      <w:r w:rsidR="00EC07C7" w:rsidRPr="00EC07C7">
        <w:t xml:space="preserve"> pastate, esančiame adresu:</w:t>
      </w:r>
      <w:r w:rsidR="00EC07C7">
        <w:t xml:space="preserve"> M</w:t>
      </w:r>
      <w:r w:rsidR="00EC07C7" w:rsidRPr="00EC07C7">
        <w:t xml:space="preserve">ituvos g. 28, </w:t>
      </w:r>
      <w:r w:rsidR="00EC07C7">
        <w:t>G</w:t>
      </w:r>
      <w:r w:rsidR="00EC07C7" w:rsidRPr="00EC07C7">
        <w:t xml:space="preserve">irdžiai, </w:t>
      </w:r>
      <w:r w:rsidR="00EC07C7">
        <w:t>G</w:t>
      </w:r>
      <w:r w:rsidR="00EC07C7" w:rsidRPr="00EC07C7">
        <w:t xml:space="preserve">irdžių sen., </w:t>
      </w:r>
      <w:r w:rsidR="00EC07C7">
        <w:t>J</w:t>
      </w:r>
      <w:r w:rsidR="00EC07C7" w:rsidRPr="00EC07C7">
        <w:t xml:space="preserve">urbarko r. sav., perdavimo panaudos pagrindais asociacijai </w:t>
      </w:r>
      <w:r w:rsidR="00EC07C7">
        <w:t>G</w:t>
      </w:r>
      <w:r w:rsidR="00EC07C7" w:rsidRPr="00EC07C7">
        <w:t>irdžių bendruomenės centrui</w:t>
      </w:r>
      <w:r w:rsidR="00EC07C7" w:rsidRPr="00EC07C7">
        <w:rPr>
          <w:color w:val="212529"/>
          <w:szCs w:val="24"/>
        </w:rPr>
        <w:t>“</w:t>
      </w:r>
      <w:r w:rsidR="00EC07C7">
        <w:rPr>
          <w:color w:val="212529"/>
          <w:szCs w:val="24"/>
        </w:rPr>
        <w:t xml:space="preserve"> 1</w:t>
      </w:r>
      <w:r>
        <w:rPr>
          <w:color w:val="212529"/>
          <w:szCs w:val="24"/>
        </w:rPr>
        <w:t xml:space="preserve"> punkt</w:t>
      </w:r>
      <w:r w:rsidR="00836BF0">
        <w:rPr>
          <w:color w:val="212529"/>
          <w:szCs w:val="24"/>
        </w:rPr>
        <w:t>ą</w:t>
      </w:r>
      <w:r>
        <w:rPr>
          <w:color w:val="212529"/>
          <w:szCs w:val="24"/>
        </w:rPr>
        <w:t xml:space="preserve"> ir jį išdėstyti taip:</w:t>
      </w:r>
    </w:p>
    <w:p w14:paraId="6DDF2263" w14:textId="72A3A352" w:rsidR="00722455" w:rsidRPr="00FD60AE" w:rsidRDefault="00EC07C7" w:rsidP="00EC07C7">
      <w:pPr>
        <w:tabs>
          <w:tab w:val="left" w:pos="993"/>
        </w:tabs>
        <w:jc w:val="both"/>
      </w:pPr>
      <w:r>
        <w:rPr>
          <w:color w:val="212529"/>
          <w:szCs w:val="24"/>
        </w:rPr>
        <w:t xml:space="preserve">            </w:t>
      </w:r>
      <w:r w:rsidR="00722455">
        <w:rPr>
          <w:color w:val="212529"/>
          <w:szCs w:val="24"/>
        </w:rPr>
        <w:t>„</w:t>
      </w:r>
      <w:r>
        <w:t>1</w:t>
      </w:r>
      <w:r w:rsidR="00836BF0">
        <w:t xml:space="preserve">. </w:t>
      </w:r>
      <w:r w:rsidR="00775D2E" w:rsidRPr="00775D2E">
        <w:t xml:space="preserve">Perduoti asociacijai Girdžių bendruomenės centrui panaudos pagrindais Jurbarko rajono savivaldybei nuosavybės teise priklausančią, negyvenamąją 17,35 kv. m ploto patalpą </w:t>
      </w:r>
      <w:r w:rsidR="00775D2E" w:rsidRPr="006D29DF">
        <w:rPr>
          <w:strike/>
        </w:rPr>
        <w:t>pastate</w:t>
      </w:r>
      <w:r w:rsidR="00775D2E" w:rsidRPr="00775D2E">
        <w:t xml:space="preserve">, </w:t>
      </w:r>
      <w:proofErr w:type="spellStart"/>
      <w:r w:rsidR="00775D2E" w:rsidRPr="00775D2E">
        <w:t>esanči</w:t>
      </w:r>
      <w:r w:rsidR="00775D2E" w:rsidRPr="006D29DF">
        <w:rPr>
          <w:strike/>
        </w:rPr>
        <w:t>ame</w:t>
      </w:r>
      <w:r w:rsidR="006D29DF">
        <w:rPr>
          <w:b/>
          <w:bCs/>
        </w:rPr>
        <w:t>ą</w:t>
      </w:r>
      <w:proofErr w:type="spellEnd"/>
      <w:r w:rsidR="00775D2E" w:rsidRPr="00775D2E">
        <w:t xml:space="preserve"> adresu: Mituvos g. 28</w:t>
      </w:r>
      <w:r w:rsidR="006D29DF">
        <w:rPr>
          <w:b/>
          <w:bCs/>
        </w:rPr>
        <w:t>-1</w:t>
      </w:r>
      <w:r w:rsidR="00775D2E" w:rsidRPr="00775D2E">
        <w:t>, Girdžių k., Jurbarko r. sav., plane pažymėtame</w:t>
      </w:r>
      <w:r w:rsidR="006D29DF">
        <w:t xml:space="preserve"> </w:t>
      </w:r>
      <w:r w:rsidR="006D29DF">
        <w:rPr>
          <w:b/>
          <w:bCs/>
        </w:rPr>
        <w:t>pastate</w:t>
      </w:r>
      <w:r w:rsidR="00775D2E" w:rsidRPr="00775D2E">
        <w:t xml:space="preserve"> 1E2p, unikalus Nr. </w:t>
      </w:r>
      <w:r w:rsidR="00775D2E" w:rsidRPr="006D29DF">
        <w:rPr>
          <w:strike/>
        </w:rPr>
        <w:t>9498-5001-9014</w:t>
      </w:r>
      <w:r w:rsidR="00775D2E" w:rsidRPr="00775D2E">
        <w:t xml:space="preserve"> </w:t>
      </w:r>
      <w:r w:rsidR="006D29DF" w:rsidRPr="006D29DF">
        <w:rPr>
          <w:b/>
          <w:bCs/>
        </w:rPr>
        <w:t>4400-2236-0594:9366</w:t>
      </w:r>
      <w:r w:rsidR="006D29DF">
        <w:t xml:space="preserve"> </w:t>
      </w:r>
      <w:r w:rsidR="00775D2E" w:rsidRPr="00775D2E">
        <w:t>(patalpa pirmame aukšte, pažymėta indeksu 68), asociacijos įstatuose numatytai veiklai vykdyti</w:t>
      </w:r>
      <w:r w:rsidRPr="00501D06">
        <w:t>.</w:t>
      </w:r>
      <w:r w:rsidR="00722455" w:rsidRPr="00EC07C7">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sectPr w:rsidR="00836B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B12A" w14:textId="77777777" w:rsidR="008C65FE" w:rsidRDefault="008C65FE">
      <w:r>
        <w:separator/>
      </w:r>
    </w:p>
  </w:endnote>
  <w:endnote w:type="continuationSeparator" w:id="0">
    <w:p w14:paraId="5444A1B8" w14:textId="77777777" w:rsidR="008C65FE" w:rsidRDefault="008C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8E0B" w14:textId="77777777" w:rsidR="008C65FE" w:rsidRDefault="008C65FE">
      <w:r>
        <w:separator/>
      </w:r>
    </w:p>
  </w:footnote>
  <w:footnote w:type="continuationSeparator" w:id="0">
    <w:p w14:paraId="6450B63E" w14:textId="77777777" w:rsidR="008C65FE" w:rsidRDefault="008C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50523"/>
    <w:rsid w:val="00360657"/>
    <w:rsid w:val="00372033"/>
    <w:rsid w:val="00376143"/>
    <w:rsid w:val="003822CB"/>
    <w:rsid w:val="003859D7"/>
    <w:rsid w:val="00394FD0"/>
    <w:rsid w:val="003A7F59"/>
    <w:rsid w:val="003B2523"/>
    <w:rsid w:val="003D484F"/>
    <w:rsid w:val="003D5EC9"/>
    <w:rsid w:val="003E54A7"/>
    <w:rsid w:val="003F1305"/>
    <w:rsid w:val="003F3A87"/>
    <w:rsid w:val="004003BA"/>
    <w:rsid w:val="00410C97"/>
    <w:rsid w:val="004215BB"/>
    <w:rsid w:val="00421FE1"/>
    <w:rsid w:val="00433D3F"/>
    <w:rsid w:val="00434B34"/>
    <w:rsid w:val="00435B30"/>
    <w:rsid w:val="00445CDE"/>
    <w:rsid w:val="00454723"/>
    <w:rsid w:val="00460718"/>
    <w:rsid w:val="00464BC1"/>
    <w:rsid w:val="00471DDD"/>
    <w:rsid w:val="00493E67"/>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70AD7"/>
    <w:rsid w:val="00573541"/>
    <w:rsid w:val="00573C16"/>
    <w:rsid w:val="00593FFF"/>
    <w:rsid w:val="005B2122"/>
    <w:rsid w:val="005B2B02"/>
    <w:rsid w:val="005C31CD"/>
    <w:rsid w:val="005D1EFA"/>
    <w:rsid w:val="005D1F24"/>
    <w:rsid w:val="005D5D46"/>
    <w:rsid w:val="005F65AE"/>
    <w:rsid w:val="006046BD"/>
    <w:rsid w:val="00621F84"/>
    <w:rsid w:val="0063702D"/>
    <w:rsid w:val="00641E12"/>
    <w:rsid w:val="00661EE9"/>
    <w:rsid w:val="00673C21"/>
    <w:rsid w:val="00686E66"/>
    <w:rsid w:val="00697D48"/>
    <w:rsid w:val="006A29E6"/>
    <w:rsid w:val="006B72D3"/>
    <w:rsid w:val="006D29DF"/>
    <w:rsid w:val="006F35F0"/>
    <w:rsid w:val="00722455"/>
    <w:rsid w:val="0073170A"/>
    <w:rsid w:val="00732616"/>
    <w:rsid w:val="00734333"/>
    <w:rsid w:val="00734649"/>
    <w:rsid w:val="00736C90"/>
    <w:rsid w:val="00744E20"/>
    <w:rsid w:val="007457FF"/>
    <w:rsid w:val="00756C58"/>
    <w:rsid w:val="00771DAD"/>
    <w:rsid w:val="00775D2E"/>
    <w:rsid w:val="007860A8"/>
    <w:rsid w:val="007971AE"/>
    <w:rsid w:val="007B40CB"/>
    <w:rsid w:val="007E13A9"/>
    <w:rsid w:val="007E57D4"/>
    <w:rsid w:val="008030DA"/>
    <w:rsid w:val="0081284C"/>
    <w:rsid w:val="008310FE"/>
    <w:rsid w:val="00832B07"/>
    <w:rsid w:val="00835A9D"/>
    <w:rsid w:val="00836BF0"/>
    <w:rsid w:val="00845D7B"/>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5B6E"/>
    <w:rsid w:val="008C65FE"/>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372C9"/>
    <w:rsid w:val="00D40DFE"/>
    <w:rsid w:val="00D436FD"/>
    <w:rsid w:val="00D50805"/>
    <w:rsid w:val="00D513AA"/>
    <w:rsid w:val="00D52EF0"/>
    <w:rsid w:val="00D75F4B"/>
    <w:rsid w:val="00D82C9A"/>
    <w:rsid w:val="00DA0452"/>
    <w:rsid w:val="00DC38E8"/>
    <w:rsid w:val="00DD58E1"/>
    <w:rsid w:val="00DE1D90"/>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76648"/>
    <w:rsid w:val="00EA6026"/>
    <w:rsid w:val="00EB229F"/>
    <w:rsid w:val="00EB4A11"/>
    <w:rsid w:val="00EC07C7"/>
    <w:rsid w:val="00ED18C9"/>
    <w:rsid w:val="00F20019"/>
    <w:rsid w:val="00F27C80"/>
    <w:rsid w:val="00F320CA"/>
    <w:rsid w:val="00F40651"/>
    <w:rsid w:val="00F4093E"/>
    <w:rsid w:val="00F41A98"/>
    <w:rsid w:val="00F4316F"/>
    <w:rsid w:val="00F43899"/>
    <w:rsid w:val="00F6384B"/>
    <w:rsid w:val="00F67640"/>
    <w:rsid w:val="00F75C89"/>
    <w:rsid w:val="00F7723D"/>
    <w:rsid w:val="00F807E4"/>
    <w:rsid w:val="00FA0DEC"/>
    <w:rsid w:val="00FB087C"/>
    <w:rsid w:val="00FB0BBB"/>
    <w:rsid w:val="00FB3F0C"/>
    <w:rsid w:val="00FB6B02"/>
    <w:rsid w:val="00FC1CD3"/>
    <w:rsid w:val="00FC58BB"/>
    <w:rsid w:val="00FC763D"/>
    <w:rsid w:val="00FD0852"/>
    <w:rsid w:val="00FD2657"/>
    <w:rsid w:val="00FD60AE"/>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185888248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1131</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2026-01-12T15:45:00Z</dcterms:created>
  <dcterms:modified xsi:type="dcterms:W3CDTF">2026-01-12T15:45:00Z</dcterms:modified>
</cp:coreProperties>
</file>