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B8E25" w14:textId="77777777" w:rsidR="00FC1CD3" w:rsidRDefault="00F320CA" w:rsidP="00F320CA">
      <w:pPr>
        <w:jc w:val="right"/>
        <w:rPr>
          <w:lang w:val="en-US"/>
        </w:rPr>
      </w:pPr>
      <w:r>
        <w:t>Projektas</w:t>
      </w:r>
    </w:p>
    <w:p w14:paraId="4DE8ED32" w14:textId="77777777" w:rsidR="00F320CA" w:rsidRDefault="00F320CA">
      <w:pPr>
        <w:jc w:val="center"/>
        <w:rPr>
          <w:b/>
          <w:bCs/>
          <w:lang w:val="en-US"/>
        </w:rPr>
      </w:pPr>
    </w:p>
    <w:p w14:paraId="7BE06323" w14:textId="77777777" w:rsidR="00FC1CD3" w:rsidRDefault="00F20019">
      <w:pPr>
        <w:jc w:val="center"/>
        <w:rPr>
          <w:b/>
        </w:rPr>
      </w:pPr>
      <w:r>
        <w:rPr>
          <w:b/>
          <w:lang w:val="en-US"/>
        </w:rPr>
        <w:t xml:space="preserve">JURBARKO RAJONO </w:t>
      </w:r>
      <w:r>
        <w:rPr>
          <w:b/>
        </w:rPr>
        <w:t>SAVIVALDYBĖS TARYBA</w:t>
      </w:r>
    </w:p>
    <w:p w14:paraId="6A483CF5"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78822FA" w14:textId="77777777">
        <w:trPr>
          <w:cantSplit/>
        </w:trPr>
        <w:tc>
          <w:tcPr>
            <w:tcW w:w="9654" w:type="dxa"/>
            <w:tcBorders>
              <w:top w:val="nil"/>
              <w:left w:val="nil"/>
              <w:bottom w:val="nil"/>
              <w:right w:val="nil"/>
            </w:tcBorders>
          </w:tcPr>
          <w:p w14:paraId="70577DF5" w14:textId="77777777" w:rsidR="00FC1CD3" w:rsidRDefault="00F20019">
            <w:pPr>
              <w:pStyle w:val="Antrat1"/>
              <w:rPr>
                <w:caps/>
                <w:szCs w:val="24"/>
                <w:lang w:val="lt-LT"/>
              </w:rPr>
            </w:pPr>
            <w:r>
              <w:rPr>
                <w:szCs w:val="24"/>
                <w:lang w:val="lt-LT"/>
              </w:rPr>
              <w:t>SPRENDIMAS</w:t>
            </w:r>
          </w:p>
        </w:tc>
      </w:tr>
      <w:bookmarkStart w:id="0" w:name="DOC_DATA"/>
      <w:tr w:rsidR="00FC1CD3" w14:paraId="20354572" w14:textId="77777777">
        <w:trPr>
          <w:cantSplit/>
        </w:trPr>
        <w:tc>
          <w:tcPr>
            <w:tcW w:w="9654" w:type="dxa"/>
            <w:tcBorders>
              <w:top w:val="nil"/>
              <w:left w:val="nil"/>
              <w:bottom w:val="nil"/>
              <w:right w:val="nil"/>
            </w:tcBorders>
          </w:tcPr>
          <w:p w14:paraId="6CB2BE23" w14:textId="77777777" w:rsidR="00FC1CD3" w:rsidRPr="00AE61D9" w:rsidRDefault="001558E3">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 xml:space="preserve">DĖL </w:t>
            </w:r>
            <w:r w:rsidR="009F2CC5">
              <w:rPr>
                <w:b/>
                <w:bCs/>
                <w:caps/>
                <w:color w:val="000000"/>
              </w:rPr>
              <w:t>PRITARIMO BENDRADARBIAVIMO SUTARTIES SUDARYMUI</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79D0CD5C" w14:textId="77777777">
        <w:trPr>
          <w:cantSplit/>
        </w:trPr>
        <w:tc>
          <w:tcPr>
            <w:tcW w:w="9654" w:type="dxa"/>
            <w:tcBorders>
              <w:top w:val="nil"/>
              <w:left w:val="nil"/>
              <w:bottom w:val="nil"/>
              <w:right w:val="nil"/>
            </w:tcBorders>
          </w:tcPr>
          <w:p w14:paraId="36B5DC4A" w14:textId="77777777" w:rsidR="00FC1CD3" w:rsidRPr="00AE61D9" w:rsidRDefault="00FC1CD3">
            <w:pPr>
              <w:pStyle w:val="Antrats"/>
              <w:tabs>
                <w:tab w:val="left" w:pos="1296"/>
              </w:tabs>
              <w:jc w:val="center"/>
              <w:rPr>
                <w:b/>
                <w:caps/>
              </w:rPr>
            </w:pPr>
          </w:p>
        </w:tc>
      </w:tr>
      <w:tr w:rsidR="00FC1CD3" w14:paraId="2A6AA39E" w14:textId="77777777" w:rsidTr="00BA627E">
        <w:trPr>
          <w:cantSplit/>
          <w:trHeight w:val="359"/>
        </w:trPr>
        <w:tc>
          <w:tcPr>
            <w:tcW w:w="9654" w:type="dxa"/>
            <w:tcBorders>
              <w:top w:val="nil"/>
              <w:left w:val="nil"/>
              <w:bottom w:val="nil"/>
              <w:right w:val="nil"/>
            </w:tcBorders>
          </w:tcPr>
          <w:p w14:paraId="5A633164" w14:textId="77777777" w:rsidR="00FC1CD3" w:rsidRPr="00AE61D9" w:rsidRDefault="001558E3"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gruodžio 2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TSP-358</w:t>
            </w:r>
            <w:r w:rsidRPr="00AE61D9">
              <w:fldChar w:fldCharType="end"/>
            </w:r>
          </w:p>
        </w:tc>
      </w:tr>
      <w:tr w:rsidR="00FC1CD3" w14:paraId="07C0E3FC" w14:textId="77777777">
        <w:trPr>
          <w:cantSplit/>
        </w:trPr>
        <w:tc>
          <w:tcPr>
            <w:tcW w:w="9654" w:type="dxa"/>
            <w:tcBorders>
              <w:top w:val="nil"/>
              <w:left w:val="nil"/>
              <w:bottom w:val="nil"/>
              <w:right w:val="nil"/>
            </w:tcBorders>
          </w:tcPr>
          <w:p w14:paraId="5813B984" w14:textId="77777777" w:rsidR="00FC1CD3" w:rsidRDefault="00F20019">
            <w:pPr>
              <w:jc w:val="center"/>
            </w:pPr>
            <w:r>
              <w:t>Jurbarkas</w:t>
            </w:r>
          </w:p>
        </w:tc>
      </w:tr>
    </w:tbl>
    <w:p w14:paraId="0DF6E4A9" w14:textId="77777777" w:rsidR="00FC1CD3" w:rsidRPr="00892223" w:rsidRDefault="00FC1CD3"/>
    <w:p w14:paraId="53AEDE04" w14:textId="77777777" w:rsidR="007C1476" w:rsidRDefault="007C1476" w:rsidP="00A33CFC">
      <w:pPr>
        <w:ind w:firstLine="720"/>
        <w:jc w:val="both"/>
      </w:pPr>
      <w:r>
        <w:t xml:space="preserve">Vadovaudamasi Lietuvos Respublikos vietos savivaldos įstatymo 27 straipsnio 2 dalies </w:t>
      </w:r>
      <w:r w:rsidR="00BA0E2D">
        <w:br/>
      </w:r>
      <w:r>
        <w:t>18 punktu, J</w:t>
      </w:r>
      <w:r w:rsidRPr="007C1476">
        <w:t>urbarko rajono savivaldybės vardu sudaromų sutarčių pasirašymo tvarkos apraš</w:t>
      </w:r>
      <w:r>
        <w:t xml:space="preserve">o, </w:t>
      </w:r>
      <w:r w:rsidR="00A33CFC">
        <w:t>patvirtinto Jurbarko rajono savivaldybės tarybos 2024 m. sausio 31 d. sprendimu Nr. T2-19</w:t>
      </w:r>
      <w:r w:rsidR="009F2CC5">
        <w:t xml:space="preserve"> „Dėl </w:t>
      </w:r>
      <w:r w:rsidR="009F2CC5" w:rsidRPr="009F2CC5">
        <w:t>Jurbarko rajono savivaldybės vardu sudaromų sutarčių pasirašymo tvarkos apraš</w:t>
      </w:r>
      <w:r w:rsidR="009F2CC5">
        <w:t>o patvirtinimo“</w:t>
      </w:r>
      <w:r w:rsidR="00A33CFC">
        <w:t xml:space="preserve"> 3.2.2 </w:t>
      </w:r>
      <w:r w:rsidR="00A33CFC" w:rsidRPr="00CB5918">
        <w:t>papunkčiu</w:t>
      </w:r>
      <w:r w:rsidR="00187AE0" w:rsidRPr="00CB5918">
        <w:t>,</w:t>
      </w:r>
      <w:r w:rsidR="00A33CFC">
        <w:t xml:space="preserve"> Jurba</w:t>
      </w:r>
      <w:r w:rsidR="00A33CFC" w:rsidRPr="00A33CFC">
        <w:t>rko</w:t>
      </w:r>
      <w:r w:rsidRPr="00A33CFC">
        <w:t xml:space="preserve"> rajono savivaldybės taryba </w:t>
      </w:r>
      <w:r w:rsidR="00A33CFC" w:rsidRPr="00A33CFC">
        <w:t xml:space="preserve"> </w:t>
      </w:r>
      <w:r w:rsidRPr="00A33CFC">
        <w:t>n u s p r e n d ž i a:</w:t>
      </w:r>
    </w:p>
    <w:p w14:paraId="76882940" w14:textId="77777777" w:rsidR="00A33CFC" w:rsidRDefault="00A33CFC" w:rsidP="00A33CFC">
      <w:pPr>
        <w:ind w:firstLine="720"/>
        <w:jc w:val="both"/>
      </w:pPr>
      <w:r>
        <w:t xml:space="preserve">1. Pritarti </w:t>
      </w:r>
      <w:r w:rsidR="009F2CC5">
        <w:t>bendradarbiavimo sutarties sudarymui tarp Lietuvos didžiojo etmono Jono Karolio Chodkevičiaus pėstininkų brigados „Žemaitija“ Lietuvos didžiojo kunigaikščio Kęstučio pėstininkų bataliono ir Jurbarko rajono savivaldybės (pridedama)</w:t>
      </w:r>
      <w:r>
        <w:t>.</w:t>
      </w:r>
    </w:p>
    <w:p w14:paraId="60A3685F" w14:textId="27AB24B8" w:rsidR="00A33CFC" w:rsidRDefault="00A33CFC" w:rsidP="00A33CFC">
      <w:pPr>
        <w:ind w:firstLine="720"/>
        <w:jc w:val="both"/>
      </w:pPr>
      <w:r>
        <w:t xml:space="preserve">2. Įgalioti Jurbarko rajono savivaldybės merą pasirašyti </w:t>
      </w:r>
      <w:r w:rsidR="009F2CC5">
        <w:t>bendradarbiavimo sutartį tarp</w:t>
      </w:r>
      <w:r w:rsidR="009F2CC5" w:rsidRPr="00920D3C">
        <w:t xml:space="preserve"> </w:t>
      </w:r>
      <w:r w:rsidR="009F2CC5">
        <w:t>Lietuvos didžiojo etmono Jono Karolio Chodkevičiaus pėstininkų brigados „Žemaitija“ Lietuvos</w:t>
      </w:r>
      <w:r w:rsidR="00266CD1">
        <w:t> </w:t>
      </w:r>
      <w:r w:rsidR="009F2CC5">
        <w:t>didžiojo kunigaikščio Kęstučio pėstininkų bataliono ir Jurbarko rajono savivaldybės.</w:t>
      </w:r>
    </w:p>
    <w:p w14:paraId="77E7E28B" w14:textId="77777777" w:rsidR="007C1476" w:rsidRDefault="00A33CFC" w:rsidP="00A33CFC">
      <w:pPr>
        <w:ind w:firstLine="720"/>
        <w:jc w:val="both"/>
      </w:pPr>
      <w:r w:rsidRPr="00A33CFC">
        <w:t xml:space="preserve">Šis sprendimas per vieną mėnesį nuo paskelbimo arba įteikimo suinteresuotai šaliai dienos </w:t>
      </w:r>
      <w:r w:rsidRPr="00CB5918">
        <w:t>gali būti skundžiamas Lietuvos administracinių ginčų komisijos Kauno apygardos skyriui (Laisvės</w:t>
      </w:r>
      <w:r w:rsidR="00187AE0" w:rsidRPr="00CB5918">
        <w:t> </w:t>
      </w:r>
      <w:r w:rsidRPr="00CB5918">
        <w:t>al. 36, Kaunas) Lietuvos Respublikos ikiteisminio administracinių ginčų nagrinėjimo tvarkos įstatymo nustatyta tvarka arba Regionų apygardos administracinio teismo Kauno rūmams (A.</w:t>
      </w:r>
      <w:r w:rsidR="00187AE0" w:rsidRPr="00CB5918">
        <w:t> </w:t>
      </w:r>
      <w:r w:rsidRPr="00CB5918">
        <w:t>Mickevičiaus g. 8A</w:t>
      </w:r>
      <w:r w:rsidRPr="00A33CFC">
        <w:t>, Kaunas) Lietuvos Respublikos administracinių bylų teisenos įstatymo nustatyta tvarka.</w:t>
      </w:r>
    </w:p>
    <w:p w14:paraId="15EAED21" w14:textId="77777777" w:rsidR="00FC1CD3" w:rsidRDefault="00FC1CD3">
      <w:pPr>
        <w:jc w:val="both"/>
      </w:pPr>
    </w:p>
    <w:p w14:paraId="7097BD90" w14:textId="77777777" w:rsidR="00FC1CD3" w:rsidRDefault="00FC1CD3">
      <w:pPr>
        <w:jc w:val="both"/>
      </w:pPr>
    </w:p>
    <w:p w14:paraId="08502E75" w14:textId="77777777" w:rsidR="00FC1CD3" w:rsidRDefault="00FC1CD3">
      <w:pPr>
        <w:jc w:val="both"/>
      </w:pPr>
    </w:p>
    <w:p w14:paraId="0712FCC6"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57662AC6" w14:textId="77777777">
        <w:trPr>
          <w:trHeight w:val="180"/>
        </w:trPr>
        <w:tc>
          <w:tcPr>
            <w:tcW w:w="4410" w:type="dxa"/>
          </w:tcPr>
          <w:p w14:paraId="7E77E93B" w14:textId="77777777" w:rsidR="00FC1CD3" w:rsidRDefault="00F4316F">
            <w:r>
              <w:t>Savivaldybės meras</w:t>
            </w:r>
          </w:p>
        </w:tc>
        <w:tc>
          <w:tcPr>
            <w:tcW w:w="4410" w:type="dxa"/>
          </w:tcPr>
          <w:p w14:paraId="593B6A34" w14:textId="77777777" w:rsidR="00FC1CD3" w:rsidRDefault="00FC1CD3">
            <w:pPr>
              <w:jc w:val="right"/>
            </w:pPr>
          </w:p>
        </w:tc>
      </w:tr>
    </w:tbl>
    <w:p w14:paraId="0583DEA0" w14:textId="77777777" w:rsidR="00FC1CD3" w:rsidRDefault="00FC1CD3"/>
    <w:p w14:paraId="2F005ACC" w14:textId="77777777" w:rsidR="00FC1CD3" w:rsidRDefault="00FC1CD3"/>
    <w:p w14:paraId="3BA80034" w14:textId="77777777" w:rsidR="0041260F" w:rsidRDefault="0041260F"/>
    <w:p w14:paraId="371C984B" w14:textId="77777777" w:rsidR="0041260F" w:rsidRDefault="0041260F"/>
    <w:p w14:paraId="5F0B4112" w14:textId="77777777" w:rsidR="00F320CA" w:rsidRDefault="00F320CA"/>
    <w:p w14:paraId="4DCC48D9" w14:textId="77777777" w:rsidR="00F320CA" w:rsidRDefault="00F320CA">
      <w:r>
        <w:t xml:space="preserve">Vizos: </w:t>
      </w:r>
    </w:p>
    <w:p w14:paraId="31138998" w14:textId="77777777" w:rsidR="007457FF" w:rsidRDefault="007457FF" w:rsidP="007457FF">
      <w:r>
        <w:t>Administracijos direktorė R. Vančienė</w:t>
      </w:r>
    </w:p>
    <w:p w14:paraId="5592611D" w14:textId="77777777" w:rsidR="00DE293E" w:rsidRDefault="00190B66" w:rsidP="00190B66">
      <w:r>
        <w:t>Teisės ir civilinės metrikacijos skyriaus vedėja</w:t>
      </w:r>
      <w:r w:rsidR="007457FF">
        <w:t xml:space="preserve"> O. Sutkaitienė</w:t>
      </w:r>
      <w:r w:rsidR="00DE293E">
        <w:t xml:space="preserve"> </w:t>
      </w:r>
    </w:p>
    <w:p w14:paraId="6BA467A7"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1D2974DF" w14:textId="77777777" w:rsidR="00F320CA" w:rsidRDefault="00190B66" w:rsidP="00190B66">
      <w:r>
        <w:t>Dokumentų ir viešųjų ryšių skyriaus vyr. specialistas A. Gvildys</w:t>
      </w:r>
    </w:p>
    <w:p w14:paraId="5A754496" w14:textId="77777777" w:rsidR="00F320CA" w:rsidRDefault="00F320CA"/>
    <w:p w14:paraId="5FD50376" w14:textId="77777777" w:rsidR="00F27C80" w:rsidRDefault="00F27C80"/>
    <w:p w14:paraId="09F29EF6" w14:textId="77777777" w:rsidR="00F320CA" w:rsidRDefault="00F320CA" w:rsidP="00F320CA">
      <w:r>
        <w:t>Parengė</w:t>
      </w:r>
    </w:p>
    <w:p w14:paraId="3BC8F5B8" w14:textId="77777777" w:rsidR="00F320CA" w:rsidRDefault="00F320CA" w:rsidP="00F320CA"/>
    <w:p w14:paraId="27877015" w14:textId="77777777" w:rsidR="00F27C80" w:rsidRDefault="00F27C80" w:rsidP="00F320CA"/>
    <w:bookmarkStart w:id="1" w:name="CREATOR_SHOWS"/>
    <w:p w14:paraId="11E3A01C" w14:textId="77777777" w:rsidR="00B3497C" w:rsidRDefault="001558E3"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Oksana Sutkaitienė</w:t>
      </w:r>
      <w:r>
        <w:rPr>
          <w:lang w:eastAsia="de-DE"/>
        </w:rPr>
        <w:fldChar w:fldCharType="end"/>
      </w:r>
      <w:bookmarkEnd w:id="1"/>
      <w:r w:rsidR="00B3497C">
        <w:rPr>
          <w:lang w:eastAsia="de-DE"/>
        </w:rPr>
        <w:t xml:space="preserve">, tel. </w:t>
      </w:r>
      <w:bookmarkStart w:id="2" w:name="CREATOR_PHONE_FULL"/>
      <w:r w:rsidR="007C1476" w:rsidRPr="007C1476">
        <w:rPr>
          <w:lang w:eastAsia="de-DE"/>
        </w:rPr>
        <w:t>+370 601 24 385</w:t>
      </w:r>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oksana.sutkaitiene@jurbarkas.lt</w:t>
      </w:r>
      <w:r>
        <w:rPr>
          <w:lang w:eastAsia="de-DE"/>
        </w:rPr>
        <w:fldChar w:fldCharType="end"/>
      </w:r>
      <w:bookmarkEnd w:id="3"/>
    </w:p>
    <w:p w14:paraId="64821AC7" w14:textId="77777777" w:rsidR="00F320CA" w:rsidRDefault="00F320CA" w:rsidP="00F320CA">
      <w:pPr>
        <w:pStyle w:val="Antrats"/>
        <w:tabs>
          <w:tab w:val="clear" w:pos="4153"/>
          <w:tab w:val="clear" w:pos="8306"/>
        </w:tabs>
        <w:rPr>
          <w:lang w:eastAsia="de-DE"/>
        </w:rPr>
      </w:pPr>
    </w:p>
    <w:bookmarkStart w:id="4" w:name="NOW_DATE1"/>
    <w:p w14:paraId="6E4A1E81" w14:textId="77777777" w:rsidR="0041260F" w:rsidRDefault="001558E3"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2024-12-02</w:t>
      </w:r>
      <w:r>
        <w:fldChar w:fldCharType="end"/>
      </w:r>
      <w:bookmarkEnd w:id="4"/>
      <w:r w:rsidR="00F7723D">
        <w:t xml:space="preserve"> </w:t>
      </w:r>
    </w:p>
    <w:p w14:paraId="2C812F61" w14:textId="77777777" w:rsidR="00A33CFC" w:rsidRPr="00187AE0" w:rsidRDefault="0041260F" w:rsidP="0041260F">
      <w:pPr>
        <w:pStyle w:val="Antrats"/>
        <w:tabs>
          <w:tab w:val="clear" w:pos="4153"/>
          <w:tab w:val="clear" w:pos="8306"/>
        </w:tabs>
        <w:ind w:left="4820"/>
        <w:rPr>
          <w:b/>
        </w:rPr>
      </w:pPr>
      <w:r>
        <w:br w:type="page"/>
      </w:r>
      <w:r w:rsidR="00A33CFC" w:rsidRPr="00187AE0">
        <w:lastRenderedPageBreak/>
        <w:t>PRITARTA</w:t>
      </w:r>
    </w:p>
    <w:p w14:paraId="73036118" w14:textId="77777777" w:rsidR="00A33CFC" w:rsidRPr="00187AE0" w:rsidRDefault="00A33CFC" w:rsidP="00A33CFC">
      <w:pPr>
        <w:pStyle w:val="Pavadinimas"/>
        <w:ind w:left="4820"/>
        <w:jc w:val="left"/>
        <w:rPr>
          <w:b w:val="0"/>
          <w:lang w:val="lt-LT"/>
        </w:rPr>
      </w:pPr>
      <w:r w:rsidRPr="00187AE0">
        <w:rPr>
          <w:b w:val="0"/>
          <w:lang w:val="lt-LT"/>
        </w:rPr>
        <w:t>Jurbarko rajono savivaldybės tarybos</w:t>
      </w:r>
    </w:p>
    <w:p w14:paraId="63B0D326" w14:textId="77777777" w:rsidR="00A33CFC" w:rsidRPr="00187AE0" w:rsidRDefault="00A33CFC" w:rsidP="00A33CFC">
      <w:pPr>
        <w:pStyle w:val="Pavadinimas"/>
        <w:ind w:left="4820"/>
        <w:jc w:val="left"/>
        <w:rPr>
          <w:b w:val="0"/>
          <w:lang w:val="lt-LT"/>
        </w:rPr>
      </w:pPr>
      <w:r w:rsidRPr="00187AE0">
        <w:rPr>
          <w:b w:val="0"/>
          <w:lang w:val="lt-LT"/>
        </w:rPr>
        <w:t xml:space="preserve">2024 m. </w:t>
      </w:r>
      <w:r w:rsidR="0041260F">
        <w:rPr>
          <w:b w:val="0"/>
          <w:lang w:val="lt-LT"/>
        </w:rPr>
        <w:t>gruodžio</w:t>
      </w:r>
      <w:r w:rsidRPr="00187AE0">
        <w:rPr>
          <w:b w:val="0"/>
          <w:lang w:val="lt-LT"/>
        </w:rPr>
        <w:t xml:space="preserve">     d. sprendimu Nr. T2-</w:t>
      </w:r>
    </w:p>
    <w:p w14:paraId="11A13558" w14:textId="77777777" w:rsidR="0041260F" w:rsidRPr="0041260F" w:rsidRDefault="0041260F" w:rsidP="0041260F">
      <w:pPr>
        <w:suppressAutoHyphens/>
        <w:jc w:val="center"/>
        <w:rPr>
          <w:b/>
          <w:bCs/>
          <w:szCs w:val="24"/>
          <w:lang w:eastAsia="ar-SA"/>
        </w:rPr>
      </w:pPr>
      <w:bookmarkStart w:id="5" w:name="_Hlk183946783"/>
    </w:p>
    <w:p w14:paraId="708830F4" w14:textId="77777777" w:rsidR="0041260F" w:rsidRPr="0041260F" w:rsidRDefault="0041260F" w:rsidP="0041260F">
      <w:pPr>
        <w:suppressAutoHyphens/>
        <w:jc w:val="center"/>
        <w:rPr>
          <w:b/>
          <w:bCs/>
          <w:szCs w:val="24"/>
          <w:lang w:eastAsia="ar-SA"/>
        </w:rPr>
      </w:pPr>
      <w:r w:rsidRPr="0041260F">
        <w:rPr>
          <w:b/>
          <w:bCs/>
          <w:szCs w:val="24"/>
          <w:lang w:eastAsia="ar-SA"/>
        </w:rPr>
        <w:t>BENDRADARBIAVIMO SUTARTIS</w:t>
      </w:r>
    </w:p>
    <w:p w14:paraId="33CB057D" w14:textId="77777777" w:rsidR="0041260F" w:rsidRPr="0041260F" w:rsidRDefault="0041260F" w:rsidP="0041260F">
      <w:pPr>
        <w:suppressAutoHyphens/>
        <w:jc w:val="center"/>
        <w:rPr>
          <w:b/>
          <w:bCs/>
          <w:szCs w:val="24"/>
          <w:lang w:eastAsia="ar-SA"/>
        </w:rPr>
      </w:pPr>
    </w:p>
    <w:p w14:paraId="0E9E6833" w14:textId="77777777" w:rsidR="0041260F" w:rsidRPr="0041260F" w:rsidRDefault="0041260F" w:rsidP="0041260F">
      <w:pPr>
        <w:suppressAutoHyphens/>
        <w:jc w:val="center"/>
        <w:rPr>
          <w:szCs w:val="24"/>
          <w:lang w:eastAsia="ar-SA"/>
        </w:rPr>
      </w:pPr>
      <w:r w:rsidRPr="0041260F">
        <w:rPr>
          <w:szCs w:val="24"/>
          <w:lang w:eastAsia="ar-SA"/>
        </w:rPr>
        <w:t xml:space="preserve">2024 m.                           d.  Nr.   </w:t>
      </w:r>
    </w:p>
    <w:p w14:paraId="6E10338F" w14:textId="77777777" w:rsidR="0041260F" w:rsidRPr="0041260F" w:rsidRDefault="0041260F" w:rsidP="0041260F">
      <w:pPr>
        <w:tabs>
          <w:tab w:val="left" w:pos="6300"/>
        </w:tabs>
        <w:suppressAutoHyphens/>
        <w:jc w:val="center"/>
        <w:rPr>
          <w:szCs w:val="24"/>
          <w:lang w:eastAsia="ar-SA"/>
        </w:rPr>
      </w:pPr>
      <w:r w:rsidRPr="0041260F">
        <w:rPr>
          <w:szCs w:val="24"/>
          <w:lang w:eastAsia="ar-SA"/>
        </w:rPr>
        <w:t>Tauragė</w:t>
      </w:r>
    </w:p>
    <w:p w14:paraId="7E96D647" w14:textId="77777777" w:rsidR="0041260F" w:rsidRPr="0041260F" w:rsidRDefault="0041260F" w:rsidP="0041260F">
      <w:pPr>
        <w:tabs>
          <w:tab w:val="left" w:pos="6300"/>
        </w:tabs>
        <w:suppressAutoHyphens/>
        <w:jc w:val="center"/>
        <w:rPr>
          <w:szCs w:val="24"/>
          <w:lang w:eastAsia="ar-SA"/>
        </w:rPr>
      </w:pPr>
    </w:p>
    <w:p w14:paraId="7BA76032" w14:textId="77777777" w:rsidR="0041260F" w:rsidRPr="0041260F" w:rsidRDefault="0041260F" w:rsidP="0041260F">
      <w:pPr>
        <w:suppressAutoHyphens/>
        <w:ind w:firstLine="567"/>
        <w:jc w:val="both"/>
        <w:rPr>
          <w:szCs w:val="24"/>
          <w:lang w:eastAsia="ar-SA"/>
        </w:rPr>
      </w:pPr>
      <w:r w:rsidRPr="0041260F">
        <w:rPr>
          <w:szCs w:val="24"/>
          <w:lang w:eastAsia="ar-SA"/>
        </w:rPr>
        <w:t>Lietuvos kariuomenės Lietuvos didžiojo etmono Jono Karolio Chodkevičiaus pėstininkų brigados „Žemaitija“ Lietuvos didžiojo kunigaikščio Kęstučio pėstininkų batalionas (toliau – Kęstučio batalionas), atstovaujamas vado pulkininko leitenanto Donato Blažio, ir Jurbarko rajono savivaldybė (toliau – savivaldybė), atstovaujama mero Skirmanto Mockevičiaus, toliau kartu vadinamos Šalimis, siekdamos:</w:t>
      </w:r>
    </w:p>
    <w:p w14:paraId="5F22487C" w14:textId="77777777" w:rsidR="0041260F" w:rsidRPr="0041260F" w:rsidRDefault="0041260F" w:rsidP="0041260F">
      <w:pPr>
        <w:suppressAutoHyphens/>
        <w:jc w:val="both"/>
        <w:rPr>
          <w:szCs w:val="24"/>
          <w:lang w:eastAsia="ar-SA"/>
        </w:rPr>
      </w:pPr>
      <w:r w:rsidRPr="0041260F">
        <w:rPr>
          <w:szCs w:val="24"/>
          <w:lang w:eastAsia="ar-SA"/>
        </w:rPr>
        <w:t xml:space="preserve">                  – šviesti ir informuoti visuomenę apie Lietuvos saugumo ir gynybos politiką, Lietuvos kariuomenę ir jos vaidmenį užtikrinant šalies saugumą,</w:t>
      </w:r>
    </w:p>
    <w:p w14:paraId="4143B3A9" w14:textId="77777777" w:rsidR="0041260F" w:rsidRPr="0041260F" w:rsidRDefault="0041260F" w:rsidP="0041260F">
      <w:pPr>
        <w:suppressAutoHyphens/>
        <w:rPr>
          <w:szCs w:val="24"/>
          <w:lang w:eastAsia="ar-SA"/>
        </w:rPr>
      </w:pPr>
      <w:r w:rsidRPr="0041260F">
        <w:rPr>
          <w:szCs w:val="24"/>
          <w:lang w:eastAsia="ar-SA"/>
        </w:rPr>
        <w:t xml:space="preserve">                  – ugdyti pilietinę visuomenę, kelti jos sąmoningumą,</w:t>
      </w:r>
    </w:p>
    <w:p w14:paraId="5D502279" w14:textId="77777777" w:rsidR="0041260F" w:rsidRPr="0041260F" w:rsidRDefault="0041260F" w:rsidP="0041260F">
      <w:pPr>
        <w:suppressAutoHyphens/>
        <w:ind w:left="720"/>
        <w:rPr>
          <w:szCs w:val="24"/>
          <w:lang w:eastAsia="ar-SA"/>
        </w:rPr>
      </w:pPr>
      <w:r w:rsidRPr="0041260F">
        <w:rPr>
          <w:szCs w:val="24"/>
          <w:lang w:eastAsia="ar-SA"/>
        </w:rPr>
        <w:t xml:space="preserve">      – rūpintis Lietuvos kariniu paveldu, iškilių asmenybių, įvykių pagerbimu,</w:t>
      </w:r>
    </w:p>
    <w:p w14:paraId="6647721E" w14:textId="77777777" w:rsidR="0041260F" w:rsidRPr="0041260F" w:rsidRDefault="0041260F" w:rsidP="0041260F">
      <w:pPr>
        <w:suppressAutoHyphens/>
        <w:rPr>
          <w:szCs w:val="24"/>
          <w:lang w:eastAsia="ar-SA"/>
        </w:rPr>
      </w:pPr>
      <w:r w:rsidRPr="0041260F">
        <w:rPr>
          <w:szCs w:val="24"/>
          <w:lang w:eastAsia="ar-SA"/>
        </w:rPr>
        <w:t xml:space="preserve">                  – ugdyti nacionalines vertybes ir pilietiškumą, </w:t>
      </w:r>
    </w:p>
    <w:p w14:paraId="5DF1D3E5" w14:textId="77777777" w:rsidR="0041260F" w:rsidRPr="0041260F" w:rsidRDefault="0041260F" w:rsidP="0041260F">
      <w:pPr>
        <w:suppressAutoHyphens/>
        <w:rPr>
          <w:szCs w:val="24"/>
          <w:lang w:eastAsia="ar-SA"/>
        </w:rPr>
      </w:pPr>
      <w:r w:rsidRPr="0041260F">
        <w:rPr>
          <w:szCs w:val="24"/>
          <w:lang w:eastAsia="ar-SA"/>
        </w:rPr>
        <w:t>susitarė ir sudarė</w:t>
      </w:r>
      <w:r w:rsidRPr="0041260F">
        <w:rPr>
          <w:b/>
          <w:szCs w:val="24"/>
          <w:lang w:eastAsia="ar-SA"/>
        </w:rPr>
        <w:t xml:space="preserve"> </w:t>
      </w:r>
      <w:r w:rsidRPr="0041260F">
        <w:rPr>
          <w:szCs w:val="24"/>
          <w:lang w:eastAsia="ar-SA"/>
        </w:rPr>
        <w:t>šią bendradarbiavimo sutartį (toliau – Sutartis):</w:t>
      </w:r>
    </w:p>
    <w:p w14:paraId="215AE0B8" w14:textId="77777777" w:rsidR="0041260F" w:rsidRPr="0041260F" w:rsidRDefault="0041260F" w:rsidP="0041260F">
      <w:pPr>
        <w:suppressAutoHyphens/>
        <w:rPr>
          <w:szCs w:val="24"/>
          <w:lang w:eastAsia="ar-SA"/>
        </w:rPr>
      </w:pPr>
    </w:p>
    <w:p w14:paraId="366BB53B" w14:textId="77777777" w:rsidR="0041260F" w:rsidRPr="0041260F" w:rsidRDefault="0041260F" w:rsidP="0041260F">
      <w:pPr>
        <w:suppressAutoHyphens/>
        <w:jc w:val="center"/>
        <w:rPr>
          <w:b/>
          <w:color w:val="000000"/>
          <w:szCs w:val="24"/>
          <w:lang w:eastAsia="ar-SA"/>
        </w:rPr>
      </w:pPr>
      <w:r w:rsidRPr="0041260F">
        <w:rPr>
          <w:b/>
          <w:color w:val="000000"/>
          <w:szCs w:val="24"/>
          <w:lang w:eastAsia="ar-SA"/>
        </w:rPr>
        <w:t>I.  SUTARTIES OBJEKTAS</w:t>
      </w:r>
    </w:p>
    <w:p w14:paraId="5D146FB9" w14:textId="77777777" w:rsidR="0041260F" w:rsidRPr="0041260F" w:rsidRDefault="0041260F" w:rsidP="0041260F">
      <w:pPr>
        <w:suppressAutoHyphens/>
        <w:rPr>
          <w:b/>
          <w:color w:val="000000"/>
          <w:szCs w:val="24"/>
          <w:lang w:eastAsia="ar-SA"/>
        </w:rPr>
      </w:pPr>
    </w:p>
    <w:p w14:paraId="740EFD7F" w14:textId="77777777" w:rsidR="0041260F" w:rsidRPr="0041260F" w:rsidRDefault="0041260F" w:rsidP="0041260F">
      <w:pPr>
        <w:tabs>
          <w:tab w:val="left" w:pos="0"/>
          <w:tab w:val="left" w:pos="1134"/>
        </w:tabs>
        <w:suppressAutoHyphens/>
        <w:ind w:firstLine="567"/>
        <w:jc w:val="both"/>
        <w:rPr>
          <w:szCs w:val="24"/>
          <w:lang w:eastAsia="ar-SA"/>
        </w:rPr>
      </w:pPr>
      <w:r w:rsidRPr="0041260F">
        <w:rPr>
          <w:color w:val="000000"/>
          <w:szCs w:val="24"/>
          <w:lang w:eastAsia="ar-SA"/>
        </w:rPr>
        <w:t xml:space="preserve">1. Šia Sutartimi Šalys įsipareigoja </w:t>
      </w:r>
      <w:r w:rsidRPr="0041260F">
        <w:rPr>
          <w:szCs w:val="24"/>
          <w:lang w:eastAsia="ar-SA"/>
        </w:rPr>
        <w:t>bendradarbiauti,</w:t>
      </w:r>
      <w:r w:rsidRPr="0041260F">
        <w:rPr>
          <w:color w:val="000000"/>
          <w:szCs w:val="24"/>
          <w:lang w:eastAsia="ar-SA"/>
        </w:rPr>
        <w:t xml:space="preserve"> inicijuojant ir įgyvendinant bendrus projektus ir </w:t>
      </w:r>
      <w:r w:rsidRPr="0041260F">
        <w:rPr>
          <w:szCs w:val="24"/>
          <w:lang w:eastAsia="ar-SA"/>
        </w:rPr>
        <w:t>renginius pilietinės</w:t>
      </w:r>
      <w:r w:rsidRPr="0041260F">
        <w:rPr>
          <w:color w:val="000000"/>
          <w:szCs w:val="24"/>
          <w:lang w:eastAsia="ar-SA"/>
        </w:rPr>
        <w:t xml:space="preserve"> visuomenės ir patriotizmo ugdymo srityse. </w:t>
      </w:r>
      <w:r w:rsidRPr="0041260F">
        <w:rPr>
          <w:szCs w:val="24"/>
          <w:lang w:eastAsia="ar-SA"/>
        </w:rPr>
        <w:t>Šios sutarties objektas – abipusis Šalių bendradarbiavimas, skatinantis pažangios patirties mainus, socialinę partnerystę, kūrybingos, patriotiškos bei socialiai atsakingos visuomenės kūrimą.</w:t>
      </w:r>
    </w:p>
    <w:p w14:paraId="7E1FE38C" w14:textId="77777777" w:rsidR="0041260F" w:rsidRPr="0041260F" w:rsidRDefault="0041260F" w:rsidP="0041260F">
      <w:pPr>
        <w:tabs>
          <w:tab w:val="left" w:pos="0"/>
          <w:tab w:val="left" w:pos="1134"/>
        </w:tabs>
        <w:suppressAutoHyphens/>
        <w:ind w:firstLine="540"/>
        <w:jc w:val="center"/>
        <w:rPr>
          <w:szCs w:val="24"/>
          <w:lang w:eastAsia="ar-SA"/>
        </w:rPr>
      </w:pPr>
    </w:p>
    <w:p w14:paraId="28698026" w14:textId="77777777" w:rsidR="0041260F" w:rsidRPr="0041260F" w:rsidRDefault="0041260F" w:rsidP="0041260F">
      <w:pPr>
        <w:tabs>
          <w:tab w:val="left" w:pos="0"/>
          <w:tab w:val="left" w:pos="1134"/>
        </w:tabs>
        <w:suppressAutoHyphens/>
        <w:ind w:firstLine="540"/>
        <w:jc w:val="center"/>
        <w:rPr>
          <w:b/>
          <w:szCs w:val="24"/>
          <w:lang w:eastAsia="ar-SA"/>
        </w:rPr>
      </w:pPr>
      <w:r w:rsidRPr="0041260F">
        <w:rPr>
          <w:b/>
          <w:szCs w:val="24"/>
          <w:lang w:eastAsia="ar-SA"/>
        </w:rPr>
        <w:t>II.  ŠALIŲ ĮSIPAREIGOJIMAI</w:t>
      </w:r>
    </w:p>
    <w:p w14:paraId="7266093E" w14:textId="77777777" w:rsidR="0041260F" w:rsidRPr="0041260F" w:rsidRDefault="0041260F" w:rsidP="0041260F">
      <w:pPr>
        <w:tabs>
          <w:tab w:val="left" w:pos="1134"/>
        </w:tabs>
        <w:suppressAutoHyphens/>
        <w:jc w:val="both"/>
        <w:rPr>
          <w:color w:val="000000"/>
          <w:szCs w:val="24"/>
          <w:lang w:eastAsia="ar-SA"/>
        </w:rPr>
      </w:pPr>
    </w:p>
    <w:p w14:paraId="4F7D8EC0" w14:textId="77777777" w:rsidR="0041260F" w:rsidRPr="0041260F" w:rsidRDefault="0041260F" w:rsidP="0041260F">
      <w:pPr>
        <w:tabs>
          <w:tab w:val="left" w:pos="1134"/>
        </w:tabs>
        <w:suppressAutoHyphens/>
        <w:ind w:left="540"/>
        <w:jc w:val="both"/>
        <w:rPr>
          <w:szCs w:val="24"/>
          <w:lang w:eastAsia="ar-SA"/>
        </w:rPr>
      </w:pPr>
      <w:r w:rsidRPr="0041260F">
        <w:rPr>
          <w:szCs w:val="24"/>
          <w:lang w:eastAsia="ar-SA"/>
        </w:rPr>
        <w:t>2. Šalių įsipareigojimai:</w:t>
      </w:r>
    </w:p>
    <w:p w14:paraId="1EDA4613" w14:textId="77777777" w:rsidR="0041260F" w:rsidRPr="0041260F" w:rsidRDefault="0041260F" w:rsidP="0041260F">
      <w:pPr>
        <w:tabs>
          <w:tab w:val="left" w:pos="1134"/>
        </w:tabs>
        <w:suppressAutoHyphens/>
        <w:ind w:left="540"/>
        <w:jc w:val="both"/>
        <w:rPr>
          <w:szCs w:val="24"/>
          <w:lang w:eastAsia="ar-SA"/>
        </w:rPr>
      </w:pPr>
      <w:r w:rsidRPr="0041260F">
        <w:rPr>
          <w:szCs w:val="24"/>
          <w:lang w:eastAsia="ar-SA"/>
        </w:rPr>
        <w:t>2.1. Kęstučio batalionas įsipareigoja:</w:t>
      </w:r>
    </w:p>
    <w:p w14:paraId="36BF1714" w14:textId="77777777" w:rsidR="0041260F" w:rsidRPr="0041260F" w:rsidRDefault="0041260F" w:rsidP="0041260F">
      <w:pPr>
        <w:tabs>
          <w:tab w:val="left" w:pos="1080"/>
        </w:tabs>
        <w:suppressAutoHyphens/>
        <w:ind w:left="540"/>
        <w:jc w:val="both"/>
        <w:rPr>
          <w:szCs w:val="24"/>
          <w:lang w:eastAsia="ar-SA"/>
        </w:rPr>
      </w:pPr>
      <w:r w:rsidRPr="0041260F">
        <w:rPr>
          <w:szCs w:val="24"/>
          <w:lang w:eastAsia="ar-SA"/>
        </w:rPr>
        <w:t>2.1.1. dalyvauti ir padėti organizuoti bendrus renginius;</w:t>
      </w:r>
    </w:p>
    <w:p w14:paraId="5BE51B60" w14:textId="77777777" w:rsidR="0041260F" w:rsidRPr="0041260F" w:rsidRDefault="0041260F" w:rsidP="0041260F">
      <w:pPr>
        <w:tabs>
          <w:tab w:val="left" w:pos="1080"/>
        </w:tabs>
        <w:suppressAutoHyphens/>
        <w:ind w:left="540"/>
        <w:jc w:val="both"/>
        <w:rPr>
          <w:szCs w:val="24"/>
          <w:lang w:eastAsia="ar-SA"/>
        </w:rPr>
      </w:pPr>
      <w:r w:rsidRPr="0041260F">
        <w:rPr>
          <w:szCs w:val="24"/>
          <w:lang w:eastAsia="ar-SA"/>
        </w:rPr>
        <w:t>2.1.2. pagal poreikį pravesti savivaldybės darbuotojams pažintines ekskursijas batalione;</w:t>
      </w:r>
    </w:p>
    <w:p w14:paraId="7F582C28" w14:textId="77777777" w:rsidR="0041260F" w:rsidRPr="0041260F" w:rsidRDefault="0041260F" w:rsidP="0041260F">
      <w:pPr>
        <w:tabs>
          <w:tab w:val="left" w:pos="1080"/>
        </w:tabs>
        <w:suppressAutoHyphens/>
        <w:ind w:left="540"/>
        <w:jc w:val="both"/>
        <w:rPr>
          <w:szCs w:val="24"/>
          <w:lang w:eastAsia="ar-SA"/>
        </w:rPr>
      </w:pPr>
      <w:r w:rsidRPr="0041260F">
        <w:rPr>
          <w:szCs w:val="24"/>
          <w:lang w:eastAsia="ar-SA"/>
        </w:rPr>
        <w:t>2.1.3. dalyvauti bendrų sporto, edukacinių ir meno projektų įgyvendinime;</w:t>
      </w:r>
    </w:p>
    <w:p w14:paraId="74A2E527" w14:textId="77777777" w:rsidR="0041260F" w:rsidRPr="0041260F" w:rsidRDefault="0041260F" w:rsidP="0041260F">
      <w:pPr>
        <w:tabs>
          <w:tab w:val="left" w:pos="1080"/>
        </w:tabs>
        <w:suppressAutoHyphens/>
        <w:ind w:firstLine="540"/>
        <w:jc w:val="both"/>
        <w:rPr>
          <w:szCs w:val="24"/>
          <w:lang w:eastAsia="ar-SA"/>
        </w:rPr>
      </w:pPr>
      <w:r w:rsidRPr="0041260F">
        <w:rPr>
          <w:szCs w:val="24"/>
          <w:lang w:eastAsia="ar-SA"/>
        </w:rPr>
        <w:t>2.1.4. pagal poreikį ir galimybes įtraukti savivaldybės darbuotojus į karines pratybas, seminarus ar mokymus, susijusius su civiline sauga, krizių valdymu bei pilietiniu pasipriešinimu;</w:t>
      </w:r>
    </w:p>
    <w:p w14:paraId="283DF54B" w14:textId="77777777" w:rsidR="0041260F" w:rsidRPr="0041260F" w:rsidRDefault="0041260F" w:rsidP="0041260F">
      <w:pPr>
        <w:tabs>
          <w:tab w:val="left" w:pos="1080"/>
        </w:tabs>
        <w:suppressAutoHyphens/>
        <w:ind w:left="540"/>
        <w:jc w:val="both"/>
        <w:rPr>
          <w:szCs w:val="24"/>
          <w:lang w:eastAsia="ar-SA"/>
        </w:rPr>
      </w:pPr>
      <w:r w:rsidRPr="0041260F">
        <w:rPr>
          <w:szCs w:val="24"/>
          <w:lang w:eastAsia="ar-SA"/>
        </w:rPr>
        <w:t>2.2.  Savivaldybė įsipareigoja:</w:t>
      </w:r>
    </w:p>
    <w:p w14:paraId="6BF7F5EA" w14:textId="77777777" w:rsidR="0041260F" w:rsidRPr="0041260F" w:rsidRDefault="0041260F" w:rsidP="0041260F">
      <w:pPr>
        <w:suppressAutoHyphens/>
        <w:ind w:firstLine="540"/>
        <w:jc w:val="both"/>
        <w:rPr>
          <w:szCs w:val="24"/>
          <w:lang w:eastAsia="ar-SA"/>
        </w:rPr>
      </w:pPr>
      <w:r w:rsidRPr="0041260F">
        <w:rPr>
          <w:szCs w:val="24"/>
          <w:lang w:eastAsia="ar-SA"/>
        </w:rPr>
        <w:t>2.2.1. sudaryti galimybę Kęstučio batalionui naudotis Savivaldybei priklausančiomis patalpomis ir (ar) kita turima infrastruktūra;</w:t>
      </w:r>
    </w:p>
    <w:p w14:paraId="22A210A4" w14:textId="77777777" w:rsidR="0041260F" w:rsidRPr="0041260F" w:rsidRDefault="0041260F" w:rsidP="0041260F">
      <w:pPr>
        <w:tabs>
          <w:tab w:val="left" w:pos="1080"/>
        </w:tabs>
        <w:suppressAutoHyphens/>
        <w:ind w:firstLine="540"/>
        <w:jc w:val="both"/>
        <w:rPr>
          <w:szCs w:val="24"/>
          <w:lang w:eastAsia="ar-SA"/>
        </w:rPr>
      </w:pPr>
      <w:r w:rsidRPr="0041260F">
        <w:rPr>
          <w:szCs w:val="24"/>
          <w:lang w:eastAsia="ar-SA"/>
        </w:rPr>
        <w:t>2.2.2. dalyvauti ir padėti organizuoti bendrus kultūrinius, sportinius, edukacinius bei pilietiškumo renginius;</w:t>
      </w:r>
    </w:p>
    <w:p w14:paraId="3E651628" w14:textId="77777777" w:rsidR="0041260F" w:rsidRPr="0041260F" w:rsidRDefault="0041260F" w:rsidP="0041260F">
      <w:pPr>
        <w:tabs>
          <w:tab w:val="left" w:pos="1080"/>
        </w:tabs>
        <w:suppressAutoHyphens/>
        <w:ind w:firstLine="540"/>
        <w:jc w:val="both"/>
        <w:rPr>
          <w:szCs w:val="24"/>
          <w:lang w:eastAsia="ar-SA"/>
        </w:rPr>
      </w:pPr>
      <w:r w:rsidRPr="0041260F">
        <w:rPr>
          <w:szCs w:val="24"/>
          <w:lang w:eastAsia="ar-SA"/>
        </w:rPr>
        <w:t>2.2.3. sudaryti sąlygas vykdyti karinio rengimo pratybas savivaldybei priklausančioje teritorijoje;</w:t>
      </w:r>
    </w:p>
    <w:p w14:paraId="470FC74F" w14:textId="77777777" w:rsidR="0041260F" w:rsidRPr="0041260F" w:rsidRDefault="0041260F" w:rsidP="0041260F">
      <w:pPr>
        <w:suppressAutoHyphens/>
        <w:ind w:left="540"/>
        <w:jc w:val="both"/>
        <w:rPr>
          <w:szCs w:val="24"/>
          <w:lang w:eastAsia="ar-SA"/>
        </w:rPr>
      </w:pPr>
      <w:r w:rsidRPr="0041260F">
        <w:rPr>
          <w:szCs w:val="24"/>
          <w:lang w:eastAsia="ar-SA"/>
        </w:rPr>
        <w:t>2.2.4. suteikti informaciją apie renginius, kuriuos organizuoja savivaldybė.</w:t>
      </w:r>
    </w:p>
    <w:p w14:paraId="435E062E" w14:textId="77777777" w:rsidR="0041260F" w:rsidRPr="0041260F" w:rsidRDefault="0041260F" w:rsidP="0041260F">
      <w:pPr>
        <w:tabs>
          <w:tab w:val="left" w:pos="1080"/>
        </w:tabs>
        <w:suppressAutoHyphens/>
        <w:ind w:left="540"/>
        <w:jc w:val="both"/>
        <w:rPr>
          <w:sz w:val="20"/>
          <w:lang w:eastAsia="ar-SA"/>
        </w:rPr>
      </w:pPr>
    </w:p>
    <w:p w14:paraId="091FDC72" w14:textId="77777777" w:rsidR="0041260F" w:rsidRPr="0041260F" w:rsidRDefault="0041260F" w:rsidP="0041260F">
      <w:pPr>
        <w:suppressAutoHyphens/>
        <w:spacing w:line="360" w:lineRule="auto"/>
        <w:ind w:left="-578"/>
        <w:jc w:val="center"/>
        <w:rPr>
          <w:b/>
          <w:szCs w:val="24"/>
          <w:lang w:eastAsia="ar-SA"/>
        </w:rPr>
      </w:pPr>
      <w:r w:rsidRPr="0041260F">
        <w:rPr>
          <w:b/>
          <w:szCs w:val="24"/>
          <w:lang w:eastAsia="ar-SA"/>
        </w:rPr>
        <w:t>III.  SUTARTIES GALIOJIMAS, PAKEITIMAS IR NUTRAUKIMAS</w:t>
      </w:r>
    </w:p>
    <w:p w14:paraId="2658AAB4" w14:textId="77777777" w:rsidR="0041260F" w:rsidRPr="0041260F" w:rsidRDefault="0041260F" w:rsidP="0041260F">
      <w:pPr>
        <w:suppressAutoHyphens/>
        <w:ind w:firstLine="709"/>
        <w:jc w:val="both"/>
        <w:rPr>
          <w:szCs w:val="24"/>
          <w:lang w:eastAsia="ar-SA"/>
        </w:rPr>
      </w:pPr>
    </w:p>
    <w:p w14:paraId="32997217" w14:textId="77777777" w:rsidR="0041260F" w:rsidRPr="0041260F" w:rsidRDefault="0041260F" w:rsidP="0041260F">
      <w:pPr>
        <w:suppressAutoHyphens/>
        <w:ind w:firstLine="540"/>
        <w:jc w:val="both"/>
        <w:rPr>
          <w:szCs w:val="24"/>
          <w:lang w:eastAsia="ar-SA"/>
        </w:rPr>
      </w:pPr>
      <w:r w:rsidRPr="0041260F">
        <w:rPr>
          <w:szCs w:val="24"/>
          <w:lang w:eastAsia="ar-SA"/>
        </w:rPr>
        <w:t>3.1. Sutartis įsigalioja nuo jos pasirašymo dienos ir galioja iki 2025 m. lapkričio 23 d. Sutarties terminui pasibaigus, abiejų šalių sutikimu ji gali būti pratęsta tokiam pat terminui.</w:t>
      </w:r>
    </w:p>
    <w:p w14:paraId="43BAA6C2" w14:textId="77777777" w:rsidR="0041260F" w:rsidRPr="0041260F" w:rsidRDefault="0041260F" w:rsidP="0041260F">
      <w:pPr>
        <w:suppressAutoHyphens/>
        <w:ind w:firstLine="540"/>
        <w:jc w:val="both"/>
        <w:rPr>
          <w:szCs w:val="24"/>
          <w:lang w:eastAsia="ar-SA"/>
        </w:rPr>
      </w:pPr>
      <w:r w:rsidRPr="0041260F">
        <w:rPr>
          <w:szCs w:val="24"/>
          <w:lang w:eastAsia="ar-SA"/>
        </w:rPr>
        <w:lastRenderedPageBreak/>
        <w:t>3.2. Sutartis gali būti pakeista ar papildyta tik raštišku Šalių susitarimu, kuris tampa neatskiriama šios Sutarties dalimi.</w:t>
      </w:r>
    </w:p>
    <w:p w14:paraId="6A9C487A" w14:textId="77777777" w:rsidR="0041260F" w:rsidRPr="0041260F" w:rsidRDefault="0041260F" w:rsidP="0041260F">
      <w:pPr>
        <w:tabs>
          <w:tab w:val="left" w:pos="1080"/>
        </w:tabs>
        <w:suppressAutoHyphens/>
        <w:ind w:firstLine="540"/>
        <w:jc w:val="both"/>
        <w:rPr>
          <w:szCs w:val="24"/>
          <w:lang w:eastAsia="ar-SA"/>
        </w:rPr>
      </w:pPr>
      <w:r w:rsidRPr="0041260F">
        <w:rPr>
          <w:szCs w:val="24"/>
          <w:lang w:eastAsia="ar-SA"/>
        </w:rPr>
        <w:t>3.3.</w:t>
      </w:r>
      <w:r w:rsidRPr="0041260F">
        <w:rPr>
          <w:szCs w:val="24"/>
          <w:lang w:eastAsia="ar-SA"/>
        </w:rPr>
        <w:tab/>
        <w:t>Sutartis gali būti nutraukta Šalių susitarimu arba vienos iš Šalių iniciatyva, raštu įspėjus kitą šalį apie Sutarties nutraukimą ne vėliau kaip prieš vieną mėnesį.</w:t>
      </w:r>
    </w:p>
    <w:p w14:paraId="08954EA9" w14:textId="77777777" w:rsidR="0041260F" w:rsidRPr="0041260F" w:rsidRDefault="0041260F" w:rsidP="0041260F">
      <w:pPr>
        <w:suppressAutoHyphens/>
        <w:rPr>
          <w:szCs w:val="24"/>
          <w:lang w:eastAsia="ar-SA"/>
        </w:rPr>
      </w:pPr>
    </w:p>
    <w:p w14:paraId="62F750CE" w14:textId="77777777" w:rsidR="0041260F" w:rsidRPr="0041260F" w:rsidRDefault="0041260F" w:rsidP="0041260F">
      <w:pPr>
        <w:keepNext/>
        <w:suppressAutoHyphens/>
        <w:spacing w:line="360" w:lineRule="auto"/>
        <w:jc w:val="center"/>
        <w:outlineLvl w:val="1"/>
        <w:rPr>
          <w:b/>
          <w:szCs w:val="24"/>
          <w:lang w:eastAsia="ar-SA"/>
        </w:rPr>
      </w:pPr>
      <w:r w:rsidRPr="0041260F">
        <w:rPr>
          <w:b/>
          <w:szCs w:val="24"/>
          <w:lang w:eastAsia="ar-SA"/>
        </w:rPr>
        <w:t>IV.    BAIGIAMOSIOS NUOSTATOS</w:t>
      </w:r>
    </w:p>
    <w:p w14:paraId="44E3DD81" w14:textId="77777777" w:rsidR="0041260F" w:rsidRPr="0041260F" w:rsidRDefault="0041260F" w:rsidP="0041260F">
      <w:pPr>
        <w:tabs>
          <w:tab w:val="left" w:pos="1260"/>
        </w:tabs>
        <w:suppressAutoHyphens/>
        <w:ind w:firstLine="720"/>
        <w:jc w:val="both"/>
        <w:rPr>
          <w:szCs w:val="24"/>
          <w:lang w:eastAsia="ar-SA"/>
        </w:rPr>
      </w:pPr>
    </w:p>
    <w:p w14:paraId="74B58290" w14:textId="77777777" w:rsidR="0041260F" w:rsidRPr="0041260F" w:rsidRDefault="0041260F" w:rsidP="0041260F">
      <w:pPr>
        <w:tabs>
          <w:tab w:val="left" w:pos="1260"/>
        </w:tabs>
        <w:suppressAutoHyphens/>
        <w:ind w:firstLine="540"/>
        <w:jc w:val="both"/>
        <w:rPr>
          <w:szCs w:val="24"/>
          <w:lang w:eastAsia="ar-SA"/>
        </w:rPr>
      </w:pPr>
      <w:r w:rsidRPr="0041260F">
        <w:rPr>
          <w:szCs w:val="24"/>
          <w:lang w:eastAsia="ar-SA"/>
        </w:rPr>
        <w:t>4.1. Šalys patvirtina savo bendrą pasiryžimą glaudžiai bendradarbiauti tarpusavyje ir ne vėliau kaip per vieną mėnesį nuo sutarties pasirašymo dienos skiria atstovus Sutarties vykdymui koordinuoti ir informuoja apie tai kitą Sutarties šalį. Šalių ar vienos iš jų pageidavimu organizuojami bendri pasitarimai bendrai veiklai ir problemoms, susijusioms su Sutarties vykdymu, aptarti.</w:t>
      </w:r>
    </w:p>
    <w:p w14:paraId="725ED34F" w14:textId="77777777" w:rsidR="0041260F" w:rsidRPr="0041260F" w:rsidRDefault="0041260F" w:rsidP="0041260F">
      <w:pPr>
        <w:suppressAutoHyphens/>
        <w:ind w:firstLine="540"/>
        <w:jc w:val="both"/>
        <w:rPr>
          <w:szCs w:val="24"/>
          <w:lang w:eastAsia="ar-SA"/>
        </w:rPr>
      </w:pPr>
      <w:r w:rsidRPr="0041260F">
        <w:rPr>
          <w:szCs w:val="24"/>
          <w:lang w:eastAsia="ar-SA"/>
        </w:rPr>
        <w:t>4.2. Šalys garantuoja šios Sutarties pagrindu gautos informacijos konfidencialumą ir įsipareigoja susilaikyti nuo veiksmų, kuriais būtų pažeistos Sutarties sąlygos ir kurie galėtų daryti žalą Šalių interesams ir tarpusavio santykiams.</w:t>
      </w:r>
    </w:p>
    <w:p w14:paraId="3ADD676C" w14:textId="77777777" w:rsidR="0041260F" w:rsidRPr="0041260F" w:rsidRDefault="0041260F" w:rsidP="0041260F">
      <w:pPr>
        <w:suppressAutoHyphens/>
        <w:ind w:firstLine="540"/>
        <w:jc w:val="both"/>
        <w:rPr>
          <w:szCs w:val="24"/>
          <w:lang w:eastAsia="ar-SA"/>
        </w:rPr>
      </w:pPr>
      <w:r w:rsidRPr="0041260F">
        <w:rPr>
          <w:szCs w:val="24"/>
          <w:lang w:eastAsia="ar-SA"/>
        </w:rPr>
        <w:t>4.3. Nė viena šalis neturi teisės perduoti tretiesiems asmenims šia sutartimi prisiimtų įsipareigojimų ir teisių be raštiško kitos šalies sutikimo.</w:t>
      </w:r>
    </w:p>
    <w:p w14:paraId="5AD57F76" w14:textId="77777777" w:rsidR="0041260F" w:rsidRPr="0041260F" w:rsidRDefault="0041260F" w:rsidP="0041260F">
      <w:pPr>
        <w:suppressAutoHyphens/>
        <w:ind w:firstLine="540"/>
        <w:jc w:val="both"/>
        <w:rPr>
          <w:szCs w:val="24"/>
          <w:lang w:eastAsia="ar-SA"/>
        </w:rPr>
      </w:pPr>
      <w:r w:rsidRPr="0041260F">
        <w:rPr>
          <w:szCs w:val="24"/>
          <w:lang w:eastAsia="ar-SA"/>
        </w:rPr>
        <w:t>4.4. Jei Sutarties vykdymas yra negalimas dėl nenugalimos jėgos (</w:t>
      </w:r>
      <w:r w:rsidRPr="0041260F">
        <w:rPr>
          <w:i/>
          <w:szCs w:val="24"/>
          <w:lang w:eastAsia="ar-SA"/>
        </w:rPr>
        <w:t>force majeure</w:t>
      </w:r>
      <w:r w:rsidRPr="0041260F">
        <w:rPr>
          <w:szCs w:val="24"/>
          <w:lang w:eastAsia="ar-SA"/>
        </w:rPr>
        <w:t>) aplinkybių, kurių Šalys negali protingai numatyti sudarydamos šią Sutartį, jos nedelsdamos turi informuoti viena kitą raštu apie tokių aplinkybių atsiradimą. Pasibaigus nenugalimą jėgą lemiančioms aplinkybėms, šalis, dėl nenugalimos jėgos negalėjusi vykdyti savo įsipareigojimų, privalo nedelsdama pranešti apie tai kitai šaliai ir atnaujinti savo įsipareigojimų vykdymą.</w:t>
      </w:r>
    </w:p>
    <w:p w14:paraId="4B87BAEB" w14:textId="77777777" w:rsidR="0041260F" w:rsidRPr="0041260F" w:rsidRDefault="0041260F" w:rsidP="0041260F">
      <w:pPr>
        <w:suppressAutoHyphens/>
        <w:ind w:firstLine="540"/>
        <w:jc w:val="both"/>
        <w:rPr>
          <w:szCs w:val="24"/>
          <w:lang w:eastAsia="ar-SA"/>
        </w:rPr>
      </w:pPr>
      <w:r w:rsidRPr="0041260F">
        <w:rPr>
          <w:szCs w:val="24"/>
          <w:lang w:eastAsia="ar-SA"/>
        </w:rPr>
        <w:t>4.5. Ginčai dėl Sutarties sprendžiami Šalių susitarimu, o nesusitarus – Lietuvos Respublikos įstatymų nustatyta tvarka.</w:t>
      </w:r>
    </w:p>
    <w:p w14:paraId="311A962D" w14:textId="77777777" w:rsidR="0041260F" w:rsidRPr="0041260F" w:rsidRDefault="0041260F" w:rsidP="0041260F">
      <w:pPr>
        <w:suppressAutoHyphens/>
        <w:ind w:firstLine="540"/>
        <w:jc w:val="both"/>
        <w:rPr>
          <w:szCs w:val="24"/>
          <w:lang w:eastAsia="ar-SA"/>
        </w:rPr>
      </w:pPr>
      <w:r w:rsidRPr="0041260F">
        <w:rPr>
          <w:szCs w:val="24"/>
          <w:lang w:eastAsia="ar-SA"/>
        </w:rPr>
        <w:t>4.6. Sutartis sudaryta dviem egzemplioriais, turinčiais vienodą juridinę galią, po vieną egzempliorių kiekvienai šaliai.</w:t>
      </w:r>
    </w:p>
    <w:p w14:paraId="63FFF6CA" w14:textId="77777777" w:rsidR="0041260F" w:rsidRPr="0041260F" w:rsidRDefault="0041260F" w:rsidP="0041260F">
      <w:pPr>
        <w:tabs>
          <w:tab w:val="left" w:pos="6300"/>
        </w:tabs>
        <w:suppressAutoHyphens/>
        <w:rPr>
          <w:b/>
          <w:szCs w:val="24"/>
          <w:lang w:eastAsia="ar-SA"/>
        </w:rPr>
      </w:pPr>
    </w:p>
    <w:p w14:paraId="6DAB974B" w14:textId="77777777" w:rsidR="0041260F" w:rsidRPr="0041260F" w:rsidRDefault="0041260F" w:rsidP="0041260F">
      <w:pPr>
        <w:keepNext/>
        <w:suppressAutoHyphens/>
        <w:spacing w:line="360" w:lineRule="auto"/>
        <w:jc w:val="center"/>
        <w:outlineLvl w:val="1"/>
        <w:rPr>
          <w:b/>
          <w:szCs w:val="24"/>
          <w:lang w:eastAsia="ar-SA"/>
        </w:rPr>
      </w:pPr>
      <w:r w:rsidRPr="0041260F">
        <w:rPr>
          <w:b/>
          <w:szCs w:val="24"/>
          <w:lang w:eastAsia="ar-SA"/>
        </w:rPr>
        <w:t xml:space="preserve">V.  ŠALIŲ REKVIZITAI IR PARAŠAI </w:t>
      </w:r>
    </w:p>
    <w:p w14:paraId="6AD8185F" w14:textId="77777777" w:rsidR="0041260F" w:rsidRPr="0041260F" w:rsidRDefault="0041260F" w:rsidP="0041260F">
      <w:pPr>
        <w:tabs>
          <w:tab w:val="left" w:pos="6300"/>
        </w:tabs>
        <w:suppressAutoHyphens/>
        <w:rPr>
          <w:b/>
          <w:szCs w:val="24"/>
          <w:lang w:eastAsia="ar-SA"/>
        </w:rPr>
      </w:pPr>
    </w:p>
    <w:p w14:paraId="7F2BE5BA" w14:textId="77777777" w:rsidR="0041260F" w:rsidRPr="0041260F" w:rsidRDefault="0041260F" w:rsidP="0041260F">
      <w:pPr>
        <w:tabs>
          <w:tab w:val="left" w:pos="5760"/>
        </w:tabs>
        <w:suppressAutoHyphens/>
        <w:ind w:left="720"/>
        <w:jc w:val="both"/>
        <w:rPr>
          <w:b/>
          <w:szCs w:val="24"/>
          <w:lang w:eastAsia="ar-SA"/>
        </w:rPr>
      </w:pPr>
    </w:p>
    <w:tbl>
      <w:tblPr>
        <w:tblW w:w="9383" w:type="dxa"/>
        <w:tblInd w:w="-34" w:type="dxa"/>
        <w:tblLayout w:type="fixed"/>
        <w:tblLook w:val="0000" w:firstRow="0" w:lastRow="0" w:firstColumn="0" w:lastColumn="0" w:noHBand="0" w:noVBand="0"/>
      </w:tblPr>
      <w:tblGrid>
        <w:gridCol w:w="3783"/>
        <w:gridCol w:w="5012"/>
        <w:gridCol w:w="588"/>
      </w:tblGrid>
      <w:tr w:rsidR="0041260F" w:rsidRPr="0041260F" w14:paraId="4AB79C62" w14:textId="77777777" w:rsidTr="00B2399B">
        <w:trPr>
          <w:trHeight w:val="263"/>
        </w:trPr>
        <w:tc>
          <w:tcPr>
            <w:tcW w:w="3783" w:type="dxa"/>
            <w:shd w:val="clear" w:color="auto" w:fill="auto"/>
          </w:tcPr>
          <w:p w14:paraId="5218FC17" w14:textId="77777777" w:rsidR="0041260F" w:rsidRPr="0041260F" w:rsidRDefault="0041260F" w:rsidP="0041260F">
            <w:pPr>
              <w:suppressAutoHyphens/>
              <w:snapToGrid w:val="0"/>
              <w:rPr>
                <w:i/>
                <w:szCs w:val="24"/>
                <w:lang w:eastAsia="ar-SA"/>
              </w:rPr>
            </w:pPr>
            <w:r w:rsidRPr="0041260F">
              <w:rPr>
                <w:i/>
                <w:szCs w:val="24"/>
                <w:lang w:eastAsia="ar-SA"/>
              </w:rPr>
              <w:t>Kodas 188713933</w:t>
            </w:r>
          </w:p>
        </w:tc>
        <w:tc>
          <w:tcPr>
            <w:tcW w:w="5600" w:type="dxa"/>
            <w:gridSpan w:val="2"/>
            <w:shd w:val="clear" w:color="auto" w:fill="auto"/>
          </w:tcPr>
          <w:p w14:paraId="238BF15F" w14:textId="77777777" w:rsidR="0041260F" w:rsidRPr="0041260F" w:rsidRDefault="0041260F" w:rsidP="0041260F">
            <w:pPr>
              <w:suppressAutoHyphens/>
              <w:snapToGrid w:val="0"/>
              <w:jc w:val="both"/>
              <w:rPr>
                <w:i/>
                <w:szCs w:val="24"/>
                <w:lang w:eastAsia="ar-SA"/>
              </w:rPr>
            </w:pPr>
            <w:r w:rsidRPr="0041260F">
              <w:rPr>
                <w:i/>
                <w:szCs w:val="24"/>
                <w:lang w:eastAsia="ar-SA"/>
              </w:rPr>
              <w:t>Kodas 188745742</w:t>
            </w:r>
          </w:p>
        </w:tc>
      </w:tr>
      <w:tr w:rsidR="0041260F" w:rsidRPr="0041260F" w14:paraId="22CBAF5D" w14:textId="77777777" w:rsidTr="00B2399B">
        <w:trPr>
          <w:trHeight w:val="527"/>
        </w:trPr>
        <w:tc>
          <w:tcPr>
            <w:tcW w:w="3783" w:type="dxa"/>
            <w:shd w:val="clear" w:color="auto" w:fill="auto"/>
          </w:tcPr>
          <w:p w14:paraId="00F73166" w14:textId="77777777" w:rsidR="0041260F" w:rsidRPr="0041260F" w:rsidRDefault="0041260F" w:rsidP="0041260F">
            <w:pPr>
              <w:keepNext/>
              <w:suppressAutoHyphens/>
              <w:snapToGrid w:val="0"/>
              <w:outlineLvl w:val="0"/>
              <w:rPr>
                <w:i/>
                <w:iCs/>
                <w:szCs w:val="24"/>
                <w:lang w:eastAsia="ar-SA"/>
              </w:rPr>
            </w:pPr>
            <w:r w:rsidRPr="0041260F">
              <w:rPr>
                <w:i/>
                <w:iCs/>
                <w:szCs w:val="24"/>
                <w:lang w:eastAsia="ar-SA"/>
              </w:rPr>
              <w:t>Adresas Dariaus ir Girėno g. 96</w:t>
            </w:r>
          </w:p>
          <w:p w14:paraId="262EC8B5" w14:textId="77777777" w:rsidR="0041260F" w:rsidRPr="0041260F" w:rsidRDefault="0041260F" w:rsidP="0041260F">
            <w:pPr>
              <w:keepNext/>
              <w:suppressAutoHyphens/>
              <w:outlineLvl w:val="0"/>
              <w:rPr>
                <w:i/>
                <w:iCs/>
                <w:szCs w:val="24"/>
                <w:lang w:eastAsia="ar-SA"/>
              </w:rPr>
            </w:pPr>
            <w:r w:rsidRPr="0041260F">
              <w:rPr>
                <w:i/>
                <w:iCs/>
                <w:szCs w:val="24"/>
                <w:lang w:eastAsia="ar-SA"/>
              </w:rPr>
              <w:t>Jurbarkas, LT-74187</w:t>
            </w:r>
          </w:p>
        </w:tc>
        <w:tc>
          <w:tcPr>
            <w:tcW w:w="5600" w:type="dxa"/>
            <w:gridSpan w:val="2"/>
            <w:shd w:val="clear" w:color="auto" w:fill="auto"/>
          </w:tcPr>
          <w:p w14:paraId="6BD69980" w14:textId="77777777" w:rsidR="0041260F" w:rsidRPr="0041260F" w:rsidRDefault="0041260F" w:rsidP="0041260F">
            <w:pPr>
              <w:suppressAutoHyphens/>
              <w:snapToGrid w:val="0"/>
              <w:rPr>
                <w:i/>
                <w:szCs w:val="24"/>
                <w:lang w:eastAsia="ar-SA"/>
              </w:rPr>
            </w:pPr>
            <w:r w:rsidRPr="0041260F">
              <w:rPr>
                <w:i/>
                <w:szCs w:val="24"/>
                <w:lang w:eastAsia="ar-SA"/>
              </w:rPr>
              <w:t>Adresas Tauragės r. sav., Tauragės sen., Laužo k. 1,           LT–72370</w:t>
            </w:r>
          </w:p>
        </w:tc>
      </w:tr>
      <w:tr w:rsidR="0041260F" w:rsidRPr="0041260F" w14:paraId="2AECC93C" w14:textId="77777777" w:rsidTr="00B2399B">
        <w:trPr>
          <w:gridAfter w:val="1"/>
          <w:wAfter w:w="588" w:type="dxa"/>
          <w:trHeight w:val="791"/>
        </w:trPr>
        <w:tc>
          <w:tcPr>
            <w:tcW w:w="3783" w:type="dxa"/>
            <w:shd w:val="clear" w:color="auto" w:fill="auto"/>
          </w:tcPr>
          <w:p w14:paraId="7B133535" w14:textId="77777777" w:rsidR="0041260F" w:rsidRPr="0041260F" w:rsidRDefault="0041260F" w:rsidP="0041260F">
            <w:pPr>
              <w:suppressAutoHyphens/>
              <w:snapToGrid w:val="0"/>
              <w:rPr>
                <w:i/>
                <w:szCs w:val="24"/>
                <w:lang w:eastAsia="ar-SA"/>
              </w:rPr>
            </w:pPr>
            <w:r w:rsidRPr="0041260F">
              <w:rPr>
                <w:i/>
                <w:szCs w:val="24"/>
                <w:lang w:eastAsia="ar-SA"/>
              </w:rPr>
              <w:t xml:space="preserve">Asmuo kontaktams: Dokumentų ir viešųjų ryšių skyriaus vedėja Goda </w:t>
            </w:r>
            <w:proofErr w:type="spellStart"/>
            <w:r w:rsidRPr="0041260F">
              <w:rPr>
                <w:i/>
                <w:szCs w:val="24"/>
                <w:lang w:eastAsia="ar-SA"/>
              </w:rPr>
              <w:t>Juškė</w:t>
            </w:r>
            <w:proofErr w:type="spellEnd"/>
          </w:p>
          <w:p w14:paraId="2AED3BD3" w14:textId="77777777" w:rsidR="0041260F" w:rsidRPr="0041260F" w:rsidRDefault="0041260F" w:rsidP="0041260F">
            <w:pPr>
              <w:suppressAutoHyphens/>
              <w:rPr>
                <w:i/>
                <w:szCs w:val="24"/>
                <w:lang w:eastAsia="ar-SA"/>
              </w:rPr>
            </w:pPr>
            <w:r w:rsidRPr="0041260F">
              <w:rPr>
                <w:i/>
                <w:szCs w:val="24"/>
                <w:lang w:eastAsia="ar-SA"/>
              </w:rPr>
              <w:t>Tel. +370 638 18084</w:t>
            </w:r>
          </w:p>
        </w:tc>
        <w:tc>
          <w:tcPr>
            <w:tcW w:w="5012" w:type="dxa"/>
            <w:shd w:val="clear" w:color="auto" w:fill="auto"/>
          </w:tcPr>
          <w:p w14:paraId="6A1CD402" w14:textId="77777777" w:rsidR="0041260F" w:rsidRPr="0041260F" w:rsidRDefault="0041260F" w:rsidP="0041260F">
            <w:pPr>
              <w:suppressAutoHyphens/>
              <w:snapToGrid w:val="0"/>
              <w:rPr>
                <w:i/>
                <w:szCs w:val="24"/>
                <w:lang w:eastAsia="ar-SA"/>
              </w:rPr>
            </w:pPr>
            <w:r w:rsidRPr="0041260F">
              <w:rPr>
                <w:i/>
                <w:szCs w:val="24"/>
                <w:lang w:eastAsia="ar-SA"/>
              </w:rPr>
              <w:t xml:space="preserve">Asmuo kontaktam: Civilių ir kariškių bendradarbiavimo vyr. specialistas </w:t>
            </w:r>
            <w:proofErr w:type="spellStart"/>
            <w:r w:rsidRPr="0041260F">
              <w:rPr>
                <w:i/>
                <w:szCs w:val="24"/>
                <w:lang w:eastAsia="ar-SA"/>
              </w:rPr>
              <w:t>vrš</w:t>
            </w:r>
            <w:proofErr w:type="spellEnd"/>
            <w:r w:rsidRPr="0041260F">
              <w:rPr>
                <w:i/>
                <w:szCs w:val="24"/>
                <w:lang w:eastAsia="ar-SA"/>
              </w:rPr>
              <w:t xml:space="preserve">. Darius Stanaitis                      </w:t>
            </w:r>
          </w:p>
          <w:p w14:paraId="6EFE4011" w14:textId="77777777" w:rsidR="0041260F" w:rsidRPr="0041260F" w:rsidRDefault="0041260F" w:rsidP="0041260F">
            <w:pPr>
              <w:suppressAutoHyphens/>
              <w:snapToGrid w:val="0"/>
              <w:rPr>
                <w:i/>
                <w:szCs w:val="24"/>
                <w:lang w:eastAsia="ar-SA"/>
              </w:rPr>
            </w:pPr>
            <w:r w:rsidRPr="0041260F">
              <w:rPr>
                <w:i/>
                <w:szCs w:val="24"/>
                <w:lang w:eastAsia="ar-SA"/>
              </w:rPr>
              <w:t>Tel. +370 706 82 152</w:t>
            </w:r>
          </w:p>
        </w:tc>
      </w:tr>
      <w:tr w:rsidR="0041260F" w:rsidRPr="0041260F" w14:paraId="3174441B" w14:textId="77777777" w:rsidTr="00B2399B">
        <w:trPr>
          <w:trHeight w:val="527"/>
        </w:trPr>
        <w:tc>
          <w:tcPr>
            <w:tcW w:w="3783" w:type="dxa"/>
            <w:shd w:val="clear" w:color="auto" w:fill="auto"/>
          </w:tcPr>
          <w:p w14:paraId="58F0BC6A" w14:textId="77777777" w:rsidR="0041260F" w:rsidRPr="0041260F" w:rsidRDefault="0041260F" w:rsidP="0041260F">
            <w:pPr>
              <w:suppressAutoHyphens/>
              <w:snapToGrid w:val="0"/>
              <w:rPr>
                <w:i/>
                <w:szCs w:val="24"/>
                <w:lang w:eastAsia="ar-SA"/>
              </w:rPr>
            </w:pPr>
            <w:r w:rsidRPr="0041260F">
              <w:rPr>
                <w:i/>
                <w:szCs w:val="24"/>
                <w:lang w:eastAsia="ar-SA"/>
              </w:rPr>
              <w:t>Faksas +370 447 70153</w:t>
            </w:r>
          </w:p>
          <w:p w14:paraId="26792280" w14:textId="77777777" w:rsidR="0041260F" w:rsidRPr="0041260F" w:rsidRDefault="0041260F" w:rsidP="0041260F">
            <w:pPr>
              <w:suppressAutoHyphens/>
              <w:rPr>
                <w:i/>
                <w:szCs w:val="24"/>
                <w:lang w:eastAsia="ar-SA"/>
              </w:rPr>
            </w:pPr>
            <w:r w:rsidRPr="0041260F">
              <w:rPr>
                <w:i/>
                <w:szCs w:val="24"/>
                <w:lang w:eastAsia="ar-SA"/>
              </w:rPr>
              <w:t>El. paštas</w:t>
            </w:r>
            <w:r w:rsidRPr="0041260F">
              <w:rPr>
                <w:i/>
                <w:color w:val="C9211E"/>
                <w:szCs w:val="24"/>
                <w:lang w:eastAsia="ar-SA"/>
              </w:rPr>
              <w:t xml:space="preserve"> </w:t>
            </w:r>
            <w:r w:rsidRPr="0041260F">
              <w:rPr>
                <w:i/>
                <w:szCs w:val="24"/>
                <w:lang w:eastAsia="ar-SA"/>
              </w:rPr>
              <w:t>info@jurbarkas.lt</w:t>
            </w:r>
            <w:r w:rsidRPr="0041260F">
              <w:rPr>
                <w:i/>
                <w:color w:val="0000FF"/>
                <w:szCs w:val="24"/>
                <w:u w:val="single"/>
                <w:lang w:eastAsia="ar-SA"/>
              </w:rPr>
              <w:t xml:space="preserve"> </w:t>
            </w:r>
            <w:r w:rsidRPr="0041260F">
              <w:rPr>
                <w:i/>
                <w:szCs w:val="24"/>
                <w:lang w:eastAsia="ar-SA"/>
              </w:rPr>
              <w:t xml:space="preserve"> </w:t>
            </w:r>
            <w:r w:rsidRPr="0041260F">
              <w:rPr>
                <w:szCs w:val="24"/>
                <w:lang w:eastAsia="ar-SA"/>
              </w:rPr>
              <w:t xml:space="preserve"> </w:t>
            </w:r>
            <w:r w:rsidRPr="0041260F">
              <w:rPr>
                <w:i/>
                <w:szCs w:val="24"/>
                <w:lang w:eastAsia="ar-SA"/>
              </w:rPr>
              <w:t xml:space="preserve"> </w:t>
            </w:r>
          </w:p>
        </w:tc>
        <w:tc>
          <w:tcPr>
            <w:tcW w:w="5600" w:type="dxa"/>
            <w:gridSpan w:val="2"/>
            <w:shd w:val="clear" w:color="auto" w:fill="auto"/>
          </w:tcPr>
          <w:p w14:paraId="102D42DF" w14:textId="77777777" w:rsidR="0041260F" w:rsidRPr="0041260F" w:rsidRDefault="0041260F" w:rsidP="0041260F">
            <w:pPr>
              <w:suppressAutoHyphens/>
              <w:snapToGrid w:val="0"/>
              <w:jc w:val="both"/>
              <w:rPr>
                <w:i/>
                <w:szCs w:val="24"/>
                <w:lang w:eastAsia="ar-SA"/>
              </w:rPr>
            </w:pPr>
            <w:r w:rsidRPr="0041260F">
              <w:rPr>
                <w:i/>
                <w:szCs w:val="24"/>
                <w:lang w:eastAsia="ar-SA"/>
              </w:rPr>
              <w:t>Faksas 8 446 61542</w:t>
            </w:r>
          </w:p>
          <w:p w14:paraId="336B2B98" w14:textId="77777777" w:rsidR="0041260F" w:rsidRPr="0041260F" w:rsidRDefault="0041260F" w:rsidP="0041260F">
            <w:pPr>
              <w:suppressAutoHyphens/>
              <w:jc w:val="both"/>
              <w:rPr>
                <w:i/>
                <w:szCs w:val="24"/>
                <w:lang w:eastAsia="ar-SA"/>
              </w:rPr>
            </w:pPr>
            <w:r w:rsidRPr="0041260F">
              <w:rPr>
                <w:i/>
                <w:szCs w:val="24"/>
                <w:lang w:eastAsia="ar-SA"/>
              </w:rPr>
              <w:t xml:space="preserve">El. paštas </w:t>
            </w:r>
            <w:hyperlink r:id="rId7" w:history="1">
              <w:r w:rsidRPr="0041260F">
                <w:rPr>
                  <w:i/>
                  <w:iCs/>
                  <w:color w:val="0000FF"/>
                  <w:szCs w:val="24"/>
                  <w:u w:val="single"/>
                  <w:lang w:eastAsia="ar-SA"/>
                </w:rPr>
                <w:t>kestucio.batalionas@.mil.lt</w:t>
              </w:r>
            </w:hyperlink>
            <w:r w:rsidRPr="0041260F">
              <w:rPr>
                <w:i/>
                <w:szCs w:val="24"/>
                <w:lang w:val="en-US" w:eastAsia="ar-SA"/>
              </w:rPr>
              <w:t xml:space="preserve"> </w:t>
            </w:r>
            <w:r w:rsidRPr="0041260F">
              <w:rPr>
                <w:i/>
                <w:szCs w:val="24"/>
                <w:lang w:eastAsia="ar-SA"/>
              </w:rPr>
              <w:t xml:space="preserve"> </w:t>
            </w:r>
          </w:p>
        </w:tc>
      </w:tr>
      <w:tr w:rsidR="0041260F" w:rsidRPr="0041260F" w14:paraId="51F41ED7" w14:textId="77777777" w:rsidTr="00B2399B">
        <w:trPr>
          <w:trHeight w:val="263"/>
        </w:trPr>
        <w:tc>
          <w:tcPr>
            <w:tcW w:w="3783" w:type="dxa"/>
            <w:shd w:val="clear" w:color="auto" w:fill="auto"/>
          </w:tcPr>
          <w:p w14:paraId="54658A23" w14:textId="77777777" w:rsidR="0041260F" w:rsidRPr="0041260F" w:rsidRDefault="0041260F" w:rsidP="0041260F">
            <w:pPr>
              <w:suppressAutoHyphens/>
              <w:snapToGrid w:val="0"/>
              <w:rPr>
                <w:i/>
                <w:szCs w:val="24"/>
                <w:lang w:eastAsia="ar-SA"/>
              </w:rPr>
            </w:pPr>
            <w:r w:rsidRPr="0041260F">
              <w:rPr>
                <w:i/>
                <w:szCs w:val="24"/>
                <w:lang w:eastAsia="ar-SA"/>
              </w:rPr>
              <w:t>A. s.</w:t>
            </w:r>
            <w:r w:rsidRPr="0041260F">
              <w:rPr>
                <w:i/>
                <w:color w:val="FF0000"/>
                <w:szCs w:val="24"/>
                <w:lang w:eastAsia="ar-SA"/>
              </w:rPr>
              <w:t xml:space="preserve"> </w:t>
            </w:r>
            <w:r w:rsidRPr="0041260F">
              <w:rPr>
                <w:i/>
                <w:szCs w:val="24"/>
                <w:lang w:eastAsia="ar-SA"/>
              </w:rPr>
              <w:t xml:space="preserve"> LT664010044300030049</w:t>
            </w:r>
          </w:p>
        </w:tc>
        <w:tc>
          <w:tcPr>
            <w:tcW w:w="5600" w:type="dxa"/>
            <w:gridSpan w:val="2"/>
            <w:shd w:val="clear" w:color="auto" w:fill="auto"/>
          </w:tcPr>
          <w:p w14:paraId="567141BF" w14:textId="77777777" w:rsidR="0041260F" w:rsidRPr="0041260F" w:rsidRDefault="0041260F" w:rsidP="0041260F">
            <w:pPr>
              <w:suppressAutoHyphens/>
              <w:snapToGrid w:val="0"/>
              <w:jc w:val="both"/>
              <w:rPr>
                <w:i/>
                <w:szCs w:val="24"/>
                <w:lang w:eastAsia="ar-SA"/>
              </w:rPr>
            </w:pPr>
            <w:r w:rsidRPr="0041260F">
              <w:rPr>
                <w:i/>
                <w:szCs w:val="24"/>
                <w:lang w:eastAsia="ar-SA"/>
              </w:rPr>
              <w:t>A. s. LT 277300010002595484</w:t>
            </w:r>
          </w:p>
        </w:tc>
      </w:tr>
      <w:tr w:rsidR="0041260F" w:rsidRPr="0041260F" w14:paraId="0C0C897D" w14:textId="77777777" w:rsidTr="00B2399B">
        <w:trPr>
          <w:trHeight w:val="504"/>
        </w:trPr>
        <w:tc>
          <w:tcPr>
            <w:tcW w:w="3783" w:type="dxa"/>
            <w:shd w:val="clear" w:color="auto" w:fill="auto"/>
          </w:tcPr>
          <w:p w14:paraId="1D5011DF" w14:textId="77777777" w:rsidR="0041260F" w:rsidRPr="0041260F" w:rsidRDefault="0041260F" w:rsidP="0041260F">
            <w:pPr>
              <w:keepNext/>
              <w:widowControl w:val="0"/>
              <w:suppressAutoHyphens/>
              <w:autoSpaceDE w:val="0"/>
              <w:snapToGrid w:val="0"/>
              <w:outlineLvl w:val="4"/>
              <w:rPr>
                <w:i/>
                <w:sz w:val="22"/>
                <w:szCs w:val="22"/>
                <w:lang w:eastAsia="ar-SA"/>
              </w:rPr>
            </w:pPr>
            <w:r w:rsidRPr="0041260F">
              <w:rPr>
                <w:i/>
                <w:sz w:val="22"/>
                <w:szCs w:val="22"/>
                <w:lang w:eastAsia="ar-SA"/>
              </w:rPr>
              <w:t>Bankas, banko kodas „</w:t>
            </w:r>
            <w:proofErr w:type="spellStart"/>
            <w:r w:rsidRPr="0041260F">
              <w:rPr>
                <w:i/>
                <w:sz w:val="22"/>
                <w:szCs w:val="22"/>
                <w:lang w:eastAsia="ar-SA"/>
              </w:rPr>
              <w:t>Luminor</w:t>
            </w:r>
            <w:proofErr w:type="spellEnd"/>
            <w:r w:rsidRPr="0041260F">
              <w:rPr>
                <w:i/>
                <w:sz w:val="22"/>
                <w:szCs w:val="22"/>
                <w:lang w:eastAsia="ar-SA"/>
              </w:rPr>
              <w:t xml:space="preserve"> bank“ 40100</w:t>
            </w:r>
          </w:p>
          <w:p w14:paraId="23CA63D7" w14:textId="77777777" w:rsidR="0041260F" w:rsidRPr="0041260F" w:rsidRDefault="0041260F" w:rsidP="0041260F">
            <w:pPr>
              <w:suppressAutoHyphens/>
              <w:rPr>
                <w:i/>
                <w:szCs w:val="24"/>
                <w:lang w:eastAsia="ar-SA"/>
              </w:rPr>
            </w:pPr>
          </w:p>
        </w:tc>
        <w:tc>
          <w:tcPr>
            <w:tcW w:w="5600" w:type="dxa"/>
            <w:gridSpan w:val="2"/>
            <w:shd w:val="clear" w:color="auto" w:fill="auto"/>
          </w:tcPr>
          <w:p w14:paraId="2665020E" w14:textId="77777777" w:rsidR="0041260F" w:rsidRPr="0041260F" w:rsidRDefault="0041260F" w:rsidP="0041260F">
            <w:pPr>
              <w:suppressAutoHyphens/>
              <w:snapToGrid w:val="0"/>
              <w:rPr>
                <w:i/>
                <w:szCs w:val="24"/>
                <w:lang w:eastAsia="ar-SA"/>
              </w:rPr>
            </w:pPr>
            <w:r w:rsidRPr="0041260F">
              <w:rPr>
                <w:i/>
                <w:szCs w:val="24"/>
                <w:lang w:eastAsia="ar-SA"/>
              </w:rPr>
              <w:t xml:space="preserve">Bankas, banko kodas ,,Swedbank” 73000 </w:t>
            </w:r>
          </w:p>
        </w:tc>
      </w:tr>
    </w:tbl>
    <w:p w14:paraId="58032EF1" w14:textId="77777777" w:rsidR="0041260F" w:rsidRPr="0041260F" w:rsidRDefault="0041260F" w:rsidP="0041260F">
      <w:pPr>
        <w:suppressAutoHyphens/>
        <w:ind w:left="720"/>
        <w:jc w:val="both"/>
        <w:rPr>
          <w:szCs w:val="24"/>
          <w:lang w:eastAsia="ar-SA"/>
        </w:rPr>
      </w:pPr>
      <w:r w:rsidRPr="0041260F">
        <w:rPr>
          <w:szCs w:val="24"/>
          <w:lang w:eastAsia="ar-SA"/>
        </w:rPr>
        <w:t xml:space="preserve"> </w:t>
      </w:r>
    </w:p>
    <w:p w14:paraId="0D2CA5AD" w14:textId="77777777" w:rsidR="0041260F" w:rsidRPr="0041260F" w:rsidRDefault="0041260F" w:rsidP="0041260F">
      <w:pPr>
        <w:keepNext/>
        <w:suppressAutoHyphens/>
        <w:jc w:val="both"/>
        <w:outlineLvl w:val="2"/>
        <w:rPr>
          <w:szCs w:val="24"/>
          <w:lang w:eastAsia="ar-SA"/>
        </w:rPr>
      </w:pPr>
      <w:r w:rsidRPr="0041260F">
        <w:rPr>
          <w:szCs w:val="24"/>
          <w:lang w:eastAsia="ar-SA"/>
        </w:rPr>
        <w:t xml:space="preserve">   Jurbarko rajono savivaldybės meras                                   Kęstučio bataliono vadas </w:t>
      </w:r>
    </w:p>
    <w:p w14:paraId="04DC9453" w14:textId="77777777" w:rsidR="0041260F" w:rsidRPr="0041260F" w:rsidRDefault="0041260F" w:rsidP="0041260F">
      <w:pPr>
        <w:keepNext/>
        <w:suppressAutoHyphens/>
        <w:jc w:val="both"/>
        <w:outlineLvl w:val="2"/>
        <w:rPr>
          <w:szCs w:val="24"/>
          <w:lang w:eastAsia="ar-SA"/>
        </w:rPr>
      </w:pPr>
      <w:r w:rsidRPr="0041260F">
        <w:rPr>
          <w:szCs w:val="24"/>
          <w:lang w:eastAsia="ar-SA"/>
        </w:rPr>
        <w:t xml:space="preserve">                                                                           </w:t>
      </w:r>
      <w:r w:rsidRPr="0041260F">
        <w:rPr>
          <w:i/>
          <w:szCs w:val="24"/>
          <w:lang w:eastAsia="ar-SA"/>
        </w:rPr>
        <w:t xml:space="preserve">                         </w:t>
      </w:r>
    </w:p>
    <w:p w14:paraId="1D32E9A7" w14:textId="77777777" w:rsidR="0041260F" w:rsidRPr="0041260F" w:rsidRDefault="0041260F" w:rsidP="0041260F">
      <w:pPr>
        <w:suppressAutoHyphens/>
        <w:jc w:val="both"/>
        <w:rPr>
          <w:szCs w:val="24"/>
          <w:lang w:eastAsia="ar-SA"/>
        </w:rPr>
      </w:pPr>
      <w:r w:rsidRPr="0041260F">
        <w:rPr>
          <w:szCs w:val="24"/>
          <w:lang w:eastAsia="ar-SA"/>
        </w:rPr>
        <w:t xml:space="preserve">    _____________________                                      _______________________</w:t>
      </w:r>
    </w:p>
    <w:p w14:paraId="453A79AB" w14:textId="77777777" w:rsidR="0041260F" w:rsidRPr="0041260F" w:rsidRDefault="0041260F" w:rsidP="0041260F">
      <w:pPr>
        <w:suppressAutoHyphens/>
        <w:ind w:left="720"/>
        <w:jc w:val="both"/>
        <w:rPr>
          <w:sz w:val="20"/>
          <w:lang w:eastAsia="ar-SA"/>
        </w:rPr>
      </w:pPr>
      <w:r w:rsidRPr="0041260F">
        <w:rPr>
          <w:sz w:val="20"/>
          <w:lang w:eastAsia="ar-SA"/>
        </w:rPr>
        <w:t xml:space="preserve">       (parašas)                                                                                       (parašas)  </w:t>
      </w:r>
    </w:p>
    <w:p w14:paraId="6F5A7254" w14:textId="77777777" w:rsidR="0041260F" w:rsidRPr="0041260F" w:rsidRDefault="0041260F" w:rsidP="0041260F">
      <w:pPr>
        <w:suppressAutoHyphens/>
        <w:ind w:left="720"/>
        <w:jc w:val="both"/>
        <w:rPr>
          <w:sz w:val="20"/>
          <w:lang w:eastAsia="ar-SA"/>
        </w:rPr>
      </w:pPr>
    </w:p>
    <w:p w14:paraId="7BE0FF37" w14:textId="77777777" w:rsidR="0041260F" w:rsidRPr="0041260F" w:rsidRDefault="0041260F" w:rsidP="0041260F">
      <w:pPr>
        <w:suppressAutoHyphens/>
        <w:rPr>
          <w:szCs w:val="24"/>
          <w:lang w:eastAsia="ar-SA"/>
        </w:rPr>
      </w:pPr>
      <w:r w:rsidRPr="0041260F">
        <w:rPr>
          <w:szCs w:val="24"/>
          <w:lang w:eastAsia="ar-SA"/>
        </w:rPr>
        <w:t xml:space="preserve">        Skirmantas Mockevičius</w:t>
      </w:r>
      <w:r w:rsidRPr="0041260F">
        <w:rPr>
          <w:szCs w:val="24"/>
          <w:lang w:eastAsia="ar-SA"/>
        </w:rPr>
        <w:tab/>
      </w:r>
      <w:r w:rsidRPr="0041260F">
        <w:rPr>
          <w:szCs w:val="24"/>
          <w:lang w:eastAsia="ar-SA"/>
        </w:rPr>
        <w:tab/>
      </w:r>
      <w:r w:rsidRPr="0041260F">
        <w:rPr>
          <w:szCs w:val="24"/>
          <w:lang w:eastAsia="ar-SA"/>
        </w:rPr>
        <w:tab/>
        <w:t xml:space="preserve">                   plk. ltn. Donatas Blažys</w:t>
      </w:r>
    </w:p>
    <w:p w14:paraId="01ABE72E" w14:textId="77777777" w:rsidR="00A33CFC" w:rsidRPr="0041260F" w:rsidRDefault="0041260F" w:rsidP="0041260F">
      <w:pPr>
        <w:suppressAutoHyphens/>
        <w:rPr>
          <w:szCs w:val="24"/>
          <w:lang w:eastAsia="ar-SA"/>
        </w:rPr>
      </w:pPr>
      <w:r w:rsidRPr="0041260F">
        <w:rPr>
          <w:szCs w:val="24"/>
          <w:lang w:eastAsia="ar-SA"/>
        </w:rPr>
        <w:t xml:space="preserve"> AV</w:t>
      </w:r>
      <w:r w:rsidRPr="0041260F">
        <w:rPr>
          <w:szCs w:val="24"/>
          <w:lang w:eastAsia="ar-SA"/>
        </w:rPr>
        <w:tab/>
      </w:r>
      <w:r w:rsidRPr="0041260F">
        <w:rPr>
          <w:szCs w:val="24"/>
          <w:lang w:eastAsia="ar-SA"/>
        </w:rPr>
        <w:tab/>
      </w:r>
      <w:r w:rsidRPr="0041260F">
        <w:rPr>
          <w:szCs w:val="24"/>
          <w:lang w:eastAsia="ar-SA"/>
        </w:rPr>
        <w:tab/>
      </w:r>
      <w:r w:rsidRPr="0041260F">
        <w:rPr>
          <w:szCs w:val="24"/>
          <w:lang w:eastAsia="ar-SA"/>
        </w:rPr>
        <w:tab/>
      </w:r>
      <w:r w:rsidRPr="0041260F">
        <w:rPr>
          <w:szCs w:val="24"/>
          <w:lang w:eastAsia="ar-SA"/>
        </w:rPr>
        <w:tab/>
      </w:r>
      <w:r w:rsidRPr="0041260F">
        <w:rPr>
          <w:szCs w:val="24"/>
          <w:lang w:eastAsia="ar-SA"/>
        </w:rPr>
        <w:tab/>
      </w:r>
      <w:proofErr w:type="spellStart"/>
      <w:r w:rsidRPr="0041260F">
        <w:rPr>
          <w:szCs w:val="24"/>
          <w:lang w:eastAsia="ar-SA"/>
        </w:rPr>
        <w:t>AV</w:t>
      </w:r>
      <w:bookmarkEnd w:id="5"/>
      <w:proofErr w:type="spellEnd"/>
    </w:p>
    <w:p w14:paraId="3AD08F7A" w14:textId="77777777" w:rsidR="00B668F0" w:rsidRPr="00C42CBB" w:rsidRDefault="0041260F" w:rsidP="00C42CBB">
      <w:pPr>
        <w:pStyle w:val="Pavadinimas"/>
        <w:rPr>
          <w:sz w:val="6"/>
          <w:szCs w:val="6"/>
          <w:lang w:val="fi-FI"/>
        </w:rPr>
      </w:pPr>
      <w:r>
        <w:rPr>
          <w:b w:val="0"/>
          <w:lang w:val="fi-FI"/>
        </w:rPr>
        <w:br w:type="page"/>
      </w:r>
    </w:p>
    <w:p w14:paraId="6956C3F9" w14:textId="77777777" w:rsidR="00AF55EC" w:rsidRDefault="00AF55EC" w:rsidP="00C42CBB">
      <w:pPr>
        <w:pStyle w:val="Pavadinimas"/>
        <w:pBdr>
          <w:bottom w:val="single" w:sz="12" w:space="1" w:color="auto"/>
        </w:pBdr>
        <w:rPr>
          <w:lang w:val="fi-FI"/>
        </w:rPr>
      </w:pPr>
    </w:p>
    <w:p w14:paraId="6E1D04E6" w14:textId="119A590B" w:rsidR="00C42CBB" w:rsidRPr="00C42CBB" w:rsidRDefault="00C42CBB" w:rsidP="00C42CBB">
      <w:pPr>
        <w:pStyle w:val="Pavadinimas"/>
        <w:pBdr>
          <w:bottom w:val="single" w:sz="12" w:space="1" w:color="auto"/>
        </w:pBdr>
        <w:rPr>
          <w:lang w:val="fi-FI"/>
        </w:rPr>
      </w:pPr>
      <w:r w:rsidRPr="00C42CBB">
        <w:rPr>
          <w:lang w:val="fi-FI"/>
        </w:rPr>
        <w:t>JURBARKO RAJONO SAVIVALDYBĖS ADMINISTRACIJOS</w:t>
      </w:r>
    </w:p>
    <w:p w14:paraId="6A51EAA1" w14:textId="77777777" w:rsidR="00B668F0" w:rsidRPr="00187AE0" w:rsidRDefault="00C42CBB" w:rsidP="00C42CBB">
      <w:pPr>
        <w:pStyle w:val="Pavadinimas"/>
        <w:pBdr>
          <w:bottom w:val="single" w:sz="12" w:space="1" w:color="auto"/>
        </w:pBdr>
        <w:rPr>
          <w:lang w:val="fi-FI"/>
        </w:rPr>
      </w:pPr>
      <w:r w:rsidRPr="00C42CBB">
        <w:rPr>
          <w:lang w:val="fi-FI"/>
        </w:rPr>
        <w:t>TEISĖS IR CIVILINĖS METRIKACIJOS SKYRIUS</w:t>
      </w:r>
    </w:p>
    <w:p w14:paraId="63A32516" w14:textId="77777777" w:rsidR="002E1F99" w:rsidRDefault="002E1F99" w:rsidP="002E1F99">
      <w:pPr>
        <w:pStyle w:val="Paantrat"/>
      </w:pPr>
    </w:p>
    <w:p w14:paraId="04D2ADD7" w14:textId="77777777" w:rsidR="002E1F99" w:rsidRDefault="002E1F99" w:rsidP="002E1F99">
      <w:pPr>
        <w:pStyle w:val="Paantrat"/>
      </w:pPr>
      <w:r>
        <w:t>AIŠKINAMASIS RAŠTAS</w:t>
      </w:r>
    </w:p>
    <w:p w14:paraId="2163B35A" w14:textId="77777777" w:rsidR="002E1F99" w:rsidRDefault="002E1F99" w:rsidP="002E1F99">
      <w:pPr>
        <w:jc w:val="center"/>
        <w:rPr>
          <w:caps/>
        </w:rPr>
      </w:pPr>
    </w:p>
    <w:p w14:paraId="08E4378D"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1558E3" w:rsidRPr="00AE61D9">
        <w:rPr>
          <w:b/>
        </w:rPr>
        <w:fldChar w:fldCharType="begin">
          <w:ffData>
            <w:name w:val="DOC_DATA"/>
            <w:enabled/>
            <w:calcOnExit w:val="0"/>
            <w:textInput>
              <w:default w:val="{$DOC_DATA}"/>
            </w:textInput>
          </w:ffData>
        </w:fldChar>
      </w:r>
      <w:r w:rsidR="0041260F" w:rsidRPr="005231DA">
        <w:rPr>
          <w:b/>
        </w:rPr>
        <w:instrText xml:space="preserve"> FORMTEXT </w:instrText>
      </w:r>
      <w:r w:rsidR="001558E3" w:rsidRPr="00AE61D9">
        <w:rPr>
          <w:b/>
        </w:rPr>
      </w:r>
      <w:r w:rsidR="001558E3" w:rsidRPr="00AE61D9">
        <w:rPr>
          <w:b/>
        </w:rPr>
        <w:fldChar w:fldCharType="separate"/>
      </w:r>
      <w:r w:rsidR="0041260F" w:rsidRPr="005231DA">
        <w:rPr>
          <w:b/>
          <w:noProof/>
        </w:rPr>
        <w:t xml:space="preserve">DĖL </w:t>
      </w:r>
      <w:r w:rsidR="0041260F">
        <w:rPr>
          <w:b/>
          <w:bCs/>
          <w:caps/>
          <w:color w:val="000000"/>
        </w:rPr>
        <w:t>PRITARIMO BENDRADARBIAVIMO SUTARTIES SUDARYMUI</w:t>
      </w:r>
      <w:r w:rsidR="001558E3" w:rsidRPr="00AE61D9">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3633C403" w14:textId="77777777" w:rsidR="002E1F99" w:rsidRDefault="002E1F99" w:rsidP="002E1F99">
      <w:pPr>
        <w:tabs>
          <w:tab w:val="left" w:pos="567"/>
        </w:tabs>
        <w:jc w:val="center"/>
      </w:pPr>
    </w:p>
    <w:p w14:paraId="7AF36BDF" w14:textId="77777777" w:rsidR="002E1F99" w:rsidRDefault="002E1F99" w:rsidP="002E1F99">
      <w:pPr>
        <w:tabs>
          <w:tab w:val="left" w:pos="567"/>
        </w:tabs>
        <w:jc w:val="center"/>
      </w:pPr>
    </w:p>
    <w:p w14:paraId="677E4079" w14:textId="77777777" w:rsidR="00001758" w:rsidRDefault="001558E3"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gruodžio 2 d.</w:t>
      </w:r>
      <w:r>
        <w:fldChar w:fldCharType="end"/>
      </w:r>
    </w:p>
    <w:p w14:paraId="717C4289" w14:textId="77777777" w:rsidR="002E1F99" w:rsidRDefault="002E1F99" w:rsidP="002E1F99">
      <w:pPr>
        <w:tabs>
          <w:tab w:val="left" w:pos="0"/>
        </w:tabs>
        <w:jc w:val="center"/>
      </w:pPr>
      <w:r>
        <w:t>Jurbarkas</w:t>
      </w:r>
    </w:p>
    <w:p w14:paraId="067A5636" w14:textId="77777777" w:rsidR="002E1F99" w:rsidRDefault="002E1F99" w:rsidP="002E1F99">
      <w:pPr>
        <w:tabs>
          <w:tab w:val="left" w:pos="0"/>
        </w:tabs>
        <w:jc w:val="center"/>
      </w:pPr>
    </w:p>
    <w:p w14:paraId="1E49F8D6" w14:textId="77777777" w:rsidR="006A29E6" w:rsidRDefault="006A29E6" w:rsidP="006A29E6"/>
    <w:tbl>
      <w:tblPr>
        <w:tblW w:w="0" w:type="auto"/>
        <w:tblLook w:val="0000" w:firstRow="0" w:lastRow="0" w:firstColumn="0" w:lastColumn="0" w:noHBand="0" w:noVBand="0"/>
      </w:tblPr>
      <w:tblGrid>
        <w:gridCol w:w="9525"/>
      </w:tblGrid>
      <w:tr w:rsidR="006A29E6" w:rsidRPr="00BA0E2D" w14:paraId="0DE4A672" w14:textId="77777777" w:rsidTr="007371F4">
        <w:tc>
          <w:tcPr>
            <w:tcW w:w="9854" w:type="dxa"/>
          </w:tcPr>
          <w:p w14:paraId="16DBEB75" w14:textId="77777777" w:rsidR="006A29E6" w:rsidRPr="00BA0E2D" w:rsidRDefault="006A29E6" w:rsidP="007371F4">
            <w:pPr>
              <w:tabs>
                <w:tab w:val="left" w:pos="0"/>
              </w:tabs>
              <w:rPr>
                <w:b/>
                <w:bCs/>
                <w:sz w:val="22"/>
                <w:szCs w:val="22"/>
              </w:rPr>
            </w:pPr>
            <w:r w:rsidRPr="00BA0E2D">
              <w:rPr>
                <w:b/>
                <w:bCs/>
                <w:i/>
                <w:iCs/>
                <w:sz w:val="22"/>
                <w:szCs w:val="22"/>
              </w:rPr>
              <w:t>1. Parengto projekto tikslai ir uždaviniai.</w:t>
            </w:r>
          </w:p>
        </w:tc>
      </w:tr>
      <w:tr w:rsidR="006A29E6" w:rsidRPr="00BA0E2D" w14:paraId="7517D437" w14:textId="77777777" w:rsidTr="007371F4">
        <w:tc>
          <w:tcPr>
            <w:tcW w:w="9854" w:type="dxa"/>
          </w:tcPr>
          <w:p w14:paraId="17D22D12" w14:textId="77777777" w:rsidR="006A29E6" w:rsidRPr="00BA0E2D" w:rsidRDefault="00266F31" w:rsidP="007371F4">
            <w:pPr>
              <w:tabs>
                <w:tab w:val="left" w:pos="0"/>
              </w:tabs>
              <w:jc w:val="both"/>
              <w:rPr>
                <w:sz w:val="22"/>
                <w:szCs w:val="22"/>
              </w:rPr>
            </w:pPr>
            <w:r w:rsidRPr="00BA0E2D">
              <w:rPr>
                <w:sz w:val="22"/>
                <w:szCs w:val="22"/>
              </w:rPr>
              <w:t xml:space="preserve">Pritarti </w:t>
            </w:r>
            <w:r w:rsidR="0041260F" w:rsidRPr="00BA0E2D">
              <w:rPr>
                <w:sz w:val="22"/>
                <w:szCs w:val="22"/>
              </w:rPr>
              <w:t>bendradarbiavimo sutarties sudarymui tarp Lietuvos didžiojo etmono Jono Karolio Chodkevičiaus pėstininkų brigados „Žemaitija“ Lietuvos didžiojo kunigaikščio Kęstučio pėstininkų bataliono ir Jurbarko rajono savivaldybės</w:t>
            </w:r>
            <w:r w:rsidR="00426586" w:rsidRPr="00BA0E2D">
              <w:rPr>
                <w:sz w:val="22"/>
                <w:szCs w:val="22"/>
              </w:rPr>
              <w:t>.</w:t>
            </w:r>
          </w:p>
        </w:tc>
      </w:tr>
      <w:tr w:rsidR="006A29E6" w:rsidRPr="00BA0E2D" w14:paraId="4D528A26" w14:textId="77777777" w:rsidTr="007371F4">
        <w:tc>
          <w:tcPr>
            <w:tcW w:w="9854" w:type="dxa"/>
          </w:tcPr>
          <w:p w14:paraId="2E354987" w14:textId="77777777" w:rsidR="006A29E6" w:rsidRPr="00BA0E2D" w:rsidRDefault="006A29E6" w:rsidP="007371F4">
            <w:pPr>
              <w:tabs>
                <w:tab w:val="left" w:pos="0"/>
              </w:tabs>
              <w:rPr>
                <w:b/>
                <w:bCs/>
                <w:sz w:val="22"/>
                <w:szCs w:val="22"/>
              </w:rPr>
            </w:pPr>
            <w:r w:rsidRPr="00BA0E2D">
              <w:rPr>
                <w:b/>
                <w:bCs/>
                <w:i/>
                <w:iCs/>
                <w:sz w:val="22"/>
                <w:szCs w:val="22"/>
              </w:rPr>
              <w:t>2. Kaip šiuo metu yra sureguliuoti projekte aptarti klausimai.</w:t>
            </w:r>
          </w:p>
        </w:tc>
      </w:tr>
      <w:tr w:rsidR="006A29E6" w:rsidRPr="00BA0E2D" w14:paraId="4B265C48" w14:textId="77777777" w:rsidTr="007371F4">
        <w:tc>
          <w:tcPr>
            <w:tcW w:w="9854" w:type="dxa"/>
          </w:tcPr>
          <w:p w14:paraId="728A9FEE" w14:textId="77777777" w:rsidR="006A29E6" w:rsidRPr="00BA0E2D" w:rsidRDefault="0041260F" w:rsidP="007371F4">
            <w:pPr>
              <w:jc w:val="both"/>
              <w:rPr>
                <w:sz w:val="22"/>
                <w:szCs w:val="22"/>
              </w:rPr>
            </w:pPr>
            <w:r w:rsidRPr="00BA0E2D">
              <w:rPr>
                <w:sz w:val="22"/>
                <w:szCs w:val="22"/>
              </w:rPr>
              <w:t xml:space="preserve">Sprendimo projektas parengtas vadovaujantis Lietuvos Respublikos vietos savivaldos įstatymo </w:t>
            </w:r>
            <w:r w:rsidR="00C42CBB">
              <w:rPr>
                <w:sz w:val="22"/>
                <w:szCs w:val="22"/>
              </w:rPr>
              <w:br/>
            </w:r>
            <w:r w:rsidRPr="00BA0E2D">
              <w:rPr>
                <w:sz w:val="22"/>
                <w:szCs w:val="22"/>
              </w:rPr>
              <w:t xml:space="preserve">27 straipsnio 2 dalies 18 punktu, Jurbarko rajono savivaldybės vardu sudaromų sutarčių pasirašymo tvarkos aprašo, patvirtinto Jurbarko rajono savivaldybės tarybos 2024 m. sausio 31 d. sprendimu Nr. T2-19 „Dėl Jurbarko rajono savivaldybės vardu sudaromų sutarčių pasirašymo tvarkos aprašo patvirtinimo“ </w:t>
            </w:r>
            <w:r w:rsidR="00C42CBB">
              <w:rPr>
                <w:sz w:val="22"/>
                <w:szCs w:val="22"/>
              </w:rPr>
              <w:br/>
            </w:r>
            <w:r w:rsidRPr="00BA0E2D">
              <w:rPr>
                <w:sz w:val="22"/>
                <w:szCs w:val="22"/>
              </w:rPr>
              <w:t>3.2.2 papunkčiu.</w:t>
            </w:r>
          </w:p>
        </w:tc>
      </w:tr>
      <w:tr w:rsidR="006A29E6" w:rsidRPr="00BA0E2D" w14:paraId="6A001296" w14:textId="77777777" w:rsidTr="007371F4">
        <w:tc>
          <w:tcPr>
            <w:tcW w:w="9854" w:type="dxa"/>
          </w:tcPr>
          <w:p w14:paraId="19AF0283" w14:textId="77777777" w:rsidR="006A29E6" w:rsidRPr="00BA0E2D" w:rsidRDefault="006A29E6" w:rsidP="007371F4">
            <w:pPr>
              <w:tabs>
                <w:tab w:val="left" w:pos="0"/>
              </w:tabs>
              <w:rPr>
                <w:b/>
                <w:bCs/>
                <w:i/>
                <w:iCs/>
                <w:sz w:val="22"/>
                <w:szCs w:val="22"/>
              </w:rPr>
            </w:pPr>
            <w:r w:rsidRPr="00BA0E2D">
              <w:rPr>
                <w:b/>
                <w:bCs/>
                <w:i/>
                <w:iCs/>
                <w:sz w:val="22"/>
                <w:szCs w:val="22"/>
              </w:rPr>
              <w:t>3. Kokių pozityvių rezultatų laukiama.</w:t>
            </w:r>
          </w:p>
        </w:tc>
      </w:tr>
      <w:tr w:rsidR="006A29E6" w:rsidRPr="00BA0E2D" w14:paraId="6C9C5F15" w14:textId="77777777" w:rsidTr="007371F4">
        <w:tc>
          <w:tcPr>
            <w:tcW w:w="9854" w:type="dxa"/>
          </w:tcPr>
          <w:p w14:paraId="1FD5EAC6" w14:textId="77777777" w:rsidR="006A29E6" w:rsidRPr="00BA0E2D" w:rsidRDefault="0041260F" w:rsidP="0041260F">
            <w:pPr>
              <w:jc w:val="both"/>
              <w:rPr>
                <w:sz w:val="22"/>
                <w:szCs w:val="22"/>
              </w:rPr>
            </w:pPr>
            <w:r w:rsidRPr="00BA0E2D">
              <w:rPr>
                <w:bCs/>
                <w:iCs/>
                <w:sz w:val="22"/>
                <w:szCs w:val="22"/>
              </w:rPr>
              <w:t>Šalys tarpusavyje bendradarbiaus inicijuodamos ir įgyvendindamos bendrus projektus bei renginius pilietinės visuomenės ir patriotizmo ugdymo srityse. Šalių bendradarbiavimas skatins pažangios patirties mainus, socialinę partnerystę, patriotiškos bei socialiai atsakingos visuomenės kūrimą.</w:t>
            </w:r>
          </w:p>
        </w:tc>
      </w:tr>
      <w:tr w:rsidR="006A29E6" w:rsidRPr="00BA0E2D" w14:paraId="6A97FCFE" w14:textId="77777777">
        <w:tc>
          <w:tcPr>
            <w:tcW w:w="9854" w:type="dxa"/>
            <w:shd w:val="clear" w:color="auto" w:fill="FFFFFF"/>
          </w:tcPr>
          <w:p w14:paraId="45F88876" w14:textId="77777777" w:rsidR="006A29E6" w:rsidRPr="00BA0E2D" w:rsidRDefault="006A29E6" w:rsidP="007371F4">
            <w:pPr>
              <w:tabs>
                <w:tab w:val="left" w:pos="0"/>
              </w:tabs>
              <w:jc w:val="both"/>
              <w:rPr>
                <w:b/>
                <w:bCs/>
                <w:i/>
                <w:iCs/>
                <w:sz w:val="22"/>
                <w:szCs w:val="22"/>
              </w:rPr>
            </w:pPr>
            <w:r w:rsidRPr="00BA0E2D">
              <w:rPr>
                <w:b/>
                <w:bCs/>
                <w:i/>
                <w:iCs/>
                <w:sz w:val="22"/>
                <w:szCs w:val="22"/>
              </w:rPr>
              <w:t>4. Galimos neigiamos priimto projekto pasekmės ir kokių priemonių reikėtų imtis, kad tokių pasekmių būtų išvengta.</w:t>
            </w:r>
          </w:p>
        </w:tc>
      </w:tr>
      <w:tr w:rsidR="006A29E6" w:rsidRPr="00BA0E2D" w14:paraId="78FD020D" w14:textId="77777777">
        <w:tc>
          <w:tcPr>
            <w:tcW w:w="9854" w:type="dxa"/>
            <w:shd w:val="clear" w:color="auto" w:fill="FFFFFF"/>
          </w:tcPr>
          <w:p w14:paraId="63D18C37" w14:textId="77777777" w:rsidR="006A29E6" w:rsidRPr="00BA0E2D" w:rsidRDefault="00426586" w:rsidP="007371F4">
            <w:pPr>
              <w:tabs>
                <w:tab w:val="left" w:pos="0"/>
              </w:tabs>
              <w:jc w:val="both"/>
              <w:rPr>
                <w:sz w:val="22"/>
                <w:szCs w:val="22"/>
              </w:rPr>
            </w:pPr>
            <w:r w:rsidRPr="00BA0E2D">
              <w:rPr>
                <w:sz w:val="22"/>
                <w:szCs w:val="22"/>
              </w:rPr>
              <w:t>Nenumatoma</w:t>
            </w:r>
          </w:p>
        </w:tc>
      </w:tr>
      <w:tr w:rsidR="006A29E6" w:rsidRPr="00BA0E2D" w14:paraId="70629DFB" w14:textId="77777777">
        <w:tc>
          <w:tcPr>
            <w:tcW w:w="9854" w:type="dxa"/>
            <w:shd w:val="clear" w:color="auto" w:fill="FFFFFF"/>
          </w:tcPr>
          <w:p w14:paraId="1D44B864" w14:textId="77777777" w:rsidR="006A29E6" w:rsidRPr="00BA0E2D" w:rsidRDefault="006A29E6" w:rsidP="007371F4">
            <w:pPr>
              <w:tabs>
                <w:tab w:val="left" w:pos="0"/>
              </w:tabs>
              <w:jc w:val="both"/>
              <w:rPr>
                <w:b/>
                <w:bCs/>
                <w:i/>
                <w:iCs/>
                <w:sz w:val="22"/>
                <w:szCs w:val="22"/>
              </w:rPr>
            </w:pPr>
            <w:r w:rsidRPr="00BA0E2D">
              <w:rPr>
                <w:b/>
                <w:bCs/>
                <w:i/>
                <w:iCs/>
                <w:sz w:val="22"/>
                <w:szCs w:val="22"/>
              </w:rPr>
              <w:t>5. Kokie šios srities aktai tebegalioja (pateikiamas aktų sąrašas) ir kokius galiojančius aktus būtina pakeisti ar panaikinti, priėmus teikiamą projektą.</w:t>
            </w:r>
          </w:p>
        </w:tc>
      </w:tr>
      <w:tr w:rsidR="006A29E6" w:rsidRPr="00BA0E2D" w14:paraId="2B90B367" w14:textId="77777777">
        <w:tc>
          <w:tcPr>
            <w:tcW w:w="9854" w:type="dxa"/>
            <w:shd w:val="clear" w:color="auto" w:fill="FFFFFF"/>
          </w:tcPr>
          <w:p w14:paraId="1253953B" w14:textId="77777777" w:rsidR="006A29E6" w:rsidRPr="00BA0E2D" w:rsidRDefault="00426586" w:rsidP="007371F4">
            <w:pPr>
              <w:tabs>
                <w:tab w:val="left" w:pos="0"/>
              </w:tabs>
              <w:jc w:val="both"/>
              <w:rPr>
                <w:sz w:val="22"/>
                <w:szCs w:val="22"/>
              </w:rPr>
            </w:pPr>
            <w:r w:rsidRPr="00BA0E2D">
              <w:rPr>
                <w:sz w:val="22"/>
                <w:szCs w:val="22"/>
              </w:rPr>
              <w:t>-</w:t>
            </w:r>
          </w:p>
        </w:tc>
      </w:tr>
      <w:tr w:rsidR="006A29E6" w:rsidRPr="00BA0E2D" w14:paraId="1D28F36E" w14:textId="77777777">
        <w:tc>
          <w:tcPr>
            <w:tcW w:w="9854" w:type="dxa"/>
            <w:shd w:val="clear" w:color="auto" w:fill="FFFFFF"/>
          </w:tcPr>
          <w:p w14:paraId="693F4E62" w14:textId="77777777" w:rsidR="006A29E6" w:rsidRPr="00BA0E2D" w:rsidRDefault="006A29E6" w:rsidP="007371F4">
            <w:pPr>
              <w:tabs>
                <w:tab w:val="left" w:pos="0"/>
              </w:tabs>
              <w:rPr>
                <w:b/>
                <w:bCs/>
                <w:i/>
                <w:iCs/>
                <w:sz w:val="22"/>
                <w:szCs w:val="22"/>
              </w:rPr>
            </w:pPr>
            <w:r w:rsidRPr="00BA0E2D">
              <w:rPr>
                <w:b/>
                <w:bCs/>
                <w:i/>
                <w:iCs/>
                <w:sz w:val="22"/>
                <w:szCs w:val="22"/>
              </w:rPr>
              <w:t>6. Projekto rengimo metu gauti specialistų vertinimai ir išvados, ekonominiai apskaičiavimai (sąmatos), konkretūs finansavimo šaltiniai.</w:t>
            </w:r>
          </w:p>
          <w:p w14:paraId="3CAEE8E2" w14:textId="77777777" w:rsidR="006A29E6" w:rsidRPr="00BA0E2D" w:rsidRDefault="00426586" w:rsidP="007371F4">
            <w:pPr>
              <w:tabs>
                <w:tab w:val="left" w:pos="0"/>
              </w:tabs>
              <w:rPr>
                <w:b/>
                <w:bCs/>
                <w:i/>
                <w:iCs/>
                <w:sz w:val="22"/>
                <w:szCs w:val="22"/>
              </w:rPr>
            </w:pPr>
            <w:r w:rsidRPr="00BA0E2D">
              <w:rPr>
                <w:b/>
                <w:bCs/>
                <w:i/>
                <w:iCs/>
                <w:sz w:val="22"/>
                <w:szCs w:val="22"/>
              </w:rPr>
              <w:t>-</w:t>
            </w:r>
          </w:p>
        </w:tc>
      </w:tr>
      <w:tr w:rsidR="006A29E6" w:rsidRPr="00BA0E2D" w14:paraId="08C93173" w14:textId="77777777">
        <w:tc>
          <w:tcPr>
            <w:tcW w:w="9854" w:type="dxa"/>
            <w:shd w:val="clear" w:color="auto" w:fill="FFFFFF"/>
          </w:tcPr>
          <w:p w14:paraId="470F87D2" w14:textId="77777777" w:rsidR="006A29E6" w:rsidRPr="00BA0E2D" w:rsidRDefault="006A29E6" w:rsidP="007371F4">
            <w:pPr>
              <w:tabs>
                <w:tab w:val="left" w:pos="0"/>
              </w:tabs>
              <w:jc w:val="both"/>
              <w:rPr>
                <w:b/>
                <w:i/>
                <w:sz w:val="22"/>
                <w:szCs w:val="22"/>
              </w:rPr>
            </w:pPr>
            <w:r w:rsidRPr="00BA0E2D">
              <w:rPr>
                <w:b/>
                <w:i/>
                <w:sz w:val="22"/>
                <w:szCs w:val="22"/>
              </w:rPr>
              <w:t>7. Ar reikalingas projekto antikorupcinis vertinimas</w:t>
            </w:r>
            <w:r w:rsidR="00FD0852" w:rsidRPr="00BA0E2D">
              <w:rPr>
                <w:b/>
                <w:i/>
                <w:sz w:val="22"/>
                <w:szCs w:val="22"/>
              </w:rPr>
              <w:t>.</w:t>
            </w:r>
          </w:p>
          <w:p w14:paraId="39DA5A5B" w14:textId="77777777" w:rsidR="006A29E6" w:rsidRPr="00BA0E2D" w:rsidRDefault="00426586" w:rsidP="007371F4">
            <w:pPr>
              <w:tabs>
                <w:tab w:val="left" w:pos="0"/>
              </w:tabs>
              <w:jc w:val="both"/>
              <w:rPr>
                <w:sz w:val="22"/>
                <w:szCs w:val="22"/>
              </w:rPr>
            </w:pPr>
            <w:r w:rsidRPr="00BA0E2D">
              <w:rPr>
                <w:sz w:val="22"/>
                <w:szCs w:val="22"/>
              </w:rPr>
              <w:t>Ne</w:t>
            </w:r>
          </w:p>
        </w:tc>
      </w:tr>
      <w:tr w:rsidR="006A29E6" w:rsidRPr="00BA0E2D" w14:paraId="645E3DBE" w14:textId="77777777">
        <w:tc>
          <w:tcPr>
            <w:tcW w:w="9854" w:type="dxa"/>
            <w:shd w:val="clear" w:color="auto" w:fill="FFFFFF"/>
          </w:tcPr>
          <w:p w14:paraId="297ABAD5" w14:textId="77777777" w:rsidR="006A29E6" w:rsidRPr="00BA0E2D" w:rsidRDefault="006A29E6" w:rsidP="007371F4">
            <w:pPr>
              <w:tabs>
                <w:tab w:val="left" w:pos="0"/>
              </w:tabs>
              <w:jc w:val="both"/>
              <w:rPr>
                <w:b/>
                <w:i/>
                <w:sz w:val="22"/>
                <w:szCs w:val="22"/>
              </w:rPr>
            </w:pPr>
            <w:r w:rsidRPr="00BA0E2D">
              <w:rPr>
                <w:b/>
                <w:i/>
                <w:sz w:val="22"/>
                <w:szCs w:val="22"/>
              </w:rPr>
              <w:t>8. Projekto iniciatorius, autorius ar autorių grupė.</w:t>
            </w:r>
          </w:p>
        </w:tc>
      </w:tr>
      <w:tr w:rsidR="006A29E6" w:rsidRPr="00BA0E2D" w14:paraId="7F8EBD03" w14:textId="77777777">
        <w:tc>
          <w:tcPr>
            <w:tcW w:w="9854" w:type="dxa"/>
            <w:shd w:val="clear" w:color="auto" w:fill="FFFFFF"/>
          </w:tcPr>
          <w:p w14:paraId="0E737CFD" w14:textId="77777777" w:rsidR="006A29E6" w:rsidRPr="00BA0E2D" w:rsidRDefault="00BA0E2D" w:rsidP="007371F4">
            <w:pPr>
              <w:tabs>
                <w:tab w:val="left" w:pos="0"/>
              </w:tabs>
              <w:jc w:val="both"/>
              <w:rPr>
                <w:sz w:val="22"/>
                <w:szCs w:val="22"/>
              </w:rPr>
            </w:pPr>
            <w:r w:rsidRPr="00BA0E2D">
              <w:rPr>
                <w:sz w:val="22"/>
                <w:szCs w:val="22"/>
              </w:rPr>
              <w:t xml:space="preserve">Lietuvos didžiojo etmono Jono Karolio Chodkevičiaus pėstininkų brigados „Žemaitija“ Lietuvos didžiojo kunigaikščio Kęstučio pėstininkų batalionas. </w:t>
            </w:r>
            <w:r w:rsidR="00426586" w:rsidRPr="00BA0E2D">
              <w:rPr>
                <w:sz w:val="22"/>
                <w:szCs w:val="22"/>
              </w:rPr>
              <w:t>Projekto rengėja – Teisės ir civilinės metrikacijos skyriaus vedėja O. Sutkaitienė.</w:t>
            </w:r>
          </w:p>
        </w:tc>
      </w:tr>
      <w:tr w:rsidR="006A29E6" w:rsidRPr="00BA0E2D" w14:paraId="68FEF7A8" w14:textId="77777777">
        <w:tc>
          <w:tcPr>
            <w:tcW w:w="9854" w:type="dxa"/>
            <w:shd w:val="clear" w:color="auto" w:fill="FFFFFF"/>
          </w:tcPr>
          <w:p w14:paraId="21F62AC1" w14:textId="77777777" w:rsidR="006A29E6" w:rsidRPr="00BA0E2D" w:rsidRDefault="006A29E6" w:rsidP="007371F4">
            <w:pPr>
              <w:tabs>
                <w:tab w:val="left" w:pos="0"/>
              </w:tabs>
              <w:rPr>
                <w:b/>
                <w:bCs/>
                <w:i/>
                <w:iCs/>
                <w:sz w:val="22"/>
                <w:szCs w:val="22"/>
              </w:rPr>
            </w:pPr>
            <w:r w:rsidRPr="00BA0E2D">
              <w:rPr>
                <w:b/>
                <w:bCs/>
                <w:i/>
                <w:iCs/>
                <w:sz w:val="22"/>
                <w:szCs w:val="22"/>
              </w:rPr>
              <w:t>9. Kiti, autorių nuomone, reikalingi pagrindimai ir paaiškinimai.</w:t>
            </w:r>
          </w:p>
          <w:p w14:paraId="7BD301F4" w14:textId="77777777" w:rsidR="006A29E6" w:rsidRPr="00BA0E2D" w:rsidRDefault="00CB5918" w:rsidP="007371F4">
            <w:pPr>
              <w:tabs>
                <w:tab w:val="left" w:pos="0"/>
              </w:tabs>
              <w:rPr>
                <w:b/>
                <w:bCs/>
                <w:i/>
                <w:iCs/>
                <w:sz w:val="22"/>
                <w:szCs w:val="22"/>
              </w:rPr>
            </w:pPr>
            <w:r w:rsidRPr="00BA0E2D">
              <w:rPr>
                <w:b/>
                <w:bCs/>
                <w:i/>
                <w:iCs/>
                <w:sz w:val="22"/>
                <w:szCs w:val="22"/>
              </w:rPr>
              <w:t>-</w:t>
            </w:r>
          </w:p>
        </w:tc>
      </w:tr>
      <w:tr w:rsidR="006A29E6" w:rsidRPr="00BA0E2D" w14:paraId="15CBB2E4" w14:textId="77777777">
        <w:tc>
          <w:tcPr>
            <w:tcW w:w="9854" w:type="dxa"/>
            <w:shd w:val="clear" w:color="auto" w:fill="FFFFFF"/>
          </w:tcPr>
          <w:p w14:paraId="186FD85A" w14:textId="77777777" w:rsidR="006A29E6" w:rsidRPr="00BA0E2D" w:rsidRDefault="006A29E6" w:rsidP="007371F4">
            <w:pPr>
              <w:tabs>
                <w:tab w:val="left" w:pos="0"/>
              </w:tabs>
              <w:jc w:val="both"/>
              <w:rPr>
                <w:b/>
                <w:i/>
                <w:sz w:val="22"/>
                <w:szCs w:val="22"/>
              </w:rPr>
            </w:pPr>
            <w:r w:rsidRPr="00BA0E2D">
              <w:rPr>
                <w:b/>
                <w:i/>
                <w:sz w:val="22"/>
                <w:szCs w:val="22"/>
              </w:rPr>
              <w:t>10. Sprendimas įteikiamas (kam ir kiek egz.)</w:t>
            </w:r>
            <w:r w:rsidR="00FD0852" w:rsidRPr="00BA0E2D">
              <w:rPr>
                <w:b/>
                <w:i/>
                <w:sz w:val="22"/>
                <w:szCs w:val="22"/>
              </w:rPr>
              <w:t>.</w:t>
            </w:r>
          </w:p>
        </w:tc>
      </w:tr>
      <w:tr w:rsidR="006A29E6" w:rsidRPr="00BA0E2D" w14:paraId="3C0D39C9" w14:textId="77777777">
        <w:tc>
          <w:tcPr>
            <w:tcW w:w="9854" w:type="dxa"/>
            <w:shd w:val="clear" w:color="auto" w:fill="FFFFFF"/>
          </w:tcPr>
          <w:p w14:paraId="429A7F2A" w14:textId="77777777" w:rsidR="006A29E6" w:rsidRPr="00BA0E2D" w:rsidRDefault="004B0DDB" w:rsidP="00BA0E2D">
            <w:pPr>
              <w:jc w:val="both"/>
              <w:rPr>
                <w:b/>
                <w:i/>
                <w:sz w:val="22"/>
                <w:szCs w:val="22"/>
              </w:rPr>
            </w:pPr>
            <w:r w:rsidRPr="00BA0E2D">
              <w:rPr>
                <w:bCs/>
                <w:iCs/>
                <w:sz w:val="22"/>
                <w:szCs w:val="22"/>
              </w:rPr>
              <w:t xml:space="preserve">Rengėjui ir </w:t>
            </w:r>
            <w:r w:rsidR="00BA0E2D" w:rsidRPr="00BA0E2D">
              <w:rPr>
                <w:bCs/>
                <w:iCs/>
                <w:sz w:val="22"/>
                <w:szCs w:val="22"/>
              </w:rPr>
              <w:t xml:space="preserve">Lietuvos didžiojo kunigaikščio Kęstučio pėstininkų bataliono štabo S5 skyriaus Civilių ir kariškių bendradarbiavimo vyresniajam specialistui </w:t>
            </w:r>
            <w:proofErr w:type="spellStart"/>
            <w:r w:rsidR="00BA0E2D" w:rsidRPr="00BA0E2D">
              <w:rPr>
                <w:bCs/>
                <w:iCs/>
                <w:sz w:val="22"/>
                <w:szCs w:val="22"/>
              </w:rPr>
              <w:t>vrš</w:t>
            </w:r>
            <w:proofErr w:type="spellEnd"/>
            <w:r w:rsidR="00BA0E2D" w:rsidRPr="00BA0E2D">
              <w:rPr>
                <w:bCs/>
                <w:iCs/>
                <w:sz w:val="22"/>
                <w:szCs w:val="22"/>
              </w:rPr>
              <w:t xml:space="preserve">. Dariui Stanaičiui, el. paštas: darius.stanaitis@mil.lt </w:t>
            </w:r>
          </w:p>
        </w:tc>
      </w:tr>
    </w:tbl>
    <w:p w14:paraId="626EB174" w14:textId="77777777" w:rsidR="002E1F99" w:rsidRDefault="002E1F99" w:rsidP="002E1F99">
      <w:pPr>
        <w:tabs>
          <w:tab w:val="left" w:pos="567"/>
        </w:tabs>
      </w:pPr>
    </w:p>
    <w:p w14:paraId="4B9A9C63" w14:textId="77777777" w:rsidR="00B668F0" w:rsidRDefault="00B668F0" w:rsidP="00B668F0">
      <w:r>
        <w:t>Parengė</w:t>
      </w:r>
    </w:p>
    <w:p w14:paraId="056E555D" w14:textId="77777777" w:rsidR="00B668F0" w:rsidRDefault="00B668F0" w:rsidP="00B668F0"/>
    <w:p w14:paraId="0C4C2506" w14:textId="049F592D" w:rsidR="00B668F0" w:rsidRDefault="001558E3"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Oksana Sutkaitienė</w:t>
      </w:r>
      <w:r>
        <w:rPr>
          <w:lang w:eastAsia="de-DE"/>
        </w:rPr>
        <w:fldChar w:fldCharType="end"/>
      </w:r>
    </w:p>
    <w:p w14:paraId="60350542" w14:textId="77777777" w:rsidR="00B668F0" w:rsidRDefault="001558E3"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2024-12-02</w:t>
      </w:r>
      <w:r>
        <w:rPr>
          <w:noProof/>
        </w:rPr>
        <w:fldChar w:fldCharType="end"/>
      </w:r>
    </w:p>
    <w:sectPr w:rsidR="00B668F0"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7D7BB" w14:textId="77777777" w:rsidR="00DC6A37" w:rsidRDefault="00DC6A37">
      <w:r>
        <w:separator/>
      </w:r>
    </w:p>
  </w:endnote>
  <w:endnote w:type="continuationSeparator" w:id="0">
    <w:p w14:paraId="2B11D99F" w14:textId="77777777" w:rsidR="00DC6A37" w:rsidRDefault="00DC6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chivo">
    <w:altName w:val="Calibri"/>
    <w:charset w:val="4D"/>
    <w:family w:val="auto"/>
    <w:pitch w:val="variable"/>
    <w:sig w:usb0="A00000FF" w:usb1="500020EB" w:usb2="00000008"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22AA7" w14:textId="77777777" w:rsidR="00DC6A37" w:rsidRDefault="00DC6A37">
      <w:r>
        <w:separator/>
      </w:r>
    </w:p>
  </w:footnote>
  <w:footnote w:type="continuationSeparator" w:id="0">
    <w:p w14:paraId="0EB1E729" w14:textId="77777777" w:rsidR="00DC6A37" w:rsidRDefault="00DC6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7301D" w14:textId="77777777" w:rsidR="00FC1CD3" w:rsidRDefault="001558E3">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separate"/>
    </w:r>
    <w:r w:rsidR="0041260F">
      <w:rPr>
        <w:rStyle w:val="Puslapionumeris"/>
        <w:noProof/>
      </w:rPr>
      <w:t>3</w:t>
    </w:r>
    <w:r>
      <w:rPr>
        <w:rStyle w:val="Puslapionumeris"/>
      </w:rPr>
      <w:fldChar w:fldCharType="end"/>
    </w:r>
  </w:p>
  <w:p w14:paraId="5C6DACCA" w14:textId="77777777" w:rsidR="00FC1CD3" w:rsidRDefault="00FC1CD3">
    <w:pPr>
      <w:pStyle w:val="Antrats"/>
    </w:pPr>
  </w:p>
  <w:p w14:paraId="768A9C91" w14:textId="77777777" w:rsidR="001558E3" w:rsidRDefault="001558E3"/>
  <w:p w14:paraId="3EA5690D" w14:textId="77777777" w:rsidR="001558E3" w:rsidRDefault="001558E3"/>
  <w:p w14:paraId="6ABBF3A8" w14:textId="77777777" w:rsidR="001558E3" w:rsidRDefault="001558E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01BDF" w14:textId="77777777" w:rsidR="00FC1CD3" w:rsidRDefault="00FC1CD3">
    <w:pPr>
      <w:pStyle w:val="Antrats"/>
      <w:framePr w:wrap="around" w:vAnchor="text" w:hAnchor="margin" w:xAlign="center" w:y="1"/>
      <w:rPr>
        <w:rStyle w:val="Puslapionumeris"/>
      </w:rPr>
    </w:pPr>
  </w:p>
  <w:p w14:paraId="769A3916"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5263C2"/>
    <w:multiLevelType w:val="hybridMultilevel"/>
    <w:tmpl w:val="EFF4FBAA"/>
    <w:lvl w:ilvl="0" w:tplc="6D165234">
      <w:numFmt w:val="bullet"/>
      <w:lvlText w:val="–"/>
      <w:lvlJc w:val="left"/>
      <w:pPr>
        <w:ind w:left="720" w:hanging="360"/>
      </w:pPr>
      <w:rPr>
        <w:rFonts w:ascii="Archivo" w:eastAsia="SimSun" w:hAnsi="Archivo"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D86DFF"/>
    <w:multiLevelType w:val="hybridMultilevel"/>
    <w:tmpl w:val="357E8B74"/>
    <w:lvl w:ilvl="0" w:tplc="6D165234">
      <w:numFmt w:val="bullet"/>
      <w:lvlText w:val="–"/>
      <w:lvlJc w:val="left"/>
      <w:pPr>
        <w:ind w:left="720" w:hanging="360"/>
      </w:pPr>
      <w:rPr>
        <w:rFonts w:ascii="Archivo" w:eastAsia="SimSun" w:hAnsi="Archivo"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4E5239"/>
    <w:multiLevelType w:val="hybridMultilevel"/>
    <w:tmpl w:val="B86CAF82"/>
    <w:lvl w:ilvl="0" w:tplc="22DEE1D0">
      <w:start w:val="1"/>
      <w:numFmt w:val="decimal"/>
      <w:lvlText w:val="%1."/>
      <w:lvlJc w:val="left"/>
      <w:pPr>
        <w:ind w:left="1080" w:hanging="360"/>
      </w:pPr>
      <w:rPr>
        <w:b/>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17380922">
    <w:abstractNumId w:val="5"/>
  </w:num>
  <w:num w:numId="2" w16cid:durableId="2122068070">
    <w:abstractNumId w:val="2"/>
  </w:num>
  <w:num w:numId="3" w16cid:durableId="1399211905">
    <w:abstractNumId w:val="6"/>
  </w:num>
  <w:num w:numId="4" w16cid:durableId="2029989249">
    <w:abstractNumId w:val="1"/>
  </w:num>
  <w:num w:numId="5" w16cid:durableId="550731214">
    <w:abstractNumId w:val="9"/>
  </w:num>
  <w:num w:numId="6" w16cid:durableId="1462070577">
    <w:abstractNumId w:val="8"/>
  </w:num>
  <w:num w:numId="7" w16cid:durableId="552425088">
    <w:abstractNumId w:val="0"/>
  </w:num>
  <w:num w:numId="8" w16cid:durableId="1597979507">
    <w:abstractNumId w:val="3"/>
  </w:num>
  <w:num w:numId="9" w16cid:durableId="359936234">
    <w:abstractNumId w:val="4"/>
  </w:num>
  <w:num w:numId="10" w16cid:durableId="4473566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534F8"/>
    <w:rsid w:val="00073ECC"/>
    <w:rsid w:val="00076A1D"/>
    <w:rsid w:val="000773EB"/>
    <w:rsid w:val="00085739"/>
    <w:rsid w:val="000E1F44"/>
    <w:rsid w:val="0010176C"/>
    <w:rsid w:val="00107C26"/>
    <w:rsid w:val="00117349"/>
    <w:rsid w:val="00124B53"/>
    <w:rsid w:val="0013367C"/>
    <w:rsid w:val="0015078A"/>
    <w:rsid w:val="00152F39"/>
    <w:rsid w:val="001558E3"/>
    <w:rsid w:val="0016226A"/>
    <w:rsid w:val="00172D6E"/>
    <w:rsid w:val="00181E5E"/>
    <w:rsid w:val="00182224"/>
    <w:rsid w:val="00186467"/>
    <w:rsid w:val="00187AE0"/>
    <w:rsid w:val="00190B66"/>
    <w:rsid w:val="001952BC"/>
    <w:rsid w:val="001D4EA6"/>
    <w:rsid w:val="00203CFC"/>
    <w:rsid w:val="00207BCB"/>
    <w:rsid w:val="002233EE"/>
    <w:rsid w:val="00226341"/>
    <w:rsid w:val="002325F6"/>
    <w:rsid w:val="00234B9B"/>
    <w:rsid w:val="00246055"/>
    <w:rsid w:val="00251454"/>
    <w:rsid w:val="00266CD1"/>
    <w:rsid w:val="00266F31"/>
    <w:rsid w:val="00281984"/>
    <w:rsid w:val="00291031"/>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C532F"/>
    <w:rsid w:val="003D484F"/>
    <w:rsid w:val="003E051D"/>
    <w:rsid w:val="003E54A7"/>
    <w:rsid w:val="003F1305"/>
    <w:rsid w:val="004003BA"/>
    <w:rsid w:val="0041260F"/>
    <w:rsid w:val="00426586"/>
    <w:rsid w:val="00433D3F"/>
    <w:rsid w:val="00434B34"/>
    <w:rsid w:val="00435B30"/>
    <w:rsid w:val="00445CDE"/>
    <w:rsid w:val="00454723"/>
    <w:rsid w:val="00460718"/>
    <w:rsid w:val="004B0CB9"/>
    <w:rsid w:val="004B0DDB"/>
    <w:rsid w:val="004B1E88"/>
    <w:rsid w:val="004B2369"/>
    <w:rsid w:val="004B3700"/>
    <w:rsid w:val="004B7BDB"/>
    <w:rsid w:val="00501C69"/>
    <w:rsid w:val="005209D1"/>
    <w:rsid w:val="00520A16"/>
    <w:rsid w:val="005231DA"/>
    <w:rsid w:val="00542B92"/>
    <w:rsid w:val="00551276"/>
    <w:rsid w:val="00553547"/>
    <w:rsid w:val="00570AD7"/>
    <w:rsid w:val="00593FFF"/>
    <w:rsid w:val="005B2122"/>
    <w:rsid w:val="005C31CD"/>
    <w:rsid w:val="005D1F24"/>
    <w:rsid w:val="005D5D46"/>
    <w:rsid w:val="006046BD"/>
    <w:rsid w:val="00641E12"/>
    <w:rsid w:val="00644723"/>
    <w:rsid w:val="00673C21"/>
    <w:rsid w:val="00684C70"/>
    <w:rsid w:val="00686E66"/>
    <w:rsid w:val="00697D48"/>
    <w:rsid w:val="006A29E6"/>
    <w:rsid w:val="006B72D3"/>
    <w:rsid w:val="006F35F0"/>
    <w:rsid w:val="0073170A"/>
    <w:rsid w:val="00732616"/>
    <w:rsid w:val="00734333"/>
    <w:rsid w:val="00744E20"/>
    <w:rsid w:val="007457FF"/>
    <w:rsid w:val="00771DAD"/>
    <w:rsid w:val="007860A8"/>
    <w:rsid w:val="007C1476"/>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227AB"/>
    <w:rsid w:val="00930BCB"/>
    <w:rsid w:val="00931D64"/>
    <w:rsid w:val="0093337F"/>
    <w:rsid w:val="0096266A"/>
    <w:rsid w:val="0098095A"/>
    <w:rsid w:val="00992B19"/>
    <w:rsid w:val="009A6D33"/>
    <w:rsid w:val="009B5344"/>
    <w:rsid w:val="009C68F2"/>
    <w:rsid w:val="009F2CC5"/>
    <w:rsid w:val="00A1347F"/>
    <w:rsid w:val="00A151E4"/>
    <w:rsid w:val="00A31AA9"/>
    <w:rsid w:val="00A33CFC"/>
    <w:rsid w:val="00A50EB5"/>
    <w:rsid w:val="00A61F57"/>
    <w:rsid w:val="00A85052"/>
    <w:rsid w:val="00A93FA4"/>
    <w:rsid w:val="00AA1485"/>
    <w:rsid w:val="00AA3BDF"/>
    <w:rsid w:val="00AD73BE"/>
    <w:rsid w:val="00AD7C4E"/>
    <w:rsid w:val="00AE072A"/>
    <w:rsid w:val="00AE1124"/>
    <w:rsid w:val="00AE1965"/>
    <w:rsid w:val="00AE2064"/>
    <w:rsid w:val="00AE3E19"/>
    <w:rsid w:val="00AE4BED"/>
    <w:rsid w:val="00AE61D9"/>
    <w:rsid w:val="00AF55EC"/>
    <w:rsid w:val="00B0724A"/>
    <w:rsid w:val="00B137E9"/>
    <w:rsid w:val="00B14102"/>
    <w:rsid w:val="00B2399B"/>
    <w:rsid w:val="00B3497C"/>
    <w:rsid w:val="00B418C7"/>
    <w:rsid w:val="00B42A07"/>
    <w:rsid w:val="00B521DF"/>
    <w:rsid w:val="00B54A3C"/>
    <w:rsid w:val="00B57A83"/>
    <w:rsid w:val="00B668F0"/>
    <w:rsid w:val="00B728BD"/>
    <w:rsid w:val="00B81EF2"/>
    <w:rsid w:val="00B82C13"/>
    <w:rsid w:val="00B8562E"/>
    <w:rsid w:val="00B92B25"/>
    <w:rsid w:val="00B951B0"/>
    <w:rsid w:val="00BA0E2D"/>
    <w:rsid w:val="00BA627E"/>
    <w:rsid w:val="00BA7260"/>
    <w:rsid w:val="00BA7D22"/>
    <w:rsid w:val="00BF582B"/>
    <w:rsid w:val="00C0081B"/>
    <w:rsid w:val="00C02331"/>
    <w:rsid w:val="00C04267"/>
    <w:rsid w:val="00C13615"/>
    <w:rsid w:val="00C1630A"/>
    <w:rsid w:val="00C31AC9"/>
    <w:rsid w:val="00C41D5B"/>
    <w:rsid w:val="00C42389"/>
    <w:rsid w:val="00C42BD3"/>
    <w:rsid w:val="00C42CBB"/>
    <w:rsid w:val="00C43EC0"/>
    <w:rsid w:val="00C531AF"/>
    <w:rsid w:val="00C61D7C"/>
    <w:rsid w:val="00C7179E"/>
    <w:rsid w:val="00C76C50"/>
    <w:rsid w:val="00C800F0"/>
    <w:rsid w:val="00C83B11"/>
    <w:rsid w:val="00C93D86"/>
    <w:rsid w:val="00C95C12"/>
    <w:rsid w:val="00CB5918"/>
    <w:rsid w:val="00CC0BB5"/>
    <w:rsid w:val="00CE2BB0"/>
    <w:rsid w:val="00CE349F"/>
    <w:rsid w:val="00D32D0D"/>
    <w:rsid w:val="00D468E3"/>
    <w:rsid w:val="00D513AA"/>
    <w:rsid w:val="00D52EF0"/>
    <w:rsid w:val="00D75F4B"/>
    <w:rsid w:val="00D82C9A"/>
    <w:rsid w:val="00DA0452"/>
    <w:rsid w:val="00DC38E8"/>
    <w:rsid w:val="00DC6A37"/>
    <w:rsid w:val="00DD58E1"/>
    <w:rsid w:val="00DE293E"/>
    <w:rsid w:val="00DF4642"/>
    <w:rsid w:val="00E00FFD"/>
    <w:rsid w:val="00E01F65"/>
    <w:rsid w:val="00E0742E"/>
    <w:rsid w:val="00E12D82"/>
    <w:rsid w:val="00E15F15"/>
    <w:rsid w:val="00E3136B"/>
    <w:rsid w:val="00E4352B"/>
    <w:rsid w:val="00E46E1F"/>
    <w:rsid w:val="00E55578"/>
    <w:rsid w:val="00E72134"/>
    <w:rsid w:val="00E72754"/>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908B8"/>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3C1F5"/>
  <w15:docId w15:val="{50CAA8D1-670C-437B-BC84-E2FAE12EF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2">
    <w:name w:val="heading 2"/>
    <w:basedOn w:val="prastasis"/>
    <w:next w:val="prastasis"/>
    <w:link w:val="Antrat2Diagrama"/>
    <w:qFormat/>
    <w:rsid w:val="0041260F"/>
    <w:pPr>
      <w:keepNext/>
      <w:spacing w:before="240" w:after="60"/>
      <w:outlineLvl w:val="1"/>
    </w:pPr>
    <w:rPr>
      <w:rFonts w:ascii="Calibri Light" w:hAnsi="Calibri Light"/>
      <w:b/>
      <w:bCs/>
      <w:i/>
      <w:iCs/>
      <w:sz w:val="28"/>
      <w:szCs w:val="28"/>
    </w:rPr>
  </w:style>
  <w:style w:type="paragraph" w:styleId="Antrat3">
    <w:name w:val="heading 3"/>
    <w:basedOn w:val="prastasis"/>
    <w:next w:val="prastasis"/>
    <w:qFormat/>
    <w:rsid w:val="00FC1CD3"/>
    <w:pPr>
      <w:keepNext/>
      <w:jc w:val="center"/>
      <w:outlineLvl w:val="2"/>
    </w:pPr>
    <w:rPr>
      <w:b/>
      <w:szCs w:val="28"/>
    </w:rPr>
  </w:style>
  <w:style w:type="paragraph" w:styleId="Antrat5">
    <w:name w:val="heading 5"/>
    <w:basedOn w:val="prastasis"/>
    <w:next w:val="prastasis"/>
    <w:link w:val="Antrat5Diagrama"/>
    <w:qFormat/>
    <w:rsid w:val="0041260F"/>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A33CFC"/>
    <w:pPr>
      <w:ind w:left="720"/>
      <w:contextualSpacing/>
    </w:pPr>
    <w:rPr>
      <w:rFonts w:ascii="Aptos" w:eastAsia="Aptos" w:hAnsi="Aptos"/>
      <w:kern w:val="2"/>
      <w:szCs w:val="24"/>
      <w:lang w:val="en-US" w:eastAsia="en-US"/>
    </w:rPr>
  </w:style>
  <w:style w:type="character" w:customStyle="1" w:styleId="FontStyle11">
    <w:name w:val="Font Style11"/>
    <w:rsid w:val="00A33CFC"/>
    <w:rPr>
      <w:rFonts w:ascii="Times New Roman" w:hAnsi="Times New Roman" w:cs="Times New Roman"/>
      <w:sz w:val="22"/>
      <w:szCs w:val="22"/>
    </w:rPr>
  </w:style>
  <w:style w:type="paragraph" w:customStyle="1" w:styleId="Style4">
    <w:name w:val="Style4"/>
    <w:basedOn w:val="prastasis"/>
    <w:rsid w:val="00A33CFC"/>
    <w:pPr>
      <w:widowControl w:val="0"/>
      <w:autoSpaceDE w:val="0"/>
      <w:autoSpaceDN w:val="0"/>
      <w:adjustRightInd w:val="0"/>
      <w:spacing w:line="276" w:lineRule="exact"/>
      <w:ind w:firstLine="727"/>
      <w:jc w:val="both"/>
    </w:pPr>
    <w:rPr>
      <w:rFonts w:eastAsia="SimSun"/>
      <w:szCs w:val="24"/>
      <w:lang w:eastAsia="zh-CN"/>
    </w:rPr>
  </w:style>
  <w:style w:type="paragraph" w:customStyle="1" w:styleId="Style3">
    <w:name w:val="Style3"/>
    <w:basedOn w:val="prastasis"/>
    <w:rsid w:val="00A33CFC"/>
    <w:pPr>
      <w:widowControl w:val="0"/>
      <w:autoSpaceDE w:val="0"/>
      <w:autoSpaceDN w:val="0"/>
      <w:adjustRightInd w:val="0"/>
      <w:jc w:val="both"/>
    </w:pPr>
    <w:rPr>
      <w:rFonts w:eastAsia="SimSun"/>
      <w:szCs w:val="24"/>
      <w:lang w:eastAsia="zh-CN"/>
    </w:rPr>
  </w:style>
  <w:style w:type="character" w:styleId="Neapdorotaspaminjimas">
    <w:name w:val="Unresolved Mention"/>
    <w:rsid w:val="004B0DDB"/>
    <w:rPr>
      <w:color w:val="605E5C"/>
      <w:shd w:val="clear" w:color="auto" w:fill="E1DFDD"/>
    </w:rPr>
  </w:style>
  <w:style w:type="character" w:styleId="Komentaronuoroda">
    <w:name w:val="annotation reference"/>
    <w:rsid w:val="00187AE0"/>
    <w:rPr>
      <w:sz w:val="16"/>
      <w:szCs w:val="16"/>
    </w:rPr>
  </w:style>
  <w:style w:type="paragraph" w:styleId="Komentarotekstas">
    <w:name w:val="annotation text"/>
    <w:basedOn w:val="prastasis"/>
    <w:link w:val="KomentarotekstasDiagrama"/>
    <w:rsid w:val="00187AE0"/>
    <w:rPr>
      <w:sz w:val="20"/>
    </w:rPr>
  </w:style>
  <w:style w:type="character" w:customStyle="1" w:styleId="KomentarotekstasDiagrama">
    <w:name w:val="Komentaro tekstas Diagrama"/>
    <w:basedOn w:val="Numatytasispastraiposriftas"/>
    <w:link w:val="Komentarotekstas"/>
    <w:rsid w:val="00187AE0"/>
  </w:style>
  <w:style w:type="paragraph" w:styleId="Komentarotema">
    <w:name w:val="annotation subject"/>
    <w:basedOn w:val="Komentarotekstas"/>
    <w:next w:val="Komentarotekstas"/>
    <w:link w:val="KomentarotemaDiagrama"/>
    <w:rsid w:val="00187AE0"/>
    <w:rPr>
      <w:b/>
      <w:bCs/>
    </w:rPr>
  </w:style>
  <w:style w:type="character" w:customStyle="1" w:styleId="KomentarotemaDiagrama">
    <w:name w:val="Komentaro tema Diagrama"/>
    <w:link w:val="Komentarotema"/>
    <w:rsid w:val="00187AE0"/>
    <w:rPr>
      <w:b/>
      <w:bCs/>
    </w:rPr>
  </w:style>
  <w:style w:type="character" w:customStyle="1" w:styleId="Antrat2Diagrama">
    <w:name w:val="Antraštė 2 Diagrama"/>
    <w:link w:val="Antrat2"/>
    <w:rsid w:val="0041260F"/>
    <w:rPr>
      <w:rFonts w:ascii="Calibri Light" w:eastAsia="Times New Roman" w:hAnsi="Calibri Light" w:cs="Times New Roman"/>
      <w:b/>
      <w:bCs/>
      <w:i/>
      <w:iCs/>
      <w:sz w:val="28"/>
      <w:szCs w:val="28"/>
    </w:rPr>
  </w:style>
  <w:style w:type="character" w:customStyle="1" w:styleId="Antrat5Diagrama">
    <w:name w:val="Antraštė 5 Diagrama"/>
    <w:link w:val="Antrat5"/>
    <w:rsid w:val="0041260F"/>
    <w:rPr>
      <w:rFonts w:ascii="Calibri" w:eastAsia="Times New Roman" w:hAnsi="Calibri"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66164">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20210353">
      <w:bodyDiv w:val="1"/>
      <w:marLeft w:val="0"/>
      <w:marRight w:val="0"/>
      <w:marTop w:val="0"/>
      <w:marBottom w:val="0"/>
      <w:divBdr>
        <w:top w:val="none" w:sz="0" w:space="0" w:color="auto"/>
        <w:left w:val="none" w:sz="0" w:space="0" w:color="auto"/>
        <w:bottom w:val="none" w:sz="0" w:space="0" w:color="auto"/>
        <w:right w:val="none" w:sz="0" w:space="0" w:color="auto"/>
      </w:divBdr>
      <w:divsChild>
        <w:div w:id="1461996734">
          <w:marLeft w:val="0"/>
          <w:marRight w:val="0"/>
          <w:marTop w:val="0"/>
          <w:marBottom w:val="0"/>
          <w:divBdr>
            <w:top w:val="none" w:sz="0" w:space="0" w:color="auto"/>
            <w:left w:val="none" w:sz="0" w:space="0" w:color="auto"/>
            <w:bottom w:val="none" w:sz="0" w:space="0" w:color="auto"/>
            <w:right w:val="none" w:sz="0" w:space="0" w:color="auto"/>
          </w:divBdr>
        </w:div>
        <w:div w:id="1080173340">
          <w:marLeft w:val="0"/>
          <w:marRight w:val="0"/>
          <w:marTop w:val="0"/>
          <w:marBottom w:val="0"/>
          <w:divBdr>
            <w:top w:val="none" w:sz="0" w:space="0" w:color="auto"/>
            <w:left w:val="none" w:sz="0" w:space="0" w:color="auto"/>
            <w:bottom w:val="none" w:sz="0" w:space="0" w:color="auto"/>
            <w:right w:val="none" w:sz="0" w:space="0" w:color="auto"/>
          </w:divBdr>
        </w:div>
      </w:divsChild>
    </w:div>
    <w:div w:id="366375026">
      <w:bodyDiv w:val="1"/>
      <w:marLeft w:val="0"/>
      <w:marRight w:val="0"/>
      <w:marTop w:val="0"/>
      <w:marBottom w:val="0"/>
      <w:divBdr>
        <w:top w:val="none" w:sz="0" w:space="0" w:color="auto"/>
        <w:left w:val="none" w:sz="0" w:space="0" w:color="auto"/>
        <w:bottom w:val="none" w:sz="0" w:space="0" w:color="auto"/>
        <w:right w:val="none" w:sz="0" w:space="0" w:color="auto"/>
      </w:divBdr>
    </w:div>
    <w:div w:id="510804330">
      <w:bodyDiv w:val="1"/>
      <w:marLeft w:val="0"/>
      <w:marRight w:val="0"/>
      <w:marTop w:val="0"/>
      <w:marBottom w:val="0"/>
      <w:divBdr>
        <w:top w:val="none" w:sz="0" w:space="0" w:color="auto"/>
        <w:left w:val="none" w:sz="0" w:space="0" w:color="auto"/>
        <w:bottom w:val="none" w:sz="0" w:space="0" w:color="auto"/>
        <w:right w:val="none" w:sz="0" w:space="0" w:color="auto"/>
      </w:divBdr>
    </w:div>
    <w:div w:id="540557661">
      <w:bodyDiv w:val="1"/>
      <w:marLeft w:val="0"/>
      <w:marRight w:val="0"/>
      <w:marTop w:val="0"/>
      <w:marBottom w:val="0"/>
      <w:divBdr>
        <w:top w:val="none" w:sz="0" w:space="0" w:color="auto"/>
        <w:left w:val="none" w:sz="0" w:space="0" w:color="auto"/>
        <w:bottom w:val="none" w:sz="0" w:space="0" w:color="auto"/>
        <w:right w:val="none" w:sz="0" w:space="0" w:color="auto"/>
      </w:divBdr>
    </w:div>
    <w:div w:id="548033160">
      <w:bodyDiv w:val="1"/>
      <w:marLeft w:val="0"/>
      <w:marRight w:val="0"/>
      <w:marTop w:val="0"/>
      <w:marBottom w:val="0"/>
      <w:divBdr>
        <w:top w:val="none" w:sz="0" w:space="0" w:color="auto"/>
        <w:left w:val="none" w:sz="0" w:space="0" w:color="auto"/>
        <w:bottom w:val="none" w:sz="0" w:space="0" w:color="auto"/>
        <w:right w:val="none" w:sz="0" w:space="0" w:color="auto"/>
      </w:divBdr>
      <w:divsChild>
        <w:div w:id="1025791349">
          <w:marLeft w:val="0"/>
          <w:marRight w:val="0"/>
          <w:marTop w:val="0"/>
          <w:marBottom w:val="0"/>
          <w:divBdr>
            <w:top w:val="none" w:sz="0" w:space="0" w:color="auto"/>
            <w:left w:val="none" w:sz="0" w:space="0" w:color="auto"/>
            <w:bottom w:val="none" w:sz="0" w:space="0" w:color="auto"/>
            <w:right w:val="none" w:sz="0" w:space="0" w:color="auto"/>
          </w:divBdr>
        </w:div>
        <w:div w:id="466320153">
          <w:marLeft w:val="0"/>
          <w:marRight w:val="0"/>
          <w:marTop w:val="0"/>
          <w:marBottom w:val="0"/>
          <w:divBdr>
            <w:top w:val="none" w:sz="0" w:space="0" w:color="auto"/>
            <w:left w:val="none" w:sz="0" w:space="0" w:color="auto"/>
            <w:bottom w:val="none" w:sz="0" w:space="0" w:color="auto"/>
            <w:right w:val="none" w:sz="0" w:space="0" w:color="auto"/>
          </w:divBdr>
        </w:div>
      </w:divsChild>
    </w:div>
    <w:div w:id="609553500">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259168847">
      <w:bodyDiv w:val="1"/>
      <w:marLeft w:val="0"/>
      <w:marRight w:val="0"/>
      <w:marTop w:val="0"/>
      <w:marBottom w:val="0"/>
      <w:divBdr>
        <w:top w:val="none" w:sz="0" w:space="0" w:color="auto"/>
        <w:left w:val="none" w:sz="0" w:space="0" w:color="auto"/>
        <w:bottom w:val="none" w:sz="0" w:space="0" w:color="auto"/>
        <w:right w:val="none" w:sz="0" w:space="0" w:color="auto"/>
      </w:divBdr>
    </w:div>
    <w:div w:id="1502963659">
      <w:bodyDiv w:val="1"/>
      <w:marLeft w:val="0"/>
      <w:marRight w:val="0"/>
      <w:marTop w:val="0"/>
      <w:marBottom w:val="0"/>
      <w:divBdr>
        <w:top w:val="none" w:sz="0" w:space="0" w:color="auto"/>
        <w:left w:val="none" w:sz="0" w:space="0" w:color="auto"/>
        <w:bottom w:val="none" w:sz="0" w:space="0" w:color="auto"/>
        <w:right w:val="none" w:sz="0" w:space="0" w:color="auto"/>
      </w:divBdr>
    </w:div>
    <w:div w:id="1558125308">
      <w:bodyDiv w:val="1"/>
      <w:marLeft w:val="0"/>
      <w:marRight w:val="0"/>
      <w:marTop w:val="0"/>
      <w:marBottom w:val="0"/>
      <w:divBdr>
        <w:top w:val="none" w:sz="0" w:space="0" w:color="auto"/>
        <w:left w:val="none" w:sz="0" w:space="0" w:color="auto"/>
        <w:bottom w:val="none" w:sz="0" w:space="0" w:color="auto"/>
        <w:right w:val="none" w:sz="0" w:space="0" w:color="auto"/>
      </w:divBdr>
    </w:div>
    <w:div w:id="1620642778">
      <w:bodyDiv w:val="1"/>
      <w:marLeft w:val="0"/>
      <w:marRight w:val="0"/>
      <w:marTop w:val="0"/>
      <w:marBottom w:val="0"/>
      <w:divBdr>
        <w:top w:val="none" w:sz="0" w:space="0" w:color="auto"/>
        <w:left w:val="none" w:sz="0" w:space="0" w:color="auto"/>
        <w:bottom w:val="none" w:sz="0" w:space="0" w:color="auto"/>
        <w:right w:val="none" w:sz="0" w:space="0" w:color="auto"/>
      </w:divBdr>
    </w:div>
    <w:div w:id="1721398139">
      <w:bodyDiv w:val="1"/>
      <w:marLeft w:val="0"/>
      <w:marRight w:val="0"/>
      <w:marTop w:val="0"/>
      <w:marBottom w:val="0"/>
      <w:divBdr>
        <w:top w:val="none" w:sz="0" w:space="0" w:color="auto"/>
        <w:left w:val="none" w:sz="0" w:space="0" w:color="auto"/>
        <w:bottom w:val="none" w:sz="0" w:space="0" w:color="auto"/>
        <w:right w:val="none" w:sz="0" w:space="0" w:color="auto"/>
      </w:divBdr>
    </w:div>
    <w:div w:id="1867520814">
      <w:bodyDiv w:val="1"/>
      <w:marLeft w:val="0"/>
      <w:marRight w:val="0"/>
      <w:marTop w:val="0"/>
      <w:marBottom w:val="0"/>
      <w:divBdr>
        <w:top w:val="none" w:sz="0" w:space="0" w:color="auto"/>
        <w:left w:val="none" w:sz="0" w:space="0" w:color="auto"/>
        <w:bottom w:val="none" w:sz="0" w:space="0" w:color="auto"/>
        <w:right w:val="none" w:sz="0" w:space="0" w:color="auto"/>
      </w:divBdr>
    </w:div>
    <w:div w:id="1968117593">
      <w:bodyDiv w:val="1"/>
      <w:marLeft w:val="0"/>
      <w:marRight w:val="0"/>
      <w:marTop w:val="0"/>
      <w:marBottom w:val="0"/>
      <w:divBdr>
        <w:top w:val="none" w:sz="0" w:space="0" w:color="auto"/>
        <w:left w:val="none" w:sz="0" w:space="0" w:color="auto"/>
        <w:bottom w:val="none" w:sz="0" w:space="0" w:color="auto"/>
        <w:right w:val="none" w:sz="0" w:space="0" w:color="auto"/>
      </w:divBdr>
    </w:div>
    <w:div w:id="209709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estucio.batalionas@.mi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4</Pages>
  <Words>6494</Words>
  <Characters>3702</Characters>
  <Application>Microsoft Office Word</Application>
  <DocSecurity>0</DocSecurity>
  <Lines>30</Lines>
  <Paragraphs>20</Paragraphs>
  <ScaleCrop>false</ScaleCrop>
  <Company>Sveikatos apsaugos ministerija</Company>
  <LinksUpToDate>false</LinksUpToDate>
  <CharactersWithSpaces>10176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5</cp:revision>
  <cp:lastPrinted>2019-11-12T07:11:00Z</cp:lastPrinted>
  <dcterms:created xsi:type="dcterms:W3CDTF">2024-12-02T14:58:00Z</dcterms:created>
  <dcterms:modified xsi:type="dcterms:W3CDTF">2024-12-21T16:03:00Z</dcterms:modified>
</cp:coreProperties>
</file>