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86EA" w14:textId="77777777" w:rsidR="00FC1CD3" w:rsidRDefault="00F320CA" w:rsidP="00F320CA">
      <w:pPr>
        <w:jc w:val="right"/>
        <w:rPr>
          <w:lang w:val="en-US"/>
        </w:rPr>
      </w:pPr>
      <w:r>
        <w:t>Projektas</w:t>
      </w:r>
    </w:p>
    <w:p w14:paraId="7A9E31EB" w14:textId="77777777" w:rsidR="00FC1CD3" w:rsidRDefault="00F20019">
      <w:pPr>
        <w:jc w:val="center"/>
        <w:rPr>
          <w:b/>
        </w:rPr>
      </w:pPr>
      <w:r>
        <w:rPr>
          <w:b/>
          <w:lang w:val="en-US"/>
        </w:rPr>
        <w:t xml:space="preserve">JURBARKO RAJONO </w:t>
      </w:r>
      <w:r>
        <w:rPr>
          <w:b/>
        </w:rPr>
        <w:t>SAVIVALDYBĖS TARYBA</w:t>
      </w:r>
    </w:p>
    <w:p w14:paraId="21EE0DB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5501D4" w14:textId="77777777">
        <w:trPr>
          <w:cantSplit/>
        </w:trPr>
        <w:tc>
          <w:tcPr>
            <w:tcW w:w="9654" w:type="dxa"/>
            <w:tcBorders>
              <w:top w:val="nil"/>
              <w:left w:val="nil"/>
              <w:bottom w:val="nil"/>
              <w:right w:val="nil"/>
            </w:tcBorders>
          </w:tcPr>
          <w:p w14:paraId="4490FD5F" w14:textId="77777777" w:rsidR="00FC1CD3" w:rsidRDefault="00F20019">
            <w:pPr>
              <w:pStyle w:val="Antrat1"/>
              <w:rPr>
                <w:caps/>
                <w:szCs w:val="24"/>
                <w:lang w:val="lt-LT"/>
              </w:rPr>
            </w:pPr>
            <w:r>
              <w:rPr>
                <w:szCs w:val="24"/>
                <w:lang w:val="lt-LT"/>
              </w:rPr>
              <w:t>SPRENDIMAS</w:t>
            </w:r>
          </w:p>
        </w:tc>
      </w:tr>
      <w:tr w:rsidR="00FC1CD3" w14:paraId="675022ED" w14:textId="77777777">
        <w:trPr>
          <w:cantSplit/>
        </w:trPr>
        <w:tc>
          <w:tcPr>
            <w:tcW w:w="9654" w:type="dxa"/>
            <w:tcBorders>
              <w:top w:val="nil"/>
              <w:left w:val="nil"/>
              <w:bottom w:val="nil"/>
              <w:right w:val="nil"/>
            </w:tcBorders>
          </w:tcPr>
          <w:p w14:paraId="1D33CD1A" w14:textId="2D35D53C" w:rsidR="00FC1CD3" w:rsidRPr="00AE61D9" w:rsidRDefault="00BD032A">
            <w:pPr>
              <w:pStyle w:val="Antrats"/>
              <w:tabs>
                <w:tab w:val="left" w:pos="1296"/>
              </w:tabs>
              <w:jc w:val="center"/>
              <w:rPr>
                <w:b/>
                <w:caps/>
              </w:rPr>
            </w:pPr>
            <w:bookmarkStart w:id="0" w:name="_Hlk214480115"/>
            <w:r w:rsidRPr="00BD032A">
              <w:rPr>
                <w:b/>
              </w:rPr>
              <w:t xml:space="preserve">DĖL JURBARKO RAJONO SAVIVALDYBĖS TARYBOS </w:t>
            </w:r>
            <w:bookmarkStart w:id="1" w:name="_Hlk214479024"/>
            <w:r w:rsidRPr="00BD032A">
              <w:rPr>
                <w:b/>
              </w:rPr>
              <w:t>20</w:t>
            </w:r>
            <w:r>
              <w:rPr>
                <w:b/>
              </w:rPr>
              <w:t>24</w:t>
            </w:r>
            <w:r w:rsidRPr="00BD032A">
              <w:rPr>
                <w:b/>
              </w:rPr>
              <w:t xml:space="preserve"> M. </w:t>
            </w:r>
            <w:r>
              <w:rPr>
                <w:b/>
              </w:rPr>
              <w:t>RUGPJŪČIO</w:t>
            </w:r>
            <w:r w:rsidRPr="00BD032A">
              <w:rPr>
                <w:b/>
              </w:rPr>
              <w:t xml:space="preserve"> 2</w:t>
            </w:r>
            <w:r>
              <w:rPr>
                <w:b/>
              </w:rPr>
              <w:t>8</w:t>
            </w:r>
            <w:r w:rsidRPr="00BD032A">
              <w:rPr>
                <w:b/>
              </w:rPr>
              <w:t xml:space="preserve"> D. </w:t>
            </w:r>
            <w:bookmarkEnd w:id="1"/>
            <w:r w:rsidRPr="00BD032A">
              <w:rPr>
                <w:b/>
              </w:rPr>
              <w:t>SPRENDIMO NR. T2-</w:t>
            </w:r>
            <w:r>
              <w:rPr>
                <w:b/>
              </w:rPr>
              <w:t>224</w:t>
            </w:r>
            <w:r w:rsidRPr="00BD032A">
              <w:rPr>
                <w:b/>
              </w:rPr>
              <w:t xml:space="preserve"> „</w:t>
            </w:r>
            <w:bookmarkStart w:id="2" w:name="_Hlk214479052"/>
            <w:r>
              <w:rPr>
                <w:b/>
                <w:bCs/>
              </w:rPr>
              <w:t>DĖL TURTO PERDAVIMO PATIKĖJIMO TEISE JURBARKO VYTAUTO DIDŽIOJO PROGIMNAZIJAI</w:t>
            </w:r>
            <w:bookmarkEnd w:id="2"/>
            <w:r w:rsidRPr="00BD032A">
              <w:rPr>
                <w:b/>
              </w:rPr>
              <w:t>“ PAKEITIMO</w:t>
            </w:r>
            <w:bookmarkEnd w:id="0"/>
            <w:r w:rsidR="00FE325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325E" w:rsidRPr="00AE61D9">
              <w:rPr>
                <w:b/>
              </w:rPr>
            </w:r>
            <w:r w:rsidR="00FE325E" w:rsidRPr="00AE61D9">
              <w:rPr>
                <w:b/>
              </w:rPr>
              <w:fldChar w:fldCharType="separate"/>
            </w:r>
            <w:r w:rsidR="00FE325E" w:rsidRPr="00AE61D9">
              <w:rPr>
                <w:b/>
              </w:rPr>
              <w:fldChar w:fldCharType="end"/>
            </w:r>
          </w:p>
        </w:tc>
      </w:tr>
      <w:tr w:rsidR="00FC1CD3" w14:paraId="5471C05A" w14:textId="77777777">
        <w:trPr>
          <w:cantSplit/>
        </w:trPr>
        <w:tc>
          <w:tcPr>
            <w:tcW w:w="9654" w:type="dxa"/>
            <w:tcBorders>
              <w:top w:val="nil"/>
              <w:left w:val="nil"/>
              <w:bottom w:val="nil"/>
              <w:right w:val="nil"/>
            </w:tcBorders>
          </w:tcPr>
          <w:p w14:paraId="0858DF0E" w14:textId="77777777" w:rsidR="00FC1CD3" w:rsidRPr="00AE61D9" w:rsidRDefault="00FC1CD3">
            <w:pPr>
              <w:pStyle w:val="Antrats"/>
              <w:tabs>
                <w:tab w:val="left" w:pos="1296"/>
              </w:tabs>
              <w:jc w:val="center"/>
              <w:rPr>
                <w:b/>
                <w:caps/>
              </w:rPr>
            </w:pPr>
          </w:p>
        </w:tc>
      </w:tr>
      <w:tr w:rsidR="00FC1CD3" w14:paraId="6407DD21" w14:textId="77777777" w:rsidTr="00BA627E">
        <w:trPr>
          <w:cantSplit/>
          <w:trHeight w:val="359"/>
        </w:trPr>
        <w:tc>
          <w:tcPr>
            <w:tcW w:w="9654" w:type="dxa"/>
            <w:tcBorders>
              <w:top w:val="nil"/>
              <w:left w:val="nil"/>
              <w:bottom w:val="nil"/>
              <w:right w:val="nil"/>
            </w:tcBorders>
          </w:tcPr>
          <w:p w14:paraId="2AED133D" w14:textId="266BEBD0" w:rsidR="00FC1CD3" w:rsidRPr="00AE61D9" w:rsidRDefault="00BD032A" w:rsidP="004B0CB9">
            <w:pPr>
              <w:pStyle w:val="Antrats"/>
              <w:tabs>
                <w:tab w:val="left" w:pos="1296"/>
              </w:tabs>
              <w:jc w:val="center"/>
              <w:rPr>
                <w:b/>
                <w:caps/>
              </w:rPr>
            </w:pPr>
            <w:r>
              <w:t xml:space="preserve">2025 m. gruodžio </w:t>
            </w:r>
            <w:r w:rsidR="00393404">
              <w:t xml:space="preserve">4 </w:t>
            </w:r>
            <w:r>
              <w:t>d</w:t>
            </w:r>
            <w:r w:rsidR="00FB6B02">
              <w:t xml:space="preserve"> </w:t>
            </w:r>
            <w:r w:rsidR="00734333" w:rsidRPr="005231DA">
              <w:t xml:space="preserve"> </w:t>
            </w:r>
            <w:r w:rsidR="00F20019" w:rsidRPr="005231DA">
              <w:t xml:space="preserve">Nr. </w:t>
            </w:r>
            <w:r>
              <w:t>TSP-</w:t>
            </w:r>
            <w:r w:rsidR="00393404">
              <w:t>463</w:t>
            </w:r>
          </w:p>
        </w:tc>
      </w:tr>
      <w:tr w:rsidR="00FC1CD3" w14:paraId="5436EB5A" w14:textId="77777777">
        <w:trPr>
          <w:cantSplit/>
        </w:trPr>
        <w:tc>
          <w:tcPr>
            <w:tcW w:w="9654" w:type="dxa"/>
            <w:tcBorders>
              <w:top w:val="nil"/>
              <w:left w:val="nil"/>
              <w:bottom w:val="nil"/>
              <w:right w:val="nil"/>
            </w:tcBorders>
          </w:tcPr>
          <w:p w14:paraId="1CBB3041" w14:textId="77777777" w:rsidR="00FC1CD3" w:rsidRDefault="00F20019">
            <w:pPr>
              <w:jc w:val="center"/>
            </w:pPr>
            <w:r>
              <w:t>Jurbarkas</w:t>
            </w:r>
          </w:p>
        </w:tc>
      </w:tr>
    </w:tbl>
    <w:p w14:paraId="58259507" w14:textId="77777777" w:rsidR="007A614D" w:rsidRDefault="007A614D">
      <w:pPr>
        <w:jc w:val="both"/>
      </w:pPr>
    </w:p>
    <w:p w14:paraId="34D3097B" w14:textId="33B5C2D2" w:rsidR="007A614D" w:rsidRPr="007A614D" w:rsidRDefault="007A614D" w:rsidP="007A614D">
      <w:pPr>
        <w:ind w:firstLine="720"/>
        <w:jc w:val="both"/>
      </w:pPr>
      <w:r w:rsidRPr="007A614D">
        <w:t>Vadovaudamasi Lietuvos Respublikos vietos savivaldos įstatymo 15 straipsnio 2 dalies 19 punktu</w:t>
      </w:r>
      <w:r w:rsidRPr="00560525">
        <w:t>,</w:t>
      </w:r>
      <w:r w:rsidR="00BD032A" w:rsidRPr="00560525">
        <w:t xml:space="preserve"> </w:t>
      </w:r>
      <w:r w:rsidR="00560525" w:rsidRPr="00560525">
        <w:t>Lietuvos Respublikos valstybės ir savivaldybių turto valdymo, naudojimo ir disponavimo juo įstatymo 8 straipsnio 1 dalies 1 punktu, 12 straipsnio 1 ir 3 dalimi ir</w:t>
      </w:r>
      <w:r w:rsidR="00560525" w:rsidRPr="00560525">
        <w:rPr>
          <w:b/>
          <w:bCs/>
        </w:rPr>
        <w:t xml:space="preserve"> </w:t>
      </w:r>
      <w:r w:rsidR="00BD032A">
        <w:t>atsižvelgdama į J</w:t>
      </w:r>
      <w:r w:rsidR="00BD032A" w:rsidRPr="00BD032A">
        <w:t xml:space="preserve">urbarko </w:t>
      </w:r>
      <w:r w:rsidR="00BD032A">
        <w:t>V</w:t>
      </w:r>
      <w:r w:rsidR="00BD032A" w:rsidRPr="00BD032A">
        <w:t xml:space="preserve">ytauto </w:t>
      </w:r>
      <w:r w:rsidR="00BD032A">
        <w:t>D</w:t>
      </w:r>
      <w:r w:rsidR="00BD032A" w:rsidRPr="00BD032A">
        <w:t>idžiojo pagrindinė</w:t>
      </w:r>
      <w:r w:rsidR="00BD032A">
        <w:t>s</w:t>
      </w:r>
      <w:r w:rsidR="00BD032A" w:rsidRPr="00BD032A">
        <w:t xml:space="preserve"> mokykl</w:t>
      </w:r>
      <w:r w:rsidR="00BD032A">
        <w:t xml:space="preserve">os </w:t>
      </w:r>
      <w:r w:rsidR="00BD032A" w:rsidRPr="00BD032A">
        <w:t>2025 m. spalio</w:t>
      </w:r>
      <w:r w:rsidR="002425DE">
        <w:t xml:space="preserve"> 21 d.</w:t>
      </w:r>
      <w:r w:rsidR="00BD032A" w:rsidRPr="00BD032A">
        <w:t xml:space="preserve">   </w:t>
      </w:r>
      <w:r w:rsidR="00BD032A">
        <w:t xml:space="preserve">raštą </w:t>
      </w:r>
      <w:r w:rsidR="002425DE">
        <w:t>Nr. S-258</w:t>
      </w:r>
      <w:r w:rsidR="00BD032A" w:rsidRPr="007A614D">
        <w:t xml:space="preserve"> </w:t>
      </w:r>
      <w:r w:rsidR="00BD032A">
        <w:t>„D</w:t>
      </w:r>
      <w:r w:rsidR="00BD032A" w:rsidRPr="00BD032A">
        <w:t xml:space="preserve">ėl </w:t>
      </w:r>
      <w:r w:rsidR="00BD032A">
        <w:t>J</w:t>
      </w:r>
      <w:r w:rsidR="00BD032A" w:rsidRPr="00BD032A">
        <w:t xml:space="preserve">urbarko </w:t>
      </w:r>
      <w:r w:rsidR="00BD032A">
        <w:t>V</w:t>
      </w:r>
      <w:r w:rsidR="00BD032A" w:rsidRPr="00BD032A">
        <w:t xml:space="preserve">ytauto </w:t>
      </w:r>
      <w:r w:rsidR="00BD032A">
        <w:t>D</w:t>
      </w:r>
      <w:r w:rsidR="00BD032A" w:rsidRPr="00BD032A">
        <w:t xml:space="preserve">idžiojo pagrindinės mokyklos </w:t>
      </w:r>
      <w:r w:rsidR="00BD032A">
        <w:t>V</w:t>
      </w:r>
      <w:r w:rsidR="00BD032A" w:rsidRPr="00BD032A">
        <w:t>iešvilės skyriaus pastatų</w:t>
      </w:r>
      <w:r w:rsidR="00BD032A">
        <w:t>“</w:t>
      </w:r>
      <w:r w:rsidR="00B522EB">
        <w:t>,</w:t>
      </w:r>
      <w:r w:rsidR="00BD032A">
        <w:t xml:space="preserve"> </w:t>
      </w:r>
      <w:r w:rsidRPr="007A614D">
        <w:t>Jurbarko rajono savivaldybės taryba n u s p r e n d ž i a:</w:t>
      </w:r>
    </w:p>
    <w:p w14:paraId="037ABF4D" w14:textId="4A3D7B73" w:rsidR="00B017DD" w:rsidRDefault="00B017DD" w:rsidP="00B017DD">
      <w:pPr>
        <w:ind w:firstLine="720"/>
        <w:jc w:val="both"/>
      </w:pPr>
      <w:bookmarkStart w:id="3" w:name="_Hlk208395990"/>
      <w:r w:rsidRPr="00B017DD">
        <w:t>1. Pakeisti Jurbarko rajono savivaldybės tarybos 2024 m. rugpjūčio 28 d. sprendim</w:t>
      </w:r>
      <w:r w:rsidR="001D0A6F">
        <w:t>ą</w:t>
      </w:r>
      <w:r w:rsidRPr="00B017DD">
        <w:t> </w:t>
      </w:r>
      <w:r w:rsidR="00B522EB">
        <w:br/>
      </w:r>
      <w:hyperlink r:id="rId7" w:history="1">
        <w:r w:rsidRPr="00B017DD">
          <w:t>Nr. T2-224 </w:t>
        </w:r>
      </w:hyperlink>
      <w:r w:rsidRPr="00B017DD">
        <w:t xml:space="preserve">„Dėl turto perdavimo patikėjimo teise Jurbarko Vytauto </w:t>
      </w:r>
      <w:r w:rsidR="00E1157F">
        <w:t>D</w:t>
      </w:r>
      <w:r w:rsidRPr="00B017DD">
        <w:t>idžiojo progimnazijai</w:t>
      </w:r>
      <w:r w:rsidR="001D0A6F">
        <w:t xml:space="preserve"> ir jį išdėstyti nauja redakcija</w:t>
      </w:r>
      <w:r w:rsidR="00E1157F">
        <w:t>:</w:t>
      </w:r>
    </w:p>
    <w:p w14:paraId="2CC13299" w14:textId="059618DB" w:rsidR="001D0A6F" w:rsidRPr="001D0A6F" w:rsidRDefault="001D0A6F" w:rsidP="001D0A6F">
      <w:pPr>
        <w:ind w:firstLine="720"/>
        <w:jc w:val="center"/>
      </w:pPr>
      <w:r>
        <w:rPr>
          <w:b/>
          <w:bCs/>
        </w:rPr>
        <w:t>„</w:t>
      </w:r>
      <w:r w:rsidRPr="001D0A6F">
        <w:rPr>
          <w:b/>
          <w:bCs/>
        </w:rPr>
        <w:t>SPRENDIMAS</w:t>
      </w:r>
    </w:p>
    <w:p w14:paraId="0ABED613" w14:textId="7B78802F" w:rsidR="001D0A6F" w:rsidRPr="001D0A6F" w:rsidRDefault="001D0A6F" w:rsidP="001D0A6F">
      <w:pPr>
        <w:ind w:firstLine="720"/>
        <w:jc w:val="center"/>
      </w:pPr>
      <w:r w:rsidRPr="001D0A6F">
        <w:rPr>
          <w:b/>
          <w:bCs/>
        </w:rPr>
        <w:t>DĖL TURTO PERDAVIMO PATIKĖJIMO TEISE JURBARKO VYTAUTO DIDŽIOJO P</w:t>
      </w:r>
      <w:r>
        <w:rPr>
          <w:b/>
          <w:bCs/>
        </w:rPr>
        <w:t>AGRINDINEI MOKYKLAI</w:t>
      </w:r>
    </w:p>
    <w:p w14:paraId="56275D1C" w14:textId="77777777" w:rsidR="001D0A6F" w:rsidRPr="001D0A6F" w:rsidRDefault="001D0A6F" w:rsidP="001D0A6F">
      <w:pPr>
        <w:ind w:firstLine="720"/>
        <w:jc w:val="both"/>
      </w:pPr>
      <w:r w:rsidRPr="001D0A6F">
        <w:rPr>
          <w:b/>
          <w:bCs/>
        </w:rPr>
        <w:t> </w:t>
      </w:r>
    </w:p>
    <w:p w14:paraId="53076123" w14:textId="77777777" w:rsidR="001D0A6F" w:rsidRPr="001D0A6F" w:rsidRDefault="001D0A6F" w:rsidP="001D0A6F">
      <w:pPr>
        <w:ind w:firstLine="720"/>
        <w:jc w:val="both"/>
      </w:pPr>
      <w:r w:rsidRPr="001D0A6F">
        <w:t>Vadovaudamasi Lietuvos Respublikos vietos savivaldos įstatymo 15 straipsnio 2 dalies 19 punktu, </w:t>
      </w:r>
      <w:hyperlink r:id="rId8" w:tgtFrame="FTurinys" w:history="1">
        <w:r w:rsidRPr="001D0A6F">
          <w:rPr>
            <w:rStyle w:val="Hipersaitas"/>
          </w:rPr>
          <w:t>Lietuvos Respublikos valstybės ir savivaldybių turto valdymo, naudojimo ir disponavimo juo įstatym</w:t>
        </w:r>
      </w:hyperlink>
      <w:r w:rsidRPr="001D0A6F">
        <w:t>o 8 straipsnio 1 dalies 2 punktu, 12 straipsnio 1 dalimi ir Jurbarko rajono savivaldybei nuosavybės teise priklausančio turto valdymo, naudojimo ir disponavimo juo tvarkos aprašo, patvirtinto Jurbarko rajono savivaldybės tarybos 2014 m. lapkričio 27 d. sprendimu </w:t>
      </w:r>
      <w:hyperlink r:id="rId9" w:history="1">
        <w:r w:rsidRPr="001D0A6F">
          <w:rPr>
            <w:rStyle w:val="Hipersaitas"/>
          </w:rPr>
          <w:t>Nr. T2-338</w:t>
        </w:r>
      </w:hyperlink>
      <w:r w:rsidRPr="001D0A6F">
        <w:t> „Dėl Jurbarko rajono savivaldybei nuosavybės teise priklausančio turto valdymo, naudojimo ir disponavimo juo tvarkos“, 9.2 papunkčiu bei atsižvelgdama į Jurbarko rajono savivaldybės tarybos 2024 m. gegužės 30 d. sprendimą </w:t>
      </w:r>
      <w:hyperlink r:id="rId10" w:history="1">
        <w:r w:rsidRPr="001D0A6F">
          <w:rPr>
            <w:rStyle w:val="Hipersaitas"/>
          </w:rPr>
          <w:t>Nr. T2-164</w:t>
        </w:r>
      </w:hyperlink>
      <w:r w:rsidRPr="001D0A6F">
        <w:t xml:space="preserve"> „Dėl Jurbarko r. </w:t>
      </w:r>
      <w:proofErr w:type="spellStart"/>
      <w:r w:rsidRPr="001D0A6F">
        <w:t>Smalininkų</w:t>
      </w:r>
      <w:proofErr w:type="spellEnd"/>
      <w:r w:rsidRPr="001D0A6F">
        <w:t xml:space="preserve"> Lidijos </w:t>
      </w:r>
      <w:proofErr w:type="spellStart"/>
      <w:r w:rsidRPr="001D0A6F">
        <w:t>Meškaitytės</w:t>
      </w:r>
      <w:proofErr w:type="spellEnd"/>
      <w:r w:rsidRPr="001D0A6F">
        <w:t xml:space="preserve"> pagrindinės mokyklos reorganizavimo, prijungiant ją prie </w:t>
      </w:r>
      <w:bookmarkStart w:id="4" w:name="_Hlk175150458"/>
      <w:r w:rsidRPr="001D0A6F">
        <w:t>Jurbarko Vytauto Didžiojo progimnazijos</w:t>
      </w:r>
      <w:bookmarkEnd w:id="4"/>
      <w:r w:rsidRPr="001D0A6F">
        <w:t>, ir reorganizavimo sąlygų aprašo patvirtinimo“ ir Jurbarko rajono savivaldybės tarybos 2024 m. gegužės 30 d. sprendimą </w:t>
      </w:r>
      <w:hyperlink r:id="rId11" w:history="1">
        <w:r w:rsidRPr="001D0A6F">
          <w:rPr>
            <w:rStyle w:val="Hipersaitas"/>
          </w:rPr>
          <w:t>Nr. T2-162</w:t>
        </w:r>
      </w:hyperlink>
      <w:r w:rsidRPr="001D0A6F">
        <w:t> „Dėl Jurbarko r. Viešvilės pagrindinės mokyklos reorganizavimo, prijungiant ją prie Jurbarko Vytauto Didžiojo progimnazijos, ir reorganizavimo sąlygų aprašo patvirtinimo“, Jurbarko rajono savivaldybės taryba nusprendžia:</w:t>
      </w:r>
    </w:p>
    <w:p w14:paraId="5D26636A" w14:textId="5B8CC022" w:rsidR="001D0A6F" w:rsidRPr="001D0A6F" w:rsidRDefault="001D0A6F" w:rsidP="001D0A6F">
      <w:pPr>
        <w:ind w:firstLine="720"/>
        <w:jc w:val="both"/>
      </w:pPr>
      <w:r w:rsidRPr="001D0A6F">
        <w:t xml:space="preserve">1. Perduoti Jurbarko rajono savivaldybei nuosavybės teise priklausantį nekilnojamąjį turtą valdyti, naudoti ir disponuoti juo patikėjimo teise Jurbarko Vytauto Didžiojo </w:t>
      </w:r>
      <w:r>
        <w:t>pagrindinei mokyklai</w:t>
      </w:r>
      <w:r w:rsidRPr="001D0A6F">
        <w:t xml:space="preserve"> pagal priedą.</w:t>
      </w:r>
    </w:p>
    <w:p w14:paraId="24C0C256" w14:textId="20D6009D" w:rsidR="001D0A6F" w:rsidRPr="001D0A6F" w:rsidRDefault="001D0A6F" w:rsidP="001D0A6F">
      <w:pPr>
        <w:ind w:firstLine="720"/>
        <w:jc w:val="both"/>
      </w:pPr>
      <w:r w:rsidRPr="001D0A6F">
        <w:t xml:space="preserve">2. Įgalioti Jurbarko Vytauto Didžiojo </w:t>
      </w:r>
      <w:r>
        <w:t>pagrindinės mokyklos</w:t>
      </w:r>
      <w:r w:rsidRPr="001D0A6F">
        <w:t xml:space="preserve"> direktorių pasirašyti su sprendimo 1 punkte nurodyto turto perdavimu susijusius dokumentus.</w:t>
      </w:r>
    </w:p>
    <w:p w14:paraId="11EC1524" w14:textId="12FCA58E" w:rsidR="001D0A6F" w:rsidRPr="001D0A6F" w:rsidRDefault="001D0A6F" w:rsidP="001D0A6F">
      <w:pPr>
        <w:ind w:firstLine="720"/>
        <w:jc w:val="both"/>
      </w:pPr>
      <w:r w:rsidRPr="001D0A6F">
        <w:t>3. </w:t>
      </w:r>
      <w:bookmarkStart w:id="5" w:name="_Hlk175062755"/>
      <w:r w:rsidRPr="001D0A6F">
        <w:t>Pripažinti netekusiu</w:t>
      </w:r>
      <w:r w:rsidR="00B522EB">
        <w:t>s</w:t>
      </w:r>
      <w:r w:rsidRPr="001D0A6F">
        <w:t xml:space="preserve"> galios Jurbarko rajono savivaldybės tarybos</w:t>
      </w:r>
      <w:bookmarkEnd w:id="5"/>
      <w:r w:rsidRPr="001D0A6F">
        <w:t> 2012 m. kovo 29 d. sprendimo </w:t>
      </w:r>
      <w:hyperlink r:id="rId12" w:history="1">
        <w:r w:rsidRPr="001D0A6F">
          <w:rPr>
            <w:rStyle w:val="Hipersaitas"/>
          </w:rPr>
          <w:t>Nr. T2-89</w:t>
        </w:r>
      </w:hyperlink>
      <w:r w:rsidRPr="001D0A6F">
        <w:t> „Dėl turto perdavimo patikėjimo teise“ priedo „Jurbarko rajono savivaldybei nuosavybės teise priklausančio nekilnojamojo turto, perduodamo valdyti, naudoti ir disponuoti juo patikėjimo teise švietimo įstaigoms, sąrašas“ 8 ir 10 punktus.</w:t>
      </w:r>
    </w:p>
    <w:p w14:paraId="5C0CA63A" w14:textId="77777777" w:rsidR="00562805" w:rsidRDefault="001D0A6F" w:rsidP="001D0A6F">
      <w:pPr>
        <w:ind w:firstLine="720"/>
        <w:jc w:val="both"/>
        <w:sectPr w:rsidR="00562805" w:rsidSect="002E4ED7">
          <w:headerReference w:type="even" r:id="rId13"/>
          <w:headerReference w:type="default" r:id="rId14"/>
          <w:pgSz w:w="11906" w:h="16838" w:code="9"/>
          <w:pgMar w:top="1134" w:right="680" w:bottom="1134" w:left="1701" w:header="1134" w:footer="726" w:gutter="0"/>
          <w:cols w:space="1296"/>
          <w:titlePg/>
          <w:docGrid w:linePitch="360"/>
        </w:sectPr>
      </w:pPr>
      <w:r w:rsidRPr="001D0A6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43E81C" w14:textId="35DF7D91" w:rsidR="001D0A6F" w:rsidRPr="001D0A6F" w:rsidRDefault="001D0A6F" w:rsidP="001D0A6F">
      <w:pPr>
        <w:ind w:firstLine="720"/>
        <w:jc w:val="center"/>
      </w:pPr>
      <w:r>
        <w:lastRenderedPageBreak/>
        <w:t xml:space="preserve">                                                   </w:t>
      </w:r>
      <w:r w:rsidR="00562805">
        <w:tab/>
      </w:r>
      <w:r w:rsidR="00562805">
        <w:tab/>
      </w:r>
      <w:r w:rsidR="00562805">
        <w:tab/>
      </w:r>
      <w:r w:rsidR="00562805">
        <w:tab/>
      </w:r>
      <w:r w:rsidR="00562805">
        <w:tab/>
      </w:r>
      <w:r w:rsidR="00562805">
        <w:tab/>
        <w:t xml:space="preserve">       </w:t>
      </w:r>
      <w:r>
        <w:t xml:space="preserve"> </w:t>
      </w:r>
      <w:r w:rsidRPr="001D0A6F">
        <w:t>Jurbarko rajono savivaldybės tarybos</w:t>
      </w:r>
    </w:p>
    <w:p w14:paraId="192C2EC6" w14:textId="558CDADC" w:rsidR="001D0A6F" w:rsidRPr="001D0A6F" w:rsidRDefault="001D0A6F" w:rsidP="001D0A6F">
      <w:pPr>
        <w:ind w:firstLine="720"/>
        <w:jc w:val="center"/>
      </w:pPr>
      <w:r>
        <w:t xml:space="preserve">                                                                   </w:t>
      </w:r>
      <w:r w:rsidR="00562805">
        <w:tab/>
      </w:r>
      <w:r w:rsidR="00562805">
        <w:tab/>
      </w:r>
      <w:r w:rsidR="00562805">
        <w:tab/>
      </w:r>
      <w:r w:rsidR="00562805">
        <w:tab/>
      </w:r>
      <w:r w:rsidR="00562805">
        <w:tab/>
      </w:r>
      <w:r w:rsidR="00562805">
        <w:tab/>
      </w:r>
      <w:r w:rsidR="00562805">
        <w:tab/>
      </w:r>
      <w:r w:rsidRPr="001D0A6F">
        <w:t>2024 m. rugpjūčio 28 d. sprendimo Nr. T2-224</w:t>
      </w:r>
    </w:p>
    <w:p w14:paraId="4F0B2909" w14:textId="74A602CC" w:rsidR="001D0A6F" w:rsidRPr="001D0A6F" w:rsidRDefault="001D0A6F" w:rsidP="001D0A6F">
      <w:pPr>
        <w:ind w:firstLine="720"/>
        <w:jc w:val="center"/>
      </w:pPr>
      <w:r>
        <w:t xml:space="preserve">   </w:t>
      </w:r>
      <w:r w:rsidR="00562805">
        <w:t xml:space="preserve">                                                                             </w:t>
      </w:r>
      <w:r w:rsidRPr="001D0A6F">
        <w:t>Priedas</w:t>
      </w:r>
    </w:p>
    <w:p w14:paraId="41C170E3" w14:textId="77777777" w:rsidR="001D0A6F" w:rsidRPr="00B017DD" w:rsidRDefault="001D0A6F" w:rsidP="00B017DD">
      <w:pPr>
        <w:ind w:firstLine="720"/>
        <w:jc w:val="both"/>
      </w:pPr>
    </w:p>
    <w:p w14:paraId="462FB631" w14:textId="5F8436AD" w:rsidR="00FC1CD3" w:rsidRDefault="00562805" w:rsidP="00562805">
      <w:pPr>
        <w:ind w:firstLine="720"/>
        <w:jc w:val="center"/>
      </w:pPr>
      <w:bookmarkStart w:id="6" w:name="_Hlk175064370"/>
      <w:bookmarkEnd w:id="3"/>
      <w:r w:rsidRPr="00562805">
        <w:rPr>
          <w:b/>
          <w:bCs/>
        </w:rPr>
        <w:t>JURBARKO RAJONO SAVIVALDYBEI NUOSAVYBĖS TEISE PRIKLAUSANČIO NEKILNOJAMOJO TURTO, PERDUODAMO VALDYTI, NAUDOTI IR DISPONUOTI JUO PATIKĖJIMO TEISE JURBARKO </w:t>
      </w:r>
      <w:bookmarkEnd w:id="6"/>
      <w:r w:rsidRPr="00562805">
        <w:rPr>
          <w:b/>
          <w:bCs/>
        </w:rPr>
        <w:t>VYTAUTO DIDŽIOJO P</w:t>
      </w:r>
      <w:r>
        <w:rPr>
          <w:b/>
          <w:bCs/>
        </w:rPr>
        <w:t>AGRINDINEI MOKYKLAI</w:t>
      </w:r>
      <w:r w:rsidRPr="00562805">
        <w:rPr>
          <w:b/>
          <w:bCs/>
        </w:rPr>
        <w:t>, SĄRAŠAS</w:t>
      </w:r>
    </w:p>
    <w:p w14:paraId="0FF1141D" w14:textId="77777777" w:rsidR="00FC1CD3" w:rsidRDefault="00FC1CD3">
      <w:pPr>
        <w:jc w:val="both"/>
      </w:pPr>
    </w:p>
    <w:tbl>
      <w:tblPr>
        <w:tblW w:w="1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34"/>
        <w:gridCol w:w="2410"/>
        <w:gridCol w:w="992"/>
        <w:gridCol w:w="1134"/>
        <w:gridCol w:w="1843"/>
        <w:gridCol w:w="1559"/>
        <w:gridCol w:w="1452"/>
        <w:gridCol w:w="1814"/>
      </w:tblGrid>
      <w:tr w:rsidR="00562805" w:rsidRPr="00562805" w14:paraId="18FFAC71" w14:textId="77777777" w:rsidTr="005D0BC8">
        <w:trPr>
          <w:jc w:val="center"/>
        </w:trPr>
        <w:tc>
          <w:tcPr>
            <w:tcW w:w="988" w:type="dxa"/>
            <w:vAlign w:val="center"/>
          </w:tcPr>
          <w:p w14:paraId="6F1AF957" w14:textId="77777777" w:rsidR="00562805" w:rsidRPr="00562805" w:rsidRDefault="00562805" w:rsidP="005D0BC8">
            <w:pPr>
              <w:pStyle w:val="Antrats"/>
              <w:tabs>
                <w:tab w:val="left" w:pos="709"/>
              </w:tabs>
              <w:rPr>
                <w:sz w:val="22"/>
                <w:szCs w:val="22"/>
              </w:rPr>
            </w:pPr>
            <w:r w:rsidRPr="00562805">
              <w:rPr>
                <w:sz w:val="22"/>
                <w:szCs w:val="22"/>
              </w:rPr>
              <w:t>Eil. Nr.</w:t>
            </w:r>
          </w:p>
        </w:tc>
        <w:tc>
          <w:tcPr>
            <w:tcW w:w="2734" w:type="dxa"/>
            <w:vAlign w:val="center"/>
          </w:tcPr>
          <w:p w14:paraId="78DC7224" w14:textId="77777777" w:rsidR="00562805" w:rsidRPr="00562805" w:rsidRDefault="00562805" w:rsidP="005D0BC8">
            <w:pPr>
              <w:pStyle w:val="Antrats"/>
              <w:tabs>
                <w:tab w:val="left" w:pos="709"/>
              </w:tabs>
              <w:rPr>
                <w:sz w:val="22"/>
                <w:szCs w:val="22"/>
              </w:rPr>
            </w:pPr>
            <w:r w:rsidRPr="00562805">
              <w:rPr>
                <w:sz w:val="22"/>
                <w:szCs w:val="22"/>
              </w:rPr>
              <w:t>Turto pavadinimas</w:t>
            </w:r>
          </w:p>
        </w:tc>
        <w:tc>
          <w:tcPr>
            <w:tcW w:w="2410" w:type="dxa"/>
            <w:vAlign w:val="center"/>
          </w:tcPr>
          <w:p w14:paraId="3C13D2E1" w14:textId="77777777" w:rsidR="00562805" w:rsidRPr="00562805" w:rsidRDefault="00562805" w:rsidP="005D0BC8">
            <w:pPr>
              <w:pStyle w:val="Antrats"/>
              <w:tabs>
                <w:tab w:val="left" w:pos="709"/>
              </w:tabs>
              <w:rPr>
                <w:sz w:val="22"/>
                <w:szCs w:val="22"/>
              </w:rPr>
            </w:pPr>
            <w:r w:rsidRPr="00562805">
              <w:rPr>
                <w:sz w:val="22"/>
                <w:szCs w:val="22"/>
              </w:rPr>
              <w:t>Adresas</w:t>
            </w:r>
          </w:p>
        </w:tc>
        <w:tc>
          <w:tcPr>
            <w:tcW w:w="992" w:type="dxa"/>
            <w:vAlign w:val="center"/>
          </w:tcPr>
          <w:p w14:paraId="5F8DC8B2" w14:textId="77777777" w:rsidR="00562805" w:rsidRPr="00562805" w:rsidRDefault="00562805" w:rsidP="005D0BC8">
            <w:pPr>
              <w:pStyle w:val="Antrats"/>
              <w:tabs>
                <w:tab w:val="left" w:pos="709"/>
              </w:tabs>
              <w:rPr>
                <w:sz w:val="22"/>
                <w:szCs w:val="22"/>
              </w:rPr>
            </w:pPr>
            <w:r w:rsidRPr="00562805">
              <w:rPr>
                <w:sz w:val="22"/>
                <w:szCs w:val="22"/>
              </w:rPr>
              <w:t>Statybos</w:t>
            </w:r>
          </w:p>
          <w:p w14:paraId="5D592F07" w14:textId="77777777" w:rsidR="00562805" w:rsidRPr="00562805" w:rsidRDefault="00562805" w:rsidP="005D0BC8">
            <w:pPr>
              <w:pStyle w:val="Antrats"/>
              <w:tabs>
                <w:tab w:val="left" w:pos="709"/>
              </w:tabs>
              <w:rPr>
                <w:sz w:val="22"/>
                <w:szCs w:val="22"/>
              </w:rPr>
            </w:pPr>
            <w:r w:rsidRPr="00562805">
              <w:rPr>
                <w:sz w:val="22"/>
                <w:szCs w:val="22"/>
              </w:rPr>
              <w:t>metai</w:t>
            </w:r>
          </w:p>
        </w:tc>
        <w:tc>
          <w:tcPr>
            <w:tcW w:w="1134" w:type="dxa"/>
            <w:vAlign w:val="center"/>
          </w:tcPr>
          <w:p w14:paraId="416DFBA1" w14:textId="77777777" w:rsidR="00562805" w:rsidRPr="00562805" w:rsidRDefault="00562805" w:rsidP="005D0BC8">
            <w:pPr>
              <w:pStyle w:val="Antrats"/>
              <w:tabs>
                <w:tab w:val="left" w:pos="709"/>
              </w:tabs>
              <w:rPr>
                <w:sz w:val="22"/>
                <w:szCs w:val="22"/>
              </w:rPr>
            </w:pPr>
            <w:r w:rsidRPr="00562805">
              <w:rPr>
                <w:sz w:val="22"/>
                <w:szCs w:val="22"/>
              </w:rPr>
              <w:t>Plotas</w:t>
            </w:r>
          </w:p>
          <w:p w14:paraId="335B3265" w14:textId="77777777" w:rsidR="00562805" w:rsidRPr="00562805" w:rsidRDefault="00562805" w:rsidP="005D0BC8">
            <w:pPr>
              <w:pStyle w:val="Antrats"/>
              <w:tabs>
                <w:tab w:val="left" w:pos="709"/>
              </w:tabs>
              <w:rPr>
                <w:sz w:val="22"/>
                <w:szCs w:val="22"/>
              </w:rPr>
            </w:pPr>
            <w:r w:rsidRPr="00562805">
              <w:rPr>
                <w:sz w:val="22"/>
                <w:szCs w:val="22"/>
              </w:rPr>
              <w:t>kv. m,</w:t>
            </w:r>
          </w:p>
          <w:p w14:paraId="4CA91D8A" w14:textId="77777777" w:rsidR="00562805" w:rsidRPr="00562805" w:rsidRDefault="00562805" w:rsidP="005D0BC8">
            <w:pPr>
              <w:pStyle w:val="Antrats"/>
              <w:tabs>
                <w:tab w:val="left" w:pos="709"/>
              </w:tabs>
              <w:rPr>
                <w:sz w:val="22"/>
                <w:szCs w:val="22"/>
              </w:rPr>
            </w:pPr>
            <w:r w:rsidRPr="00562805">
              <w:rPr>
                <w:sz w:val="22"/>
                <w:szCs w:val="22"/>
              </w:rPr>
              <w:t>ilgis m</w:t>
            </w:r>
          </w:p>
        </w:tc>
        <w:tc>
          <w:tcPr>
            <w:tcW w:w="1843" w:type="dxa"/>
            <w:vAlign w:val="center"/>
          </w:tcPr>
          <w:p w14:paraId="0EDF109A" w14:textId="77777777" w:rsidR="00562805" w:rsidRPr="00562805" w:rsidRDefault="00562805" w:rsidP="005D0BC8">
            <w:pPr>
              <w:pStyle w:val="Antrats"/>
              <w:tabs>
                <w:tab w:val="left" w:pos="709"/>
              </w:tabs>
              <w:rPr>
                <w:sz w:val="22"/>
                <w:szCs w:val="22"/>
              </w:rPr>
            </w:pPr>
            <w:r w:rsidRPr="00562805">
              <w:rPr>
                <w:sz w:val="22"/>
                <w:szCs w:val="22"/>
              </w:rPr>
              <w:t>Unikalus Nr.</w:t>
            </w:r>
          </w:p>
        </w:tc>
        <w:tc>
          <w:tcPr>
            <w:tcW w:w="1559" w:type="dxa"/>
            <w:vAlign w:val="center"/>
          </w:tcPr>
          <w:p w14:paraId="1E8C92C7" w14:textId="77777777" w:rsidR="00562805" w:rsidRPr="00562805" w:rsidRDefault="00562805" w:rsidP="005D0BC8">
            <w:pPr>
              <w:pStyle w:val="Antrats"/>
              <w:tabs>
                <w:tab w:val="left" w:pos="709"/>
              </w:tabs>
              <w:rPr>
                <w:sz w:val="22"/>
                <w:szCs w:val="22"/>
              </w:rPr>
            </w:pPr>
            <w:r w:rsidRPr="00562805">
              <w:rPr>
                <w:sz w:val="22"/>
                <w:szCs w:val="22"/>
              </w:rPr>
              <w:t>Pažymėjimas plane</w:t>
            </w:r>
          </w:p>
        </w:tc>
        <w:tc>
          <w:tcPr>
            <w:tcW w:w="1452" w:type="dxa"/>
            <w:vAlign w:val="center"/>
          </w:tcPr>
          <w:p w14:paraId="11E7A3ED" w14:textId="77777777" w:rsidR="00562805" w:rsidRPr="00562805" w:rsidRDefault="00562805" w:rsidP="005D0BC8">
            <w:pPr>
              <w:pStyle w:val="Antrats"/>
              <w:tabs>
                <w:tab w:val="left" w:pos="709"/>
              </w:tabs>
              <w:rPr>
                <w:sz w:val="22"/>
                <w:szCs w:val="22"/>
              </w:rPr>
            </w:pPr>
            <w:r w:rsidRPr="00562805">
              <w:rPr>
                <w:sz w:val="22"/>
                <w:szCs w:val="22"/>
              </w:rPr>
              <w:t>Balansinė</w:t>
            </w:r>
          </w:p>
          <w:p w14:paraId="7E888772" w14:textId="77777777" w:rsidR="00562805" w:rsidRPr="00562805" w:rsidRDefault="00562805" w:rsidP="005D0BC8">
            <w:pPr>
              <w:pStyle w:val="Antrats"/>
              <w:tabs>
                <w:tab w:val="left" w:pos="709"/>
              </w:tabs>
              <w:rPr>
                <w:sz w:val="22"/>
                <w:szCs w:val="22"/>
              </w:rPr>
            </w:pPr>
            <w:r w:rsidRPr="00562805">
              <w:rPr>
                <w:sz w:val="22"/>
                <w:szCs w:val="22"/>
              </w:rPr>
              <w:t>vertė</w:t>
            </w:r>
          </w:p>
          <w:p w14:paraId="56C12423" w14:textId="77777777" w:rsidR="00562805" w:rsidRPr="00562805" w:rsidRDefault="00562805" w:rsidP="005D0BC8">
            <w:pPr>
              <w:pStyle w:val="Antrats"/>
              <w:tabs>
                <w:tab w:val="left" w:pos="709"/>
              </w:tabs>
              <w:rPr>
                <w:sz w:val="22"/>
                <w:szCs w:val="22"/>
              </w:rPr>
            </w:pPr>
            <w:r w:rsidRPr="00562805">
              <w:rPr>
                <w:sz w:val="22"/>
                <w:szCs w:val="22"/>
              </w:rPr>
              <w:t>Eur</w:t>
            </w:r>
          </w:p>
        </w:tc>
        <w:tc>
          <w:tcPr>
            <w:tcW w:w="1814" w:type="dxa"/>
            <w:shd w:val="clear" w:color="auto" w:fill="FFFFFF"/>
            <w:vAlign w:val="center"/>
          </w:tcPr>
          <w:p w14:paraId="4A943924" w14:textId="77777777" w:rsidR="00562805" w:rsidRPr="00562805" w:rsidRDefault="00562805" w:rsidP="005D0BC8">
            <w:pPr>
              <w:pStyle w:val="Antrats"/>
              <w:tabs>
                <w:tab w:val="left" w:pos="709"/>
              </w:tabs>
              <w:rPr>
                <w:sz w:val="22"/>
                <w:szCs w:val="22"/>
              </w:rPr>
            </w:pPr>
            <w:r w:rsidRPr="00562805">
              <w:rPr>
                <w:sz w:val="22"/>
                <w:szCs w:val="22"/>
              </w:rPr>
              <w:t>Likutinė</w:t>
            </w:r>
          </w:p>
          <w:p w14:paraId="3360FF88" w14:textId="77777777" w:rsidR="00562805" w:rsidRPr="00562805" w:rsidRDefault="00562805" w:rsidP="005D0BC8">
            <w:pPr>
              <w:pStyle w:val="Antrats"/>
              <w:tabs>
                <w:tab w:val="left" w:pos="709"/>
              </w:tabs>
              <w:rPr>
                <w:sz w:val="22"/>
                <w:szCs w:val="22"/>
              </w:rPr>
            </w:pPr>
            <w:r w:rsidRPr="00562805">
              <w:rPr>
                <w:sz w:val="22"/>
                <w:szCs w:val="22"/>
              </w:rPr>
              <w:t>vertė Eur</w:t>
            </w:r>
          </w:p>
          <w:p w14:paraId="2B37DC00" w14:textId="77777777" w:rsidR="00562805" w:rsidRPr="00562805" w:rsidRDefault="00562805" w:rsidP="005D0BC8">
            <w:pPr>
              <w:pStyle w:val="Antrats"/>
              <w:tabs>
                <w:tab w:val="left" w:pos="709"/>
              </w:tabs>
              <w:rPr>
                <w:sz w:val="22"/>
                <w:szCs w:val="22"/>
              </w:rPr>
            </w:pPr>
            <w:r w:rsidRPr="00562805">
              <w:rPr>
                <w:sz w:val="22"/>
                <w:szCs w:val="22"/>
              </w:rPr>
              <w:t>2024-05-31</w:t>
            </w:r>
          </w:p>
        </w:tc>
      </w:tr>
      <w:tr w:rsidR="00562805" w:rsidRPr="00562805" w14:paraId="2440C4C8" w14:textId="77777777" w:rsidTr="005D0BC8">
        <w:trPr>
          <w:trHeight w:val="285"/>
          <w:jc w:val="center"/>
        </w:trPr>
        <w:tc>
          <w:tcPr>
            <w:tcW w:w="988" w:type="dxa"/>
            <w:tcBorders>
              <w:top w:val="single" w:sz="4" w:space="0" w:color="auto"/>
              <w:left w:val="single" w:sz="4" w:space="0" w:color="auto"/>
              <w:bottom w:val="single" w:sz="4" w:space="0" w:color="auto"/>
              <w:right w:val="single" w:sz="4" w:space="0" w:color="auto"/>
            </w:tcBorders>
            <w:vAlign w:val="center"/>
          </w:tcPr>
          <w:p w14:paraId="2387269F" w14:textId="77777777" w:rsidR="00562805" w:rsidRPr="00562805" w:rsidRDefault="00562805" w:rsidP="005D0BC8">
            <w:pPr>
              <w:pStyle w:val="Antrats"/>
              <w:tabs>
                <w:tab w:val="left" w:pos="709"/>
              </w:tabs>
              <w:rPr>
                <w:sz w:val="22"/>
                <w:szCs w:val="22"/>
              </w:rPr>
            </w:pPr>
            <w:r w:rsidRPr="00562805">
              <w:rPr>
                <w:sz w:val="22"/>
                <w:szCs w:val="22"/>
              </w:rPr>
              <w:t>1.</w:t>
            </w:r>
          </w:p>
        </w:tc>
        <w:tc>
          <w:tcPr>
            <w:tcW w:w="2734" w:type="dxa"/>
            <w:tcBorders>
              <w:top w:val="single" w:sz="4" w:space="0" w:color="auto"/>
              <w:left w:val="single" w:sz="4" w:space="0" w:color="auto"/>
              <w:bottom w:val="single" w:sz="4" w:space="0" w:color="auto"/>
              <w:right w:val="single" w:sz="4" w:space="0" w:color="auto"/>
            </w:tcBorders>
          </w:tcPr>
          <w:p w14:paraId="12E164C0" w14:textId="77777777" w:rsidR="00562805" w:rsidRPr="00562805" w:rsidRDefault="00562805" w:rsidP="005D0BC8">
            <w:pPr>
              <w:pStyle w:val="Antrats"/>
              <w:tabs>
                <w:tab w:val="left" w:pos="709"/>
              </w:tabs>
              <w:rPr>
                <w:sz w:val="22"/>
                <w:szCs w:val="22"/>
              </w:rPr>
            </w:pPr>
            <w:r w:rsidRPr="00562805">
              <w:rPr>
                <w:sz w:val="22"/>
                <w:szCs w:val="22"/>
              </w:rPr>
              <w:t>pastatas – mokykla su darželio patalpomis</w:t>
            </w:r>
          </w:p>
        </w:tc>
        <w:tc>
          <w:tcPr>
            <w:tcW w:w="2410" w:type="dxa"/>
            <w:tcBorders>
              <w:top w:val="single" w:sz="4" w:space="0" w:color="auto"/>
              <w:left w:val="single" w:sz="4" w:space="0" w:color="auto"/>
              <w:bottom w:val="single" w:sz="4" w:space="0" w:color="auto"/>
              <w:right w:val="single" w:sz="4" w:space="0" w:color="auto"/>
            </w:tcBorders>
            <w:vAlign w:val="center"/>
          </w:tcPr>
          <w:p w14:paraId="6BE2DC0F" w14:textId="77777777" w:rsidR="00562805" w:rsidRPr="00562805" w:rsidRDefault="00562805" w:rsidP="005D0BC8">
            <w:pPr>
              <w:pStyle w:val="Antrats"/>
              <w:tabs>
                <w:tab w:val="left" w:pos="709"/>
              </w:tabs>
              <w:rPr>
                <w:sz w:val="22"/>
                <w:szCs w:val="22"/>
              </w:rPr>
            </w:pPr>
            <w:r w:rsidRPr="00562805">
              <w:rPr>
                <w:sz w:val="22"/>
                <w:szCs w:val="22"/>
              </w:rPr>
              <w:t xml:space="preserve">Stoties g. 7, </w:t>
            </w:r>
            <w:proofErr w:type="spellStart"/>
            <w:r w:rsidRPr="00562805">
              <w:rPr>
                <w:sz w:val="22"/>
                <w:szCs w:val="22"/>
              </w:rPr>
              <w:t>Smalininkų</w:t>
            </w:r>
            <w:proofErr w:type="spellEnd"/>
            <w:r w:rsidRPr="00562805">
              <w:rPr>
                <w:sz w:val="22"/>
                <w:szCs w:val="22"/>
              </w:rPr>
              <w:t xml:space="preserve">  m.,</w:t>
            </w:r>
          </w:p>
          <w:p w14:paraId="79212222" w14:textId="77777777" w:rsidR="00562805" w:rsidRPr="00562805" w:rsidRDefault="00562805" w:rsidP="005D0BC8">
            <w:pPr>
              <w:pStyle w:val="Antrats"/>
              <w:tabs>
                <w:tab w:val="left" w:pos="709"/>
              </w:tabs>
              <w:rPr>
                <w:sz w:val="22"/>
                <w:szCs w:val="22"/>
              </w:rPr>
            </w:pPr>
            <w:r w:rsidRPr="00562805">
              <w:rPr>
                <w:sz w:val="22"/>
                <w:szCs w:val="22"/>
              </w:rPr>
              <w:t>Jurbarko r. sav.</w:t>
            </w:r>
          </w:p>
        </w:tc>
        <w:tc>
          <w:tcPr>
            <w:tcW w:w="992" w:type="dxa"/>
            <w:tcBorders>
              <w:top w:val="single" w:sz="4" w:space="0" w:color="auto"/>
              <w:left w:val="single" w:sz="4" w:space="0" w:color="auto"/>
              <w:bottom w:val="single" w:sz="4" w:space="0" w:color="auto"/>
              <w:right w:val="single" w:sz="4" w:space="0" w:color="auto"/>
            </w:tcBorders>
          </w:tcPr>
          <w:p w14:paraId="072767C5" w14:textId="77777777" w:rsidR="00562805" w:rsidRPr="00562805" w:rsidRDefault="00562805" w:rsidP="005D0BC8">
            <w:pPr>
              <w:pStyle w:val="Antrats"/>
              <w:tabs>
                <w:tab w:val="left" w:pos="709"/>
              </w:tabs>
              <w:rPr>
                <w:sz w:val="22"/>
                <w:szCs w:val="22"/>
              </w:rPr>
            </w:pPr>
            <w:r w:rsidRPr="00562805">
              <w:rPr>
                <w:sz w:val="22"/>
                <w:szCs w:val="22"/>
              </w:rPr>
              <w:t>1983</w:t>
            </w:r>
          </w:p>
        </w:tc>
        <w:tc>
          <w:tcPr>
            <w:tcW w:w="1134" w:type="dxa"/>
            <w:tcBorders>
              <w:top w:val="single" w:sz="4" w:space="0" w:color="auto"/>
              <w:left w:val="single" w:sz="4" w:space="0" w:color="auto"/>
              <w:bottom w:val="single" w:sz="4" w:space="0" w:color="auto"/>
              <w:right w:val="single" w:sz="4" w:space="0" w:color="auto"/>
            </w:tcBorders>
          </w:tcPr>
          <w:p w14:paraId="0DC495F6" w14:textId="77777777" w:rsidR="00562805" w:rsidRPr="00562805" w:rsidRDefault="00562805" w:rsidP="005D0BC8">
            <w:pPr>
              <w:pStyle w:val="Antrats"/>
              <w:tabs>
                <w:tab w:val="left" w:pos="709"/>
              </w:tabs>
              <w:rPr>
                <w:sz w:val="22"/>
                <w:szCs w:val="22"/>
              </w:rPr>
            </w:pPr>
            <w:r w:rsidRPr="00562805">
              <w:rPr>
                <w:sz w:val="22"/>
                <w:szCs w:val="22"/>
              </w:rPr>
              <w:t>3476,93</w:t>
            </w:r>
          </w:p>
        </w:tc>
        <w:tc>
          <w:tcPr>
            <w:tcW w:w="1843" w:type="dxa"/>
            <w:tcBorders>
              <w:top w:val="single" w:sz="4" w:space="0" w:color="auto"/>
              <w:left w:val="single" w:sz="4" w:space="0" w:color="auto"/>
              <w:bottom w:val="single" w:sz="4" w:space="0" w:color="auto"/>
              <w:right w:val="single" w:sz="4" w:space="0" w:color="auto"/>
            </w:tcBorders>
          </w:tcPr>
          <w:p w14:paraId="49B9A3FB" w14:textId="77777777" w:rsidR="00562805" w:rsidRPr="00562805" w:rsidRDefault="00562805" w:rsidP="005D0BC8">
            <w:pPr>
              <w:pStyle w:val="Antrats"/>
              <w:tabs>
                <w:tab w:val="left" w:pos="709"/>
              </w:tabs>
              <w:rPr>
                <w:sz w:val="22"/>
                <w:szCs w:val="22"/>
              </w:rPr>
            </w:pPr>
            <w:r w:rsidRPr="00562805">
              <w:rPr>
                <w:sz w:val="22"/>
                <w:szCs w:val="22"/>
              </w:rPr>
              <w:t>9498-3003-1015</w:t>
            </w:r>
          </w:p>
        </w:tc>
        <w:tc>
          <w:tcPr>
            <w:tcW w:w="1559" w:type="dxa"/>
            <w:tcBorders>
              <w:top w:val="single" w:sz="4" w:space="0" w:color="auto"/>
              <w:left w:val="single" w:sz="4" w:space="0" w:color="auto"/>
              <w:bottom w:val="single" w:sz="4" w:space="0" w:color="auto"/>
              <w:right w:val="single" w:sz="4" w:space="0" w:color="auto"/>
            </w:tcBorders>
          </w:tcPr>
          <w:p w14:paraId="71D4B510" w14:textId="77777777" w:rsidR="00562805" w:rsidRPr="00562805" w:rsidRDefault="00562805" w:rsidP="005D0BC8">
            <w:pPr>
              <w:pStyle w:val="Antrats"/>
              <w:tabs>
                <w:tab w:val="left" w:pos="709"/>
              </w:tabs>
              <w:rPr>
                <w:sz w:val="22"/>
                <w:szCs w:val="22"/>
              </w:rPr>
            </w:pPr>
            <w:r w:rsidRPr="00562805">
              <w:rPr>
                <w:sz w:val="22"/>
                <w:szCs w:val="22"/>
              </w:rPr>
              <w:t>1C2p</w:t>
            </w:r>
          </w:p>
        </w:tc>
        <w:tc>
          <w:tcPr>
            <w:tcW w:w="1452" w:type="dxa"/>
            <w:tcBorders>
              <w:top w:val="single" w:sz="4" w:space="0" w:color="auto"/>
              <w:left w:val="single" w:sz="4" w:space="0" w:color="auto"/>
              <w:bottom w:val="single" w:sz="4" w:space="0" w:color="auto"/>
              <w:right w:val="single" w:sz="4" w:space="0" w:color="auto"/>
            </w:tcBorders>
          </w:tcPr>
          <w:p w14:paraId="083321B3" w14:textId="77777777" w:rsidR="00562805" w:rsidRPr="00562805" w:rsidRDefault="00562805" w:rsidP="005D0BC8">
            <w:pPr>
              <w:pStyle w:val="Antrats"/>
              <w:tabs>
                <w:tab w:val="left" w:pos="709"/>
              </w:tabs>
              <w:rPr>
                <w:sz w:val="22"/>
                <w:szCs w:val="22"/>
              </w:rPr>
            </w:pPr>
            <w:r w:rsidRPr="00562805">
              <w:rPr>
                <w:sz w:val="22"/>
                <w:szCs w:val="22"/>
              </w:rPr>
              <w:t>507101,68</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2CA07F4F" w14:textId="77777777" w:rsidR="00562805" w:rsidRPr="00562805" w:rsidRDefault="00562805" w:rsidP="005D0BC8">
            <w:pPr>
              <w:pStyle w:val="Antrats"/>
              <w:tabs>
                <w:tab w:val="left" w:pos="709"/>
              </w:tabs>
              <w:rPr>
                <w:sz w:val="22"/>
                <w:szCs w:val="22"/>
              </w:rPr>
            </w:pPr>
            <w:r w:rsidRPr="00562805">
              <w:rPr>
                <w:sz w:val="22"/>
                <w:szCs w:val="22"/>
              </w:rPr>
              <w:t>62260,50</w:t>
            </w:r>
          </w:p>
        </w:tc>
      </w:tr>
      <w:tr w:rsidR="00562805" w:rsidRPr="00562805" w14:paraId="6B0D84A2" w14:textId="77777777" w:rsidTr="005D0BC8">
        <w:trPr>
          <w:trHeight w:val="285"/>
          <w:jc w:val="center"/>
        </w:trPr>
        <w:tc>
          <w:tcPr>
            <w:tcW w:w="988" w:type="dxa"/>
            <w:tcBorders>
              <w:top w:val="single" w:sz="4" w:space="0" w:color="auto"/>
              <w:left w:val="single" w:sz="4" w:space="0" w:color="auto"/>
              <w:bottom w:val="single" w:sz="4" w:space="0" w:color="auto"/>
              <w:right w:val="single" w:sz="4" w:space="0" w:color="auto"/>
            </w:tcBorders>
            <w:vAlign w:val="center"/>
          </w:tcPr>
          <w:p w14:paraId="63C9E048" w14:textId="77777777" w:rsidR="00562805" w:rsidRPr="00562805" w:rsidRDefault="00562805" w:rsidP="005D0BC8">
            <w:pPr>
              <w:pStyle w:val="Antrats"/>
              <w:tabs>
                <w:tab w:val="left" w:pos="709"/>
              </w:tabs>
              <w:rPr>
                <w:sz w:val="22"/>
                <w:szCs w:val="22"/>
              </w:rPr>
            </w:pPr>
            <w:r w:rsidRPr="00562805">
              <w:rPr>
                <w:sz w:val="22"/>
                <w:szCs w:val="22"/>
              </w:rPr>
              <w:t>2.</w:t>
            </w:r>
          </w:p>
        </w:tc>
        <w:tc>
          <w:tcPr>
            <w:tcW w:w="2734" w:type="dxa"/>
            <w:tcBorders>
              <w:top w:val="single" w:sz="4" w:space="0" w:color="auto"/>
              <w:left w:val="single" w:sz="4" w:space="0" w:color="auto"/>
              <w:bottom w:val="single" w:sz="4" w:space="0" w:color="auto"/>
              <w:right w:val="single" w:sz="4" w:space="0" w:color="auto"/>
            </w:tcBorders>
          </w:tcPr>
          <w:p w14:paraId="52AE09C4" w14:textId="77777777" w:rsidR="00562805" w:rsidRPr="00562805" w:rsidRDefault="00562805" w:rsidP="005D0BC8">
            <w:pPr>
              <w:pStyle w:val="Antrats"/>
              <w:tabs>
                <w:tab w:val="left" w:pos="709"/>
              </w:tabs>
              <w:rPr>
                <w:sz w:val="22"/>
                <w:szCs w:val="22"/>
              </w:rPr>
            </w:pPr>
            <w:r w:rsidRPr="00562805">
              <w:rPr>
                <w:sz w:val="22"/>
                <w:szCs w:val="22"/>
              </w:rPr>
              <w:t>pastatas – katilinė</w:t>
            </w:r>
          </w:p>
        </w:tc>
        <w:tc>
          <w:tcPr>
            <w:tcW w:w="2410" w:type="dxa"/>
            <w:tcBorders>
              <w:top w:val="single" w:sz="4" w:space="0" w:color="auto"/>
              <w:left w:val="single" w:sz="4" w:space="0" w:color="auto"/>
              <w:bottom w:val="single" w:sz="4" w:space="0" w:color="auto"/>
              <w:right w:val="single" w:sz="4" w:space="0" w:color="auto"/>
            </w:tcBorders>
            <w:vAlign w:val="center"/>
          </w:tcPr>
          <w:p w14:paraId="79B97559" w14:textId="77777777" w:rsidR="00562805" w:rsidRPr="00562805" w:rsidRDefault="00562805" w:rsidP="005D0BC8">
            <w:pPr>
              <w:pStyle w:val="Antrats"/>
              <w:tabs>
                <w:tab w:val="left" w:pos="709"/>
              </w:tabs>
              <w:rPr>
                <w:sz w:val="22"/>
                <w:szCs w:val="22"/>
              </w:rPr>
            </w:pPr>
            <w:r w:rsidRPr="00562805">
              <w:rPr>
                <w:sz w:val="22"/>
                <w:szCs w:val="22"/>
              </w:rPr>
              <w:t>Stoties g. 1A,</w:t>
            </w:r>
          </w:p>
          <w:p w14:paraId="5AD7CCAB" w14:textId="77777777" w:rsidR="00562805" w:rsidRPr="00562805" w:rsidRDefault="00562805" w:rsidP="005D0BC8">
            <w:pPr>
              <w:pStyle w:val="Antrats"/>
              <w:tabs>
                <w:tab w:val="left" w:pos="709"/>
              </w:tabs>
              <w:rPr>
                <w:sz w:val="22"/>
                <w:szCs w:val="22"/>
              </w:rPr>
            </w:pPr>
            <w:proofErr w:type="spellStart"/>
            <w:r w:rsidRPr="00562805">
              <w:rPr>
                <w:sz w:val="22"/>
                <w:szCs w:val="22"/>
              </w:rPr>
              <w:t>Smalininkų</w:t>
            </w:r>
            <w:proofErr w:type="spellEnd"/>
            <w:r w:rsidRPr="00562805">
              <w:rPr>
                <w:sz w:val="22"/>
                <w:szCs w:val="22"/>
              </w:rPr>
              <w:t xml:space="preserve"> m.,</w:t>
            </w:r>
          </w:p>
          <w:p w14:paraId="23D3A758" w14:textId="77777777" w:rsidR="00562805" w:rsidRPr="00562805" w:rsidRDefault="00562805" w:rsidP="005D0BC8">
            <w:pPr>
              <w:pStyle w:val="Antrats"/>
              <w:tabs>
                <w:tab w:val="left" w:pos="709"/>
              </w:tabs>
              <w:rPr>
                <w:sz w:val="22"/>
                <w:szCs w:val="22"/>
              </w:rPr>
            </w:pPr>
            <w:r w:rsidRPr="00562805">
              <w:rPr>
                <w:sz w:val="22"/>
                <w:szCs w:val="22"/>
              </w:rPr>
              <w:t>Jurbarko r. sav.</w:t>
            </w:r>
          </w:p>
        </w:tc>
        <w:tc>
          <w:tcPr>
            <w:tcW w:w="992" w:type="dxa"/>
            <w:tcBorders>
              <w:top w:val="single" w:sz="4" w:space="0" w:color="auto"/>
              <w:left w:val="single" w:sz="4" w:space="0" w:color="auto"/>
              <w:bottom w:val="single" w:sz="4" w:space="0" w:color="auto"/>
              <w:right w:val="single" w:sz="4" w:space="0" w:color="auto"/>
            </w:tcBorders>
          </w:tcPr>
          <w:p w14:paraId="09C7B20A" w14:textId="77777777" w:rsidR="00562805" w:rsidRPr="00562805" w:rsidRDefault="00562805" w:rsidP="005D0BC8">
            <w:pPr>
              <w:pStyle w:val="Antrats"/>
              <w:tabs>
                <w:tab w:val="left" w:pos="709"/>
              </w:tabs>
              <w:rPr>
                <w:sz w:val="22"/>
                <w:szCs w:val="22"/>
              </w:rPr>
            </w:pPr>
            <w:r w:rsidRPr="00562805">
              <w:rPr>
                <w:sz w:val="22"/>
                <w:szCs w:val="22"/>
              </w:rPr>
              <w:t>1983</w:t>
            </w:r>
          </w:p>
        </w:tc>
        <w:tc>
          <w:tcPr>
            <w:tcW w:w="1134" w:type="dxa"/>
            <w:tcBorders>
              <w:top w:val="single" w:sz="4" w:space="0" w:color="auto"/>
              <w:left w:val="single" w:sz="4" w:space="0" w:color="auto"/>
              <w:bottom w:val="single" w:sz="4" w:space="0" w:color="auto"/>
              <w:right w:val="single" w:sz="4" w:space="0" w:color="auto"/>
            </w:tcBorders>
          </w:tcPr>
          <w:p w14:paraId="4D05DFA8" w14:textId="77777777" w:rsidR="00562805" w:rsidRPr="00562805" w:rsidRDefault="00562805" w:rsidP="005D0BC8">
            <w:pPr>
              <w:pStyle w:val="Antrats"/>
              <w:tabs>
                <w:tab w:val="left" w:pos="709"/>
              </w:tabs>
              <w:rPr>
                <w:sz w:val="22"/>
                <w:szCs w:val="22"/>
              </w:rPr>
            </w:pPr>
            <w:r w:rsidRPr="00562805">
              <w:rPr>
                <w:sz w:val="22"/>
                <w:szCs w:val="22"/>
              </w:rPr>
              <w:t>117,87</w:t>
            </w:r>
          </w:p>
        </w:tc>
        <w:tc>
          <w:tcPr>
            <w:tcW w:w="1843" w:type="dxa"/>
            <w:tcBorders>
              <w:top w:val="single" w:sz="4" w:space="0" w:color="auto"/>
              <w:left w:val="single" w:sz="4" w:space="0" w:color="auto"/>
              <w:bottom w:val="single" w:sz="4" w:space="0" w:color="auto"/>
              <w:right w:val="single" w:sz="4" w:space="0" w:color="auto"/>
            </w:tcBorders>
          </w:tcPr>
          <w:p w14:paraId="75620872" w14:textId="77777777" w:rsidR="00562805" w:rsidRPr="00562805" w:rsidRDefault="00562805" w:rsidP="005D0BC8">
            <w:pPr>
              <w:pStyle w:val="Antrats"/>
              <w:tabs>
                <w:tab w:val="left" w:pos="709"/>
              </w:tabs>
              <w:rPr>
                <w:sz w:val="22"/>
                <w:szCs w:val="22"/>
              </w:rPr>
            </w:pPr>
            <w:r w:rsidRPr="00562805">
              <w:rPr>
                <w:sz w:val="22"/>
                <w:szCs w:val="22"/>
              </w:rPr>
              <w:t>9498-3003-1026</w:t>
            </w:r>
          </w:p>
        </w:tc>
        <w:tc>
          <w:tcPr>
            <w:tcW w:w="1559" w:type="dxa"/>
            <w:tcBorders>
              <w:top w:val="single" w:sz="4" w:space="0" w:color="auto"/>
              <w:left w:val="single" w:sz="4" w:space="0" w:color="auto"/>
              <w:bottom w:val="single" w:sz="4" w:space="0" w:color="auto"/>
              <w:right w:val="single" w:sz="4" w:space="0" w:color="auto"/>
            </w:tcBorders>
          </w:tcPr>
          <w:p w14:paraId="4CEAE424" w14:textId="77777777" w:rsidR="00562805" w:rsidRPr="00562805" w:rsidRDefault="00562805" w:rsidP="005D0BC8">
            <w:pPr>
              <w:pStyle w:val="Antrats"/>
              <w:tabs>
                <w:tab w:val="left" w:pos="709"/>
              </w:tabs>
              <w:rPr>
                <w:sz w:val="22"/>
                <w:szCs w:val="22"/>
              </w:rPr>
            </w:pPr>
            <w:r w:rsidRPr="00562805">
              <w:rPr>
                <w:sz w:val="22"/>
                <w:szCs w:val="22"/>
              </w:rPr>
              <w:t>2H1p</w:t>
            </w:r>
          </w:p>
        </w:tc>
        <w:tc>
          <w:tcPr>
            <w:tcW w:w="1452" w:type="dxa"/>
            <w:tcBorders>
              <w:top w:val="single" w:sz="4" w:space="0" w:color="auto"/>
              <w:left w:val="single" w:sz="4" w:space="0" w:color="auto"/>
              <w:bottom w:val="single" w:sz="4" w:space="0" w:color="auto"/>
              <w:right w:val="single" w:sz="4" w:space="0" w:color="auto"/>
            </w:tcBorders>
          </w:tcPr>
          <w:p w14:paraId="6A3F141D" w14:textId="77777777" w:rsidR="00562805" w:rsidRPr="00562805" w:rsidRDefault="00562805" w:rsidP="005D0BC8">
            <w:pPr>
              <w:pStyle w:val="Antrats"/>
              <w:tabs>
                <w:tab w:val="left" w:pos="709"/>
              </w:tabs>
              <w:rPr>
                <w:sz w:val="22"/>
                <w:szCs w:val="22"/>
              </w:rPr>
            </w:pPr>
            <w:r w:rsidRPr="00562805">
              <w:rPr>
                <w:sz w:val="22"/>
                <w:szCs w:val="22"/>
              </w:rPr>
              <w:t>171788,22</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0F390FA" w14:textId="77777777" w:rsidR="00562805" w:rsidRPr="00562805" w:rsidRDefault="00562805" w:rsidP="005D0BC8">
            <w:pPr>
              <w:pStyle w:val="Antrats"/>
              <w:tabs>
                <w:tab w:val="left" w:pos="709"/>
              </w:tabs>
              <w:rPr>
                <w:sz w:val="22"/>
                <w:szCs w:val="22"/>
              </w:rPr>
            </w:pPr>
            <w:r w:rsidRPr="00562805">
              <w:rPr>
                <w:sz w:val="22"/>
                <w:szCs w:val="22"/>
              </w:rPr>
              <w:t>159190,58</w:t>
            </w:r>
          </w:p>
        </w:tc>
      </w:tr>
      <w:tr w:rsidR="00562805" w:rsidRPr="00562805" w14:paraId="48B4C72A" w14:textId="77777777" w:rsidTr="005D0BC8">
        <w:trPr>
          <w:trHeight w:val="379"/>
          <w:jc w:val="center"/>
        </w:trPr>
        <w:tc>
          <w:tcPr>
            <w:tcW w:w="988" w:type="dxa"/>
            <w:tcBorders>
              <w:top w:val="single" w:sz="4" w:space="0" w:color="auto"/>
              <w:left w:val="single" w:sz="4" w:space="0" w:color="auto"/>
              <w:bottom w:val="single" w:sz="4" w:space="0" w:color="auto"/>
              <w:right w:val="single" w:sz="4" w:space="0" w:color="auto"/>
            </w:tcBorders>
            <w:vAlign w:val="center"/>
          </w:tcPr>
          <w:p w14:paraId="00A63570" w14:textId="77777777" w:rsidR="00562805" w:rsidRPr="00562805" w:rsidRDefault="00562805" w:rsidP="005D0BC8">
            <w:pPr>
              <w:pStyle w:val="Antrats"/>
              <w:tabs>
                <w:tab w:val="left" w:pos="709"/>
              </w:tabs>
              <w:rPr>
                <w:sz w:val="22"/>
                <w:szCs w:val="22"/>
              </w:rPr>
            </w:pPr>
            <w:r w:rsidRPr="00562805">
              <w:rPr>
                <w:sz w:val="22"/>
                <w:szCs w:val="22"/>
              </w:rPr>
              <w:t>3.</w:t>
            </w:r>
          </w:p>
        </w:tc>
        <w:tc>
          <w:tcPr>
            <w:tcW w:w="2734" w:type="dxa"/>
            <w:tcBorders>
              <w:top w:val="single" w:sz="4" w:space="0" w:color="auto"/>
              <w:left w:val="single" w:sz="4" w:space="0" w:color="auto"/>
              <w:bottom w:val="single" w:sz="4" w:space="0" w:color="auto"/>
              <w:right w:val="single" w:sz="4" w:space="0" w:color="auto"/>
            </w:tcBorders>
          </w:tcPr>
          <w:p w14:paraId="035CC376" w14:textId="77777777" w:rsidR="00562805" w:rsidRPr="00562805" w:rsidRDefault="00562805" w:rsidP="005D0BC8">
            <w:pPr>
              <w:pStyle w:val="Antrats"/>
              <w:tabs>
                <w:tab w:val="left" w:pos="709"/>
              </w:tabs>
              <w:rPr>
                <w:sz w:val="22"/>
                <w:szCs w:val="22"/>
              </w:rPr>
            </w:pPr>
            <w:r w:rsidRPr="00562805">
              <w:rPr>
                <w:sz w:val="22"/>
                <w:szCs w:val="22"/>
              </w:rPr>
              <w:t>pastatas – mokykla</w:t>
            </w:r>
          </w:p>
        </w:tc>
        <w:tc>
          <w:tcPr>
            <w:tcW w:w="2410" w:type="dxa"/>
            <w:vMerge w:val="restart"/>
            <w:tcBorders>
              <w:top w:val="single" w:sz="4" w:space="0" w:color="auto"/>
              <w:left w:val="single" w:sz="4" w:space="0" w:color="auto"/>
              <w:right w:val="single" w:sz="4" w:space="0" w:color="auto"/>
            </w:tcBorders>
          </w:tcPr>
          <w:p w14:paraId="18C33B12" w14:textId="77777777" w:rsidR="00562805" w:rsidRPr="00562805" w:rsidRDefault="00562805" w:rsidP="005D0BC8">
            <w:pPr>
              <w:pStyle w:val="Antrats"/>
              <w:tabs>
                <w:tab w:val="left" w:pos="709"/>
              </w:tabs>
              <w:rPr>
                <w:sz w:val="22"/>
                <w:szCs w:val="22"/>
              </w:rPr>
            </w:pPr>
            <w:r w:rsidRPr="00562805">
              <w:rPr>
                <w:sz w:val="22"/>
                <w:szCs w:val="22"/>
              </w:rPr>
              <w:t>Klaipėdos g. 76,</w:t>
            </w:r>
          </w:p>
          <w:p w14:paraId="14BDDF2A" w14:textId="77777777" w:rsidR="00562805" w:rsidRPr="00562805" w:rsidRDefault="00562805" w:rsidP="005D0BC8">
            <w:pPr>
              <w:pStyle w:val="Antrats"/>
              <w:tabs>
                <w:tab w:val="left" w:pos="709"/>
              </w:tabs>
              <w:rPr>
                <w:sz w:val="22"/>
                <w:szCs w:val="22"/>
              </w:rPr>
            </w:pPr>
            <w:r w:rsidRPr="00562805">
              <w:rPr>
                <w:sz w:val="22"/>
                <w:szCs w:val="22"/>
              </w:rPr>
              <w:t>Viešvilės mstl.,</w:t>
            </w:r>
          </w:p>
          <w:p w14:paraId="53271C9D" w14:textId="77777777" w:rsidR="00562805" w:rsidRPr="00562805" w:rsidRDefault="00562805" w:rsidP="005D0BC8">
            <w:pPr>
              <w:pStyle w:val="Antrats"/>
              <w:tabs>
                <w:tab w:val="left" w:pos="709"/>
              </w:tabs>
              <w:rPr>
                <w:sz w:val="22"/>
                <w:szCs w:val="22"/>
              </w:rPr>
            </w:pPr>
            <w:r w:rsidRPr="00562805">
              <w:rPr>
                <w:sz w:val="22"/>
                <w:szCs w:val="22"/>
              </w:rPr>
              <w:t>Jurbarko r. sav.</w:t>
            </w:r>
          </w:p>
          <w:p w14:paraId="1E819493" w14:textId="77777777" w:rsidR="00562805" w:rsidRPr="00562805" w:rsidRDefault="00562805" w:rsidP="005D0BC8">
            <w:pPr>
              <w:pStyle w:val="Antrats"/>
              <w:tabs>
                <w:tab w:val="left" w:pos="709"/>
              </w:tabs>
              <w:rPr>
                <w:sz w:val="22"/>
                <w:szCs w:val="22"/>
              </w:rPr>
            </w:pPr>
          </w:p>
          <w:p w14:paraId="6C2D99C6"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7140FC" w14:textId="77777777" w:rsidR="00562805" w:rsidRPr="00562805" w:rsidRDefault="00562805" w:rsidP="005D0BC8">
            <w:pPr>
              <w:pStyle w:val="Antrats"/>
              <w:tabs>
                <w:tab w:val="left" w:pos="709"/>
              </w:tabs>
              <w:rPr>
                <w:sz w:val="22"/>
                <w:szCs w:val="22"/>
              </w:rPr>
            </w:pPr>
            <w:r w:rsidRPr="00562805">
              <w:rPr>
                <w:sz w:val="22"/>
                <w:szCs w:val="22"/>
              </w:rPr>
              <w:t>1986</w:t>
            </w:r>
          </w:p>
        </w:tc>
        <w:tc>
          <w:tcPr>
            <w:tcW w:w="1134" w:type="dxa"/>
            <w:tcBorders>
              <w:top w:val="single" w:sz="4" w:space="0" w:color="auto"/>
              <w:left w:val="single" w:sz="4" w:space="0" w:color="auto"/>
              <w:bottom w:val="single" w:sz="4" w:space="0" w:color="auto"/>
              <w:right w:val="single" w:sz="4" w:space="0" w:color="auto"/>
            </w:tcBorders>
          </w:tcPr>
          <w:p w14:paraId="0FD6C75C" w14:textId="77777777" w:rsidR="00562805" w:rsidRPr="00562805" w:rsidRDefault="00562805" w:rsidP="005D0BC8">
            <w:pPr>
              <w:pStyle w:val="Antrats"/>
              <w:tabs>
                <w:tab w:val="left" w:pos="709"/>
              </w:tabs>
              <w:rPr>
                <w:sz w:val="22"/>
                <w:szCs w:val="22"/>
              </w:rPr>
            </w:pPr>
            <w:r w:rsidRPr="00562805">
              <w:rPr>
                <w:sz w:val="22"/>
                <w:szCs w:val="22"/>
              </w:rPr>
              <w:t>2438,68</w:t>
            </w:r>
          </w:p>
        </w:tc>
        <w:tc>
          <w:tcPr>
            <w:tcW w:w="1843" w:type="dxa"/>
            <w:tcBorders>
              <w:top w:val="single" w:sz="4" w:space="0" w:color="auto"/>
              <w:left w:val="single" w:sz="4" w:space="0" w:color="auto"/>
              <w:bottom w:val="single" w:sz="4" w:space="0" w:color="auto"/>
              <w:right w:val="single" w:sz="4" w:space="0" w:color="auto"/>
            </w:tcBorders>
          </w:tcPr>
          <w:p w14:paraId="3DAAD6A9" w14:textId="77777777" w:rsidR="00562805" w:rsidRPr="00562805" w:rsidRDefault="00562805" w:rsidP="005D0BC8">
            <w:pPr>
              <w:pStyle w:val="Antrats"/>
              <w:tabs>
                <w:tab w:val="left" w:pos="709"/>
              </w:tabs>
              <w:rPr>
                <w:sz w:val="22"/>
                <w:szCs w:val="22"/>
              </w:rPr>
            </w:pPr>
            <w:r w:rsidRPr="00562805">
              <w:rPr>
                <w:sz w:val="22"/>
                <w:szCs w:val="22"/>
              </w:rPr>
              <w:t>9489-0001-3015</w:t>
            </w:r>
          </w:p>
        </w:tc>
        <w:tc>
          <w:tcPr>
            <w:tcW w:w="1559" w:type="dxa"/>
            <w:tcBorders>
              <w:top w:val="single" w:sz="4" w:space="0" w:color="auto"/>
              <w:left w:val="single" w:sz="4" w:space="0" w:color="auto"/>
              <w:bottom w:val="single" w:sz="4" w:space="0" w:color="auto"/>
              <w:right w:val="single" w:sz="4" w:space="0" w:color="auto"/>
            </w:tcBorders>
          </w:tcPr>
          <w:p w14:paraId="5DF9DABF" w14:textId="77777777" w:rsidR="00562805" w:rsidRPr="00562805" w:rsidRDefault="00562805" w:rsidP="005D0BC8">
            <w:pPr>
              <w:pStyle w:val="Antrats"/>
              <w:tabs>
                <w:tab w:val="left" w:pos="709"/>
              </w:tabs>
              <w:rPr>
                <w:sz w:val="22"/>
                <w:szCs w:val="22"/>
              </w:rPr>
            </w:pPr>
            <w:r w:rsidRPr="00562805">
              <w:rPr>
                <w:sz w:val="22"/>
                <w:szCs w:val="22"/>
              </w:rPr>
              <w:t>1C2p</w:t>
            </w:r>
          </w:p>
        </w:tc>
        <w:tc>
          <w:tcPr>
            <w:tcW w:w="1452" w:type="dxa"/>
            <w:tcBorders>
              <w:top w:val="single" w:sz="4" w:space="0" w:color="auto"/>
              <w:left w:val="single" w:sz="4" w:space="0" w:color="auto"/>
              <w:bottom w:val="single" w:sz="4" w:space="0" w:color="auto"/>
              <w:right w:val="single" w:sz="4" w:space="0" w:color="auto"/>
            </w:tcBorders>
          </w:tcPr>
          <w:p w14:paraId="5549CAEB" w14:textId="77777777" w:rsidR="00562805" w:rsidRPr="00562805" w:rsidRDefault="00562805" w:rsidP="005D0BC8">
            <w:pPr>
              <w:pStyle w:val="Antrats"/>
              <w:tabs>
                <w:tab w:val="left" w:pos="709"/>
              </w:tabs>
              <w:rPr>
                <w:sz w:val="22"/>
                <w:szCs w:val="22"/>
              </w:rPr>
            </w:pPr>
            <w:r w:rsidRPr="00562805">
              <w:rPr>
                <w:sz w:val="22"/>
                <w:szCs w:val="22"/>
              </w:rPr>
              <w:t>648489,83</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AFA8B0A" w14:textId="77777777" w:rsidR="00562805" w:rsidRPr="00562805" w:rsidRDefault="00562805" w:rsidP="005D0BC8">
            <w:pPr>
              <w:pStyle w:val="Antrats"/>
              <w:tabs>
                <w:tab w:val="left" w:pos="709"/>
              </w:tabs>
              <w:rPr>
                <w:sz w:val="22"/>
                <w:szCs w:val="22"/>
              </w:rPr>
            </w:pPr>
            <w:r w:rsidRPr="00562805">
              <w:rPr>
                <w:sz w:val="22"/>
                <w:szCs w:val="22"/>
              </w:rPr>
              <w:t>397519,06</w:t>
            </w:r>
          </w:p>
        </w:tc>
      </w:tr>
      <w:tr w:rsidR="00562805" w:rsidRPr="00562805" w14:paraId="2FF1D61B"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35E8E00E" w14:textId="5DAEF796" w:rsidR="00562805" w:rsidRPr="00562805" w:rsidRDefault="00562805" w:rsidP="005D0BC8">
            <w:pPr>
              <w:pStyle w:val="Antrats"/>
              <w:tabs>
                <w:tab w:val="left" w:pos="709"/>
              </w:tabs>
              <w:rPr>
                <w:strike/>
                <w:sz w:val="22"/>
                <w:szCs w:val="22"/>
              </w:rPr>
            </w:pPr>
            <w:r w:rsidRPr="00562805">
              <w:rPr>
                <w:sz w:val="22"/>
                <w:szCs w:val="22"/>
              </w:rPr>
              <w:t>4.</w:t>
            </w:r>
          </w:p>
        </w:tc>
        <w:tc>
          <w:tcPr>
            <w:tcW w:w="2734" w:type="dxa"/>
            <w:tcBorders>
              <w:top w:val="single" w:sz="4" w:space="0" w:color="auto"/>
              <w:left w:val="single" w:sz="4" w:space="0" w:color="auto"/>
              <w:bottom w:val="single" w:sz="4" w:space="0" w:color="auto"/>
              <w:right w:val="single" w:sz="4" w:space="0" w:color="auto"/>
            </w:tcBorders>
          </w:tcPr>
          <w:p w14:paraId="41E85313" w14:textId="77777777" w:rsidR="00562805" w:rsidRPr="00562805" w:rsidRDefault="00562805" w:rsidP="005D0BC8">
            <w:pPr>
              <w:pStyle w:val="Antrats"/>
              <w:tabs>
                <w:tab w:val="left" w:pos="709"/>
              </w:tabs>
              <w:rPr>
                <w:sz w:val="22"/>
                <w:szCs w:val="22"/>
              </w:rPr>
            </w:pPr>
            <w:r w:rsidRPr="00562805">
              <w:rPr>
                <w:sz w:val="22"/>
                <w:szCs w:val="22"/>
              </w:rPr>
              <w:t>kiti statiniai (inžineriniai) – kiemo statiniai (kiemo aikštelė, tvora)</w:t>
            </w:r>
          </w:p>
        </w:tc>
        <w:tc>
          <w:tcPr>
            <w:tcW w:w="2410" w:type="dxa"/>
            <w:vMerge/>
            <w:tcBorders>
              <w:left w:val="single" w:sz="4" w:space="0" w:color="auto"/>
              <w:bottom w:val="single" w:sz="4" w:space="0" w:color="auto"/>
              <w:right w:val="single" w:sz="4" w:space="0" w:color="auto"/>
            </w:tcBorders>
          </w:tcPr>
          <w:p w14:paraId="08C7DF84"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6D675BC" w14:textId="77777777" w:rsidR="00562805" w:rsidRPr="00562805" w:rsidRDefault="00562805" w:rsidP="005D0BC8">
            <w:pPr>
              <w:pStyle w:val="Antrats"/>
              <w:tabs>
                <w:tab w:val="left" w:pos="709"/>
              </w:tabs>
              <w:rPr>
                <w:sz w:val="22"/>
                <w:szCs w:val="22"/>
              </w:rPr>
            </w:pPr>
            <w:r w:rsidRPr="00562805">
              <w:rPr>
                <w:sz w:val="22"/>
                <w:szCs w:val="22"/>
              </w:rPr>
              <w:t>1986</w:t>
            </w:r>
          </w:p>
        </w:tc>
        <w:tc>
          <w:tcPr>
            <w:tcW w:w="1134" w:type="dxa"/>
            <w:tcBorders>
              <w:top w:val="single" w:sz="4" w:space="0" w:color="auto"/>
              <w:left w:val="single" w:sz="4" w:space="0" w:color="auto"/>
              <w:bottom w:val="single" w:sz="4" w:space="0" w:color="auto"/>
              <w:right w:val="single" w:sz="4" w:space="0" w:color="auto"/>
            </w:tcBorders>
          </w:tcPr>
          <w:p w14:paraId="1C6FA2A3" w14:textId="77777777" w:rsidR="00562805" w:rsidRPr="00562805" w:rsidRDefault="00562805" w:rsidP="005D0BC8">
            <w:pPr>
              <w:pStyle w:val="Antrats"/>
              <w:tabs>
                <w:tab w:val="left" w:pos="709"/>
              </w:tabs>
              <w:rPr>
                <w:sz w:val="22"/>
                <w:szCs w:val="22"/>
              </w:rPr>
            </w:pPr>
            <w:r w:rsidRPr="00562805">
              <w:rPr>
                <w:sz w:val="22"/>
                <w:szCs w:val="22"/>
              </w:rPr>
              <w:t>2438,68</w:t>
            </w:r>
          </w:p>
        </w:tc>
        <w:tc>
          <w:tcPr>
            <w:tcW w:w="1843" w:type="dxa"/>
            <w:tcBorders>
              <w:top w:val="single" w:sz="4" w:space="0" w:color="auto"/>
              <w:left w:val="single" w:sz="4" w:space="0" w:color="auto"/>
              <w:bottom w:val="single" w:sz="4" w:space="0" w:color="auto"/>
              <w:right w:val="single" w:sz="4" w:space="0" w:color="auto"/>
            </w:tcBorders>
          </w:tcPr>
          <w:p w14:paraId="01BF0C14" w14:textId="77777777" w:rsidR="00562805" w:rsidRPr="00562805" w:rsidRDefault="00562805" w:rsidP="005D0BC8">
            <w:pPr>
              <w:pStyle w:val="Antrats"/>
              <w:tabs>
                <w:tab w:val="left" w:pos="709"/>
              </w:tabs>
              <w:rPr>
                <w:sz w:val="22"/>
                <w:szCs w:val="22"/>
              </w:rPr>
            </w:pPr>
            <w:r w:rsidRPr="00562805">
              <w:rPr>
                <w:sz w:val="22"/>
                <w:szCs w:val="22"/>
              </w:rPr>
              <w:t>9489-0001-3037</w:t>
            </w:r>
          </w:p>
        </w:tc>
        <w:tc>
          <w:tcPr>
            <w:tcW w:w="1559" w:type="dxa"/>
            <w:tcBorders>
              <w:top w:val="single" w:sz="4" w:space="0" w:color="auto"/>
              <w:left w:val="single" w:sz="4" w:space="0" w:color="auto"/>
              <w:bottom w:val="single" w:sz="4" w:space="0" w:color="auto"/>
              <w:right w:val="single" w:sz="4" w:space="0" w:color="auto"/>
            </w:tcBorders>
          </w:tcPr>
          <w:p w14:paraId="193F0BF9" w14:textId="77777777" w:rsidR="00562805" w:rsidRPr="00562805" w:rsidRDefault="00562805" w:rsidP="005D0BC8">
            <w:pPr>
              <w:pStyle w:val="Antrats"/>
              <w:tabs>
                <w:tab w:val="left" w:pos="709"/>
              </w:tabs>
              <w:rPr>
                <w:sz w:val="22"/>
                <w:szCs w:val="22"/>
              </w:rPr>
            </w:pPr>
          </w:p>
        </w:tc>
        <w:tc>
          <w:tcPr>
            <w:tcW w:w="1452" w:type="dxa"/>
            <w:tcBorders>
              <w:top w:val="single" w:sz="4" w:space="0" w:color="auto"/>
              <w:left w:val="single" w:sz="4" w:space="0" w:color="auto"/>
              <w:bottom w:val="single" w:sz="4" w:space="0" w:color="auto"/>
              <w:right w:val="single" w:sz="4" w:space="0" w:color="auto"/>
            </w:tcBorders>
          </w:tcPr>
          <w:p w14:paraId="22BB057C" w14:textId="77777777" w:rsidR="00562805" w:rsidRPr="00562805" w:rsidRDefault="00562805" w:rsidP="005D0BC8">
            <w:pPr>
              <w:pStyle w:val="Antrats"/>
              <w:tabs>
                <w:tab w:val="left" w:pos="709"/>
              </w:tabs>
              <w:rPr>
                <w:sz w:val="22"/>
                <w:szCs w:val="22"/>
              </w:rPr>
            </w:pPr>
            <w:r w:rsidRPr="00562805">
              <w:rPr>
                <w:sz w:val="22"/>
                <w:szCs w:val="22"/>
              </w:rPr>
              <w:t>19556,88</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7BCE2F19" w14:textId="77777777" w:rsidR="00562805" w:rsidRPr="00562805" w:rsidRDefault="00562805" w:rsidP="005D0BC8">
            <w:pPr>
              <w:pStyle w:val="Antrats"/>
              <w:tabs>
                <w:tab w:val="left" w:pos="709"/>
              </w:tabs>
              <w:rPr>
                <w:sz w:val="22"/>
                <w:szCs w:val="22"/>
              </w:rPr>
            </w:pPr>
            <w:r w:rsidRPr="00562805">
              <w:rPr>
                <w:sz w:val="22"/>
                <w:szCs w:val="22"/>
              </w:rPr>
              <w:t>4989,57</w:t>
            </w:r>
          </w:p>
        </w:tc>
      </w:tr>
      <w:tr w:rsidR="00562805" w:rsidRPr="00562805" w14:paraId="530973B8"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6BAFA5BE" w14:textId="6A893BAC" w:rsidR="00562805" w:rsidRPr="00562805" w:rsidRDefault="00562805" w:rsidP="005D0BC8">
            <w:pPr>
              <w:pStyle w:val="Antrats"/>
              <w:tabs>
                <w:tab w:val="left" w:pos="709"/>
              </w:tabs>
              <w:rPr>
                <w:strike/>
                <w:sz w:val="22"/>
                <w:szCs w:val="22"/>
              </w:rPr>
            </w:pPr>
            <w:r w:rsidRPr="00562805">
              <w:rPr>
                <w:sz w:val="22"/>
                <w:szCs w:val="22"/>
              </w:rPr>
              <w:t>5.</w:t>
            </w:r>
          </w:p>
        </w:tc>
        <w:tc>
          <w:tcPr>
            <w:tcW w:w="2734" w:type="dxa"/>
            <w:tcBorders>
              <w:top w:val="single" w:sz="4" w:space="0" w:color="auto"/>
              <w:left w:val="single" w:sz="4" w:space="0" w:color="auto"/>
              <w:bottom w:val="single" w:sz="4" w:space="0" w:color="auto"/>
              <w:right w:val="single" w:sz="4" w:space="0" w:color="auto"/>
            </w:tcBorders>
          </w:tcPr>
          <w:p w14:paraId="4C76655B" w14:textId="77777777" w:rsidR="00562805" w:rsidRPr="00562805" w:rsidRDefault="00562805" w:rsidP="005D0BC8">
            <w:pPr>
              <w:pStyle w:val="Antrats"/>
              <w:tabs>
                <w:tab w:val="left" w:pos="709"/>
              </w:tabs>
              <w:rPr>
                <w:sz w:val="22"/>
                <w:szCs w:val="22"/>
              </w:rPr>
            </w:pPr>
            <w:r w:rsidRPr="00562805">
              <w:rPr>
                <w:sz w:val="22"/>
                <w:szCs w:val="22"/>
              </w:rPr>
              <w:t>pastatas – lopšelis darželis</w:t>
            </w:r>
          </w:p>
        </w:tc>
        <w:tc>
          <w:tcPr>
            <w:tcW w:w="2410" w:type="dxa"/>
            <w:vMerge w:val="restart"/>
            <w:tcBorders>
              <w:top w:val="single" w:sz="4" w:space="0" w:color="auto"/>
              <w:left w:val="single" w:sz="4" w:space="0" w:color="auto"/>
              <w:right w:val="single" w:sz="4" w:space="0" w:color="auto"/>
            </w:tcBorders>
          </w:tcPr>
          <w:p w14:paraId="751B2D4C" w14:textId="77777777" w:rsidR="00562805" w:rsidRPr="00562805" w:rsidRDefault="00562805" w:rsidP="005D0BC8">
            <w:pPr>
              <w:pStyle w:val="Antrats"/>
              <w:tabs>
                <w:tab w:val="left" w:pos="709"/>
              </w:tabs>
              <w:rPr>
                <w:sz w:val="22"/>
                <w:szCs w:val="22"/>
              </w:rPr>
            </w:pPr>
            <w:r w:rsidRPr="00562805">
              <w:rPr>
                <w:sz w:val="22"/>
                <w:szCs w:val="22"/>
              </w:rPr>
              <w:t>Darželio g. 9, Viešvilės  mstl.,</w:t>
            </w:r>
          </w:p>
          <w:p w14:paraId="2EA5A343" w14:textId="77777777" w:rsidR="00562805" w:rsidRPr="00562805" w:rsidRDefault="00562805" w:rsidP="005D0BC8">
            <w:pPr>
              <w:pStyle w:val="Antrats"/>
              <w:tabs>
                <w:tab w:val="left" w:pos="709"/>
              </w:tabs>
              <w:rPr>
                <w:sz w:val="22"/>
                <w:szCs w:val="22"/>
              </w:rPr>
            </w:pPr>
            <w:r w:rsidRPr="00562805">
              <w:rPr>
                <w:sz w:val="22"/>
                <w:szCs w:val="22"/>
              </w:rPr>
              <w:t>Jurbarko r. sav.</w:t>
            </w:r>
          </w:p>
          <w:p w14:paraId="2375157D" w14:textId="77777777" w:rsidR="00562805" w:rsidRPr="00562805" w:rsidRDefault="00562805" w:rsidP="005D0BC8">
            <w:pPr>
              <w:pStyle w:val="Antrats"/>
              <w:tabs>
                <w:tab w:val="left" w:pos="709"/>
              </w:tabs>
              <w:rPr>
                <w:sz w:val="22"/>
                <w:szCs w:val="22"/>
              </w:rPr>
            </w:pPr>
          </w:p>
          <w:p w14:paraId="5DC60F36"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2426A4E"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18F4E417" w14:textId="77777777" w:rsidR="00562805" w:rsidRPr="00562805" w:rsidRDefault="00562805" w:rsidP="005D0BC8">
            <w:pPr>
              <w:pStyle w:val="Antrats"/>
              <w:tabs>
                <w:tab w:val="left" w:pos="709"/>
              </w:tabs>
              <w:rPr>
                <w:sz w:val="22"/>
                <w:szCs w:val="22"/>
              </w:rPr>
            </w:pPr>
            <w:r w:rsidRPr="00562805">
              <w:rPr>
                <w:sz w:val="22"/>
                <w:szCs w:val="22"/>
              </w:rPr>
              <w:t>1442,06</w:t>
            </w:r>
          </w:p>
        </w:tc>
        <w:tc>
          <w:tcPr>
            <w:tcW w:w="1843" w:type="dxa"/>
            <w:tcBorders>
              <w:top w:val="single" w:sz="4" w:space="0" w:color="auto"/>
              <w:left w:val="single" w:sz="4" w:space="0" w:color="auto"/>
              <w:bottom w:val="single" w:sz="4" w:space="0" w:color="auto"/>
              <w:right w:val="single" w:sz="4" w:space="0" w:color="auto"/>
            </w:tcBorders>
          </w:tcPr>
          <w:p w14:paraId="05DF1136" w14:textId="77777777" w:rsidR="00562805" w:rsidRPr="00562805" w:rsidRDefault="00562805" w:rsidP="005D0BC8">
            <w:pPr>
              <w:pStyle w:val="Antrats"/>
              <w:tabs>
                <w:tab w:val="left" w:pos="709"/>
              </w:tabs>
              <w:rPr>
                <w:sz w:val="22"/>
                <w:szCs w:val="22"/>
              </w:rPr>
            </w:pPr>
            <w:r w:rsidRPr="00562805">
              <w:rPr>
                <w:sz w:val="22"/>
                <w:szCs w:val="22"/>
              </w:rPr>
              <w:t>9499-0001-6018</w:t>
            </w:r>
          </w:p>
        </w:tc>
        <w:tc>
          <w:tcPr>
            <w:tcW w:w="1559" w:type="dxa"/>
            <w:tcBorders>
              <w:top w:val="single" w:sz="4" w:space="0" w:color="auto"/>
              <w:left w:val="single" w:sz="4" w:space="0" w:color="auto"/>
              <w:bottom w:val="single" w:sz="4" w:space="0" w:color="auto"/>
              <w:right w:val="single" w:sz="4" w:space="0" w:color="auto"/>
            </w:tcBorders>
          </w:tcPr>
          <w:p w14:paraId="59A409B3" w14:textId="77777777" w:rsidR="00562805" w:rsidRPr="00562805" w:rsidRDefault="00562805" w:rsidP="005D0BC8">
            <w:pPr>
              <w:pStyle w:val="Antrats"/>
              <w:tabs>
                <w:tab w:val="left" w:pos="709"/>
              </w:tabs>
              <w:rPr>
                <w:sz w:val="22"/>
                <w:szCs w:val="22"/>
              </w:rPr>
            </w:pPr>
            <w:r w:rsidRPr="00562805">
              <w:rPr>
                <w:sz w:val="22"/>
                <w:szCs w:val="22"/>
              </w:rPr>
              <w:t>1C2b</w:t>
            </w:r>
          </w:p>
        </w:tc>
        <w:tc>
          <w:tcPr>
            <w:tcW w:w="1452" w:type="dxa"/>
            <w:vMerge w:val="restart"/>
            <w:tcBorders>
              <w:top w:val="single" w:sz="4" w:space="0" w:color="auto"/>
              <w:left w:val="single" w:sz="4" w:space="0" w:color="auto"/>
              <w:right w:val="single" w:sz="4" w:space="0" w:color="auto"/>
            </w:tcBorders>
          </w:tcPr>
          <w:p w14:paraId="05150401" w14:textId="77777777" w:rsidR="00562805" w:rsidRPr="00562805" w:rsidRDefault="00562805" w:rsidP="005D0BC8">
            <w:pPr>
              <w:pStyle w:val="Antrats"/>
              <w:tabs>
                <w:tab w:val="left" w:pos="709"/>
              </w:tabs>
              <w:rPr>
                <w:sz w:val="22"/>
                <w:szCs w:val="22"/>
              </w:rPr>
            </w:pPr>
            <w:r w:rsidRPr="00562805">
              <w:rPr>
                <w:sz w:val="22"/>
                <w:szCs w:val="22"/>
              </w:rPr>
              <w:t>167857,30</w:t>
            </w:r>
          </w:p>
        </w:tc>
        <w:tc>
          <w:tcPr>
            <w:tcW w:w="1814" w:type="dxa"/>
            <w:vMerge w:val="restart"/>
            <w:tcBorders>
              <w:top w:val="single" w:sz="4" w:space="0" w:color="auto"/>
              <w:left w:val="single" w:sz="4" w:space="0" w:color="auto"/>
              <w:right w:val="single" w:sz="4" w:space="0" w:color="auto"/>
            </w:tcBorders>
            <w:shd w:val="clear" w:color="auto" w:fill="FFFFFF"/>
          </w:tcPr>
          <w:p w14:paraId="12474407" w14:textId="5DCAA920" w:rsidR="00562805" w:rsidRPr="00562805" w:rsidRDefault="00562805" w:rsidP="005D0BC8">
            <w:pPr>
              <w:pStyle w:val="Antrats"/>
              <w:tabs>
                <w:tab w:val="left" w:pos="709"/>
              </w:tabs>
              <w:rPr>
                <w:sz w:val="22"/>
                <w:szCs w:val="22"/>
              </w:rPr>
            </w:pPr>
            <w:r w:rsidRPr="00562805">
              <w:rPr>
                <w:sz w:val="22"/>
                <w:szCs w:val="22"/>
              </w:rPr>
              <w:t>133629,24</w:t>
            </w:r>
            <w:r>
              <w:rPr>
                <w:sz w:val="22"/>
                <w:szCs w:val="22"/>
              </w:rPr>
              <w:t>“</w:t>
            </w:r>
          </w:p>
        </w:tc>
      </w:tr>
      <w:tr w:rsidR="00562805" w:rsidRPr="00562805" w14:paraId="3DCF3BDD"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2CA93602" w14:textId="25ECFB54" w:rsidR="00562805" w:rsidRPr="00562805" w:rsidRDefault="00562805" w:rsidP="005D0BC8">
            <w:pPr>
              <w:pStyle w:val="Antrats"/>
              <w:tabs>
                <w:tab w:val="left" w:pos="709"/>
              </w:tabs>
              <w:rPr>
                <w:strike/>
                <w:sz w:val="22"/>
                <w:szCs w:val="22"/>
              </w:rPr>
            </w:pPr>
            <w:r w:rsidRPr="00562805">
              <w:rPr>
                <w:sz w:val="22"/>
                <w:szCs w:val="22"/>
              </w:rPr>
              <w:t>6.</w:t>
            </w:r>
          </w:p>
        </w:tc>
        <w:tc>
          <w:tcPr>
            <w:tcW w:w="2734" w:type="dxa"/>
            <w:tcBorders>
              <w:top w:val="single" w:sz="4" w:space="0" w:color="auto"/>
              <w:left w:val="single" w:sz="4" w:space="0" w:color="auto"/>
              <w:bottom w:val="single" w:sz="4" w:space="0" w:color="auto"/>
              <w:right w:val="single" w:sz="4" w:space="0" w:color="auto"/>
            </w:tcBorders>
          </w:tcPr>
          <w:p w14:paraId="7289AE3C"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26EE26E3"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956AC4E"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2D1CFE02" w14:textId="77777777" w:rsidR="00562805" w:rsidRPr="00562805" w:rsidRDefault="00562805" w:rsidP="005D0BC8">
            <w:pPr>
              <w:pStyle w:val="Antrats"/>
              <w:tabs>
                <w:tab w:val="left" w:pos="709"/>
              </w:tabs>
              <w:rPr>
                <w:sz w:val="22"/>
                <w:szCs w:val="22"/>
              </w:rPr>
            </w:pPr>
            <w:r w:rsidRPr="00562805">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4C496C1E" w14:textId="77777777" w:rsidR="00562805" w:rsidRPr="00562805" w:rsidRDefault="00562805" w:rsidP="005D0BC8">
            <w:pPr>
              <w:pStyle w:val="Antrats"/>
              <w:tabs>
                <w:tab w:val="left" w:pos="709"/>
              </w:tabs>
              <w:rPr>
                <w:sz w:val="22"/>
                <w:szCs w:val="22"/>
              </w:rPr>
            </w:pPr>
            <w:r w:rsidRPr="00562805">
              <w:rPr>
                <w:sz w:val="22"/>
                <w:szCs w:val="22"/>
              </w:rPr>
              <w:t>9499-0001-6020</w:t>
            </w:r>
          </w:p>
        </w:tc>
        <w:tc>
          <w:tcPr>
            <w:tcW w:w="1559" w:type="dxa"/>
            <w:tcBorders>
              <w:top w:val="single" w:sz="4" w:space="0" w:color="auto"/>
              <w:left w:val="single" w:sz="4" w:space="0" w:color="auto"/>
              <w:bottom w:val="single" w:sz="4" w:space="0" w:color="auto"/>
              <w:right w:val="single" w:sz="4" w:space="0" w:color="auto"/>
            </w:tcBorders>
          </w:tcPr>
          <w:p w14:paraId="37C58920" w14:textId="77777777" w:rsidR="00562805" w:rsidRPr="00562805" w:rsidRDefault="00562805" w:rsidP="005D0BC8">
            <w:pPr>
              <w:pStyle w:val="Antrats"/>
              <w:tabs>
                <w:tab w:val="left" w:pos="709"/>
              </w:tabs>
              <w:rPr>
                <w:sz w:val="22"/>
                <w:szCs w:val="22"/>
              </w:rPr>
            </w:pPr>
            <w:r w:rsidRPr="00562805">
              <w:rPr>
                <w:sz w:val="22"/>
                <w:szCs w:val="22"/>
              </w:rPr>
              <w:t>2I1p</w:t>
            </w:r>
          </w:p>
        </w:tc>
        <w:tc>
          <w:tcPr>
            <w:tcW w:w="1452" w:type="dxa"/>
            <w:vMerge/>
            <w:tcBorders>
              <w:left w:val="single" w:sz="4" w:space="0" w:color="auto"/>
              <w:right w:val="single" w:sz="4" w:space="0" w:color="auto"/>
            </w:tcBorders>
          </w:tcPr>
          <w:p w14:paraId="302A5C61"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6426C137" w14:textId="77777777" w:rsidR="00562805" w:rsidRPr="00562805" w:rsidRDefault="00562805" w:rsidP="005D0BC8">
            <w:pPr>
              <w:pStyle w:val="Antrats"/>
              <w:tabs>
                <w:tab w:val="left" w:pos="709"/>
              </w:tabs>
              <w:rPr>
                <w:sz w:val="22"/>
                <w:szCs w:val="22"/>
              </w:rPr>
            </w:pPr>
          </w:p>
        </w:tc>
      </w:tr>
      <w:tr w:rsidR="00562805" w:rsidRPr="00562805" w14:paraId="4550D96B"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523861CE" w14:textId="561E719A" w:rsidR="00562805" w:rsidRPr="00562805" w:rsidRDefault="00562805" w:rsidP="005D0BC8">
            <w:pPr>
              <w:pStyle w:val="Antrats"/>
              <w:tabs>
                <w:tab w:val="left" w:pos="709"/>
              </w:tabs>
              <w:rPr>
                <w:strike/>
                <w:sz w:val="22"/>
                <w:szCs w:val="22"/>
              </w:rPr>
            </w:pPr>
            <w:r w:rsidRPr="00562805">
              <w:rPr>
                <w:sz w:val="22"/>
                <w:szCs w:val="22"/>
              </w:rPr>
              <w:t>7.</w:t>
            </w:r>
          </w:p>
        </w:tc>
        <w:tc>
          <w:tcPr>
            <w:tcW w:w="2734" w:type="dxa"/>
            <w:tcBorders>
              <w:top w:val="single" w:sz="4" w:space="0" w:color="auto"/>
              <w:left w:val="single" w:sz="4" w:space="0" w:color="auto"/>
              <w:bottom w:val="single" w:sz="4" w:space="0" w:color="auto"/>
              <w:right w:val="single" w:sz="4" w:space="0" w:color="auto"/>
            </w:tcBorders>
          </w:tcPr>
          <w:p w14:paraId="580CF17A"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0398C6C4"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70E00D5"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0F42A4A1" w14:textId="77777777" w:rsidR="00562805" w:rsidRPr="00562805" w:rsidRDefault="00562805" w:rsidP="005D0BC8">
            <w:pPr>
              <w:pStyle w:val="Antrats"/>
              <w:tabs>
                <w:tab w:val="left" w:pos="709"/>
              </w:tabs>
              <w:rPr>
                <w:sz w:val="22"/>
                <w:szCs w:val="22"/>
              </w:rPr>
            </w:pPr>
            <w:r w:rsidRPr="00562805">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0AB25F47" w14:textId="77777777" w:rsidR="00562805" w:rsidRPr="00562805" w:rsidRDefault="00562805" w:rsidP="005D0BC8">
            <w:pPr>
              <w:pStyle w:val="Antrats"/>
              <w:tabs>
                <w:tab w:val="left" w:pos="709"/>
              </w:tabs>
              <w:rPr>
                <w:sz w:val="22"/>
                <w:szCs w:val="22"/>
              </w:rPr>
            </w:pPr>
            <w:r w:rsidRPr="00562805">
              <w:rPr>
                <w:sz w:val="22"/>
                <w:szCs w:val="22"/>
              </w:rPr>
              <w:t>9499-0001-6031</w:t>
            </w:r>
          </w:p>
        </w:tc>
        <w:tc>
          <w:tcPr>
            <w:tcW w:w="1559" w:type="dxa"/>
            <w:tcBorders>
              <w:top w:val="single" w:sz="4" w:space="0" w:color="auto"/>
              <w:left w:val="single" w:sz="4" w:space="0" w:color="auto"/>
              <w:bottom w:val="single" w:sz="4" w:space="0" w:color="auto"/>
              <w:right w:val="single" w:sz="4" w:space="0" w:color="auto"/>
            </w:tcBorders>
          </w:tcPr>
          <w:p w14:paraId="77FDCF67" w14:textId="77777777" w:rsidR="00562805" w:rsidRPr="00562805" w:rsidRDefault="00562805" w:rsidP="005D0BC8">
            <w:pPr>
              <w:pStyle w:val="Antrats"/>
              <w:tabs>
                <w:tab w:val="left" w:pos="709"/>
              </w:tabs>
              <w:rPr>
                <w:sz w:val="22"/>
                <w:szCs w:val="22"/>
              </w:rPr>
            </w:pPr>
            <w:r w:rsidRPr="00562805">
              <w:rPr>
                <w:sz w:val="22"/>
                <w:szCs w:val="22"/>
              </w:rPr>
              <w:t>3I1p</w:t>
            </w:r>
          </w:p>
        </w:tc>
        <w:tc>
          <w:tcPr>
            <w:tcW w:w="1452" w:type="dxa"/>
            <w:vMerge/>
            <w:tcBorders>
              <w:left w:val="single" w:sz="4" w:space="0" w:color="auto"/>
              <w:right w:val="single" w:sz="4" w:space="0" w:color="auto"/>
            </w:tcBorders>
          </w:tcPr>
          <w:p w14:paraId="5F0A8D7D"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32E2E3FB" w14:textId="77777777" w:rsidR="00562805" w:rsidRPr="00562805" w:rsidRDefault="00562805" w:rsidP="005D0BC8">
            <w:pPr>
              <w:pStyle w:val="Antrats"/>
              <w:tabs>
                <w:tab w:val="left" w:pos="709"/>
              </w:tabs>
              <w:rPr>
                <w:sz w:val="22"/>
                <w:szCs w:val="22"/>
              </w:rPr>
            </w:pPr>
          </w:p>
        </w:tc>
      </w:tr>
      <w:tr w:rsidR="00562805" w:rsidRPr="00562805" w14:paraId="599C42FC"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49B1B16A" w14:textId="465E790F" w:rsidR="00562805" w:rsidRPr="00562805" w:rsidRDefault="00562805" w:rsidP="005D0BC8">
            <w:pPr>
              <w:pStyle w:val="Antrats"/>
              <w:tabs>
                <w:tab w:val="left" w:pos="709"/>
              </w:tabs>
              <w:rPr>
                <w:strike/>
                <w:sz w:val="22"/>
                <w:szCs w:val="22"/>
              </w:rPr>
            </w:pPr>
            <w:r w:rsidRPr="00562805">
              <w:rPr>
                <w:sz w:val="22"/>
                <w:szCs w:val="22"/>
              </w:rPr>
              <w:t>8.</w:t>
            </w:r>
          </w:p>
        </w:tc>
        <w:tc>
          <w:tcPr>
            <w:tcW w:w="2734" w:type="dxa"/>
            <w:tcBorders>
              <w:top w:val="single" w:sz="4" w:space="0" w:color="auto"/>
              <w:left w:val="single" w:sz="4" w:space="0" w:color="auto"/>
              <w:bottom w:val="single" w:sz="4" w:space="0" w:color="auto"/>
              <w:right w:val="single" w:sz="4" w:space="0" w:color="auto"/>
            </w:tcBorders>
          </w:tcPr>
          <w:p w14:paraId="40F01DA7"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56AE69F5"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C23B11E"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004ED94B" w14:textId="77777777" w:rsidR="00562805" w:rsidRPr="00562805" w:rsidRDefault="00562805" w:rsidP="005D0BC8">
            <w:pPr>
              <w:pStyle w:val="Antrats"/>
              <w:tabs>
                <w:tab w:val="left" w:pos="709"/>
              </w:tabs>
              <w:rPr>
                <w:sz w:val="22"/>
                <w:szCs w:val="22"/>
              </w:rPr>
            </w:pPr>
            <w:r w:rsidRPr="00562805">
              <w:rPr>
                <w:sz w:val="22"/>
                <w:szCs w:val="22"/>
              </w:rPr>
              <w:t>39,00</w:t>
            </w:r>
          </w:p>
        </w:tc>
        <w:tc>
          <w:tcPr>
            <w:tcW w:w="1843" w:type="dxa"/>
            <w:tcBorders>
              <w:top w:val="single" w:sz="4" w:space="0" w:color="auto"/>
              <w:left w:val="single" w:sz="4" w:space="0" w:color="auto"/>
              <w:bottom w:val="single" w:sz="4" w:space="0" w:color="auto"/>
              <w:right w:val="single" w:sz="4" w:space="0" w:color="auto"/>
            </w:tcBorders>
          </w:tcPr>
          <w:p w14:paraId="6BF2BC6E" w14:textId="77777777" w:rsidR="00562805" w:rsidRPr="00562805" w:rsidRDefault="00562805" w:rsidP="005D0BC8">
            <w:pPr>
              <w:pStyle w:val="Antrats"/>
              <w:tabs>
                <w:tab w:val="left" w:pos="709"/>
              </w:tabs>
              <w:rPr>
                <w:sz w:val="22"/>
                <w:szCs w:val="22"/>
              </w:rPr>
            </w:pPr>
            <w:r w:rsidRPr="00562805">
              <w:rPr>
                <w:sz w:val="22"/>
                <w:szCs w:val="22"/>
              </w:rPr>
              <w:t>9499-0001-6042</w:t>
            </w:r>
          </w:p>
        </w:tc>
        <w:tc>
          <w:tcPr>
            <w:tcW w:w="1559" w:type="dxa"/>
            <w:tcBorders>
              <w:top w:val="single" w:sz="4" w:space="0" w:color="auto"/>
              <w:left w:val="single" w:sz="4" w:space="0" w:color="auto"/>
              <w:bottom w:val="single" w:sz="4" w:space="0" w:color="auto"/>
              <w:right w:val="single" w:sz="4" w:space="0" w:color="auto"/>
            </w:tcBorders>
          </w:tcPr>
          <w:p w14:paraId="5A33ABEA" w14:textId="77777777" w:rsidR="00562805" w:rsidRPr="00562805" w:rsidRDefault="00562805" w:rsidP="005D0BC8">
            <w:pPr>
              <w:pStyle w:val="Antrats"/>
              <w:tabs>
                <w:tab w:val="left" w:pos="709"/>
              </w:tabs>
              <w:rPr>
                <w:sz w:val="22"/>
                <w:szCs w:val="22"/>
              </w:rPr>
            </w:pPr>
            <w:r w:rsidRPr="00562805">
              <w:rPr>
                <w:sz w:val="22"/>
                <w:szCs w:val="22"/>
              </w:rPr>
              <w:t>4I1p</w:t>
            </w:r>
          </w:p>
        </w:tc>
        <w:tc>
          <w:tcPr>
            <w:tcW w:w="1452" w:type="dxa"/>
            <w:vMerge/>
            <w:tcBorders>
              <w:left w:val="single" w:sz="4" w:space="0" w:color="auto"/>
              <w:right w:val="single" w:sz="4" w:space="0" w:color="auto"/>
            </w:tcBorders>
          </w:tcPr>
          <w:p w14:paraId="0B572413"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290FAE3E" w14:textId="77777777" w:rsidR="00562805" w:rsidRPr="00562805" w:rsidRDefault="00562805" w:rsidP="005D0BC8">
            <w:pPr>
              <w:pStyle w:val="Antrats"/>
              <w:tabs>
                <w:tab w:val="left" w:pos="709"/>
              </w:tabs>
              <w:rPr>
                <w:sz w:val="22"/>
                <w:szCs w:val="22"/>
              </w:rPr>
            </w:pPr>
          </w:p>
        </w:tc>
      </w:tr>
      <w:tr w:rsidR="00562805" w:rsidRPr="00562805" w14:paraId="69EC9496"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5AC29BCE" w14:textId="2E822EBF" w:rsidR="00562805" w:rsidRPr="00562805" w:rsidRDefault="00562805" w:rsidP="005D0BC8">
            <w:pPr>
              <w:pStyle w:val="Antrats"/>
              <w:tabs>
                <w:tab w:val="left" w:pos="709"/>
              </w:tabs>
              <w:rPr>
                <w:strike/>
                <w:sz w:val="22"/>
                <w:szCs w:val="22"/>
              </w:rPr>
            </w:pPr>
            <w:r w:rsidRPr="00562805">
              <w:rPr>
                <w:sz w:val="22"/>
                <w:szCs w:val="22"/>
              </w:rPr>
              <w:t>9.</w:t>
            </w:r>
          </w:p>
        </w:tc>
        <w:tc>
          <w:tcPr>
            <w:tcW w:w="2734" w:type="dxa"/>
            <w:tcBorders>
              <w:top w:val="single" w:sz="4" w:space="0" w:color="auto"/>
              <w:left w:val="single" w:sz="4" w:space="0" w:color="auto"/>
              <w:bottom w:val="single" w:sz="4" w:space="0" w:color="auto"/>
              <w:right w:val="single" w:sz="4" w:space="0" w:color="auto"/>
            </w:tcBorders>
          </w:tcPr>
          <w:p w14:paraId="76E01B01"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0E78E828"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6F047F"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710C5E4A" w14:textId="77777777" w:rsidR="00562805" w:rsidRPr="00562805" w:rsidRDefault="00562805" w:rsidP="005D0BC8">
            <w:pPr>
              <w:pStyle w:val="Antrats"/>
              <w:tabs>
                <w:tab w:val="left" w:pos="709"/>
              </w:tabs>
              <w:rPr>
                <w:sz w:val="22"/>
                <w:szCs w:val="22"/>
              </w:rPr>
            </w:pPr>
            <w:r w:rsidRPr="00562805">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028A3B24" w14:textId="77777777" w:rsidR="00562805" w:rsidRPr="00562805" w:rsidRDefault="00562805" w:rsidP="005D0BC8">
            <w:pPr>
              <w:pStyle w:val="Antrats"/>
              <w:tabs>
                <w:tab w:val="left" w:pos="709"/>
              </w:tabs>
              <w:rPr>
                <w:sz w:val="22"/>
                <w:szCs w:val="22"/>
              </w:rPr>
            </w:pPr>
            <w:r w:rsidRPr="00562805">
              <w:rPr>
                <w:sz w:val="22"/>
                <w:szCs w:val="22"/>
              </w:rPr>
              <w:t>9499-0001-6053</w:t>
            </w:r>
          </w:p>
        </w:tc>
        <w:tc>
          <w:tcPr>
            <w:tcW w:w="1559" w:type="dxa"/>
            <w:tcBorders>
              <w:top w:val="single" w:sz="4" w:space="0" w:color="auto"/>
              <w:left w:val="single" w:sz="4" w:space="0" w:color="auto"/>
              <w:bottom w:val="single" w:sz="4" w:space="0" w:color="auto"/>
              <w:right w:val="single" w:sz="4" w:space="0" w:color="auto"/>
            </w:tcBorders>
          </w:tcPr>
          <w:p w14:paraId="0C0B8A1B" w14:textId="77777777" w:rsidR="00562805" w:rsidRPr="00562805" w:rsidRDefault="00562805" w:rsidP="005D0BC8">
            <w:pPr>
              <w:pStyle w:val="Antrats"/>
              <w:tabs>
                <w:tab w:val="left" w:pos="709"/>
              </w:tabs>
              <w:rPr>
                <w:sz w:val="22"/>
                <w:szCs w:val="22"/>
              </w:rPr>
            </w:pPr>
            <w:r w:rsidRPr="00562805">
              <w:rPr>
                <w:sz w:val="22"/>
                <w:szCs w:val="22"/>
              </w:rPr>
              <w:t>5I1p</w:t>
            </w:r>
          </w:p>
        </w:tc>
        <w:tc>
          <w:tcPr>
            <w:tcW w:w="1452" w:type="dxa"/>
            <w:vMerge/>
            <w:tcBorders>
              <w:left w:val="single" w:sz="4" w:space="0" w:color="auto"/>
              <w:right w:val="single" w:sz="4" w:space="0" w:color="auto"/>
            </w:tcBorders>
          </w:tcPr>
          <w:p w14:paraId="31BDDFDD"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5C41F8A4" w14:textId="77777777" w:rsidR="00562805" w:rsidRPr="00562805" w:rsidRDefault="00562805" w:rsidP="005D0BC8">
            <w:pPr>
              <w:pStyle w:val="Antrats"/>
              <w:tabs>
                <w:tab w:val="left" w:pos="709"/>
              </w:tabs>
              <w:rPr>
                <w:sz w:val="22"/>
                <w:szCs w:val="22"/>
              </w:rPr>
            </w:pPr>
          </w:p>
        </w:tc>
      </w:tr>
      <w:tr w:rsidR="00562805" w:rsidRPr="00562805" w14:paraId="3602963B"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340D4151" w14:textId="5CA23D69" w:rsidR="00562805" w:rsidRPr="00562805" w:rsidRDefault="00562805" w:rsidP="005D0BC8">
            <w:pPr>
              <w:pStyle w:val="Antrats"/>
              <w:tabs>
                <w:tab w:val="left" w:pos="709"/>
              </w:tabs>
              <w:rPr>
                <w:strike/>
                <w:sz w:val="22"/>
                <w:szCs w:val="22"/>
              </w:rPr>
            </w:pPr>
            <w:r w:rsidRPr="00562805">
              <w:rPr>
                <w:sz w:val="22"/>
                <w:szCs w:val="22"/>
              </w:rPr>
              <w:t>10</w:t>
            </w:r>
          </w:p>
        </w:tc>
        <w:tc>
          <w:tcPr>
            <w:tcW w:w="2734" w:type="dxa"/>
            <w:tcBorders>
              <w:top w:val="single" w:sz="4" w:space="0" w:color="auto"/>
              <w:left w:val="single" w:sz="4" w:space="0" w:color="auto"/>
              <w:bottom w:val="single" w:sz="4" w:space="0" w:color="auto"/>
              <w:right w:val="single" w:sz="4" w:space="0" w:color="auto"/>
            </w:tcBorders>
          </w:tcPr>
          <w:p w14:paraId="7B8F9FCE"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4FF2AACE"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8F7C2D"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3A9B8DEF" w14:textId="77777777" w:rsidR="00562805" w:rsidRPr="00562805" w:rsidRDefault="00562805" w:rsidP="005D0BC8">
            <w:pPr>
              <w:pStyle w:val="Antrats"/>
              <w:tabs>
                <w:tab w:val="left" w:pos="709"/>
              </w:tabs>
              <w:rPr>
                <w:sz w:val="22"/>
                <w:szCs w:val="22"/>
              </w:rPr>
            </w:pPr>
            <w:r w:rsidRPr="00562805">
              <w:rPr>
                <w:sz w:val="22"/>
                <w:szCs w:val="22"/>
              </w:rPr>
              <w:t>38,00</w:t>
            </w:r>
          </w:p>
        </w:tc>
        <w:tc>
          <w:tcPr>
            <w:tcW w:w="1843" w:type="dxa"/>
            <w:tcBorders>
              <w:top w:val="single" w:sz="4" w:space="0" w:color="auto"/>
              <w:left w:val="single" w:sz="4" w:space="0" w:color="auto"/>
              <w:bottom w:val="single" w:sz="4" w:space="0" w:color="auto"/>
              <w:right w:val="single" w:sz="4" w:space="0" w:color="auto"/>
            </w:tcBorders>
          </w:tcPr>
          <w:p w14:paraId="7CA0DD84" w14:textId="77777777" w:rsidR="00562805" w:rsidRPr="00562805" w:rsidRDefault="00562805" w:rsidP="005D0BC8">
            <w:pPr>
              <w:pStyle w:val="Antrats"/>
              <w:tabs>
                <w:tab w:val="left" w:pos="709"/>
              </w:tabs>
              <w:rPr>
                <w:sz w:val="22"/>
                <w:szCs w:val="22"/>
              </w:rPr>
            </w:pPr>
            <w:r w:rsidRPr="00562805">
              <w:rPr>
                <w:sz w:val="22"/>
                <w:szCs w:val="22"/>
              </w:rPr>
              <w:t>9499-0001-6064</w:t>
            </w:r>
          </w:p>
        </w:tc>
        <w:tc>
          <w:tcPr>
            <w:tcW w:w="1559" w:type="dxa"/>
            <w:tcBorders>
              <w:top w:val="single" w:sz="4" w:space="0" w:color="auto"/>
              <w:left w:val="single" w:sz="4" w:space="0" w:color="auto"/>
              <w:bottom w:val="single" w:sz="4" w:space="0" w:color="auto"/>
              <w:right w:val="single" w:sz="4" w:space="0" w:color="auto"/>
            </w:tcBorders>
          </w:tcPr>
          <w:p w14:paraId="425F0D09" w14:textId="77777777" w:rsidR="00562805" w:rsidRPr="00562805" w:rsidRDefault="00562805" w:rsidP="005D0BC8">
            <w:pPr>
              <w:pStyle w:val="Antrats"/>
              <w:tabs>
                <w:tab w:val="left" w:pos="709"/>
              </w:tabs>
              <w:rPr>
                <w:sz w:val="22"/>
                <w:szCs w:val="22"/>
              </w:rPr>
            </w:pPr>
            <w:r w:rsidRPr="00562805">
              <w:rPr>
                <w:sz w:val="22"/>
                <w:szCs w:val="22"/>
              </w:rPr>
              <w:t>6I1p</w:t>
            </w:r>
          </w:p>
        </w:tc>
        <w:tc>
          <w:tcPr>
            <w:tcW w:w="1452" w:type="dxa"/>
            <w:vMerge/>
            <w:tcBorders>
              <w:left w:val="single" w:sz="4" w:space="0" w:color="auto"/>
              <w:right w:val="single" w:sz="4" w:space="0" w:color="auto"/>
            </w:tcBorders>
          </w:tcPr>
          <w:p w14:paraId="5383E451"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05DACD4C" w14:textId="77777777" w:rsidR="00562805" w:rsidRPr="00562805" w:rsidRDefault="00562805" w:rsidP="005D0BC8">
            <w:pPr>
              <w:pStyle w:val="Antrats"/>
              <w:tabs>
                <w:tab w:val="left" w:pos="709"/>
              </w:tabs>
              <w:rPr>
                <w:sz w:val="22"/>
                <w:szCs w:val="22"/>
              </w:rPr>
            </w:pPr>
          </w:p>
        </w:tc>
      </w:tr>
      <w:tr w:rsidR="00562805" w:rsidRPr="00562805" w14:paraId="4B441891"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1C4A2310" w14:textId="1225DD03" w:rsidR="00562805" w:rsidRPr="00562805" w:rsidRDefault="00562805" w:rsidP="005D0BC8">
            <w:pPr>
              <w:pStyle w:val="Antrats"/>
              <w:tabs>
                <w:tab w:val="left" w:pos="709"/>
              </w:tabs>
              <w:rPr>
                <w:strike/>
                <w:sz w:val="22"/>
                <w:szCs w:val="22"/>
              </w:rPr>
            </w:pPr>
            <w:r w:rsidRPr="00562805">
              <w:rPr>
                <w:sz w:val="22"/>
                <w:szCs w:val="22"/>
              </w:rPr>
              <w:t>11.</w:t>
            </w:r>
          </w:p>
        </w:tc>
        <w:tc>
          <w:tcPr>
            <w:tcW w:w="2734" w:type="dxa"/>
            <w:tcBorders>
              <w:top w:val="single" w:sz="4" w:space="0" w:color="auto"/>
              <w:left w:val="single" w:sz="4" w:space="0" w:color="auto"/>
              <w:bottom w:val="single" w:sz="4" w:space="0" w:color="auto"/>
              <w:right w:val="single" w:sz="4" w:space="0" w:color="auto"/>
            </w:tcBorders>
          </w:tcPr>
          <w:p w14:paraId="632FD72E" w14:textId="77777777" w:rsidR="00562805" w:rsidRPr="00562805" w:rsidRDefault="00562805" w:rsidP="005D0BC8">
            <w:pPr>
              <w:pStyle w:val="Antrats"/>
              <w:tabs>
                <w:tab w:val="left" w:pos="709"/>
              </w:tabs>
              <w:rPr>
                <w:sz w:val="22"/>
                <w:szCs w:val="22"/>
              </w:rPr>
            </w:pPr>
            <w:r w:rsidRPr="00562805">
              <w:rPr>
                <w:sz w:val="22"/>
                <w:szCs w:val="22"/>
              </w:rPr>
              <w:t>pastatas – stoginė</w:t>
            </w:r>
          </w:p>
        </w:tc>
        <w:tc>
          <w:tcPr>
            <w:tcW w:w="2410" w:type="dxa"/>
            <w:vMerge/>
            <w:tcBorders>
              <w:left w:val="single" w:sz="4" w:space="0" w:color="auto"/>
              <w:right w:val="single" w:sz="4" w:space="0" w:color="auto"/>
            </w:tcBorders>
          </w:tcPr>
          <w:p w14:paraId="3D5EECA8"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A9C6EA"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7540EFB2" w14:textId="77777777" w:rsidR="00562805" w:rsidRPr="00562805" w:rsidRDefault="00562805" w:rsidP="005D0BC8">
            <w:pPr>
              <w:pStyle w:val="Antrats"/>
              <w:tabs>
                <w:tab w:val="left" w:pos="709"/>
              </w:tabs>
              <w:rPr>
                <w:sz w:val="22"/>
                <w:szCs w:val="22"/>
              </w:rPr>
            </w:pPr>
            <w:r w:rsidRPr="00562805">
              <w:rPr>
                <w:sz w:val="22"/>
                <w:szCs w:val="22"/>
              </w:rPr>
              <w:t>37,00</w:t>
            </w:r>
          </w:p>
        </w:tc>
        <w:tc>
          <w:tcPr>
            <w:tcW w:w="1843" w:type="dxa"/>
            <w:tcBorders>
              <w:top w:val="single" w:sz="4" w:space="0" w:color="auto"/>
              <w:left w:val="single" w:sz="4" w:space="0" w:color="auto"/>
              <w:bottom w:val="single" w:sz="4" w:space="0" w:color="auto"/>
              <w:right w:val="single" w:sz="4" w:space="0" w:color="auto"/>
            </w:tcBorders>
          </w:tcPr>
          <w:p w14:paraId="5738870F" w14:textId="77777777" w:rsidR="00562805" w:rsidRPr="00562805" w:rsidRDefault="00562805" w:rsidP="005D0BC8">
            <w:pPr>
              <w:pStyle w:val="Antrats"/>
              <w:tabs>
                <w:tab w:val="left" w:pos="709"/>
              </w:tabs>
              <w:rPr>
                <w:sz w:val="22"/>
                <w:szCs w:val="22"/>
              </w:rPr>
            </w:pPr>
            <w:r w:rsidRPr="00562805">
              <w:rPr>
                <w:sz w:val="22"/>
                <w:szCs w:val="22"/>
              </w:rPr>
              <w:t>9499-0001-6075</w:t>
            </w:r>
          </w:p>
        </w:tc>
        <w:tc>
          <w:tcPr>
            <w:tcW w:w="1559" w:type="dxa"/>
            <w:tcBorders>
              <w:top w:val="single" w:sz="4" w:space="0" w:color="auto"/>
              <w:left w:val="single" w:sz="4" w:space="0" w:color="auto"/>
              <w:bottom w:val="single" w:sz="4" w:space="0" w:color="auto"/>
              <w:right w:val="single" w:sz="4" w:space="0" w:color="auto"/>
            </w:tcBorders>
          </w:tcPr>
          <w:p w14:paraId="2EA22CFB" w14:textId="77777777" w:rsidR="00562805" w:rsidRPr="00562805" w:rsidRDefault="00562805" w:rsidP="005D0BC8">
            <w:pPr>
              <w:pStyle w:val="Antrats"/>
              <w:tabs>
                <w:tab w:val="left" w:pos="709"/>
              </w:tabs>
              <w:rPr>
                <w:sz w:val="22"/>
                <w:szCs w:val="22"/>
              </w:rPr>
            </w:pPr>
            <w:r w:rsidRPr="00562805">
              <w:rPr>
                <w:sz w:val="22"/>
                <w:szCs w:val="22"/>
              </w:rPr>
              <w:t>7I1p</w:t>
            </w:r>
          </w:p>
        </w:tc>
        <w:tc>
          <w:tcPr>
            <w:tcW w:w="1452" w:type="dxa"/>
            <w:vMerge/>
            <w:tcBorders>
              <w:left w:val="single" w:sz="4" w:space="0" w:color="auto"/>
              <w:right w:val="single" w:sz="4" w:space="0" w:color="auto"/>
            </w:tcBorders>
          </w:tcPr>
          <w:p w14:paraId="1EA46D8E"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right w:val="single" w:sz="4" w:space="0" w:color="auto"/>
            </w:tcBorders>
            <w:shd w:val="clear" w:color="auto" w:fill="FFFFFF"/>
          </w:tcPr>
          <w:p w14:paraId="250BA84B" w14:textId="77777777" w:rsidR="00562805" w:rsidRPr="00562805" w:rsidRDefault="00562805" w:rsidP="005D0BC8">
            <w:pPr>
              <w:pStyle w:val="Antrats"/>
              <w:tabs>
                <w:tab w:val="left" w:pos="709"/>
              </w:tabs>
              <w:rPr>
                <w:sz w:val="22"/>
                <w:szCs w:val="22"/>
              </w:rPr>
            </w:pPr>
          </w:p>
        </w:tc>
      </w:tr>
      <w:tr w:rsidR="00562805" w:rsidRPr="00562805" w14:paraId="41B2AD67" w14:textId="77777777" w:rsidTr="005D0BC8">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0E6F4BEB" w14:textId="7C0739B0" w:rsidR="00562805" w:rsidRPr="00562805" w:rsidRDefault="00562805" w:rsidP="005D0BC8">
            <w:pPr>
              <w:pStyle w:val="Antrats"/>
              <w:tabs>
                <w:tab w:val="left" w:pos="709"/>
              </w:tabs>
              <w:rPr>
                <w:strike/>
                <w:sz w:val="22"/>
                <w:szCs w:val="22"/>
              </w:rPr>
            </w:pPr>
            <w:r w:rsidRPr="00562805">
              <w:rPr>
                <w:sz w:val="22"/>
                <w:szCs w:val="22"/>
              </w:rPr>
              <w:t>12.</w:t>
            </w:r>
          </w:p>
        </w:tc>
        <w:tc>
          <w:tcPr>
            <w:tcW w:w="2734" w:type="dxa"/>
            <w:tcBorders>
              <w:top w:val="single" w:sz="4" w:space="0" w:color="auto"/>
              <w:left w:val="single" w:sz="4" w:space="0" w:color="auto"/>
              <w:bottom w:val="single" w:sz="4" w:space="0" w:color="auto"/>
              <w:right w:val="single" w:sz="4" w:space="0" w:color="auto"/>
            </w:tcBorders>
          </w:tcPr>
          <w:p w14:paraId="5EC036A8" w14:textId="77777777" w:rsidR="00562805" w:rsidRPr="00562805" w:rsidRDefault="00562805" w:rsidP="005D0BC8">
            <w:pPr>
              <w:pStyle w:val="Antrats"/>
              <w:tabs>
                <w:tab w:val="left" w:pos="709"/>
              </w:tabs>
              <w:rPr>
                <w:sz w:val="22"/>
                <w:szCs w:val="22"/>
              </w:rPr>
            </w:pPr>
            <w:r w:rsidRPr="00562805">
              <w:rPr>
                <w:sz w:val="22"/>
                <w:szCs w:val="22"/>
              </w:rPr>
              <w:t>kiti statiniai (inžineriniai) – kiemo statiniai (tvora, kiemo aikštelė)</w:t>
            </w:r>
          </w:p>
        </w:tc>
        <w:tc>
          <w:tcPr>
            <w:tcW w:w="2410" w:type="dxa"/>
            <w:vMerge/>
            <w:tcBorders>
              <w:left w:val="single" w:sz="4" w:space="0" w:color="auto"/>
              <w:bottom w:val="single" w:sz="4" w:space="0" w:color="auto"/>
              <w:right w:val="single" w:sz="4" w:space="0" w:color="auto"/>
            </w:tcBorders>
          </w:tcPr>
          <w:p w14:paraId="0EFDC564" w14:textId="77777777" w:rsidR="00562805" w:rsidRPr="00562805" w:rsidRDefault="00562805" w:rsidP="005D0BC8">
            <w:pPr>
              <w:pStyle w:val="Antrats"/>
              <w:tabs>
                <w:tab w:val="left" w:pos="709"/>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8A588F" w14:textId="77777777" w:rsidR="00562805" w:rsidRPr="00562805" w:rsidRDefault="00562805" w:rsidP="005D0BC8">
            <w:pPr>
              <w:pStyle w:val="Antrats"/>
              <w:tabs>
                <w:tab w:val="left" w:pos="709"/>
              </w:tabs>
              <w:rPr>
                <w:sz w:val="22"/>
                <w:szCs w:val="22"/>
              </w:rPr>
            </w:pPr>
            <w:r w:rsidRPr="00562805">
              <w:rPr>
                <w:sz w:val="22"/>
                <w:szCs w:val="22"/>
              </w:rPr>
              <w:t>1990</w:t>
            </w:r>
          </w:p>
        </w:tc>
        <w:tc>
          <w:tcPr>
            <w:tcW w:w="1134" w:type="dxa"/>
            <w:tcBorders>
              <w:top w:val="single" w:sz="4" w:space="0" w:color="auto"/>
              <w:left w:val="single" w:sz="4" w:space="0" w:color="auto"/>
              <w:bottom w:val="single" w:sz="4" w:space="0" w:color="auto"/>
              <w:right w:val="single" w:sz="4" w:space="0" w:color="auto"/>
            </w:tcBorders>
          </w:tcPr>
          <w:p w14:paraId="2E742783" w14:textId="77777777" w:rsidR="00562805" w:rsidRPr="00562805" w:rsidRDefault="00562805" w:rsidP="005D0BC8">
            <w:pPr>
              <w:pStyle w:val="Antrats"/>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1CA3F5" w14:textId="77777777" w:rsidR="00562805" w:rsidRPr="00562805" w:rsidRDefault="00562805" w:rsidP="005D0BC8">
            <w:pPr>
              <w:pStyle w:val="Antrats"/>
              <w:tabs>
                <w:tab w:val="left" w:pos="709"/>
              </w:tabs>
              <w:rPr>
                <w:sz w:val="22"/>
                <w:szCs w:val="22"/>
              </w:rPr>
            </w:pPr>
            <w:r w:rsidRPr="00562805">
              <w:rPr>
                <w:sz w:val="22"/>
                <w:szCs w:val="22"/>
              </w:rPr>
              <w:t>9499-0001-6086</w:t>
            </w:r>
          </w:p>
        </w:tc>
        <w:tc>
          <w:tcPr>
            <w:tcW w:w="1559" w:type="dxa"/>
            <w:tcBorders>
              <w:top w:val="single" w:sz="4" w:space="0" w:color="auto"/>
              <w:left w:val="single" w:sz="4" w:space="0" w:color="auto"/>
              <w:bottom w:val="single" w:sz="4" w:space="0" w:color="auto"/>
              <w:right w:val="single" w:sz="4" w:space="0" w:color="auto"/>
            </w:tcBorders>
          </w:tcPr>
          <w:p w14:paraId="1ACABFE7" w14:textId="77777777" w:rsidR="00562805" w:rsidRPr="00562805" w:rsidRDefault="00562805" w:rsidP="005D0BC8">
            <w:pPr>
              <w:pStyle w:val="Antrats"/>
              <w:tabs>
                <w:tab w:val="left" w:pos="709"/>
              </w:tabs>
              <w:rPr>
                <w:sz w:val="22"/>
                <w:szCs w:val="22"/>
              </w:rPr>
            </w:pPr>
          </w:p>
        </w:tc>
        <w:tc>
          <w:tcPr>
            <w:tcW w:w="1452" w:type="dxa"/>
            <w:vMerge/>
            <w:tcBorders>
              <w:left w:val="single" w:sz="4" w:space="0" w:color="auto"/>
              <w:bottom w:val="single" w:sz="4" w:space="0" w:color="auto"/>
              <w:right w:val="single" w:sz="4" w:space="0" w:color="auto"/>
            </w:tcBorders>
          </w:tcPr>
          <w:p w14:paraId="6F30C8D9" w14:textId="77777777" w:rsidR="00562805" w:rsidRPr="00562805" w:rsidRDefault="00562805" w:rsidP="005D0BC8">
            <w:pPr>
              <w:pStyle w:val="Antrats"/>
              <w:tabs>
                <w:tab w:val="left" w:pos="709"/>
              </w:tabs>
              <w:rPr>
                <w:sz w:val="22"/>
                <w:szCs w:val="22"/>
              </w:rPr>
            </w:pPr>
          </w:p>
        </w:tc>
        <w:tc>
          <w:tcPr>
            <w:tcW w:w="1814" w:type="dxa"/>
            <w:vMerge/>
            <w:tcBorders>
              <w:left w:val="single" w:sz="4" w:space="0" w:color="auto"/>
              <w:bottom w:val="single" w:sz="4" w:space="0" w:color="auto"/>
              <w:right w:val="single" w:sz="4" w:space="0" w:color="auto"/>
            </w:tcBorders>
            <w:shd w:val="clear" w:color="auto" w:fill="FFFFFF"/>
          </w:tcPr>
          <w:p w14:paraId="3D96150F" w14:textId="77777777" w:rsidR="00562805" w:rsidRPr="00562805" w:rsidRDefault="00562805" w:rsidP="005D0BC8">
            <w:pPr>
              <w:pStyle w:val="Antrats"/>
              <w:tabs>
                <w:tab w:val="left" w:pos="709"/>
              </w:tabs>
              <w:rPr>
                <w:sz w:val="22"/>
                <w:szCs w:val="22"/>
              </w:rPr>
            </w:pPr>
          </w:p>
        </w:tc>
      </w:tr>
    </w:tbl>
    <w:p w14:paraId="1D09B2EC" w14:textId="77777777" w:rsidR="00562805" w:rsidRDefault="00562805">
      <w:pPr>
        <w:jc w:val="both"/>
        <w:sectPr w:rsidR="00562805" w:rsidSect="00562805">
          <w:pgSz w:w="16838" w:h="11906" w:orient="landscape" w:code="9"/>
          <w:pgMar w:top="1701" w:right="1134" w:bottom="680" w:left="1134" w:header="1134" w:footer="726" w:gutter="0"/>
          <w:cols w:space="1296"/>
          <w:titlePg/>
          <w:docGrid w:linePitch="360"/>
        </w:sectPr>
      </w:pPr>
    </w:p>
    <w:p w14:paraId="0ABDA8DE" w14:textId="77777777" w:rsidR="00562805" w:rsidRDefault="00562805">
      <w:pPr>
        <w:jc w:val="both"/>
      </w:pPr>
    </w:p>
    <w:p w14:paraId="64573CC4" w14:textId="77777777" w:rsidR="002E4ED7" w:rsidRDefault="002E4ED7" w:rsidP="00107C26">
      <w:pPr>
        <w:pStyle w:val="Antrats"/>
        <w:tabs>
          <w:tab w:val="clear" w:pos="4153"/>
          <w:tab w:val="clear" w:pos="8306"/>
        </w:tabs>
      </w:pPr>
    </w:p>
    <w:p w14:paraId="2F13CFE2" w14:textId="77777777" w:rsidR="002E4ED7" w:rsidRPr="007A614D" w:rsidRDefault="002E4ED7" w:rsidP="002E4ED7">
      <w:pPr>
        <w:pStyle w:val="Pavadinimas"/>
        <w:pBdr>
          <w:bottom w:val="single" w:sz="12" w:space="1" w:color="auto"/>
        </w:pBdr>
        <w:rPr>
          <w:lang w:val="pt-PT"/>
        </w:rPr>
      </w:pPr>
      <w:r w:rsidRPr="007A614D">
        <w:rPr>
          <w:lang w:val="pt-PT"/>
        </w:rPr>
        <w:t>JURBARKO RAJONO SAVIVALDYBĖS ADMINISTRACIJOS</w:t>
      </w:r>
    </w:p>
    <w:p w14:paraId="261ACAA6" w14:textId="77777777" w:rsidR="002E4ED7" w:rsidRPr="007A614D" w:rsidRDefault="002E4ED7" w:rsidP="002E4ED7">
      <w:pPr>
        <w:pStyle w:val="Pavadinimas"/>
        <w:pBdr>
          <w:bottom w:val="single" w:sz="12" w:space="1" w:color="auto"/>
        </w:pBdr>
        <w:rPr>
          <w:lang w:val="pt-PT"/>
        </w:rPr>
      </w:pPr>
      <w:r>
        <w:rPr>
          <w:lang w:val="pt-PT"/>
        </w:rPr>
        <w:t xml:space="preserve">INFRASTRUKTŪROS IR TURTO </w:t>
      </w:r>
      <w:r w:rsidRPr="007A614D">
        <w:rPr>
          <w:lang w:val="pt-PT"/>
        </w:rPr>
        <w:t>SKYRIUS</w:t>
      </w:r>
    </w:p>
    <w:p w14:paraId="6CDD08F6" w14:textId="77777777" w:rsidR="002E4ED7" w:rsidRPr="007A614D" w:rsidRDefault="002E4ED7" w:rsidP="002E4ED7">
      <w:pPr>
        <w:pStyle w:val="Pavadinimas"/>
        <w:pBdr>
          <w:bottom w:val="single" w:sz="12" w:space="1" w:color="auto"/>
        </w:pBdr>
        <w:rPr>
          <w:lang w:val="pt-PT"/>
        </w:rPr>
      </w:pPr>
    </w:p>
    <w:p w14:paraId="76ADAA38" w14:textId="77777777" w:rsidR="002E4ED7" w:rsidRPr="007A614D" w:rsidRDefault="002E4ED7" w:rsidP="002E4ED7">
      <w:pPr>
        <w:pStyle w:val="Pavadinimas"/>
        <w:pBdr>
          <w:bottom w:val="single" w:sz="12" w:space="1" w:color="auto"/>
        </w:pBdr>
        <w:rPr>
          <w:lang w:val="pt-PT"/>
        </w:rPr>
      </w:pPr>
    </w:p>
    <w:p w14:paraId="7F681310" w14:textId="77777777" w:rsidR="002E4ED7" w:rsidRDefault="002E4ED7" w:rsidP="002E4ED7">
      <w:pPr>
        <w:pStyle w:val="Paantrat"/>
      </w:pPr>
    </w:p>
    <w:p w14:paraId="56B03C3B" w14:textId="77777777" w:rsidR="002E4ED7" w:rsidRDefault="002E4ED7" w:rsidP="002E4ED7">
      <w:pPr>
        <w:pStyle w:val="Paantrat"/>
      </w:pPr>
      <w:r>
        <w:t>AIŠKINAMASIS RAŠTAS</w:t>
      </w:r>
    </w:p>
    <w:p w14:paraId="4203812B" w14:textId="77777777" w:rsidR="002E4ED7" w:rsidRDefault="002E4ED7" w:rsidP="002E4ED7">
      <w:pPr>
        <w:jc w:val="center"/>
        <w:rPr>
          <w:caps/>
        </w:rPr>
      </w:pPr>
    </w:p>
    <w:p w14:paraId="1B7F3161" w14:textId="77777777" w:rsidR="002E4ED7" w:rsidRDefault="002E4ED7" w:rsidP="002E4ED7">
      <w:pPr>
        <w:jc w:val="center"/>
        <w:rPr>
          <w:b/>
          <w:bCs/>
          <w:caps/>
        </w:rPr>
      </w:pPr>
      <w:r>
        <w:rPr>
          <w:b/>
          <w:bCs/>
          <w:caps/>
        </w:rPr>
        <w:t xml:space="preserve">PRIE JURBARKO RAJONO SAVIVALDYBĖS TARYBOS SPRENDIMO </w:t>
      </w:r>
      <w:r w:rsidRPr="00FD0852">
        <w:rPr>
          <w:b/>
          <w:bCs/>
          <w:caps/>
        </w:rPr>
        <w:t>„</w:t>
      </w:r>
      <w:r w:rsidRPr="00C16F47">
        <w:rPr>
          <w:b/>
        </w:rPr>
        <w:t>DĖL JURBARKO RAJONO SAVIVALDYBĖS TARYBOS 2024 M. RUGPJŪČIO 28 D. TARYBOS SPRENDIMO NR. T2-224 „</w:t>
      </w:r>
      <w:r w:rsidRPr="00C16F47">
        <w:rPr>
          <w:b/>
          <w:bCs/>
        </w:rPr>
        <w:t>DĖL TURTO PERDAVIMO PATIKĖJIMO TEISE JURBARKO VYTAUTO DIDŽIOJO PROGIMNAZIJAI</w:t>
      </w:r>
      <w:r w:rsidRPr="00C16F47">
        <w:rPr>
          <w:b/>
        </w:rPr>
        <w:t>“ PAKEITIMO</w:t>
      </w:r>
      <w:r w:rsidRPr="00FD0852">
        <w:rPr>
          <w:b/>
          <w:szCs w:val="26"/>
        </w:rPr>
        <w:t xml:space="preserve">“ </w:t>
      </w:r>
      <w:r w:rsidRPr="00031B2B">
        <w:rPr>
          <w:b/>
          <w:szCs w:val="26"/>
        </w:rPr>
        <w:t xml:space="preserve">  </w:t>
      </w:r>
      <w:r>
        <w:rPr>
          <w:b/>
          <w:bCs/>
          <w:caps/>
        </w:rPr>
        <w:t>projekto</w:t>
      </w:r>
    </w:p>
    <w:p w14:paraId="79961925" w14:textId="77777777" w:rsidR="002E4ED7" w:rsidRDefault="002E4ED7" w:rsidP="002E4ED7">
      <w:pPr>
        <w:tabs>
          <w:tab w:val="left" w:pos="567"/>
        </w:tabs>
        <w:jc w:val="center"/>
      </w:pPr>
    </w:p>
    <w:p w14:paraId="0E4FA884" w14:textId="77777777" w:rsidR="002E4ED7" w:rsidRDefault="002E4ED7" w:rsidP="002E4ED7">
      <w:pPr>
        <w:tabs>
          <w:tab w:val="left" w:pos="567"/>
        </w:tabs>
        <w:jc w:val="center"/>
      </w:pPr>
    </w:p>
    <w:p w14:paraId="21007E09" w14:textId="7B4856EB" w:rsidR="002E4ED7" w:rsidRDefault="002E4ED7" w:rsidP="002E4ED7">
      <w:pPr>
        <w:tabs>
          <w:tab w:val="left" w:pos="0"/>
        </w:tabs>
        <w:jc w:val="center"/>
      </w:pPr>
      <w:r>
        <w:t xml:space="preserve">2025 m. gruodžio </w:t>
      </w:r>
      <w:r w:rsidR="00393404">
        <w:t>4</w:t>
      </w:r>
      <w:r>
        <w:t xml:space="preserve"> d.</w:t>
      </w:r>
    </w:p>
    <w:p w14:paraId="2AEFEDF2" w14:textId="77777777" w:rsidR="002E4ED7" w:rsidRDefault="002E4ED7" w:rsidP="002E4ED7">
      <w:pPr>
        <w:tabs>
          <w:tab w:val="left" w:pos="0"/>
        </w:tabs>
        <w:jc w:val="center"/>
      </w:pPr>
      <w:r>
        <w:t>Jurbarkas</w:t>
      </w:r>
    </w:p>
    <w:p w14:paraId="51882C1D" w14:textId="77777777" w:rsidR="002E4ED7" w:rsidRDefault="002E4ED7" w:rsidP="002E4ED7">
      <w:pPr>
        <w:tabs>
          <w:tab w:val="left" w:pos="0"/>
        </w:tabs>
        <w:jc w:val="center"/>
      </w:pPr>
    </w:p>
    <w:tbl>
      <w:tblPr>
        <w:tblW w:w="0" w:type="auto"/>
        <w:tblLook w:val="0000" w:firstRow="0" w:lastRow="0" w:firstColumn="0" w:lastColumn="0" w:noHBand="0" w:noVBand="0"/>
      </w:tblPr>
      <w:tblGrid>
        <w:gridCol w:w="9525"/>
      </w:tblGrid>
      <w:tr w:rsidR="002E4ED7" w14:paraId="21FC12BD" w14:textId="77777777" w:rsidTr="00E1157F">
        <w:tc>
          <w:tcPr>
            <w:tcW w:w="9525" w:type="dxa"/>
          </w:tcPr>
          <w:p w14:paraId="315B98A7" w14:textId="77777777" w:rsidR="002E4ED7" w:rsidRDefault="002E4ED7" w:rsidP="00E27375">
            <w:pPr>
              <w:tabs>
                <w:tab w:val="left" w:pos="0"/>
              </w:tabs>
              <w:rPr>
                <w:b/>
                <w:bCs/>
                <w:sz w:val="22"/>
              </w:rPr>
            </w:pPr>
            <w:r>
              <w:rPr>
                <w:b/>
                <w:bCs/>
                <w:i/>
                <w:iCs/>
                <w:sz w:val="22"/>
              </w:rPr>
              <w:t>1. Parengto projekto tikslai ir uždaviniai.</w:t>
            </w:r>
          </w:p>
        </w:tc>
      </w:tr>
      <w:tr w:rsidR="002E4ED7" w:rsidRPr="00E1157F" w14:paraId="4AABEB5D" w14:textId="77777777" w:rsidTr="00E1157F">
        <w:tc>
          <w:tcPr>
            <w:tcW w:w="9525" w:type="dxa"/>
          </w:tcPr>
          <w:p w14:paraId="45BDE56A" w14:textId="77777777" w:rsidR="002E4ED7" w:rsidRPr="00E1157F" w:rsidRDefault="00E1157F" w:rsidP="00E27375">
            <w:pPr>
              <w:tabs>
                <w:tab w:val="left" w:pos="0"/>
              </w:tabs>
              <w:jc w:val="both"/>
              <w:rPr>
                <w:i/>
                <w:iCs/>
                <w:sz w:val="22"/>
              </w:rPr>
            </w:pPr>
            <w:r w:rsidRPr="00E1157F">
              <w:rPr>
                <w:i/>
                <w:iCs/>
                <w:sz w:val="22"/>
              </w:rPr>
              <w:t xml:space="preserve">1. </w:t>
            </w:r>
            <w:r w:rsidR="002E4ED7" w:rsidRPr="00E1157F">
              <w:rPr>
                <w:i/>
                <w:iCs/>
                <w:sz w:val="22"/>
              </w:rPr>
              <w:t>Grąžinti patalpas Jurbarko rajono savivaldybei iš Jurbarko Vytauto Didžiojo pagrindinės mokyklos, kadangi Jurbarko Vytauto Didžiojo pagrindinės mokyklos Viešvilės skyriaus patalpose (adresas Klaipėdos g. 76, Viešvilė, 74233 Jurbarko r. sav., pastato unikalus Nr. 9489- 0001-3026, pažymėjimas plane 2C2p), ugdymo procesas nevykdomas ir mokymo paslaugos neteikiamos.</w:t>
            </w:r>
            <w:r w:rsidRPr="00E1157F">
              <w:rPr>
                <w:i/>
                <w:iCs/>
                <w:sz w:val="22"/>
              </w:rPr>
              <w:t xml:space="preserve"> </w:t>
            </w:r>
          </w:p>
          <w:p w14:paraId="5E67AEDB" w14:textId="6FF10DF0" w:rsidR="00E1157F" w:rsidRPr="00E1157F" w:rsidRDefault="00E1157F" w:rsidP="00E27375">
            <w:pPr>
              <w:tabs>
                <w:tab w:val="left" w:pos="0"/>
              </w:tabs>
              <w:jc w:val="both"/>
              <w:rPr>
                <w:i/>
                <w:iCs/>
                <w:sz w:val="22"/>
              </w:rPr>
            </w:pPr>
            <w:r w:rsidRPr="00E1157F">
              <w:rPr>
                <w:i/>
                <w:iCs/>
                <w:sz w:val="22"/>
              </w:rPr>
              <w:t xml:space="preserve">2. Sprendime pakeisti mokyklos pavadinimą iš Jurbarko Vytauto Didžiojo </w:t>
            </w:r>
            <w:r>
              <w:rPr>
                <w:i/>
                <w:iCs/>
                <w:sz w:val="22"/>
              </w:rPr>
              <w:t xml:space="preserve">progimnazija į </w:t>
            </w:r>
            <w:r w:rsidRPr="00E1157F">
              <w:rPr>
                <w:i/>
                <w:iCs/>
                <w:sz w:val="22"/>
              </w:rPr>
              <w:t>Jurbarko Vytauto Didžiojo pagrindinė mokykl</w:t>
            </w:r>
            <w:r>
              <w:rPr>
                <w:i/>
                <w:iCs/>
                <w:sz w:val="22"/>
              </w:rPr>
              <w:t>a</w:t>
            </w:r>
          </w:p>
        </w:tc>
      </w:tr>
      <w:tr w:rsidR="002E4ED7" w14:paraId="4FDFD76B" w14:textId="77777777" w:rsidTr="00E1157F">
        <w:tc>
          <w:tcPr>
            <w:tcW w:w="9525" w:type="dxa"/>
          </w:tcPr>
          <w:p w14:paraId="40712687" w14:textId="77777777" w:rsidR="002E4ED7" w:rsidRDefault="002E4ED7" w:rsidP="00E27375">
            <w:pPr>
              <w:tabs>
                <w:tab w:val="left" w:pos="0"/>
              </w:tabs>
              <w:rPr>
                <w:b/>
                <w:bCs/>
                <w:sz w:val="22"/>
              </w:rPr>
            </w:pPr>
            <w:r>
              <w:rPr>
                <w:b/>
                <w:bCs/>
                <w:i/>
                <w:iCs/>
                <w:sz w:val="22"/>
              </w:rPr>
              <w:t>2. Kaip šiuo metu yra sureguliuoti projekte aptarti klausimai.</w:t>
            </w:r>
          </w:p>
        </w:tc>
      </w:tr>
      <w:tr w:rsidR="002E4ED7" w14:paraId="1FA7410D" w14:textId="77777777" w:rsidTr="00E1157F">
        <w:tc>
          <w:tcPr>
            <w:tcW w:w="9525" w:type="dxa"/>
          </w:tcPr>
          <w:p w14:paraId="5957FD8F" w14:textId="0167FDD3" w:rsidR="002E4ED7" w:rsidRPr="00030F11" w:rsidRDefault="002E4ED7" w:rsidP="00E27375">
            <w:pPr>
              <w:jc w:val="both"/>
              <w:rPr>
                <w:i/>
                <w:iCs/>
                <w:sz w:val="22"/>
              </w:rPr>
            </w:pPr>
            <w:r w:rsidRPr="00C16F47">
              <w:rPr>
                <w:bCs/>
                <w:i/>
                <w:iCs/>
                <w:sz w:val="22"/>
              </w:rPr>
              <w:t>2024 m. rugpjūčio 28 d.</w:t>
            </w:r>
            <w:r>
              <w:rPr>
                <w:bCs/>
                <w:i/>
                <w:iCs/>
                <w:sz w:val="22"/>
              </w:rPr>
              <w:t xml:space="preserve"> </w:t>
            </w:r>
            <w:r>
              <w:rPr>
                <w:i/>
                <w:iCs/>
                <w:sz w:val="22"/>
              </w:rPr>
              <w:t xml:space="preserve">Jurbarko rajono savivaldybės tarybos sprendimu Nr. T2-224 </w:t>
            </w:r>
            <w:r w:rsidRPr="00C16F47">
              <w:rPr>
                <w:i/>
                <w:iCs/>
                <w:sz w:val="22"/>
              </w:rPr>
              <w:t>,,Dėl turto perdavimo patikėjimo teise Jurbarko Vytauto Didžiojo progimnazijai</w:t>
            </w:r>
            <w:r>
              <w:rPr>
                <w:i/>
                <w:iCs/>
                <w:sz w:val="22"/>
              </w:rPr>
              <w:t>“</w:t>
            </w:r>
            <w:r w:rsidRPr="00C16F47">
              <w:rPr>
                <w:i/>
                <w:iCs/>
                <w:sz w:val="22"/>
              </w:rPr>
              <w:t xml:space="preserve"> Jurbarko Vytauto Didžiojo pagrindin</w:t>
            </w:r>
            <w:r>
              <w:rPr>
                <w:i/>
                <w:iCs/>
                <w:sz w:val="22"/>
              </w:rPr>
              <w:t>ei</w:t>
            </w:r>
            <w:r w:rsidRPr="00C16F47">
              <w:rPr>
                <w:i/>
                <w:iCs/>
                <w:sz w:val="22"/>
              </w:rPr>
              <w:t xml:space="preserve"> mokykl</w:t>
            </w:r>
            <w:r>
              <w:rPr>
                <w:i/>
                <w:iCs/>
                <w:sz w:val="22"/>
              </w:rPr>
              <w:t>a</w:t>
            </w:r>
            <w:r w:rsidR="0053309B">
              <w:rPr>
                <w:i/>
                <w:iCs/>
                <w:sz w:val="22"/>
              </w:rPr>
              <w:t>i</w:t>
            </w:r>
            <w:r w:rsidRPr="00C16F47">
              <w:rPr>
                <w:i/>
                <w:iCs/>
                <w:sz w:val="22"/>
              </w:rPr>
              <w:t xml:space="preserve"> </w:t>
            </w:r>
            <w:r>
              <w:rPr>
                <w:i/>
                <w:iCs/>
                <w:sz w:val="22"/>
              </w:rPr>
              <w:t xml:space="preserve">suteiktos mokyklos, </w:t>
            </w:r>
            <w:r w:rsidRPr="00C16F47">
              <w:rPr>
                <w:i/>
                <w:iCs/>
                <w:sz w:val="22"/>
              </w:rPr>
              <w:t>pastato unikalus Nr. 9489- 0001-3026</w:t>
            </w:r>
            <w:r w:rsidR="00B522EB">
              <w:rPr>
                <w:i/>
                <w:iCs/>
                <w:sz w:val="22"/>
              </w:rPr>
              <w:t>,</w:t>
            </w:r>
            <w:r>
              <w:rPr>
                <w:i/>
                <w:iCs/>
                <w:sz w:val="22"/>
              </w:rPr>
              <w:t xml:space="preserve"> patalpos.</w:t>
            </w:r>
          </w:p>
        </w:tc>
      </w:tr>
      <w:tr w:rsidR="002E4ED7" w14:paraId="7184BFBF" w14:textId="77777777" w:rsidTr="00E1157F">
        <w:tc>
          <w:tcPr>
            <w:tcW w:w="9525" w:type="dxa"/>
          </w:tcPr>
          <w:p w14:paraId="6E774AFD" w14:textId="77777777" w:rsidR="002E4ED7" w:rsidRDefault="002E4ED7" w:rsidP="00E27375">
            <w:pPr>
              <w:tabs>
                <w:tab w:val="left" w:pos="0"/>
              </w:tabs>
              <w:rPr>
                <w:b/>
                <w:bCs/>
                <w:i/>
                <w:iCs/>
                <w:sz w:val="22"/>
              </w:rPr>
            </w:pPr>
            <w:r>
              <w:rPr>
                <w:b/>
                <w:bCs/>
                <w:i/>
                <w:iCs/>
                <w:sz w:val="22"/>
              </w:rPr>
              <w:t>3. Kokių pozityvių rezultatų laukiama.</w:t>
            </w:r>
          </w:p>
        </w:tc>
      </w:tr>
      <w:tr w:rsidR="002E4ED7" w14:paraId="4910B880" w14:textId="77777777" w:rsidTr="00E1157F">
        <w:tc>
          <w:tcPr>
            <w:tcW w:w="9525" w:type="dxa"/>
          </w:tcPr>
          <w:p w14:paraId="0CBCFBB3" w14:textId="42C715A1" w:rsidR="002E4ED7" w:rsidRPr="00030F11" w:rsidRDefault="002E4ED7" w:rsidP="00E27375">
            <w:pPr>
              <w:tabs>
                <w:tab w:val="left" w:pos="0"/>
              </w:tabs>
              <w:jc w:val="both"/>
              <w:rPr>
                <w:i/>
                <w:iCs/>
                <w:sz w:val="22"/>
              </w:rPr>
            </w:pPr>
            <w:r>
              <w:rPr>
                <w:i/>
                <w:sz w:val="22"/>
              </w:rPr>
              <w:t>P</w:t>
            </w:r>
            <w:r w:rsidRPr="007C70CE">
              <w:rPr>
                <w:i/>
                <w:sz w:val="22"/>
              </w:rPr>
              <w:t>astat</w:t>
            </w:r>
            <w:r>
              <w:rPr>
                <w:i/>
                <w:sz w:val="22"/>
              </w:rPr>
              <w:t>as bus</w:t>
            </w:r>
            <w:r w:rsidRPr="007C70CE">
              <w:rPr>
                <w:i/>
                <w:sz w:val="22"/>
              </w:rPr>
              <w:t xml:space="preserve"> perd</w:t>
            </w:r>
            <w:r>
              <w:rPr>
                <w:i/>
                <w:sz w:val="22"/>
              </w:rPr>
              <w:t>uotas</w:t>
            </w:r>
            <w:r w:rsidRPr="007C70CE">
              <w:rPr>
                <w:i/>
                <w:sz w:val="22"/>
              </w:rPr>
              <w:t xml:space="preserve"> kitam juridiniam vienetui</w:t>
            </w:r>
            <w:r>
              <w:rPr>
                <w:i/>
                <w:sz w:val="22"/>
              </w:rPr>
              <w:t xml:space="preserve"> </w:t>
            </w:r>
          </w:p>
        </w:tc>
      </w:tr>
      <w:tr w:rsidR="002E4ED7" w14:paraId="3532D7C9" w14:textId="77777777" w:rsidTr="00E1157F">
        <w:tc>
          <w:tcPr>
            <w:tcW w:w="9525" w:type="dxa"/>
          </w:tcPr>
          <w:p w14:paraId="2182E25D" w14:textId="77777777" w:rsidR="002E4ED7" w:rsidRDefault="002E4ED7" w:rsidP="00E2737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E4ED7" w14:paraId="11C10AC7" w14:textId="77777777" w:rsidTr="00E1157F">
        <w:tc>
          <w:tcPr>
            <w:tcW w:w="9525" w:type="dxa"/>
          </w:tcPr>
          <w:p w14:paraId="7A8D173A" w14:textId="77777777" w:rsidR="002E4ED7" w:rsidRPr="00030F11" w:rsidRDefault="002E4ED7" w:rsidP="00E27375">
            <w:pPr>
              <w:tabs>
                <w:tab w:val="left" w:pos="0"/>
              </w:tabs>
              <w:jc w:val="both"/>
              <w:rPr>
                <w:i/>
                <w:iCs/>
                <w:sz w:val="22"/>
                <w:szCs w:val="22"/>
              </w:rPr>
            </w:pPr>
            <w:r w:rsidRPr="00030F11">
              <w:rPr>
                <w:i/>
                <w:iCs/>
                <w:sz w:val="22"/>
                <w:szCs w:val="22"/>
              </w:rPr>
              <w:t>Nėra</w:t>
            </w:r>
          </w:p>
        </w:tc>
      </w:tr>
      <w:tr w:rsidR="002E4ED7" w14:paraId="353377E5" w14:textId="77777777" w:rsidTr="00E1157F">
        <w:tc>
          <w:tcPr>
            <w:tcW w:w="9525" w:type="dxa"/>
          </w:tcPr>
          <w:p w14:paraId="35C72DC4" w14:textId="77777777" w:rsidR="002E4ED7" w:rsidRDefault="002E4ED7" w:rsidP="00E2737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E4ED7" w14:paraId="055AFAAC" w14:textId="77777777" w:rsidTr="00E1157F">
        <w:tc>
          <w:tcPr>
            <w:tcW w:w="9525" w:type="dxa"/>
          </w:tcPr>
          <w:p w14:paraId="128B4ECE" w14:textId="77777777" w:rsidR="002E4ED7" w:rsidRPr="00030F11" w:rsidRDefault="002E4ED7" w:rsidP="00E27375">
            <w:pPr>
              <w:tabs>
                <w:tab w:val="left" w:pos="0"/>
              </w:tabs>
              <w:jc w:val="both"/>
              <w:rPr>
                <w:i/>
                <w:iCs/>
                <w:sz w:val="22"/>
              </w:rPr>
            </w:pPr>
            <w:r w:rsidRPr="007C70CE">
              <w:rPr>
                <w:i/>
                <w:iCs/>
                <w:sz w:val="22"/>
              </w:rPr>
              <w:t>Lietuvos Respublikos vietos savivaldos įstatym</w:t>
            </w:r>
            <w:r>
              <w:rPr>
                <w:i/>
                <w:iCs/>
                <w:sz w:val="22"/>
              </w:rPr>
              <w:t xml:space="preserve">as, </w:t>
            </w:r>
            <w:r w:rsidRPr="007C70CE">
              <w:rPr>
                <w:bCs/>
                <w:i/>
                <w:iCs/>
                <w:sz w:val="22"/>
              </w:rPr>
              <w:t xml:space="preserve">2024 m. rugpjūčio 28 d. </w:t>
            </w:r>
            <w:r w:rsidRPr="007C70CE">
              <w:rPr>
                <w:i/>
                <w:iCs/>
                <w:sz w:val="22"/>
              </w:rPr>
              <w:t>Jurbarko rajono savivaldybės tarybos sprendim</w:t>
            </w:r>
            <w:r>
              <w:rPr>
                <w:i/>
                <w:iCs/>
                <w:sz w:val="22"/>
              </w:rPr>
              <w:t>as</w:t>
            </w:r>
            <w:r w:rsidRPr="007C70CE">
              <w:rPr>
                <w:i/>
                <w:iCs/>
                <w:sz w:val="22"/>
              </w:rPr>
              <w:t xml:space="preserve"> Nr. T2-224 ,,Dėl turto perdavimo patikėjimo teise Jurbarko Vytauto Didžiojo progimnazijai“</w:t>
            </w:r>
          </w:p>
        </w:tc>
      </w:tr>
      <w:tr w:rsidR="002E4ED7" w14:paraId="586B06D7" w14:textId="77777777" w:rsidTr="00E1157F">
        <w:tc>
          <w:tcPr>
            <w:tcW w:w="9525" w:type="dxa"/>
          </w:tcPr>
          <w:p w14:paraId="0E4F570E" w14:textId="77777777" w:rsidR="002E4ED7" w:rsidRDefault="002E4ED7" w:rsidP="00E2737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4CB5AE7" w14:textId="77777777" w:rsidR="002E4ED7" w:rsidRPr="00030F11" w:rsidRDefault="002E4ED7" w:rsidP="00E27375">
            <w:pPr>
              <w:tabs>
                <w:tab w:val="left" w:pos="0"/>
              </w:tabs>
              <w:rPr>
                <w:i/>
                <w:iCs/>
                <w:sz w:val="22"/>
              </w:rPr>
            </w:pPr>
            <w:r w:rsidRPr="00030F11">
              <w:rPr>
                <w:i/>
                <w:iCs/>
                <w:sz w:val="22"/>
              </w:rPr>
              <w:t>Nėra</w:t>
            </w:r>
          </w:p>
        </w:tc>
      </w:tr>
      <w:tr w:rsidR="002E4ED7" w14:paraId="4AE09DE6" w14:textId="77777777" w:rsidTr="00E1157F">
        <w:tc>
          <w:tcPr>
            <w:tcW w:w="9525" w:type="dxa"/>
          </w:tcPr>
          <w:p w14:paraId="1CF2456B" w14:textId="77777777" w:rsidR="002E4ED7" w:rsidRDefault="002E4ED7" w:rsidP="00E27375">
            <w:pPr>
              <w:tabs>
                <w:tab w:val="left" w:pos="0"/>
              </w:tabs>
              <w:jc w:val="both"/>
              <w:rPr>
                <w:b/>
                <w:i/>
                <w:sz w:val="22"/>
              </w:rPr>
            </w:pPr>
            <w:r>
              <w:rPr>
                <w:b/>
                <w:i/>
                <w:sz w:val="22"/>
              </w:rPr>
              <w:t>7. Ar reikalingas projekto antikorupcinis vertinimas.</w:t>
            </w:r>
          </w:p>
          <w:p w14:paraId="155DCF26" w14:textId="77777777" w:rsidR="002E4ED7" w:rsidRDefault="002E4ED7" w:rsidP="00E27375">
            <w:pPr>
              <w:tabs>
                <w:tab w:val="left" w:pos="0"/>
              </w:tabs>
              <w:jc w:val="both"/>
              <w:rPr>
                <w:sz w:val="22"/>
              </w:rPr>
            </w:pPr>
            <w:r>
              <w:rPr>
                <w:i/>
                <w:sz w:val="22"/>
                <w:szCs w:val="22"/>
              </w:rPr>
              <w:t>Individualaus pobūdžio teisės aktams antikorupcinis vertinimas nereikalingas</w:t>
            </w:r>
          </w:p>
        </w:tc>
      </w:tr>
      <w:tr w:rsidR="002E4ED7" w14:paraId="44F24B34" w14:textId="77777777" w:rsidTr="00E1157F">
        <w:tc>
          <w:tcPr>
            <w:tcW w:w="9525" w:type="dxa"/>
          </w:tcPr>
          <w:p w14:paraId="26166A21" w14:textId="77777777" w:rsidR="002E4ED7" w:rsidRDefault="002E4ED7" w:rsidP="00E27375">
            <w:pPr>
              <w:tabs>
                <w:tab w:val="left" w:pos="0"/>
              </w:tabs>
              <w:jc w:val="both"/>
              <w:rPr>
                <w:b/>
                <w:i/>
                <w:sz w:val="22"/>
              </w:rPr>
            </w:pPr>
            <w:r>
              <w:rPr>
                <w:b/>
                <w:i/>
                <w:sz w:val="22"/>
              </w:rPr>
              <w:t>8. Projekto iniciatorius, autorius ar autorių grupė.</w:t>
            </w:r>
          </w:p>
        </w:tc>
      </w:tr>
      <w:tr w:rsidR="002E4ED7" w14:paraId="7D14B226" w14:textId="77777777" w:rsidTr="00E1157F">
        <w:tc>
          <w:tcPr>
            <w:tcW w:w="9525" w:type="dxa"/>
          </w:tcPr>
          <w:p w14:paraId="1E3BF437" w14:textId="77777777" w:rsidR="002E4ED7" w:rsidRDefault="002E4ED7" w:rsidP="00E27375">
            <w:pPr>
              <w:tabs>
                <w:tab w:val="left" w:pos="0"/>
              </w:tabs>
              <w:jc w:val="both"/>
              <w:rPr>
                <w:sz w:val="22"/>
              </w:rPr>
            </w:pPr>
            <w:r w:rsidRPr="007C70CE">
              <w:rPr>
                <w:i/>
                <w:iCs/>
                <w:sz w:val="22"/>
                <w:szCs w:val="22"/>
              </w:rPr>
              <w:t>Jurbarko Vytauto Didžiojo pagrindinė mokykl</w:t>
            </w:r>
            <w:r>
              <w:rPr>
                <w:i/>
                <w:iCs/>
                <w:sz w:val="22"/>
                <w:szCs w:val="22"/>
              </w:rPr>
              <w:t>a, Infrastruktūros ir turto skyrius</w:t>
            </w:r>
          </w:p>
        </w:tc>
      </w:tr>
      <w:tr w:rsidR="002E4ED7" w14:paraId="76F56C6A" w14:textId="77777777" w:rsidTr="00E1157F">
        <w:tc>
          <w:tcPr>
            <w:tcW w:w="9525" w:type="dxa"/>
          </w:tcPr>
          <w:p w14:paraId="1E0369A5" w14:textId="77777777" w:rsidR="002E4ED7" w:rsidRDefault="002E4ED7" w:rsidP="00E27375">
            <w:pPr>
              <w:tabs>
                <w:tab w:val="left" w:pos="0"/>
              </w:tabs>
              <w:rPr>
                <w:b/>
                <w:bCs/>
                <w:i/>
                <w:iCs/>
                <w:sz w:val="22"/>
              </w:rPr>
            </w:pPr>
            <w:r>
              <w:rPr>
                <w:b/>
                <w:bCs/>
                <w:i/>
                <w:iCs/>
                <w:sz w:val="22"/>
              </w:rPr>
              <w:t>9. Kiti, autorių nuomone, reikalingi pagrindimai ir paaiškinimai.</w:t>
            </w:r>
          </w:p>
          <w:p w14:paraId="03F8B2F1" w14:textId="77777777" w:rsidR="002E4ED7" w:rsidRDefault="002E4ED7" w:rsidP="00E27375">
            <w:pPr>
              <w:tabs>
                <w:tab w:val="left" w:pos="0"/>
              </w:tabs>
              <w:rPr>
                <w:b/>
                <w:bCs/>
                <w:i/>
                <w:iCs/>
                <w:sz w:val="22"/>
              </w:rPr>
            </w:pPr>
            <w:r>
              <w:rPr>
                <w:i/>
                <w:sz w:val="22"/>
                <w:szCs w:val="22"/>
              </w:rPr>
              <w:t>Nėra</w:t>
            </w:r>
          </w:p>
        </w:tc>
      </w:tr>
      <w:tr w:rsidR="002E4ED7" w14:paraId="65FCA7C3" w14:textId="77777777" w:rsidTr="00E1157F">
        <w:tc>
          <w:tcPr>
            <w:tcW w:w="9525" w:type="dxa"/>
          </w:tcPr>
          <w:p w14:paraId="404D066F" w14:textId="77777777" w:rsidR="002E4ED7" w:rsidRDefault="002E4ED7" w:rsidP="00E27375">
            <w:pPr>
              <w:tabs>
                <w:tab w:val="left" w:pos="0"/>
              </w:tabs>
              <w:jc w:val="both"/>
              <w:rPr>
                <w:b/>
                <w:i/>
                <w:sz w:val="22"/>
              </w:rPr>
            </w:pPr>
            <w:r>
              <w:rPr>
                <w:b/>
                <w:i/>
                <w:sz w:val="22"/>
              </w:rPr>
              <w:t>10. Sprendimas įteikiamas (kam ir kiek egz.).</w:t>
            </w:r>
          </w:p>
        </w:tc>
      </w:tr>
      <w:tr w:rsidR="002E4ED7" w14:paraId="715FED59" w14:textId="77777777" w:rsidTr="00E1157F">
        <w:tc>
          <w:tcPr>
            <w:tcW w:w="9525" w:type="dxa"/>
          </w:tcPr>
          <w:p w14:paraId="28BCE312" w14:textId="2EA4C757" w:rsidR="002E4ED7" w:rsidRPr="008162D0" w:rsidRDefault="002E4ED7" w:rsidP="00E27375">
            <w:pPr>
              <w:tabs>
                <w:tab w:val="left" w:pos="0"/>
              </w:tabs>
              <w:jc w:val="both"/>
              <w:rPr>
                <w:bCs/>
                <w:i/>
                <w:sz w:val="22"/>
              </w:rPr>
            </w:pPr>
            <w:r w:rsidRPr="008162D0">
              <w:rPr>
                <w:bCs/>
                <w:i/>
                <w:sz w:val="22"/>
              </w:rPr>
              <w:t xml:space="preserve">Rengėjai, </w:t>
            </w:r>
            <w:r w:rsidRPr="007C70CE">
              <w:rPr>
                <w:bCs/>
                <w:i/>
                <w:iCs/>
                <w:sz w:val="22"/>
              </w:rPr>
              <w:t>Jurbarko Vytauto Didžiojo pagrindin</w:t>
            </w:r>
            <w:r>
              <w:rPr>
                <w:bCs/>
                <w:i/>
                <w:iCs/>
                <w:sz w:val="22"/>
              </w:rPr>
              <w:t>ei</w:t>
            </w:r>
            <w:r w:rsidRPr="007C70CE">
              <w:rPr>
                <w:bCs/>
                <w:i/>
                <w:iCs/>
                <w:sz w:val="22"/>
              </w:rPr>
              <w:t xml:space="preserve"> mokykla</w:t>
            </w:r>
            <w:r>
              <w:rPr>
                <w:bCs/>
                <w:i/>
                <w:iCs/>
                <w:sz w:val="22"/>
              </w:rPr>
              <w:t>i</w:t>
            </w:r>
            <w:r w:rsidRPr="007C70CE">
              <w:rPr>
                <w:bCs/>
                <w:i/>
                <w:sz w:val="22"/>
              </w:rPr>
              <w:t xml:space="preserve"> </w:t>
            </w:r>
            <w:r>
              <w:rPr>
                <w:bCs/>
                <w:i/>
                <w:sz w:val="22"/>
              </w:rPr>
              <w:t>po 1 eg</w:t>
            </w:r>
            <w:r w:rsidR="0053309B">
              <w:rPr>
                <w:bCs/>
                <w:i/>
                <w:sz w:val="22"/>
              </w:rPr>
              <w:t>z.</w:t>
            </w:r>
          </w:p>
        </w:tc>
      </w:tr>
    </w:tbl>
    <w:p w14:paraId="082157F0" w14:textId="77777777" w:rsidR="002E4ED7" w:rsidRDefault="002E4ED7" w:rsidP="002E4ED7"/>
    <w:p w14:paraId="0237352F" w14:textId="77777777" w:rsidR="002E4ED7" w:rsidRDefault="002E4ED7" w:rsidP="002E4ED7">
      <w:r>
        <w:t>Parengė</w:t>
      </w:r>
    </w:p>
    <w:p w14:paraId="1AFFF8E2" w14:textId="77777777" w:rsidR="002E4ED7" w:rsidRDefault="002E4ED7" w:rsidP="002E4ED7">
      <w:pPr>
        <w:pStyle w:val="Antrats"/>
        <w:tabs>
          <w:tab w:val="clear" w:pos="4153"/>
          <w:tab w:val="clear" w:pos="8306"/>
        </w:tabs>
        <w:rPr>
          <w:lang w:eastAsia="de-DE"/>
        </w:rPr>
      </w:pPr>
      <w:r>
        <w:rPr>
          <w:lang w:eastAsia="de-DE"/>
        </w:rPr>
        <w:t>Jolita Matulienė</w:t>
      </w:r>
    </w:p>
    <w:p w14:paraId="28324DC9" w14:textId="57ADA60A" w:rsidR="002E1F99" w:rsidRPr="007A614D" w:rsidRDefault="002E4ED7" w:rsidP="00771F71">
      <w:pPr>
        <w:rPr>
          <w:b/>
          <w:lang w:val="pt-PT"/>
        </w:rPr>
      </w:pPr>
      <w:r>
        <w:t>2025-12-</w:t>
      </w:r>
    </w:p>
    <w:sectPr w:rsidR="002E1F99" w:rsidRPr="007A614D" w:rsidSect="0056280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F71C" w14:textId="77777777" w:rsidR="00DE5729" w:rsidRDefault="00DE5729">
      <w:r>
        <w:separator/>
      </w:r>
    </w:p>
  </w:endnote>
  <w:endnote w:type="continuationSeparator" w:id="0">
    <w:p w14:paraId="73BC6337" w14:textId="77777777" w:rsidR="00DE5729" w:rsidRDefault="00DE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48D2" w14:textId="77777777" w:rsidR="00DE5729" w:rsidRDefault="00DE5729">
      <w:r>
        <w:separator/>
      </w:r>
    </w:p>
  </w:footnote>
  <w:footnote w:type="continuationSeparator" w:id="0">
    <w:p w14:paraId="65E6C6BF" w14:textId="77777777" w:rsidR="00DE5729" w:rsidRDefault="00DE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0A33" w14:textId="77777777" w:rsidR="00FC1CD3" w:rsidRDefault="00FE325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D5A14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7D73" w14:textId="77777777" w:rsidR="00FC1CD3" w:rsidRDefault="00FC1CD3">
    <w:pPr>
      <w:pStyle w:val="Antrats"/>
      <w:framePr w:wrap="around" w:vAnchor="text" w:hAnchor="margin" w:xAlign="center" w:y="1"/>
      <w:rPr>
        <w:rStyle w:val="Puslapionumeris"/>
      </w:rPr>
    </w:pPr>
  </w:p>
  <w:p w14:paraId="02696E5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D60A3"/>
    <w:multiLevelType w:val="hybridMultilevel"/>
    <w:tmpl w:val="941C6142"/>
    <w:lvl w:ilvl="0" w:tplc="9B2EA5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43C07"/>
    <w:multiLevelType w:val="hybridMultilevel"/>
    <w:tmpl w:val="A8F8C6DC"/>
    <w:lvl w:ilvl="0" w:tplc="56C2BA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8A2030"/>
    <w:multiLevelType w:val="multilevel"/>
    <w:tmpl w:val="25AE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786BB2"/>
    <w:multiLevelType w:val="multilevel"/>
    <w:tmpl w:val="98D6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C4AF4"/>
    <w:multiLevelType w:val="hybridMultilevel"/>
    <w:tmpl w:val="01403484"/>
    <w:lvl w:ilvl="0" w:tplc="A2AC0DC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03328077">
    <w:abstractNumId w:val="6"/>
  </w:num>
  <w:num w:numId="2" w16cid:durableId="1682387455">
    <w:abstractNumId w:val="4"/>
  </w:num>
  <w:num w:numId="3" w16cid:durableId="1663124680">
    <w:abstractNumId w:val="9"/>
  </w:num>
  <w:num w:numId="4" w16cid:durableId="274554921">
    <w:abstractNumId w:val="2"/>
  </w:num>
  <w:num w:numId="5" w16cid:durableId="96683554">
    <w:abstractNumId w:val="11"/>
  </w:num>
  <w:num w:numId="6" w16cid:durableId="2005158024">
    <w:abstractNumId w:val="10"/>
  </w:num>
  <w:num w:numId="7" w16cid:durableId="1735930669">
    <w:abstractNumId w:val="0"/>
  </w:num>
  <w:num w:numId="8" w16cid:durableId="192310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9078992">
    <w:abstractNumId w:val="7"/>
  </w:num>
  <w:num w:numId="10" w16cid:durableId="892885092">
    <w:abstractNumId w:val="1"/>
  </w:num>
  <w:num w:numId="11" w16cid:durableId="1393190919">
    <w:abstractNumId w:val="3"/>
  </w:num>
  <w:num w:numId="12" w16cid:durableId="1370446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B50"/>
    <w:rsid w:val="00015722"/>
    <w:rsid w:val="000258A2"/>
    <w:rsid w:val="00030F11"/>
    <w:rsid w:val="00031318"/>
    <w:rsid w:val="00031B2B"/>
    <w:rsid w:val="00033A70"/>
    <w:rsid w:val="0003441C"/>
    <w:rsid w:val="0004406C"/>
    <w:rsid w:val="0005228E"/>
    <w:rsid w:val="00061178"/>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90B66"/>
    <w:rsid w:val="001952BC"/>
    <w:rsid w:val="001D0A6F"/>
    <w:rsid w:val="001D4EA6"/>
    <w:rsid w:val="002017B1"/>
    <w:rsid w:val="00203CFC"/>
    <w:rsid w:val="00207BCB"/>
    <w:rsid w:val="00226341"/>
    <w:rsid w:val="002325F6"/>
    <w:rsid w:val="00234B9B"/>
    <w:rsid w:val="002369F1"/>
    <w:rsid w:val="002425DE"/>
    <w:rsid w:val="00246055"/>
    <w:rsid w:val="00251454"/>
    <w:rsid w:val="00281984"/>
    <w:rsid w:val="002E1F99"/>
    <w:rsid w:val="002E4ED7"/>
    <w:rsid w:val="002E708F"/>
    <w:rsid w:val="002F084E"/>
    <w:rsid w:val="002F4A2B"/>
    <w:rsid w:val="002F7E49"/>
    <w:rsid w:val="00323FE1"/>
    <w:rsid w:val="00333FD4"/>
    <w:rsid w:val="003421EA"/>
    <w:rsid w:val="003459E5"/>
    <w:rsid w:val="00346855"/>
    <w:rsid w:val="00372033"/>
    <w:rsid w:val="00376143"/>
    <w:rsid w:val="003822CB"/>
    <w:rsid w:val="003859D7"/>
    <w:rsid w:val="00393404"/>
    <w:rsid w:val="00394FD0"/>
    <w:rsid w:val="003A7F59"/>
    <w:rsid w:val="003B2523"/>
    <w:rsid w:val="003D0C6C"/>
    <w:rsid w:val="003D484F"/>
    <w:rsid w:val="003E54A7"/>
    <w:rsid w:val="003F1305"/>
    <w:rsid w:val="004003BA"/>
    <w:rsid w:val="004333FA"/>
    <w:rsid w:val="00433D3F"/>
    <w:rsid w:val="00434B34"/>
    <w:rsid w:val="00435B30"/>
    <w:rsid w:val="00445CDE"/>
    <w:rsid w:val="00454723"/>
    <w:rsid w:val="00460718"/>
    <w:rsid w:val="004A2D37"/>
    <w:rsid w:val="004B0CB9"/>
    <w:rsid w:val="004B1E88"/>
    <w:rsid w:val="004B2369"/>
    <w:rsid w:val="004B3700"/>
    <w:rsid w:val="004B7BDB"/>
    <w:rsid w:val="004E7D09"/>
    <w:rsid w:val="00501C69"/>
    <w:rsid w:val="005209D1"/>
    <w:rsid w:val="00520A16"/>
    <w:rsid w:val="005231DA"/>
    <w:rsid w:val="0053309B"/>
    <w:rsid w:val="00542B92"/>
    <w:rsid w:val="00551276"/>
    <w:rsid w:val="00553547"/>
    <w:rsid w:val="00560525"/>
    <w:rsid w:val="00562805"/>
    <w:rsid w:val="00570AD7"/>
    <w:rsid w:val="00593FFF"/>
    <w:rsid w:val="005B2122"/>
    <w:rsid w:val="005C31CD"/>
    <w:rsid w:val="005D1F24"/>
    <w:rsid w:val="0060235B"/>
    <w:rsid w:val="006046BD"/>
    <w:rsid w:val="00641E12"/>
    <w:rsid w:val="00673C21"/>
    <w:rsid w:val="00686E66"/>
    <w:rsid w:val="00697D48"/>
    <w:rsid w:val="006A29E6"/>
    <w:rsid w:val="006B72D3"/>
    <w:rsid w:val="006F35F0"/>
    <w:rsid w:val="007048BE"/>
    <w:rsid w:val="0073170A"/>
    <w:rsid w:val="00732616"/>
    <w:rsid w:val="00734333"/>
    <w:rsid w:val="00744E20"/>
    <w:rsid w:val="007457FF"/>
    <w:rsid w:val="00771DAD"/>
    <w:rsid w:val="00771F71"/>
    <w:rsid w:val="00783682"/>
    <w:rsid w:val="007860A8"/>
    <w:rsid w:val="007875DA"/>
    <w:rsid w:val="007A614D"/>
    <w:rsid w:val="007C70CE"/>
    <w:rsid w:val="007E13A9"/>
    <w:rsid w:val="007E57D4"/>
    <w:rsid w:val="008030DA"/>
    <w:rsid w:val="0081376A"/>
    <w:rsid w:val="008137CF"/>
    <w:rsid w:val="008162D0"/>
    <w:rsid w:val="00821E8B"/>
    <w:rsid w:val="00832B07"/>
    <w:rsid w:val="008554EA"/>
    <w:rsid w:val="00857A58"/>
    <w:rsid w:val="008758B4"/>
    <w:rsid w:val="008770DC"/>
    <w:rsid w:val="00886BBC"/>
    <w:rsid w:val="00886E2F"/>
    <w:rsid w:val="00892223"/>
    <w:rsid w:val="008962CF"/>
    <w:rsid w:val="00896E6B"/>
    <w:rsid w:val="008A4BEF"/>
    <w:rsid w:val="008A7972"/>
    <w:rsid w:val="008B05D2"/>
    <w:rsid w:val="008B0D02"/>
    <w:rsid w:val="008B7173"/>
    <w:rsid w:val="008C2222"/>
    <w:rsid w:val="008C4BDA"/>
    <w:rsid w:val="008C7ADA"/>
    <w:rsid w:val="008D1EF8"/>
    <w:rsid w:val="008E7416"/>
    <w:rsid w:val="008F41AE"/>
    <w:rsid w:val="008F651B"/>
    <w:rsid w:val="00904A91"/>
    <w:rsid w:val="00906A3B"/>
    <w:rsid w:val="009175C7"/>
    <w:rsid w:val="00930BCB"/>
    <w:rsid w:val="00931D64"/>
    <w:rsid w:val="0093337F"/>
    <w:rsid w:val="00955CB5"/>
    <w:rsid w:val="0096266A"/>
    <w:rsid w:val="0098095A"/>
    <w:rsid w:val="0099208F"/>
    <w:rsid w:val="00992B19"/>
    <w:rsid w:val="009A6D33"/>
    <w:rsid w:val="009B5344"/>
    <w:rsid w:val="009C68F2"/>
    <w:rsid w:val="00A151E4"/>
    <w:rsid w:val="00A31AA9"/>
    <w:rsid w:val="00A50EB5"/>
    <w:rsid w:val="00A61F57"/>
    <w:rsid w:val="00A6274C"/>
    <w:rsid w:val="00A85052"/>
    <w:rsid w:val="00A93FA4"/>
    <w:rsid w:val="00AA3BDF"/>
    <w:rsid w:val="00AC1C25"/>
    <w:rsid w:val="00AD73BE"/>
    <w:rsid w:val="00AD7C4E"/>
    <w:rsid w:val="00AE072A"/>
    <w:rsid w:val="00AE0EEE"/>
    <w:rsid w:val="00AE1124"/>
    <w:rsid w:val="00AE1965"/>
    <w:rsid w:val="00AE2064"/>
    <w:rsid w:val="00AE4BED"/>
    <w:rsid w:val="00AE61D9"/>
    <w:rsid w:val="00B017DD"/>
    <w:rsid w:val="00B06768"/>
    <w:rsid w:val="00B137E9"/>
    <w:rsid w:val="00B14102"/>
    <w:rsid w:val="00B3497C"/>
    <w:rsid w:val="00B418C7"/>
    <w:rsid w:val="00B42A07"/>
    <w:rsid w:val="00B522EB"/>
    <w:rsid w:val="00B54A3C"/>
    <w:rsid w:val="00B57A83"/>
    <w:rsid w:val="00B668F0"/>
    <w:rsid w:val="00B728BD"/>
    <w:rsid w:val="00B81EF2"/>
    <w:rsid w:val="00B82C13"/>
    <w:rsid w:val="00B8562E"/>
    <w:rsid w:val="00B92B25"/>
    <w:rsid w:val="00B951B0"/>
    <w:rsid w:val="00BA627E"/>
    <w:rsid w:val="00BA7260"/>
    <w:rsid w:val="00BA7D22"/>
    <w:rsid w:val="00BD032A"/>
    <w:rsid w:val="00BF582B"/>
    <w:rsid w:val="00C0081B"/>
    <w:rsid w:val="00C02331"/>
    <w:rsid w:val="00C13615"/>
    <w:rsid w:val="00C1630A"/>
    <w:rsid w:val="00C16F47"/>
    <w:rsid w:val="00C31AC9"/>
    <w:rsid w:val="00C42389"/>
    <w:rsid w:val="00C42BD3"/>
    <w:rsid w:val="00C43EC0"/>
    <w:rsid w:val="00C531AF"/>
    <w:rsid w:val="00C61D7C"/>
    <w:rsid w:val="00C7179E"/>
    <w:rsid w:val="00C76C50"/>
    <w:rsid w:val="00C800F0"/>
    <w:rsid w:val="00C83B11"/>
    <w:rsid w:val="00C95C12"/>
    <w:rsid w:val="00CB15A6"/>
    <w:rsid w:val="00CC0BB5"/>
    <w:rsid w:val="00CE2BB0"/>
    <w:rsid w:val="00CE349F"/>
    <w:rsid w:val="00D067F7"/>
    <w:rsid w:val="00D32D0D"/>
    <w:rsid w:val="00D513AA"/>
    <w:rsid w:val="00D52EF0"/>
    <w:rsid w:val="00D75F4B"/>
    <w:rsid w:val="00D82C9A"/>
    <w:rsid w:val="00DA0452"/>
    <w:rsid w:val="00DC38E8"/>
    <w:rsid w:val="00DD19DA"/>
    <w:rsid w:val="00DD58E1"/>
    <w:rsid w:val="00DE293E"/>
    <w:rsid w:val="00DE5729"/>
    <w:rsid w:val="00DE63C9"/>
    <w:rsid w:val="00DF4642"/>
    <w:rsid w:val="00E01F65"/>
    <w:rsid w:val="00E0742E"/>
    <w:rsid w:val="00E1157F"/>
    <w:rsid w:val="00E12D82"/>
    <w:rsid w:val="00E15F15"/>
    <w:rsid w:val="00E3136B"/>
    <w:rsid w:val="00E343D9"/>
    <w:rsid w:val="00E46E1F"/>
    <w:rsid w:val="00E72134"/>
    <w:rsid w:val="00E72754"/>
    <w:rsid w:val="00E80CF9"/>
    <w:rsid w:val="00EA6026"/>
    <w:rsid w:val="00EB4A11"/>
    <w:rsid w:val="00ED18C9"/>
    <w:rsid w:val="00F20019"/>
    <w:rsid w:val="00F27C80"/>
    <w:rsid w:val="00F27C8A"/>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28EA"/>
  <w15:docId w15:val="{8290960D-1DB7-45F9-B54A-0B2D91B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7A614D"/>
    <w:rPr>
      <w:color w:val="605E5C"/>
      <w:shd w:val="clear" w:color="auto" w:fill="E1DFDD"/>
    </w:rPr>
  </w:style>
  <w:style w:type="paragraph" w:styleId="Sraopastraipa">
    <w:name w:val="List Paragraph"/>
    <w:basedOn w:val="prastasis"/>
    <w:qFormat/>
    <w:rsid w:val="00771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28698&amp;Zd=savivald%2Bturt%2Bvaldym&amp;BF=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071" TargetMode="External"/><Relationship Id="rId12" Type="http://schemas.openxmlformats.org/officeDocument/2006/relationships/hyperlink" Target="https://teisineinformacija.lt/jurbarkas/document/199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isineinformacija.lt/jurbarkas/document/259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isineinformacija.lt/jurbarkas/document/25940" TargetMode="External"/><Relationship Id="rId4" Type="http://schemas.openxmlformats.org/officeDocument/2006/relationships/webSettings" Target="webSettings.xml"/><Relationship Id="rId9" Type="http://schemas.openxmlformats.org/officeDocument/2006/relationships/hyperlink" Target="https://teisineinformacija.lt/jurbarkas/document/2113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5219</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2025-12-04T14:19:00Z</dcterms:created>
  <dcterms:modified xsi:type="dcterms:W3CDTF">2025-12-04T14:19:00Z</dcterms:modified>
</cp:coreProperties>
</file>