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 xml:space="preserve">Jurbarko rajono savivaldybės tarybos </w:t>
      </w:r>
    </w:p>
    <w:p w14:paraId="12A18022" w14:textId="7CD3B80E" w:rsidR="00EC1C7C" w:rsidRPr="00EC1C7C" w:rsidRDefault="00134856" w:rsidP="00EC1C7C">
      <w:pPr>
        <w:ind w:left="5670"/>
        <w:rPr>
          <w:rFonts w:ascii="Arial" w:hAnsi="Arial" w:cs="Arial"/>
          <w:szCs w:val="24"/>
          <w:lang w:eastAsia="lt-LT"/>
        </w:rPr>
      </w:pPr>
      <w:r w:rsidRPr="00134856">
        <w:rPr>
          <w:rFonts w:ascii="Arial" w:hAnsi="Arial" w:cs="Arial"/>
          <w:szCs w:val="24"/>
          <w:lang w:eastAsia="lt-LT"/>
        </w:rPr>
        <w:t xml:space="preserve">2025 m. </w:t>
      </w:r>
      <w:r w:rsidR="00D72E23">
        <w:rPr>
          <w:rFonts w:ascii="Arial" w:hAnsi="Arial" w:cs="Arial"/>
          <w:szCs w:val="24"/>
          <w:lang w:eastAsia="lt-LT"/>
        </w:rPr>
        <w:t xml:space="preserve">                  </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w:t>
      </w:r>
    </w:p>
    <w:p w14:paraId="6D20EA4E" w14:textId="46B115E3"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Nr. T2-</w:t>
      </w:r>
    </w:p>
    <w:p w14:paraId="3BBF613B" w14:textId="77777777" w:rsidR="00AE28D1" w:rsidRDefault="00AE28D1" w:rsidP="00AE28D1">
      <w:pPr>
        <w:jc w:val="right"/>
        <w:rPr>
          <w:rFonts w:ascii="Arial" w:hAnsi="Arial" w:cs="Arial"/>
          <w:i/>
          <w:iCs/>
          <w:szCs w:val="24"/>
          <w:lang w:eastAsia="lt-LT"/>
        </w:rPr>
      </w:pPr>
    </w:p>
    <w:p w14:paraId="03F16216" w14:textId="5E4C9A11" w:rsidR="00AE28D1" w:rsidRPr="00AE28D1" w:rsidRDefault="00AE28D1" w:rsidP="00AE28D1">
      <w:pPr>
        <w:jc w:val="right"/>
        <w:rPr>
          <w:rFonts w:ascii="Arial" w:hAnsi="Arial" w:cs="Arial"/>
          <w:szCs w:val="24"/>
          <w:lang w:eastAsia="lt-LT"/>
        </w:rPr>
      </w:pPr>
      <w:r w:rsidRPr="00AE28D1">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2BF151F7" w:rsidR="00200CF7" w:rsidRPr="00BA562C" w:rsidRDefault="00A826F2" w:rsidP="00B25FF2">
      <w:pPr>
        <w:spacing w:beforeLines="100" w:before="240" w:line="276" w:lineRule="auto"/>
        <w:ind w:firstLine="709"/>
        <w:jc w:val="both"/>
        <w:rPr>
          <w:rFonts w:ascii="Arial" w:hAnsi="Arial" w:cs="Arial"/>
          <w:szCs w:val="24"/>
          <w:lang w:eastAsia="lt-LT"/>
        </w:rPr>
      </w:pPr>
      <w:r w:rsidRPr="00A826F2">
        <w:rPr>
          <w:rFonts w:ascii="Arial" w:hAnsi="Arial" w:cs="Arial"/>
          <w:szCs w:val="24"/>
          <w:shd w:val="clear" w:color="auto" w:fill="FFFFFF" w:themeFill="background1"/>
          <w:lang w:eastAsia="lt-LT"/>
        </w:rPr>
        <w:t>Asociacija „</w:t>
      </w:r>
      <w:r w:rsidR="00804B4D" w:rsidRPr="00804B4D">
        <w:rPr>
          <w:rFonts w:ascii="Arial" w:hAnsi="Arial" w:cs="Arial"/>
          <w:szCs w:val="24"/>
          <w:shd w:val="clear" w:color="auto" w:fill="FFFFFF" w:themeFill="background1"/>
          <w:lang w:eastAsia="lt-LT"/>
        </w:rPr>
        <w:t>Karšuva</w:t>
      </w:r>
      <w:r w:rsidRPr="00A826F2">
        <w:rPr>
          <w:rFonts w:ascii="Arial" w:hAnsi="Arial" w:cs="Arial"/>
          <w:szCs w:val="24"/>
          <w:shd w:val="clear" w:color="auto" w:fill="FFFFFF" w:themeFill="background1"/>
          <w:lang w:eastAsia="lt-LT"/>
        </w:rPr>
        <w:t>“</w:t>
      </w:r>
      <w:r w:rsidR="0098397A" w:rsidRPr="00BA562C">
        <w:rPr>
          <w:rFonts w:ascii="Arial" w:hAnsi="Arial" w:cs="Arial"/>
          <w:szCs w:val="24"/>
          <w:lang w:eastAsia="lt-LT"/>
        </w:rPr>
        <w:t>, juridinio asmens kod</w:t>
      </w:r>
      <w:r>
        <w:rPr>
          <w:rFonts w:ascii="Arial" w:hAnsi="Arial" w:cs="Arial"/>
          <w:szCs w:val="24"/>
          <w:lang w:eastAsia="lt-LT"/>
        </w:rPr>
        <w:t xml:space="preserve">as </w:t>
      </w:r>
      <w:r w:rsidR="00804B4D">
        <w:rPr>
          <w:rFonts w:ascii="Arial" w:hAnsi="Arial" w:cs="Arial"/>
          <w:szCs w:val="24"/>
          <w:lang w:eastAsia="lt-LT"/>
        </w:rPr>
        <w:t>307071095</w:t>
      </w:r>
      <w:r w:rsidR="0098397A" w:rsidRPr="00BA562C">
        <w:rPr>
          <w:rFonts w:ascii="Arial" w:hAnsi="Arial" w:cs="Arial"/>
          <w:szCs w:val="24"/>
          <w:lang w:eastAsia="lt-LT"/>
        </w:rPr>
        <w:t>, adres</w:t>
      </w:r>
      <w:r>
        <w:rPr>
          <w:rFonts w:ascii="Arial" w:hAnsi="Arial" w:cs="Arial"/>
          <w:szCs w:val="24"/>
          <w:lang w:eastAsia="lt-LT"/>
        </w:rPr>
        <w:t>as</w:t>
      </w:r>
      <w:r w:rsidR="0098397A" w:rsidRPr="00BA562C">
        <w:rPr>
          <w:rFonts w:ascii="Arial" w:hAnsi="Arial" w:cs="Arial"/>
          <w:szCs w:val="24"/>
          <w:lang w:eastAsia="lt-LT"/>
        </w:rPr>
        <w:t xml:space="preserve"> </w:t>
      </w:r>
      <w:r w:rsidR="00804B4D">
        <w:rPr>
          <w:rFonts w:ascii="Arial" w:hAnsi="Arial" w:cs="Arial"/>
          <w:szCs w:val="24"/>
          <w:lang w:eastAsia="lt-LT"/>
        </w:rPr>
        <w:t>Klaipėdos</w:t>
      </w:r>
      <w:r>
        <w:rPr>
          <w:rFonts w:ascii="Arial" w:hAnsi="Arial" w:cs="Arial"/>
          <w:szCs w:val="24"/>
          <w:lang w:eastAsia="lt-LT"/>
        </w:rPr>
        <w:t xml:space="preserve"> g. </w:t>
      </w:r>
      <w:r w:rsidR="00804B4D">
        <w:rPr>
          <w:rFonts w:ascii="Arial" w:hAnsi="Arial" w:cs="Arial"/>
          <w:szCs w:val="24"/>
          <w:lang w:eastAsia="lt-LT"/>
        </w:rPr>
        <w:t>95</w:t>
      </w:r>
      <w:r>
        <w:rPr>
          <w:rFonts w:ascii="Arial" w:hAnsi="Arial" w:cs="Arial"/>
          <w:szCs w:val="24"/>
          <w:lang w:eastAsia="lt-LT"/>
        </w:rPr>
        <w:t xml:space="preserve">, </w:t>
      </w:r>
      <w:r w:rsidR="00804B4D">
        <w:rPr>
          <w:rFonts w:ascii="Arial" w:hAnsi="Arial" w:cs="Arial"/>
          <w:szCs w:val="24"/>
          <w:lang w:eastAsia="lt-LT"/>
        </w:rPr>
        <w:t>Viešvilės mstl.,</w:t>
      </w:r>
      <w:r>
        <w:rPr>
          <w:rFonts w:ascii="Arial" w:hAnsi="Arial" w:cs="Arial"/>
          <w:szCs w:val="24"/>
          <w:lang w:eastAsia="lt-LT"/>
        </w:rPr>
        <w:t xml:space="preserve"> Jurbarko r. sav.</w:t>
      </w:r>
      <w:r w:rsidR="0098397A" w:rsidRPr="00BA562C">
        <w:rPr>
          <w:rFonts w:ascii="Arial" w:hAnsi="Arial" w:cs="Arial"/>
          <w:szCs w:val="24"/>
          <w:lang w:eastAsia="lt-LT"/>
        </w:rPr>
        <w:t>, atstovaujam</w:t>
      </w:r>
      <w:r w:rsidR="009B4C96">
        <w:rPr>
          <w:rFonts w:ascii="Arial" w:hAnsi="Arial" w:cs="Arial"/>
          <w:szCs w:val="24"/>
          <w:lang w:eastAsia="lt-LT"/>
        </w:rPr>
        <w:t>a</w:t>
      </w:r>
      <w:r w:rsidR="0098397A" w:rsidRPr="00BA562C">
        <w:rPr>
          <w:rFonts w:ascii="Arial" w:hAnsi="Arial" w:cs="Arial"/>
          <w:szCs w:val="24"/>
          <w:lang w:eastAsia="lt-LT"/>
        </w:rPr>
        <w:t xml:space="preserve"> </w:t>
      </w:r>
      <w:r w:rsidR="00804B4D">
        <w:rPr>
          <w:rFonts w:ascii="Arial" w:hAnsi="Arial" w:cs="Arial"/>
          <w:szCs w:val="24"/>
          <w:lang w:eastAsia="lt-LT"/>
        </w:rPr>
        <w:t>vadovės Giedrės Lukošienės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AE28D1">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7C35007D"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w:t>
      </w:r>
      <w:r w:rsidR="00804B4D" w:rsidRPr="00804B4D">
        <w:rPr>
          <w:rFonts w:ascii="Arial" w:hAnsi="Arial" w:cs="Arial"/>
          <w:iCs/>
          <w:szCs w:val="24"/>
          <w:lang w:eastAsia="lt-LT"/>
        </w:rPr>
        <w:t>Viešųjų paslaugų teikimas Viešvilėje</w:t>
      </w:r>
      <w:r w:rsidR="009B4C96" w:rsidRPr="009B4C96">
        <w:rPr>
          <w:rFonts w:ascii="Arial" w:hAnsi="Arial" w:cs="Arial"/>
          <w:iCs/>
          <w:szCs w:val="24"/>
          <w:lang w:eastAsia="lt-LT"/>
        </w:rPr>
        <w:t>“</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743355CD"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piniginės lėšos, skirtos Projekto išlaidoms padengti</w:t>
      </w:r>
      <w:r w:rsidR="009D3460">
        <w:rPr>
          <w:rFonts w:ascii="Arial" w:hAnsi="Arial" w:cs="Arial"/>
          <w:szCs w:val="24"/>
          <w:lang w:eastAsia="lt-LT"/>
        </w:rPr>
        <w:t>,</w:t>
      </w:r>
      <w:r w:rsidRPr="00BA562C">
        <w:rPr>
          <w:rFonts w:ascii="Arial" w:hAnsi="Arial" w:cs="Arial"/>
          <w:szCs w:val="24"/>
          <w:lang w:eastAsia="lt-LT"/>
        </w:rPr>
        <w:t xml:space="preserve"> </w:t>
      </w:r>
      <w:r w:rsidR="009B4C96" w:rsidRPr="009B4C96">
        <w:rPr>
          <w:rFonts w:ascii="Arial" w:hAnsi="Arial" w:cs="Arial"/>
          <w:szCs w:val="24"/>
          <w:lang w:eastAsia="lt-LT"/>
        </w:rPr>
        <w:t xml:space="preserve">ne daugiau kaip 15 proc. (iki </w:t>
      </w:r>
      <w:r w:rsidR="00D72E23">
        <w:rPr>
          <w:rFonts w:ascii="Arial" w:hAnsi="Arial" w:cs="Arial"/>
          <w:szCs w:val="24"/>
          <w:lang w:eastAsia="lt-LT"/>
        </w:rPr>
        <w:t>16 200</w:t>
      </w:r>
      <w:r w:rsidR="009B4C96" w:rsidRPr="009B4C96">
        <w:rPr>
          <w:rFonts w:ascii="Arial" w:hAnsi="Arial" w:cs="Arial"/>
          <w:szCs w:val="24"/>
          <w:lang w:eastAsia="lt-LT"/>
        </w:rPr>
        <w:t>,00 Eur) visų tinkamų finansuoti Projekto išlaidų ir finansuoti netinkamas, tačiau Projektui įgyvendinti būtinas išlaidas</w:t>
      </w:r>
      <w:r w:rsidR="009B4C96">
        <w:rPr>
          <w:rFonts w:ascii="Arial" w:hAnsi="Arial" w:cs="Arial"/>
          <w:szCs w:val="24"/>
          <w:lang w:eastAsia="lt-LT"/>
        </w:rPr>
        <w:t>.</w:t>
      </w:r>
    </w:p>
    <w:p w14:paraId="5FC3CCB9" w14:textId="41E88069"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4B6698">
        <w:rPr>
          <w:rFonts w:ascii="Arial" w:hAnsi="Arial" w:cs="Arial"/>
          <w:szCs w:val="24"/>
          <w:lang w:eastAsia="lt-LT"/>
        </w:rPr>
        <w:t xml:space="preserve">ne daugiau kaip 15 proc. (iki </w:t>
      </w:r>
      <w:r w:rsidR="00A50743" w:rsidRPr="004B6698">
        <w:rPr>
          <w:rFonts w:ascii="Arial" w:hAnsi="Arial" w:cs="Arial"/>
          <w:szCs w:val="24"/>
          <w:lang w:eastAsia="lt-LT"/>
        </w:rPr>
        <w:t>16 200</w:t>
      </w:r>
      <w:r w:rsidR="009B4C96" w:rsidRPr="004B6698">
        <w:rPr>
          <w:rFonts w:ascii="Arial" w:hAnsi="Arial" w:cs="Arial"/>
          <w:szCs w:val="24"/>
          <w:lang w:eastAsia="lt-LT"/>
        </w:rPr>
        <w:t>,00 Eur) visų tinkamų finansuoti Projekto išlaidų</w:t>
      </w:r>
      <w:r w:rsidRPr="004B6698">
        <w:rPr>
          <w:rFonts w:ascii="Arial" w:hAnsi="Arial" w:cs="Arial"/>
          <w:szCs w:val="24"/>
          <w:lang w:eastAsia="lt-LT"/>
        </w:rPr>
        <w:t xml:space="preserve">. Šalių </w:t>
      </w:r>
      <w:r w:rsidRPr="00BA562C">
        <w:rPr>
          <w:rFonts w:ascii="Arial" w:hAnsi="Arial" w:cs="Arial"/>
          <w:szCs w:val="24"/>
          <w:lang w:eastAsia="lt-LT"/>
        </w:rPr>
        <w:t>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w:t>
      </w:r>
      <w:r w:rsidRPr="00BA562C">
        <w:rPr>
          <w:rFonts w:ascii="Arial" w:hAnsi="Arial" w:cs="Arial"/>
          <w:szCs w:val="24"/>
          <w:lang w:eastAsia="lt-LT"/>
        </w:rPr>
        <w:lastRenderedPageBreak/>
        <w:t>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w:t>
      </w:r>
      <w:r w:rsidRPr="00BA562C">
        <w:rPr>
          <w:rFonts w:ascii="Arial" w:hAnsi="Arial" w:cs="Arial"/>
          <w:color w:val="000000"/>
          <w:szCs w:val="24"/>
          <w:lang w:eastAsia="lt-LT"/>
        </w:rPr>
        <w:lastRenderedPageBreak/>
        <w:t xml:space="preserve">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 xml:space="preserve">kontroliuoti trečiųjų asmenų atliekamus veiksmus, susijusius su Projekto </w:t>
      </w:r>
      <w:r w:rsidRPr="00BA562C">
        <w:rPr>
          <w:rFonts w:ascii="Arial" w:hAnsi="Arial" w:cs="Arial"/>
          <w:szCs w:val="24"/>
          <w:lang w:eastAsia="lt-LT"/>
        </w:rPr>
        <w:lastRenderedPageBreak/>
        <w:t>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w:t>
      </w:r>
      <w:r w:rsidRPr="00BA562C">
        <w:rPr>
          <w:rFonts w:ascii="Arial" w:hAnsi="Arial" w:cs="Arial"/>
          <w:szCs w:val="24"/>
          <w:lang w:eastAsia="lt-LT"/>
        </w:rPr>
        <w:lastRenderedPageBreak/>
        <w:t>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w:t>
      </w:r>
      <w:r w:rsidRPr="00BA562C">
        <w:rPr>
          <w:rFonts w:ascii="Arial" w:hAnsi="Arial" w:cs="Arial"/>
          <w:szCs w:val="24"/>
          <w:lang w:eastAsia="lt-LT"/>
        </w:rPr>
        <w:lastRenderedPageBreak/>
        <w:t xml:space="preserve">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lastRenderedPageBreak/>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arba Projektą prižiūrinti ir (arba) paramą administruojanti institucija priims sprendimą 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w:t>
      </w:r>
      <w:r w:rsidRPr="00BA562C">
        <w:rPr>
          <w:rFonts w:ascii="Arial" w:hAnsi="Arial" w:cs="Arial"/>
          <w:szCs w:val="24"/>
          <w:lang w:eastAsia="lt-LT"/>
        </w:rPr>
        <w:lastRenderedPageBreak/>
        <w:t>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AE28D1">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B334" w14:textId="77777777" w:rsidR="00ED65B8" w:rsidRDefault="00ED65B8">
      <w:pPr>
        <w:rPr>
          <w:szCs w:val="24"/>
          <w:lang w:eastAsia="lt-LT"/>
        </w:rPr>
      </w:pPr>
      <w:r>
        <w:rPr>
          <w:szCs w:val="24"/>
          <w:lang w:eastAsia="lt-LT"/>
        </w:rPr>
        <w:separator/>
      </w:r>
    </w:p>
  </w:endnote>
  <w:endnote w:type="continuationSeparator" w:id="0">
    <w:p w14:paraId="772D2529" w14:textId="77777777" w:rsidR="00ED65B8" w:rsidRDefault="00ED65B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6B71" w14:textId="77777777" w:rsidR="00ED65B8" w:rsidRDefault="00ED65B8">
      <w:pPr>
        <w:rPr>
          <w:szCs w:val="24"/>
          <w:lang w:eastAsia="lt-LT"/>
        </w:rPr>
      </w:pPr>
      <w:r>
        <w:rPr>
          <w:szCs w:val="24"/>
          <w:lang w:eastAsia="lt-LT"/>
        </w:rPr>
        <w:separator/>
      </w:r>
    </w:p>
  </w:footnote>
  <w:footnote w:type="continuationSeparator" w:id="0">
    <w:p w14:paraId="5F474605" w14:textId="77777777" w:rsidR="00ED65B8" w:rsidRDefault="00ED65B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D4E30"/>
    <w:rsid w:val="00112E86"/>
    <w:rsid w:val="0013115E"/>
    <w:rsid w:val="00134856"/>
    <w:rsid w:val="001E6B0B"/>
    <w:rsid w:val="001F7BF2"/>
    <w:rsid w:val="00200CF7"/>
    <w:rsid w:val="0021077C"/>
    <w:rsid w:val="002176A9"/>
    <w:rsid w:val="00224933"/>
    <w:rsid w:val="00241E36"/>
    <w:rsid w:val="00244EAD"/>
    <w:rsid w:val="002C0D81"/>
    <w:rsid w:val="003140E2"/>
    <w:rsid w:val="003238BE"/>
    <w:rsid w:val="00327F56"/>
    <w:rsid w:val="003B0B01"/>
    <w:rsid w:val="003B55DE"/>
    <w:rsid w:val="00415DAB"/>
    <w:rsid w:val="004B0318"/>
    <w:rsid w:val="004B6698"/>
    <w:rsid w:val="004C60BA"/>
    <w:rsid w:val="00566EA8"/>
    <w:rsid w:val="005C6D5C"/>
    <w:rsid w:val="005F44C5"/>
    <w:rsid w:val="00616980"/>
    <w:rsid w:val="00667A0D"/>
    <w:rsid w:val="00804B4D"/>
    <w:rsid w:val="008D7CF0"/>
    <w:rsid w:val="00921F08"/>
    <w:rsid w:val="00957532"/>
    <w:rsid w:val="0098397A"/>
    <w:rsid w:val="009B4C96"/>
    <w:rsid w:val="009C2D3A"/>
    <w:rsid w:val="009D3460"/>
    <w:rsid w:val="00A50743"/>
    <w:rsid w:val="00A623AE"/>
    <w:rsid w:val="00A66F2E"/>
    <w:rsid w:val="00A826F2"/>
    <w:rsid w:val="00AA2477"/>
    <w:rsid w:val="00AC22B1"/>
    <w:rsid w:val="00AE28D1"/>
    <w:rsid w:val="00AF7599"/>
    <w:rsid w:val="00B03513"/>
    <w:rsid w:val="00B10220"/>
    <w:rsid w:val="00B22D19"/>
    <w:rsid w:val="00B25FF2"/>
    <w:rsid w:val="00B4775F"/>
    <w:rsid w:val="00BA562C"/>
    <w:rsid w:val="00C00646"/>
    <w:rsid w:val="00CB1508"/>
    <w:rsid w:val="00CB742E"/>
    <w:rsid w:val="00CD6041"/>
    <w:rsid w:val="00D606DE"/>
    <w:rsid w:val="00D72E23"/>
    <w:rsid w:val="00DD0926"/>
    <w:rsid w:val="00DF233B"/>
    <w:rsid w:val="00E742BD"/>
    <w:rsid w:val="00E91094"/>
    <w:rsid w:val="00EC1C7C"/>
    <w:rsid w:val="00ED65B8"/>
    <w:rsid w:val="00EE27F9"/>
    <w:rsid w:val="00EF494E"/>
    <w:rsid w:val="00F9250B"/>
    <w:rsid w:val="00F93587"/>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2.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customXml/itemProps4.xml><?xml version="1.0" encoding="utf-8"?>
<ds:datastoreItem xmlns:ds="http://schemas.openxmlformats.org/officeDocument/2006/customXml" ds:itemID="{6A030366-90AE-4F01-92AE-155666170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17110</Words>
  <Characters>9754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2025-11-27T15:36:00Z</dcterms:created>
  <dcterms:modified xsi:type="dcterms:W3CDTF">2025-11-27T15:36:00Z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