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40B4A" w14:textId="72194ED8" w:rsidR="00F94009" w:rsidRPr="00F94009" w:rsidRDefault="00C931CE" w:rsidP="00F94009">
      <w:pPr>
        <w:tabs>
          <w:tab w:val="left" w:pos="5244"/>
        </w:tabs>
        <w:jc w:val="right"/>
        <w:rPr>
          <w:b/>
          <w:lang w:eastAsia="en-US" w:bidi="he-IL"/>
        </w:rPr>
      </w:pPr>
      <w:r>
        <w:rPr>
          <w:b/>
          <w:lang w:eastAsia="en-US" w:bidi="he-IL"/>
        </w:rPr>
        <w:t>Patikslintas p</w:t>
      </w:r>
      <w:r w:rsidR="00F94009" w:rsidRPr="00F94009">
        <w:rPr>
          <w:b/>
          <w:lang w:eastAsia="en-US" w:bidi="he-IL"/>
        </w:rPr>
        <w:t>rojektas</w:t>
      </w:r>
    </w:p>
    <w:p w14:paraId="2241E0BD" w14:textId="77777777" w:rsidR="00F94009" w:rsidRPr="00F94009" w:rsidRDefault="00F94009" w:rsidP="00F94009">
      <w:pPr>
        <w:tabs>
          <w:tab w:val="center" w:pos="5678"/>
        </w:tabs>
        <w:ind w:left="8"/>
        <w:rPr>
          <w:lang w:eastAsia="en-US" w:bidi="he-IL"/>
        </w:rPr>
      </w:pPr>
    </w:p>
    <w:p w14:paraId="545777BE" w14:textId="77777777" w:rsidR="00F94009" w:rsidRPr="00F94009" w:rsidRDefault="00F94009" w:rsidP="00F94009">
      <w:pPr>
        <w:ind w:left="8"/>
        <w:jc w:val="center"/>
        <w:rPr>
          <w:lang w:eastAsia="en-US" w:bidi="he-IL"/>
        </w:rPr>
      </w:pPr>
    </w:p>
    <w:p w14:paraId="3A999FFF" w14:textId="77777777" w:rsidR="00F94009" w:rsidRPr="00F94009" w:rsidRDefault="00F94009" w:rsidP="00F94009">
      <w:pPr>
        <w:ind w:left="8"/>
        <w:jc w:val="center"/>
        <w:rPr>
          <w:lang w:eastAsia="en-US" w:bidi="he-IL"/>
        </w:rPr>
      </w:pPr>
    </w:p>
    <w:p w14:paraId="329BC9A9" w14:textId="77777777" w:rsidR="00F94009" w:rsidRPr="00F94009" w:rsidRDefault="00F94009" w:rsidP="00F94009">
      <w:pPr>
        <w:tabs>
          <w:tab w:val="left" w:pos="5244"/>
        </w:tabs>
        <w:jc w:val="center"/>
        <w:rPr>
          <w:b/>
          <w:caps/>
          <w:lang w:eastAsia="en-US" w:bidi="he-IL"/>
        </w:rPr>
      </w:pPr>
      <w:r w:rsidRPr="00F94009">
        <w:rPr>
          <w:b/>
          <w:caps/>
          <w:lang w:eastAsia="en-US" w:bidi="he-IL"/>
        </w:rPr>
        <w:t>JURBARKO RAJONO SAVIVALDYBĖS TARYBA</w:t>
      </w:r>
    </w:p>
    <w:p w14:paraId="5B65D6DF" w14:textId="77777777" w:rsidR="00A749F9" w:rsidRPr="001A7EBE" w:rsidRDefault="00A749F9" w:rsidP="00F94009"/>
    <w:p w14:paraId="6CF107B8" w14:textId="77777777" w:rsidR="000B6B23" w:rsidRPr="001A7EBE" w:rsidRDefault="000B6B23" w:rsidP="000B6B23">
      <w:pPr>
        <w:pStyle w:val="Antrat1"/>
        <w:rPr>
          <w:caps/>
          <w:szCs w:val="24"/>
          <w:lang w:val="lt-LT"/>
        </w:rPr>
      </w:pPr>
      <w:r w:rsidRPr="001A7EBE">
        <w:rPr>
          <w:szCs w:val="24"/>
          <w:lang w:val="lt-LT"/>
        </w:rPr>
        <w:t>SPRENDIMAS</w:t>
      </w:r>
    </w:p>
    <w:bookmarkStart w:id="0" w:name="DOC_DATA"/>
    <w:bookmarkStart w:id="1" w:name="_Hlk168497642"/>
    <w:p w14:paraId="75C20E75" w14:textId="6AFF0E72" w:rsidR="000B6B23" w:rsidRPr="001A7EBE" w:rsidRDefault="000B6B23" w:rsidP="000B6B23">
      <w:pPr>
        <w:pStyle w:val="Antrats"/>
        <w:tabs>
          <w:tab w:val="left" w:pos="1296"/>
        </w:tabs>
        <w:jc w:val="center"/>
        <w:rPr>
          <w:b/>
          <w:caps/>
        </w:rPr>
      </w:pPr>
      <w:r w:rsidRPr="001A7EBE">
        <w:rPr>
          <w:b/>
        </w:rPr>
        <w:fldChar w:fldCharType="begin">
          <w:ffData>
            <w:name w:val="DOC_DATA"/>
            <w:enabled/>
            <w:calcOnExit w:val="0"/>
            <w:textInput>
              <w:default w:val="{$DOC_DATA}"/>
            </w:textInput>
          </w:ffData>
        </w:fldChar>
      </w:r>
      <w:r w:rsidRPr="001A7EBE">
        <w:rPr>
          <w:b/>
        </w:rPr>
        <w:instrText xml:space="preserve"> FORMTEXT </w:instrText>
      </w:r>
      <w:r w:rsidRPr="001A7EBE">
        <w:rPr>
          <w:b/>
        </w:rPr>
      </w:r>
      <w:r w:rsidRPr="001A7EBE">
        <w:rPr>
          <w:b/>
        </w:rPr>
        <w:fldChar w:fldCharType="separate"/>
      </w:r>
      <w:r w:rsidRPr="001A7EBE">
        <w:rPr>
          <w:b/>
          <w:noProof/>
        </w:rPr>
        <w:t xml:space="preserve">DĖL JURBARKO RAJONO SAVIVALDYBĖS </w:t>
      </w:r>
      <w:r w:rsidR="00A70A40">
        <w:rPr>
          <w:b/>
          <w:noProof/>
        </w:rPr>
        <w:t xml:space="preserve">ASMENS SU NEGALIA GEROVĖS TARYBOS </w:t>
      </w:r>
      <w:r w:rsidRPr="001A7EBE">
        <w:rPr>
          <w:b/>
          <w:noProof/>
        </w:rPr>
        <w:t>S</w:t>
      </w:r>
      <w:r w:rsidR="007B2BA1">
        <w:rPr>
          <w:b/>
          <w:noProof/>
        </w:rPr>
        <w:t>TEIGIMO</w:t>
      </w:r>
      <w:r w:rsidRPr="001A7EBE">
        <w:rPr>
          <w:b/>
          <w:noProof/>
        </w:rPr>
        <w:t xml:space="preserve"> IR</w:t>
      </w:r>
      <w:r w:rsidR="00A70A40">
        <w:rPr>
          <w:b/>
          <w:noProof/>
        </w:rPr>
        <w:t xml:space="preserve"> JOS</w:t>
      </w:r>
      <w:r w:rsidRPr="001A7EBE">
        <w:rPr>
          <w:b/>
          <w:noProof/>
        </w:rPr>
        <w:t xml:space="preserve"> NUOSTATŲ PATVIRTINIMO</w:t>
      </w:r>
      <w:r w:rsidRPr="001A7EBE">
        <w:rPr>
          <w:b/>
        </w:rPr>
        <w:fldChar w:fldCharType="end"/>
      </w:r>
      <w:bookmarkEnd w:id="0"/>
      <w:r w:rsidRPr="001A7EBE">
        <w:rPr>
          <w:b/>
        </w:rPr>
        <w:fldChar w:fldCharType="begin">
          <w:ffData>
            <w:name w:val="DOC_DATA"/>
            <w:enabled/>
            <w:calcOnExit w:val="0"/>
            <w:textInput>
              <w:default w:val="{$DOC_DATA}"/>
            </w:textInput>
          </w:ffData>
        </w:fldChar>
      </w:r>
      <w:r w:rsidRPr="001A7EBE">
        <w:rPr>
          <w:b/>
        </w:rPr>
        <w:instrText xml:space="preserve"> FORMTEXT </w:instrText>
      </w:r>
      <w:r w:rsidR="00BE21CC">
        <w:rPr>
          <w:b/>
        </w:rPr>
      </w:r>
      <w:r w:rsidR="00BE21CC">
        <w:rPr>
          <w:b/>
        </w:rPr>
        <w:fldChar w:fldCharType="separate"/>
      </w:r>
      <w:r w:rsidRPr="001A7EBE">
        <w:rPr>
          <w:b/>
        </w:rPr>
        <w:fldChar w:fldCharType="end"/>
      </w:r>
    </w:p>
    <w:bookmarkEnd w:id="1"/>
    <w:p w14:paraId="30B19F02" w14:textId="77777777" w:rsidR="000B6B23" w:rsidRPr="001A7EBE" w:rsidRDefault="000B6B23" w:rsidP="000B6B23">
      <w:pPr>
        <w:pStyle w:val="Antrats"/>
        <w:tabs>
          <w:tab w:val="left" w:pos="1296"/>
        </w:tabs>
        <w:jc w:val="center"/>
        <w:rPr>
          <w:b/>
          <w:caps/>
        </w:rPr>
      </w:pPr>
    </w:p>
    <w:bookmarkStart w:id="2" w:name="_Hlk26796599"/>
    <w:p w14:paraId="17312B97" w14:textId="77777777" w:rsidR="00F94009" w:rsidRPr="00F94009" w:rsidRDefault="00F94009" w:rsidP="00F94009">
      <w:pPr>
        <w:tabs>
          <w:tab w:val="left" w:pos="1296"/>
          <w:tab w:val="center" w:pos="4153"/>
          <w:tab w:val="right" w:pos="8306"/>
        </w:tabs>
        <w:jc w:val="center"/>
        <w:rPr>
          <w:b/>
          <w:caps/>
          <w:lang w:eastAsia="en-US"/>
        </w:rPr>
      </w:pPr>
      <w:r w:rsidRPr="00F94009">
        <w:rPr>
          <w:lang w:eastAsia="en-US"/>
        </w:rPr>
        <w:fldChar w:fldCharType="begin">
          <w:ffData>
            <w:name w:val="NOW_DATE1"/>
            <w:enabled/>
            <w:calcOnExit w:val="0"/>
            <w:textInput>
              <w:default w:val="{$NOW_DATE1}"/>
            </w:textInput>
          </w:ffData>
        </w:fldChar>
      </w:r>
      <w:r w:rsidRPr="00F94009">
        <w:rPr>
          <w:lang w:eastAsia="en-US"/>
        </w:rPr>
        <w:instrText xml:space="preserve"> FORMTEXT </w:instrText>
      </w:r>
      <w:r w:rsidRPr="00F94009">
        <w:rPr>
          <w:lang w:eastAsia="en-US"/>
        </w:rPr>
      </w:r>
      <w:r w:rsidRPr="00F94009">
        <w:rPr>
          <w:lang w:eastAsia="en-US"/>
        </w:rPr>
        <w:fldChar w:fldCharType="separate"/>
      </w:r>
      <w:r w:rsidRPr="00F94009">
        <w:rPr>
          <w:lang w:eastAsia="en-US"/>
        </w:rPr>
        <w:t>2024-07-01</w:t>
      </w:r>
      <w:r w:rsidRPr="00F94009">
        <w:rPr>
          <w:lang w:eastAsia="en-US"/>
        </w:rPr>
        <w:fldChar w:fldCharType="end"/>
      </w:r>
      <w:bookmarkEnd w:id="2"/>
      <w:r w:rsidRPr="00F94009">
        <w:rPr>
          <w:lang w:eastAsia="en-US"/>
        </w:rPr>
        <w:t xml:space="preserve"> Nr. </w:t>
      </w:r>
      <w:r w:rsidRPr="00F94009">
        <w:rPr>
          <w:lang w:eastAsia="en-US"/>
        </w:rPr>
        <w:fldChar w:fldCharType="begin">
          <w:ffData>
            <w:name w:val="SHOWS"/>
            <w:enabled/>
            <w:calcOnExit w:val="0"/>
            <w:textInput>
              <w:default w:val="{$SHOWS}"/>
            </w:textInput>
          </w:ffData>
        </w:fldChar>
      </w:r>
      <w:r w:rsidRPr="00F94009">
        <w:rPr>
          <w:lang w:eastAsia="en-US"/>
        </w:rPr>
        <w:instrText xml:space="preserve"> FORMTEXT </w:instrText>
      </w:r>
      <w:r w:rsidRPr="00F94009">
        <w:rPr>
          <w:lang w:eastAsia="en-US"/>
        </w:rPr>
      </w:r>
      <w:r w:rsidRPr="00F94009">
        <w:rPr>
          <w:lang w:eastAsia="en-US"/>
        </w:rPr>
        <w:fldChar w:fldCharType="separate"/>
      </w:r>
      <w:r w:rsidRPr="00F94009">
        <w:rPr>
          <w:lang w:eastAsia="en-US"/>
        </w:rPr>
        <w:t>TSP-219</w:t>
      </w:r>
      <w:r w:rsidRPr="00F94009">
        <w:rPr>
          <w:lang w:eastAsia="en-US"/>
        </w:rPr>
        <w:fldChar w:fldCharType="end"/>
      </w:r>
    </w:p>
    <w:p w14:paraId="5E9D516B" w14:textId="77777777" w:rsidR="000B6B23" w:rsidRPr="001A7EBE" w:rsidRDefault="000B6B23" w:rsidP="000B6B23">
      <w:pPr>
        <w:jc w:val="center"/>
      </w:pPr>
      <w:r w:rsidRPr="001A7EBE">
        <w:t>Jurbarkas</w:t>
      </w:r>
    </w:p>
    <w:p w14:paraId="544967D6" w14:textId="77777777" w:rsidR="00373553" w:rsidRPr="001A7EBE" w:rsidRDefault="00373553" w:rsidP="000B6B23">
      <w:pPr>
        <w:jc w:val="center"/>
      </w:pPr>
    </w:p>
    <w:p w14:paraId="6F544359" w14:textId="05B92B28" w:rsidR="00990E33" w:rsidRPr="00990E33" w:rsidRDefault="00990E33" w:rsidP="00F94009">
      <w:pPr>
        <w:spacing w:line="276" w:lineRule="auto"/>
        <w:ind w:firstLine="1298"/>
        <w:jc w:val="both"/>
        <w:rPr>
          <w:lang w:eastAsia="en-US" w:bidi="he-IL"/>
        </w:rPr>
      </w:pPr>
      <w:r w:rsidRPr="00990E33">
        <w:rPr>
          <w:lang w:eastAsia="en-US" w:bidi="he-IL"/>
        </w:rPr>
        <w:t xml:space="preserve">Vadovaudamasi </w:t>
      </w:r>
      <w:r w:rsidR="00B75858" w:rsidRPr="00990E33">
        <w:rPr>
          <w:lang w:eastAsia="en-US" w:bidi="he-IL"/>
        </w:rPr>
        <w:t>Lietuvos Respublikos vietos savivaldos įstatymo</w:t>
      </w:r>
      <w:r w:rsidR="00B75858">
        <w:rPr>
          <w:lang w:eastAsia="en-US" w:bidi="he-IL"/>
        </w:rPr>
        <w:t xml:space="preserve"> 6 straipsnio 14 punktu,</w:t>
      </w:r>
      <w:r w:rsidR="00B75858" w:rsidRPr="00990E33">
        <w:rPr>
          <w:lang w:eastAsia="en-US" w:bidi="he-IL"/>
        </w:rPr>
        <w:t xml:space="preserve"> </w:t>
      </w:r>
      <w:r w:rsidRPr="00990E33">
        <w:rPr>
          <w:lang w:eastAsia="en-US" w:bidi="he-IL"/>
        </w:rPr>
        <w:t>Lietuvos Respublikos asmens su negalia teisių apsaugos pagrindų įstatymo 16 straipsnio 1 dalies 9 punktu ir Lietuvos Respublikos viešojo administravimo įstatymo 16 straipsnio 1</w:t>
      </w:r>
      <w:r w:rsidR="00B75858">
        <w:rPr>
          <w:lang w:eastAsia="en-US" w:bidi="he-IL"/>
        </w:rPr>
        <w:t xml:space="preserve"> </w:t>
      </w:r>
      <w:r w:rsidRPr="00990E33">
        <w:rPr>
          <w:lang w:eastAsia="en-US" w:bidi="he-IL"/>
        </w:rPr>
        <w:t>dalies 2</w:t>
      </w:r>
      <w:r w:rsidR="00B75858">
        <w:rPr>
          <w:lang w:eastAsia="en-US" w:bidi="he-IL"/>
        </w:rPr>
        <w:t> </w:t>
      </w:r>
      <w:r w:rsidRPr="00990E33">
        <w:rPr>
          <w:lang w:eastAsia="en-US" w:bidi="he-IL"/>
        </w:rPr>
        <w:t>punktu,</w:t>
      </w:r>
      <w:r>
        <w:rPr>
          <w:lang w:eastAsia="en-US" w:bidi="he-IL"/>
        </w:rPr>
        <w:t xml:space="preserve"> Jurbarko rajono</w:t>
      </w:r>
      <w:r w:rsidRPr="00990E33">
        <w:rPr>
          <w:lang w:eastAsia="en-US" w:bidi="he-IL"/>
        </w:rPr>
        <w:t xml:space="preserve"> savivaldybės taryba </w:t>
      </w:r>
      <w:r w:rsidR="000D790F" w:rsidRPr="000D790F">
        <w:rPr>
          <w:spacing w:val="120"/>
          <w:lang w:eastAsia="en-US" w:bidi="he-IL"/>
        </w:rPr>
        <w:t>nusprendžia</w:t>
      </w:r>
      <w:r w:rsidRPr="00990E33">
        <w:rPr>
          <w:lang w:eastAsia="en-US" w:bidi="he-IL"/>
        </w:rPr>
        <w:t xml:space="preserve">: </w:t>
      </w:r>
    </w:p>
    <w:p w14:paraId="655B592F" w14:textId="7EF3B2ED" w:rsidR="00990E33" w:rsidRDefault="0054439F" w:rsidP="00F94009">
      <w:pPr>
        <w:spacing w:line="276" w:lineRule="auto"/>
        <w:ind w:firstLine="1298"/>
        <w:jc w:val="both"/>
        <w:rPr>
          <w:lang w:eastAsia="en-US" w:bidi="he-IL"/>
        </w:rPr>
      </w:pPr>
      <w:r>
        <w:rPr>
          <w:lang w:eastAsia="en-US" w:bidi="he-IL"/>
        </w:rPr>
        <w:t xml:space="preserve">1. </w:t>
      </w:r>
      <w:r w:rsidR="00990E33" w:rsidRPr="00990E33">
        <w:rPr>
          <w:lang w:eastAsia="en-US" w:bidi="he-IL"/>
        </w:rPr>
        <w:t xml:space="preserve">Patvirtinti </w:t>
      </w:r>
      <w:r w:rsidR="00990E33">
        <w:rPr>
          <w:lang w:eastAsia="en-US" w:bidi="he-IL"/>
        </w:rPr>
        <w:t>Jurbarko rajono</w:t>
      </w:r>
      <w:r w:rsidR="00990E33" w:rsidRPr="00990E33">
        <w:rPr>
          <w:lang w:eastAsia="en-US" w:bidi="he-IL"/>
        </w:rPr>
        <w:t xml:space="preserve"> savivaldybės </w:t>
      </w:r>
      <w:r w:rsidR="00990E33" w:rsidRPr="0054439F">
        <w:rPr>
          <w:bCs/>
          <w:lang w:eastAsia="en-US" w:bidi="he-IL"/>
        </w:rPr>
        <w:t>asmens su negalia gerovės tarybos</w:t>
      </w:r>
      <w:r w:rsidR="00990E33" w:rsidRPr="00990E33">
        <w:rPr>
          <w:lang w:eastAsia="en-US" w:bidi="he-IL"/>
        </w:rPr>
        <w:t xml:space="preserve"> nuostatus (pridedama).</w:t>
      </w:r>
    </w:p>
    <w:p w14:paraId="0E4F5E0F" w14:textId="45DE59C4" w:rsidR="0054439F" w:rsidRPr="00990E33" w:rsidRDefault="0054439F" w:rsidP="00F94009">
      <w:pPr>
        <w:spacing w:line="276" w:lineRule="auto"/>
        <w:ind w:firstLine="1298"/>
        <w:jc w:val="both"/>
        <w:rPr>
          <w:lang w:eastAsia="en-US" w:bidi="he-IL"/>
        </w:rPr>
      </w:pPr>
      <w:r>
        <w:rPr>
          <w:lang w:eastAsia="en-US" w:bidi="he-IL"/>
        </w:rPr>
        <w:t xml:space="preserve">2. </w:t>
      </w:r>
      <w:r w:rsidRPr="0054439F">
        <w:rPr>
          <w:lang w:eastAsia="en-US" w:bidi="he-IL"/>
        </w:rPr>
        <w:t xml:space="preserve">Pavesti </w:t>
      </w:r>
      <w:r>
        <w:rPr>
          <w:lang w:eastAsia="en-US" w:bidi="he-IL"/>
        </w:rPr>
        <w:t>Jurbarko</w:t>
      </w:r>
      <w:r w:rsidRPr="0054439F">
        <w:rPr>
          <w:lang w:eastAsia="en-US" w:bidi="he-IL"/>
        </w:rPr>
        <w:t xml:space="preserve"> rajono savivaldybės merui ne vėliau kaip iki 2024 m. </w:t>
      </w:r>
      <w:r w:rsidR="00A44BF6">
        <w:rPr>
          <w:lang w:eastAsia="en-US" w:bidi="he-IL"/>
        </w:rPr>
        <w:t>rugpjūčio</w:t>
      </w:r>
      <w:r w:rsidR="00A3590F">
        <w:rPr>
          <w:lang w:eastAsia="en-US" w:bidi="he-IL"/>
        </w:rPr>
        <w:t xml:space="preserve"> 1</w:t>
      </w:r>
      <w:r w:rsidR="007040D5">
        <w:rPr>
          <w:lang w:eastAsia="en-US" w:bidi="he-IL"/>
        </w:rPr>
        <w:t> </w:t>
      </w:r>
      <w:r w:rsidRPr="0054439F">
        <w:rPr>
          <w:lang w:eastAsia="en-US" w:bidi="he-IL"/>
        </w:rPr>
        <w:t xml:space="preserve">d. patvirtinti personalinę </w:t>
      </w:r>
      <w:r w:rsidR="00A3590F">
        <w:rPr>
          <w:lang w:eastAsia="en-US" w:bidi="he-IL"/>
        </w:rPr>
        <w:t>Jurbarko</w:t>
      </w:r>
      <w:r w:rsidRPr="0054439F">
        <w:rPr>
          <w:lang w:eastAsia="en-US" w:bidi="he-IL"/>
        </w:rPr>
        <w:t xml:space="preserve"> rajono savivaldybės asmens su negalia gerovės tarybos sudėtį.</w:t>
      </w:r>
    </w:p>
    <w:p w14:paraId="7C794B85" w14:textId="68A48EFE" w:rsidR="00990E33" w:rsidRPr="00990E33" w:rsidRDefault="0054439F" w:rsidP="00F94009">
      <w:pPr>
        <w:spacing w:line="276" w:lineRule="auto"/>
        <w:ind w:firstLine="1298"/>
        <w:jc w:val="both"/>
        <w:rPr>
          <w:lang w:eastAsia="en-US" w:bidi="he-IL"/>
        </w:rPr>
      </w:pPr>
      <w:r>
        <w:rPr>
          <w:lang w:eastAsia="en-US" w:bidi="he-IL"/>
        </w:rPr>
        <w:t>3</w:t>
      </w:r>
      <w:r w:rsidR="00990E33" w:rsidRPr="00990E33">
        <w:rPr>
          <w:lang w:eastAsia="en-US" w:bidi="he-IL"/>
        </w:rPr>
        <w:t xml:space="preserve">. Pripažinti netekusiu galios </w:t>
      </w:r>
      <w:r w:rsidR="00990E33">
        <w:rPr>
          <w:lang w:eastAsia="en-US" w:bidi="he-IL"/>
        </w:rPr>
        <w:t>Jurbarko rajono</w:t>
      </w:r>
      <w:r w:rsidR="00990E33" w:rsidRPr="00990E33">
        <w:rPr>
          <w:lang w:eastAsia="en-US" w:bidi="he-IL"/>
        </w:rPr>
        <w:t xml:space="preserve"> savivaldybės tarybos 2023 m. </w:t>
      </w:r>
      <w:r w:rsidR="00990E33">
        <w:rPr>
          <w:lang w:eastAsia="en-US" w:bidi="he-IL"/>
        </w:rPr>
        <w:t>rugpjūčio 24</w:t>
      </w:r>
      <w:r w:rsidR="00990E33" w:rsidRPr="00990E33">
        <w:rPr>
          <w:lang w:eastAsia="en-US" w:bidi="he-IL"/>
        </w:rPr>
        <w:t> d. sprendimą Nr. T</w:t>
      </w:r>
      <w:r w:rsidR="00990E33">
        <w:rPr>
          <w:lang w:eastAsia="en-US" w:bidi="he-IL"/>
        </w:rPr>
        <w:t>2</w:t>
      </w:r>
      <w:r w:rsidR="00990E33" w:rsidRPr="00990E33">
        <w:rPr>
          <w:lang w:eastAsia="en-US" w:bidi="he-IL"/>
        </w:rPr>
        <w:t>-</w:t>
      </w:r>
      <w:r w:rsidR="00990E33">
        <w:rPr>
          <w:lang w:eastAsia="en-US" w:bidi="he-IL"/>
        </w:rPr>
        <w:t>202</w:t>
      </w:r>
      <w:r w:rsidR="00990E33" w:rsidRPr="00990E33">
        <w:rPr>
          <w:lang w:eastAsia="en-US" w:bidi="he-IL"/>
        </w:rPr>
        <w:t xml:space="preserve"> „Dėl </w:t>
      </w:r>
      <w:r w:rsidR="00990E33">
        <w:rPr>
          <w:lang w:eastAsia="en-US" w:bidi="he-IL"/>
        </w:rPr>
        <w:t>Jurbarko rajono</w:t>
      </w:r>
      <w:r w:rsidR="00990E33" w:rsidRPr="00990E33">
        <w:rPr>
          <w:lang w:eastAsia="en-US" w:bidi="he-IL"/>
        </w:rPr>
        <w:t xml:space="preserve"> savivaldybės neįgaliųjų reikalų komisijos sudarymo ir nuostatų patvirtinimo“</w:t>
      </w:r>
      <w:r w:rsidR="00990E33">
        <w:rPr>
          <w:lang w:eastAsia="en-US" w:bidi="he-IL"/>
        </w:rPr>
        <w:t xml:space="preserve"> </w:t>
      </w:r>
      <w:r w:rsidR="00990E33" w:rsidRPr="00A70A40">
        <w:rPr>
          <w:lang w:eastAsia="en-US" w:bidi="he-IL"/>
        </w:rPr>
        <w:t>su visais pakeitimais ir papildymais</w:t>
      </w:r>
      <w:r w:rsidR="00990E33" w:rsidRPr="00990E33">
        <w:rPr>
          <w:lang w:eastAsia="en-US" w:bidi="he-IL"/>
        </w:rPr>
        <w:t xml:space="preserve">. </w:t>
      </w:r>
    </w:p>
    <w:p w14:paraId="19D45205" w14:textId="27047FCA" w:rsidR="00990E33" w:rsidRPr="001A7EBE" w:rsidRDefault="0054439F" w:rsidP="00F94009">
      <w:pPr>
        <w:spacing w:line="276" w:lineRule="auto"/>
        <w:ind w:firstLine="1298"/>
        <w:jc w:val="both"/>
        <w:rPr>
          <w:lang w:eastAsia="en-US" w:bidi="he-IL"/>
        </w:rPr>
      </w:pPr>
      <w:r>
        <w:rPr>
          <w:lang w:eastAsia="en-US" w:bidi="he-IL"/>
        </w:rPr>
        <w:t>4</w:t>
      </w:r>
      <w:r w:rsidR="00990E33" w:rsidRPr="00990E33">
        <w:rPr>
          <w:lang w:eastAsia="en-US" w:bidi="he-IL"/>
        </w:rPr>
        <w:t xml:space="preserve">. </w:t>
      </w:r>
      <w:r w:rsidR="00990E33" w:rsidRPr="001A7EBE">
        <w:rPr>
          <w:lang w:eastAsia="en-US" w:bidi="he-IL"/>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CEED706" w14:textId="77777777" w:rsidR="00FC1CD3" w:rsidRPr="001A7EBE" w:rsidRDefault="00FC1CD3">
      <w:pPr>
        <w:jc w:val="both"/>
      </w:pPr>
      <w:bookmarkStart w:id="3" w:name="_Hlk167707700"/>
    </w:p>
    <w:bookmarkEnd w:id="3"/>
    <w:p w14:paraId="41BBBBEC" w14:textId="77777777" w:rsidR="00FC1CD3" w:rsidRPr="001A7EBE" w:rsidRDefault="00FC1CD3">
      <w:pPr>
        <w:jc w:val="both"/>
      </w:pPr>
    </w:p>
    <w:bookmarkStart w:id="4" w:name="SIGN_OFFICE"/>
    <w:p w14:paraId="7D986E1B" w14:textId="77777777" w:rsidR="00A439F7" w:rsidRDefault="000B6B23" w:rsidP="006B194D">
      <w:pPr>
        <w:tabs>
          <w:tab w:val="left" w:pos="4518"/>
        </w:tabs>
        <w:ind w:left="108"/>
      </w:pPr>
      <w:r w:rsidRPr="001A7EBE">
        <w:fldChar w:fldCharType="begin">
          <w:ffData>
            <w:name w:val="SIGN_OFFICE"/>
            <w:enabled/>
            <w:calcOnExit w:val="0"/>
            <w:textInput>
              <w:default w:val="{$SIGN_OFFICE}"/>
            </w:textInput>
          </w:ffData>
        </w:fldChar>
      </w:r>
      <w:r w:rsidRPr="001A7EBE">
        <w:instrText xml:space="preserve"> FORMTEXT </w:instrText>
      </w:r>
      <w:r w:rsidRPr="001A7EBE">
        <w:fldChar w:fldCharType="separate"/>
      </w:r>
      <w:r w:rsidRPr="001A7EBE">
        <w:rPr>
          <w:noProof/>
        </w:rPr>
        <w:t>Savivaldybės meras</w:t>
      </w:r>
      <w:bookmarkEnd w:id="4"/>
      <w:r w:rsidRPr="001A7EBE">
        <w:fldChar w:fldCharType="end"/>
      </w:r>
    </w:p>
    <w:p w14:paraId="2FAEA1A1" w14:textId="77777777" w:rsidR="00A439F7" w:rsidRDefault="00A439F7" w:rsidP="006B194D">
      <w:pPr>
        <w:tabs>
          <w:tab w:val="left" w:pos="4518"/>
        </w:tabs>
        <w:ind w:left="108"/>
      </w:pPr>
    </w:p>
    <w:p w14:paraId="37B6ADEC" w14:textId="02DA559A" w:rsidR="00F94009" w:rsidRPr="00F94009" w:rsidRDefault="00F94009" w:rsidP="00F94009">
      <w:pPr>
        <w:tabs>
          <w:tab w:val="left" w:pos="4518"/>
        </w:tabs>
        <w:ind w:left="108"/>
      </w:pPr>
      <w:r w:rsidRPr="00F94009">
        <w:rPr>
          <w:lang w:bidi="hi-IN"/>
        </w:rPr>
        <w:t xml:space="preserve"> </w:t>
      </w:r>
      <w:r w:rsidRPr="00F94009">
        <w:t xml:space="preserve">Vizos: </w:t>
      </w:r>
    </w:p>
    <w:p w14:paraId="763B1A29" w14:textId="77777777" w:rsidR="00F94009" w:rsidRPr="00F94009" w:rsidRDefault="00F94009" w:rsidP="00F94009">
      <w:pPr>
        <w:tabs>
          <w:tab w:val="left" w:pos="4518"/>
        </w:tabs>
        <w:ind w:left="108"/>
      </w:pPr>
      <w:r w:rsidRPr="00F94009">
        <w:t xml:space="preserve">Administracijos direktorė, R. </w:t>
      </w:r>
      <w:proofErr w:type="spellStart"/>
      <w:r w:rsidRPr="00F94009">
        <w:t>Vančienė</w:t>
      </w:r>
      <w:proofErr w:type="spellEnd"/>
    </w:p>
    <w:p w14:paraId="54679885" w14:textId="77777777" w:rsidR="00F94009" w:rsidRPr="00F94009" w:rsidRDefault="00F94009" w:rsidP="00F94009">
      <w:pPr>
        <w:tabs>
          <w:tab w:val="left" w:pos="4518"/>
        </w:tabs>
        <w:ind w:left="108"/>
      </w:pPr>
      <w:r w:rsidRPr="00F94009">
        <w:t xml:space="preserve">Teisės ir civilinės metrikacijos skyriaus vedėja O. </w:t>
      </w:r>
      <w:proofErr w:type="spellStart"/>
      <w:r w:rsidRPr="00F94009">
        <w:t>Sutkaitienė</w:t>
      </w:r>
      <w:proofErr w:type="spellEnd"/>
      <w:r w:rsidRPr="00F94009">
        <w:t xml:space="preserve"> </w:t>
      </w:r>
    </w:p>
    <w:p w14:paraId="25530973" w14:textId="77777777" w:rsidR="00F94009" w:rsidRPr="00F94009" w:rsidRDefault="00F94009" w:rsidP="00F94009">
      <w:pPr>
        <w:tabs>
          <w:tab w:val="left" w:pos="4518"/>
        </w:tabs>
        <w:ind w:left="108"/>
      </w:pPr>
      <w:r w:rsidRPr="00F94009">
        <w:t>Tarybos posėdžių sekretorė D. Dačkauskaitė</w:t>
      </w:r>
    </w:p>
    <w:p w14:paraId="7C33FEA5" w14:textId="2A03DFE8" w:rsidR="00FC1CD3" w:rsidRDefault="00F94009" w:rsidP="00F94009">
      <w:pPr>
        <w:tabs>
          <w:tab w:val="left" w:pos="4518"/>
        </w:tabs>
        <w:ind w:left="108"/>
      </w:pPr>
      <w:r w:rsidRPr="00F94009">
        <w:t>Dokumentų ir viešųjų ryšių skyriaus vyr. specialistas A. Gvildys</w:t>
      </w:r>
    </w:p>
    <w:p w14:paraId="0D5418AB" w14:textId="77777777" w:rsidR="00F94009" w:rsidRDefault="00F94009" w:rsidP="00F94009">
      <w:pPr>
        <w:tabs>
          <w:tab w:val="left" w:pos="4518"/>
        </w:tabs>
      </w:pPr>
    </w:p>
    <w:p w14:paraId="1D575BCD" w14:textId="77777777" w:rsidR="00F94009" w:rsidRDefault="00F94009" w:rsidP="00F94009">
      <w:pPr>
        <w:tabs>
          <w:tab w:val="left" w:pos="4518"/>
        </w:tabs>
        <w:ind w:left="108"/>
      </w:pPr>
    </w:p>
    <w:p w14:paraId="5853D14F" w14:textId="77777777" w:rsidR="00F94009" w:rsidRDefault="00F94009" w:rsidP="00F94009">
      <w:pPr>
        <w:tabs>
          <w:tab w:val="left" w:pos="4518"/>
        </w:tabs>
        <w:ind w:left="108"/>
      </w:pPr>
    </w:p>
    <w:p w14:paraId="5B5C7B2E" w14:textId="77777777" w:rsidR="00F94009" w:rsidRPr="00F94009" w:rsidRDefault="00F94009" w:rsidP="00F94009">
      <w:pPr>
        <w:jc w:val="both"/>
        <w:rPr>
          <w:lang w:eastAsia="en-US"/>
        </w:rPr>
      </w:pPr>
      <w:r w:rsidRPr="00F94009">
        <w:rPr>
          <w:lang w:eastAsia="en-US"/>
        </w:rPr>
        <w:t>Parengė</w:t>
      </w:r>
    </w:p>
    <w:p w14:paraId="05EE8947" w14:textId="77777777" w:rsidR="00F94009" w:rsidRPr="00F94009" w:rsidRDefault="00F94009" w:rsidP="00F94009">
      <w:pPr>
        <w:jc w:val="both"/>
        <w:rPr>
          <w:lang w:eastAsia="en-US"/>
        </w:rPr>
      </w:pPr>
    </w:p>
    <w:bookmarkStart w:id="5" w:name="CREATOR_SHOWS"/>
    <w:p w14:paraId="2B151C0C" w14:textId="77777777" w:rsidR="00F94009" w:rsidRPr="00F94009" w:rsidRDefault="00F94009" w:rsidP="00F94009">
      <w:pPr>
        <w:jc w:val="both"/>
        <w:rPr>
          <w:lang w:eastAsia="en-US"/>
        </w:rPr>
      </w:pPr>
      <w:r w:rsidRPr="00F94009">
        <w:rPr>
          <w:lang w:eastAsia="en-US"/>
        </w:rPr>
        <w:fldChar w:fldCharType="begin">
          <w:ffData>
            <w:name w:val="CREATOR_SHOWS"/>
            <w:enabled/>
            <w:calcOnExit w:val="0"/>
            <w:textInput>
              <w:default w:val="{$CREATOR_SHOWS}"/>
            </w:textInput>
          </w:ffData>
        </w:fldChar>
      </w:r>
      <w:r w:rsidRPr="00F94009">
        <w:rPr>
          <w:lang w:eastAsia="en-US"/>
        </w:rPr>
        <w:instrText xml:space="preserve"> FORMTEXT </w:instrText>
      </w:r>
      <w:r w:rsidRPr="00F94009">
        <w:rPr>
          <w:lang w:eastAsia="en-US"/>
        </w:rPr>
      </w:r>
      <w:r w:rsidRPr="00F94009">
        <w:rPr>
          <w:lang w:eastAsia="en-US"/>
        </w:rPr>
        <w:fldChar w:fldCharType="separate"/>
      </w:r>
      <w:r w:rsidRPr="00F94009">
        <w:rPr>
          <w:lang w:eastAsia="en-US"/>
        </w:rPr>
        <w:t>Giedrė Lukošienė</w:t>
      </w:r>
      <w:r w:rsidRPr="00F94009">
        <w:rPr>
          <w:lang w:eastAsia="en-US"/>
        </w:rPr>
        <w:fldChar w:fldCharType="end"/>
      </w:r>
      <w:bookmarkEnd w:id="5"/>
      <w:r w:rsidRPr="00F94009">
        <w:rPr>
          <w:lang w:eastAsia="en-US"/>
        </w:rPr>
        <w:t xml:space="preserve">, tel. </w:t>
      </w:r>
      <w:bookmarkStart w:id="6" w:name="CREATOR_PHONE_FULL"/>
      <w:r w:rsidRPr="00F94009">
        <w:rPr>
          <w:lang w:eastAsia="en-US"/>
        </w:rPr>
        <w:fldChar w:fldCharType="begin">
          <w:ffData>
            <w:name w:val="CREATOR_PHONE_FULL"/>
            <w:enabled/>
            <w:calcOnExit w:val="0"/>
            <w:textInput>
              <w:default w:val="{$CREATOR_PHONE_FULL}"/>
            </w:textInput>
          </w:ffData>
        </w:fldChar>
      </w:r>
      <w:r w:rsidRPr="00F94009">
        <w:rPr>
          <w:lang w:eastAsia="en-US"/>
        </w:rPr>
        <w:instrText xml:space="preserve"> FORMTEXT </w:instrText>
      </w:r>
      <w:r w:rsidRPr="00F94009">
        <w:rPr>
          <w:lang w:eastAsia="en-US"/>
        </w:rPr>
      </w:r>
      <w:r w:rsidRPr="00F94009">
        <w:rPr>
          <w:lang w:eastAsia="en-US"/>
        </w:rPr>
        <w:fldChar w:fldCharType="separate"/>
      </w:r>
      <w:r w:rsidRPr="00F94009">
        <w:rPr>
          <w:lang w:eastAsia="en-US"/>
        </w:rPr>
        <w:t>(8 447) 70 181</w:t>
      </w:r>
      <w:r w:rsidRPr="00F94009">
        <w:rPr>
          <w:lang w:eastAsia="en-US"/>
        </w:rPr>
        <w:fldChar w:fldCharType="end"/>
      </w:r>
      <w:bookmarkEnd w:id="6"/>
      <w:r w:rsidRPr="00F94009">
        <w:rPr>
          <w:lang w:eastAsia="en-US"/>
        </w:rPr>
        <w:t xml:space="preserve">,  el. p.  </w:t>
      </w:r>
      <w:bookmarkStart w:id="7" w:name="CREATOR_EMAIL"/>
      <w:r w:rsidRPr="00F94009">
        <w:rPr>
          <w:lang w:eastAsia="en-US"/>
        </w:rPr>
        <w:fldChar w:fldCharType="begin">
          <w:ffData>
            <w:name w:val="CREATOR_EMAIL"/>
            <w:enabled/>
            <w:calcOnExit w:val="0"/>
            <w:textInput>
              <w:default w:val="{$CREATOR_EMAIL}"/>
            </w:textInput>
          </w:ffData>
        </w:fldChar>
      </w:r>
      <w:r w:rsidRPr="00F94009">
        <w:rPr>
          <w:lang w:eastAsia="en-US"/>
        </w:rPr>
        <w:instrText xml:space="preserve"> FORMTEXT </w:instrText>
      </w:r>
      <w:r w:rsidRPr="00F94009">
        <w:rPr>
          <w:lang w:eastAsia="en-US"/>
        </w:rPr>
      </w:r>
      <w:r w:rsidRPr="00F94009">
        <w:rPr>
          <w:lang w:eastAsia="en-US"/>
        </w:rPr>
        <w:fldChar w:fldCharType="separate"/>
      </w:r>
      <w:r w:rsidRPr="00F94009">
        <w:rPr>
          <w:lang w:eastAsia="en-US"/>
        </w:rPr>
        <w:t>giedre.lukosiene@jurbarkas.lt</w:t>
      </w:r>
      <w:r w:rsidRPr="00F94009">
        <w:rPr>
          <w:lang w:eastAsia="en-US"/>
        </w:rPr>
        <w:fldChar w:fldCharType="end"/>
      </w:r>
      <w:bookmarkEnd w:id="7"/>
    </w:p>
    <w:p w14:paraId="63E1B520" w14:textId="77777777" w:rsidR="00F94009" w:rsidRPr="00F94009" w:rsidRDefault="00F94009" w:rsidP="00F94009">
      <w:pPr>
        <w:jc w:val="both"/>
        <w:rPr>
          <w:lang w:eastAsia="en-US"/>
        </w:rPr>
      </w:pPr>
    </w:p>
    <w:bookmarkStart w:id="8" w:name="NOW_DATE1"/>
    <w:p w14:paraId="64EE7260" w14:textId="77777777" w:rsidR="00F94009" w:rsidRPr="00F94009" w:rsidRDefault="00F94009" w:rsidP="00F94009">
      <w:pPr>
        <w:jc w:val="both"/>
        <w:rPr>
          <w:lang w:eastAsia="en-US"/>
        </w:rPr>
      </w:pPr>
      <w:r w:rsidRPr="00F94009">
        <w:rPr>
          <w:lang w:eastAsia="en-US"/>
        </w:rPr>
        <w:fldChar w:fldCharType="begin">
          <w:ffData>
            <w:name w:val="NOW_DATE1"/>
            <w:enabled/>
            <w:calcOnExit w:val="0"/>
            <w:textInput>
              <w:default w:val="{$NOW_DATE1}"/>
            </w:textInput>
          </w:ffData>
        </w:fldChar>
      </w:r>
      <w:r w:rsidRPr="00F94009">
        <w:rPr>
          <w:lang w:eastAsia="en-US"/>
        </w:rPr>
        <w:instrText xml:space="preserve"> FORMTEXT </w:instrText>
      </w:r>
      <w:r w:rsidRPr="00F94009">
        <w:rPr>
          <w:lang w:eastAsia="en-US"/>
        </w:rPr>
      </w:r>
      <w:r w:rsidRPr="00F94009">
        <w:rPr>
          <w:lang w:eastAsia="en-US"/>
        </w:rPr>
        <w:fldChar w:fldCharType="separate"/>
      </w:r>
      <w:r w:rsidRPr="00F94009">
        <w:rPr>
          <w:lang w:eastAsia="en-US"/>
        </w:rPr>
        <w:t>2024-07-01</w:t>
      </w:r>
      <w:r w:rsidRPr="00F94009">
        <w:rPr>
          <w:lang w:eastAsia="en-US"/>
        </w:rPr>
        <w:fldChar w:fldCharType="end"/>
      </w:r>
      <w:bookmarkEnd w:id="8"/>
    </w:p>
    <w:p w14:paraId="7814FBB5" w14:textId="77777777" w:rsidR="001A7EBE" w:rsidRPr="001A7EBE" w:rsidRDefault="001A7EBE">
      <w:pPr>
        <w:sectPr w:rsidR="001A7EBE" w:rsidRPr="001A7EBE" w:rsidSect="00FC1CD3">
          <w:headerReference w:type="even" r:id="rId7"/>
          <w:headerReference w:type="default" r:id="rId8"/>
          <w:headerReference w:type="first" r:id="rId9"/>
          <w:pgSz w:w="11906" w:h="16838" w:code="9"/>
          <w:pgMar w:top="1134" w:right="680" w:bottom="1134" w:left="1701" w:header="1134" w:footer="726" w:gutter="0"/>
          <w:cols w:space="1296"/>
          <w:titlePg/>
          <w:docGrid w:linePitch="360"/>
        </w:sectPr>
      </w:pPr>
    </w:p>
    <w:p w14:paraId="2D8426F4" w14:textId="77777777" w:rsidR="001A7EBE" w:rsidRPr="001A7EBE" w:rsidRDefault="001A7EBE" w:rsidP="001A7EBE">
      <w:pPr>
        <w:pStyle w:val="Pavadinimas"/>
        <w:jc w:val="left"/>
        <w:rPr>
          <w:b w:val="0"/>
          <w:lang w:val="lt-LT"/>
        </w:rPr>
      </w:pPr>
    </w:p>
    <w:p w14:paraId="164D83B8" w14:textId="77777777" w:rsidR="003C6590" w:rsidRPr="003C6590" w:rsidRDefault="003C6590" w:rsidP="00F94009">
      <w:pPr>
        <w:spacing w:line="276" w:lineRule="auto"/>
        <w:ind w:left="4678" w:firstLine="1134"/>
        <w:rPr>
          <w:szCs w:val="24"/>
        </w:rPr>
      </w:pPr>
      <w:r w:rsidRPr="003C6590">
        <w:rPr>
          <w:szCs w:val="24"/>
        </w:rPr>
        <w:t>PATVIRTINTA</w:t>
      </w:r>
    </w:p>
    <w:p w14:paraId="36C2DFDE" w14:textId="51FFA0DE" w:rsidR="003C6590" w:rsidRPr="003C6590" w:rsidRDefault="003C6590" w:rsidP="00F94009">
      <w:pPr>
        <w:spacing w:line="276" w:lineRule="auto"/>
        <w:ind w:left="4678" w:firstLine="1134"/>
        <w:rPr>
          <w:szCs w:val="24"/>
        </w:rPr>
      </w:pPr>
      <w:r>
        <w:rPr>
          <w:szCs w:val="24"/>
        </w:rPr>
        <w:t>Jurbarko rajono</w:t>
      </w:r>
      <w:r w:rsidRPr="003C6590">
        <w:rPr>
          <w:szCs w:val="24"/>
        </w:rPr>
        <w:t xml:space="preserve"> savivaldybės tarybos</w:t>
      </w:r>
    </w:p>
    <w:p w14:paraId="11C1EC8B" w14:textId="2ADAD671" w:rsidR="003C6590" w:rsidRPr="00F94009" w:rsidRDefault="003C6590" w:rsidP="00F94009">
      <w:pPr>
        <w:spacing w:line="276" w:lineRule="auto"/>
        <w:ind w:left="4678" w:firstLine="1134"/>
        <w:rPr>
          <w:szCs w:val="24"/>
        </w:rPr>
      </w:pPr>
      <w:r w:rsidRPr="003C6590">
        <w:rPr>
          <w:szCs w:val="24"/>
        </w:rPr>
        <w:t xml:space="preserve">2024 m. </w:t>
      </w:r>
      <w:r>
        <w:rPr>
          <w:szCs w:val="24"/>
        </w:rPr>
        <w:t xml:space="preserve">birželio   </w:t>
      </w:r>
      <w:r w:rsidRPr="003C6590">
        <w:rPr>
          <w:szCs w:val="24"/>
        </w:rPr>
        <w:t xml:space="preserve"> d. Nr. </w:t>
      </w:r>
      <w:r w:rsidR="00F94009">
        <w:rPr>
          <w:szCs w:val="24"/>
        </w:rPr>
        <w:t>T2-</w:t>
      </w:r>
    </w:p>
    <w:p w14:paraId="579C452B" w14:textId="77777777" w:rsidR="003C6590" w:rsidRPr="003C6590" w:rsidRDefault="003C6590" w:rsidP="003C6590">
      <w:pPr>
        <w:spacing w:line="324" w:lineRule="auto"/>
        <w:ind w:firstLine="1080"/>
        <w:jc w:val="center"/>
        <w:rPr>
          <w:b/>
          <w:bCs/>
          <w:szCs w:val="24"/>
        </w:rPr>
      </w:pPr>
    </w:p>
    <w:p w14:paraId="21167710" w14:textId="16ABDB95" w:rsidR="003C6590" w:rsidRPr="003C6590" w:rsidRDefault="003C6590" w:rsidP="00F94009">
      <w:pPr>
        <w:spacing w:line="276" w:lineRule="auto"/>
        <w:ind w:firstLine="1077"/>
        <w:jc w:val="center"/>
        <w:rPr>
          <w:b/>
          <w:bCs/>
          <w:szCs w:val="24"/>
        </w:rPr>
      </w:pPr>
      <w:r>
        <w:rPr>
          <w:b/>
          <w:bCs/>
          <w:szCs w:val="24"/>
        </w:rPr>
        <w:t>JURBARKO RAJONO</w:t>
      </w:r>
      <w:r w:rsidRPr="003C6590">
        <w:rPr>
          <w:b/>
          <w:bCs/>
          <w:szCs w:val="24"/>
        </w:rPr>
        <w:t xml:space="preserve"> SAVIVALDYBĖS ASMENS SU NEGALIA GEROVĖS TARYBOS NUOSTATAI</w:t>
      </w:r>
    </w:p>
    <w:p w14:paraId="75E25EA0" w14:textId="77777777" w:rsidR="003C6590" w:rsidRPr="003C6590" w:rsidRDefault="003C6590" w:rsidP="00F94009">
      <w:pPr>
        <w:spacing w:line="276" w:lineRule="auto"/>
        <w:ind w:firstLine="1080"/>
        <w:jc w:val="center"/>
        <w:rPr>
          <w:b/>
          <w:bCs/>
          <w:szCs w:val="24"/>
        </w:rPr>
      </w:pPr>
    </w:p>
    <w:p w14:paraId="08551AB6" w14:textId="77777777" w:rsidR="003C6590" w:rsidRPr="003C6590" w:rsidRDefault="003C6590" w:rsidP="00F94009">
      <w:pPr>
        <w:keepNext/>
        <w:spacing w:line="276" w:lineRule="auto"/>
        <w:ind w:firstLine="1077"/>
        <w:jc w:val="center"/>
        <w:outlineLvl w:val="0"/>
        <w:rPr>
          <w:b/>
          <w:bCs/>
          <w:kern w:val="36"/>
          <w:szCs w:val="24"/>
        </w:rPr>
      </w:pPr>
      <w:r w:rsidRPr="003C6590">
        <w:rPr>
          <w:b/>
          <w:bCs/>
          <w:kern w:val="36"/>
          <w:szCs w:val="24"/>
        </w:rPr>
        <w:t xml:space="preserve">I SKYRIUS </w:t>
      </w:r>
    </w:p>
    <w:p w14:paraId="43EE71E3" w14:textId="77777777" w:rsidR="003C6590" w:rsidRPr="003C6590" w:rsidRDefault="003C6590" w:rsidP="00F94009">
      <w:pPr>
        <w:keepNext/>
        <w:spacing w:line="276" w:lineRule="auto"/>
        <w:ind w:firstLine="1077"/>
        <w:jc w:val="center"/>
        <w:outlineLvl w:val="0"/>
        <w:rPr>
          <w:b/>
          <w:bCs/>
          <w:kern w:val="36"/>
          <w:szCs w:val="24"/>
        </w:rPr>
      </w:pPr>
      <w:r w:rsidRPr="003C6590">
        <w:rPr>
          <w:b/>
          <w:bCs/>
          <w:kern w:val="36"/>
          <w:szCs w:val="24"/>
        </w:rPr>
        <w:t>BENDROSIOS NUOSTATOS</w:t>
      </w:r>
    </w:p>
    <w:p w14:paraId="2D93ED07" w14:textId="77777777" w:rsidR="003C6590" w:rsidRPr="003C6590" w:rsidRDefault="003C6590" w:rsidP="00F94009">
      <w:pPr>
        <w:spacing w:line="276" w:lineRule="auto"/>
        <w:ind w:firstLine="1080"/>
        <w:jc w:val="both"/>
        <w:rPr>
          <w:b/>
          <w:bCs/>
          <w:szCs w:val="24"/>
        </w:rPr>
      </w:pPr>
    </w:p>
    <w:p w14:paraId="1EF8FE09" w14:textId="34DD090D" w:rsidR="003C6590" w:rsidRPr="003C6590" w:rsidRDefault="003C6590" w:rsidP="00F94009">
      <w:pPr>
        <w:numPr>
          <w:ilvl w:val="0"/>
          <w:numId w:val="10"/>
        </w:numPr>
        <w:tabs>
          <w:tab w:val="num" w:pos="0"/>
          <w:tab w:val="left" w:pos="1260"/>
        </w:tabs>
        <w:spacing w:line="276" w:lineRule="auto"/>
        <w:ind w:left="0" w:firstLine="1077"/>
        <w:jc w:val="both"/>
        <w:rPr>
          <w:szCs w:val="24"/>
          <w:lang w:eastAsia="en-US"/>
        </w:rPr>
      </w:pPr>
      <w:r w:rsidRPr="003C6590">
        <w:rPr>
          <w:szCs w:val="24"/>
          <w:lang w:eastAsia="en-US"/>
        </w:rPr>
        <w:t xml:space="preserve"> Šie nuostatai nustato </w:t>
      </w:r>
      <w:r w:rsidR="00990E33">
        <w:rPr>
          <w:szCs w:val="24"/>
          <w:lang w:eastAsia="en-US"/>
        </w:rPr>
        <w:t>Jurbarko rajono</w:t>
      </w:r>
      <w:r w:rsidRPr="003C6590">
        <w:rPr>
          <w:szCs w:val="24"/>
          <w:lang w:eastAsia="en-US"/>
        </w:rPr>
        <w:t xml:space="preserve"> savivaldybės asmens su negalia gerovės tarybos (toliau – Gerovės taryba) tikslus, uždavinius ir funkcijas, jos darbo organizavimą, sprendimų priėmimą ir jų įforminimą, Gerovės tarybos narių teises, pareigas ir atsakomybę. </w:t>
      </w:r>
    </w:p>
    <w:p w14:paraId="5136669A" w14:textId="66A74685" w:rsidR="003C6590" w:rsidRDefault="003C6590" w:rsidP="00F94009">
      <w:pPr>
        <w:numPr>
          <w:ilvl w:val="0"/>
          <w:numId w:val="10"/>
        </w:numPr>
        <w:tabs>
          <w:tab w:val="num" w:pos="0"/>
          <w:tab w:val="left" w:pos="1260"/>
        </w:tabs>
        <w:spacing w:line="276" w:lineRule="auto"/>
        <w:ind w:left="0" w:firstLine="1077"/>
        <w:jc w:val="both"/>
        <w:rPr>
          <w:szCs w:val="24"/>
          <w:lang w:eastAsia="en-US" w:bidi="he-IL"/>
        </w:rPr>
      </w:pPr>
      <w:r w:rsidRPr="003C6590">
        <w:rPr>
          <w:szCs w:val="24"/>
          <w:lang w:eastAsia="en-US" w:bidi="he-IL"/>
        </w:rPr>
        <w:t xml:space="preserve"> </w:t>
      </w:r>
      <w:r w:rsidRPr="003C6590">
        <w:rPr>
          <w:lang w:eastAsia="en-US" w:bidi="he-IL"/>
        </w:rPr>
        <w:t>Gerovės taryba</w:t>
      </w:r>
      <w:r w:rsidRPr="003C6590">
        <w:rPr>
          <w:szCs w:val="24"/>
          <w:lang w:eastAsia="en-US" w:bidi="he-IL"/>
        </w:rPr>
        <w:t xml:space="preserve"> savo veikloje vadovaujasi </w:t>
      </w:r>
      <w:r w:rsidRPr="003C6590">
        <w:rPr>
          <w:color w:val="000000"/>
          <w:szCs w:val="24"/>
          <w:lang w:eastAsia="en-US" w:bidi="he-IL"/>
        </w:rPr>
        <w:t xml:space="preserve">Lietuvos Respublikos vietos savivaldos įstatymu (toliau – Įstatymas), </w:t>
      </w:r>
      <w:r w:rsidRPr="003C6590">
        <w:rPr>
          <w:lang w:eastAsia="en-US" w:bidi="he-IL"/>
        </w:rPr>
        <w:t>Lietuvos Respublikos asmens su negalia teisių apsaugos pagrindų įstatymu,</w:t>
      </w:r>
      <w:r w:rsidRPr="003C6590">
        <w:rPr>
          <w:bCs/>
          <w:color w:val="333333"/>
          <w:szCs w:val="24"/>
          <w:shd w:val="clear" w:color="auto" w:fill="FFFFFF"/>
          <w:lang w:eastAsia="en-US" w:bidi="he-IL"/>
        </w:rPr>
        <w:t xml:space="preserve"> </w:t>
      </w:r>
      <w:r w:rsidR="00990E33">
        <w:rPr>
          <w:color w:val="000000"/>
          <w:szCs w:val="24"/>
          <w:lang w:eastAsia="en-US" w:bidi="he-IL"/>
        </w:rPr>
        <w:t>Jurbarko rajono</w:t>
      </w:r>
      <w:r w:rsidRPr="003C6590">
        <w:rPr>
          <w:color w:val="000000"/>
          <w:szCs w:val="24"/>
          <w:lang w:eastAsia="en-US" w:bidi="he-IL"/>
        </w:rPr>
        <w:t xml:space="preserve"> savivaldybės tarybos veiklos reglamentu (toliau – Reglamentas), </w:t>
      </w:r>
      <w:r w:rsidRPr="003C6590">
        <w:rPr>
          <w:szCs w:val="24"/>
          <w:lang w:eastAsia="en-US" w:bidi="he-IL"/>
        </w:rPr>
        <w:t>kitais Lietuvos Respublikos teisės aktais, reglamentuojančiais asmenų su negalia teisių užtikrinimą, ir šiais nuostatais.</w:t>
      </w:r>
    </w:p>
    <w:p w14:paraId="4A575D45" w14:textId="5B81FCFF" w:rsidR="00076C8B" w:rsidRDefault="00076C8B" w:rsidP="00F94009">
      <w:pPr>
        <w:numPr>
          <w:ilvl w:val="0"/>
          <w:numId w:val="10"/>
        </w:numPr>
        <w:tabs>
          <w:tab w:val="num" w:pos="0"/>
          <w:tab w:val="left" w:pos="1260"/>
        </w:tabs>
        <w:spacing w:line="276" w:lineRule="auto"/>
        <w:ind w:left="0" w:firstLine="1077"/>
        <w:jc w:val="both"/>
        <w:rPr>
          <w:szCs w:val="24"/>
          <w:lang w:eastAsia="en-US" w:bidi="he-IL"/>
        </w:rPr>
      </w:pPr>
      <w:r>
        <w:rPr>
          <w:szCs w:val="24"/>
          <w:lang w:eastAsia="en-US" w:bidi="he-IL"/>
        </w:rPr>
        <w:t xml:space="preserve"> </w:t>
      </w:r>
      <w:r w:rsidR="008012D6">
        <w:rPr>
          <w:szCs w:val="24"/>
          <w:lang w:eastAsia="en-US" w:bidi="he-IL"/>
        </w:rPr>
        <w:t>Gerovės t</w:t>
      </w:r>
      <w:r w:rsidRPr="00076C8B">
        <w:rPr>
          <w:szCs w:val="24"/>
          <w:lang w:eastAsia="en-US" w:bidi="he-IL"/>
        </w:rPr>
        <w:t xml:space="preserve">aryba sudaroma Savivaldybės tarybos kadencijos laikotarpiui, </w:t>
      </w:r>
      <w:r w:rsidR="008012D6">
        <w:rPr>
          <w:szCs w:val="24"/>
          <w:lang w:eastAsia="en-US" w:bidi="he-IL"/>
        </w:rPr>
        <w:t>Gerovės t</w:t>
      </w:r>
      <w:r w:rsidRPr="00076C8B">
        <w:rPr>
          <w:szCs w:val="24"/>
          <w:lang w:eastAsia="en-US" w:bidi="he-IL"/>
        </w:rPr>
        <w:t>arybos narių kadencijų skaičius yra neribojamas.</w:t>
      </w:r>
    </w:p>
    <w:p w14:paraId="14A1F3FD" w14:textId="47F88BA8" w:rsidR="00076C8B" w:rsidRDefault="00076C8B" w:rsidP="00F94009">
      <w:pPr>
        <w:numPr>
          <w:ilvl w:val="0"/>
          <w:numId w:val="10"/>
        </w:numPr>
        <w:tabs>
          <w:tab w:val="num" w:pos="0"/>
          <w:tab w:val="left" w:pos="1260"/>
        </w:tabs>
        <w:spacing w:line="276" w:lineRule="auto"/>
        <w:ind w:left="0" w:firstLine="1077"/>
        <w:jc w:val="both"/>
        <w:rPr>
          <w:szCs w:val="24"/>
          <w:lang w:eastAsia="en-US" w:bidi="he-IL"/>
        </w:rPr>
      </w:pPr>
      <w:r>
        <w:rPr>
          <w:szCs w:val="24"/>
          <w:lang w:eastAsia="en-US" w:bidi="he-IL"/>
        </w:rPr>
        <w:t xml:space="preserve"> </w:t>
      </w:r>
      <w:r w:rsidR="008012D6">
        <w:rPr>
          <w:szCs w:val="24"/>
          <w:lang w:eastAsia="en-US" w:bidi="he-IL"/>
        </w:rPr>
        <w:t>Gerovės t</w:t>
      </w:r>
      <w:r w:rsidRPr="00076C8B">
        <w:rPr>
          <w:szCs w:val="24"/>
          <w:lang w:eastAsia="en-US" w:bidi="he-IL"/>
        </w:rPr>
        <w:t>aryba veikia visuomeniniais pagrindais ir sudaroma</w:t>
      </w:r>
      <w:r w:rsidR="00EB442A" w:rsidRPr="00EB442A">
        <w:rPr>
          <w:szCs w:val="24"/>
          <w:lang w:eastAsia="en-US" w:bidi="he-IL"/>
        </w:rPr>
        <w:t xml:space="preserve"> lygiateisės partnerystės pagrindu iš Savivaldybės tarybos narių, Savivaldybės administracijos darbuotojų, Savivaldybės vicemero, kuruojančio socialinę sritį, ir Savivaldybės nevyriausybinių organizacijų, atstovaujančių asmenų </w:t>
      </w:r>
      <w:r w:rsidR="00B70390">
        <w:rPr>
          <w:szCs w:val="24"/>
          <w:lang w:eastAsia="en-US" w:bidi="he-IL"/>
        </w:rPr>
        <w:t xml:space="preserve">su negalia </w:t>
      </w:r>
      <w:r w:rsidR="00EB442A" w:rsidRPr="00EB442A">
        <w:rPr>
          <w:szCs w:val="24"/>
          <w:lang w:eastAsia="en-US" w:bidi="he-IL"/>
        </w:rPr>
        <w:t>interesams, atstovų</w:t>
      </w:r>
      <w:r w:rsidR="00062344">
        <w:rPr>
          <w:szCs w:val="24"/>
          <w:lang w:eastAsia="en-US" w:bidi="he-IL"/>
        </w:rPr>
        <w:t>.</w:t>
      </w:r>
    </w:p>
    <w:p w14:paraId="2F0AF8CA" w14:textId="77777777" w:rsidR="003C6590" w:rsidRPr="003C6590" w:rsidRDefault="003C6590" w:rsidP="00F94009">
      <w:pPr>
        <w:tabs>
          <w:tab w:val="left" w:pos="1260"/>
        </w:tabs>
        <w:spacing w:line="276" w:lineRule="auto"/>
        <w:jc w:val="both"/>
        <w:rPr>
          <w:szCs w:val="24"/>
          <w:lang w:eastAsia="en-US"/>
        </w:rPr>
      </w:pPr>
    </w:p>
    <w:p w14:paraId="52F724DD" w14:textId="77777777" w:rsidR="003C6590" w:rsidRPr="003C6590" w:rsidRDefault="003C6590" w:rsidP="00F94009">
      <w:pPr>
        <w:spacing w:line="276" w:lineRule="auto"/>
        <w:ind w:firstLine="1077"/>
        <w:jc w:val="center"/>
        <w:rPr>
          <w:b/>
          <w:szCs w:val="24"/>
          <w:lang w:eastAsia="en-US"/>
        </w:rPr>
      </w:pPr>
      <w:r w:rsidRPr="003C6590">
        <w:rPr>
          <w:b/>
          <w:szCs w:val="24"/>
          <w:lang w:eastAsia="en-US"/>
        </w:rPr>
        <w:t xml:space="preserve">II SKYRIUS </w:t>
      </w:r>
    </w:p>
    <w:p w14:paraId="6E4E1710" w14:textId="77777777" w:rsidR="003C6590" w:rsidRPr="003C6590" w:rsidRDefault="003C6590" w:rsidP="00F94009">
      <w:pPr>
        <w:spacing w:line="276" w:lineRule="auto"/>
        <w:ind w:firstLine="1077"/>
        <w:jc w:val="center"/>
        <w:rPr>
          <w:b/>
          <w:szCs w:val="24"/>
          <w:lang w:eastAsia="en-US"/>
        </w:rPr>
      </w:pPr>
      <w:r w:rsidRPr="003C6590">
        <w:rPr>
          <w:b/>
          <w:szCs w:val="24"/>
          <w:lang w:eastAsia="en-US"/>
        </w:rPr>
        <w:t>GEROVĖS TARYBOS TIKSLAS, UŽDAVINIAI IR FUNKCIJOS</w:t>
      </w:r>
    </w:p>
    <w:p w14:paraId="44D7A66A" w14:textId="77777777" w:rsidR="003C6590" w:rsidRPr="003C6590" w:rsidRDefault="003C6590" w:rsidP="00F94009">
      <w:pPr>
        <w:spacing w:line="276" w:lineRule="auto"/>
        <w:ind w:firstLine="1077"/>
        <w:jc w:val="center"/>
        <w:rPr>
          <w:b/>
          <w:szCs w:val="24"/>
          <w:lang w:eastAsia="en-US"/>
        </w:rPr>
      </w:pPr>
    </w:p>
    <w:p w14:paraId="2018160A" w14:textId="43DF0FAD" w:rsidR="003C6590" w:rsidRPr="003C6590" w:rsidRDefault="00180449" w:rsidP="00F94009">
      <w:pPr>
        <w:tabs>
          <w:tab w:val="left" w:pos="1260"/>
        </w:tabs>
        <w:spacing w:line="276" w:lineRule="auto"/>
        <w:ind w:firstLine="1080"/>
        <w:jc w:val="both"/>
        <w:rPr>
          <w:szCs w:val="24"/>
          <w:lang w:eastAsia="en-US"/>
        </w:rPr>
      </w:pPr>
      <w:r>
        <w:rPr>
          <w:szCs w:val="24"/>
          <w:lang w:eastAsia="en-US"/>
        </w:rPr>
        <w:t>5</w:t>
      </w:r>
      <w:r w:rsidR="003C6590" w:rsidRPr="003C6590">
        <w:rPr>
          <w:szCs w:val="24"/>
          <w:lang w:eastAsia="en-US"/>
        </w:rPr>
        <w:t>. Gerovės tarybos tikslas –</w:t>
      </w:r>
      <w:r w:rsidR="003C6590" w:rsidRPr="003C6590">
        <w:rPr>
          <w:color w:val="000000"/>
          <w:szCs w:val="24"/>
        </w:rPr>
        <w:t xml:space="preserve"> </w:t>
      </w:r>
      <w:r w:rsidR="003C6590" w:rsidRPr="003C6590">
        <w:rPr>
          <w:szCs w:val="24"/>
          <w:lang w:eastAsia="en-US"/>
        </w:rPr>
        <w:t xml:space="preserve">užtikrinti veiksmingą </w:t>
      </w:r>
      <w:r w:rsidR="00990E33">
        <w:rPr>
          <w:szCs w:val="24"/>
          <w:lang w:eastAsia="en-US"/>
        </w:rPr>
        <w:t>Jurbarko rajono</w:t>
      </w:r>
      <w:r w:rsidR="003C6590" w:rsidRPr="003C6590">
        <w:rPr>
          <w:szCs w:val="24"/>
          <w:lang w:eastAsia="en-US"/>
        </w:rPr>
        <w:t xml:space="preserve"> savivaldybės (toliau – Savivaldybė) institucijų, įstaigų ir </w:t>
      </w:r>
      <w:r w:rsidR="00F94009">
        <w:rPr>
          <w:szCs w:val="24"/>
          <w:lang w:eastAsia="en-US"/>
        </w:rPr>
        <w:t>S</w:t>
      </w:r>
      <w:r w:rsidR="00A439F7" w:rsidRPr="00F94009">
        <w:rPr>
          <w:szCs w:val="24"/>
          <w:lang w:eastAsia="en-US"/>
        </w:rPr>
        <w:t>avivaldybės</w:t>
      </w:r>
      <w:r w:rsidR="00A439F7">
        <w:rPr>
          <w:color w:val="FF0000"/>
          <w:szCs w:val="24"/>
          <w:lang w:eastAsia="en-US"/>
        </w:rPr>
        <w:t xml:space="preserve"> </w:t>
      </w:r>
      <w:r w:rsidR="003C6590" w:rsidRPr="003C6590">
        <w:rPr>
          <w:szCs w:val="24"/>
          <w:lang w:eastAsia="en-US"/>
        </w:rPr>
        <w:t>asmenų su negalia (toliau – asmenys) interesų ir jų interesams atstovaujančių nevyriausybinių organizacijų, bendruomenių bendradarbiavimą, sudarant galimybę asmenims dalyvauti sprendžiant su jais susijusius klausimus įvairiose Savivaldybės institucijose ir įstaigose, skatinti asmenų aktyvų dalyvavimą Savivaldybės gyvenime, siekti, kad Savivaldybės priimami sprendimai atitiktų asmenų poreikius, teises ir interesus.</w:t>
      </w:r>
    </w:p>
    <w:p w14:paraId="571235D4" w14:textId="39554DF6" w:rsidR="003C6590" w:rsidRPr="003C6590" w:rsidRDefault="00180449" w:rsidP="00F94009">
      <w:pPr>
        <w:tabs>
          <w:tab w:val="left" w:pos="1260"/>
        </w:tabs>
        <w:spacing w:line="276" w:lineRule="auto"/>
        <w:ind w:firstLine="1080"/>
        <w:jc w:val="both"/>
        <w:rPr>
          <w:szCs w:val="24"/>
          <w:lang w:eastAsia="en-US"/>
        </w:rPr>
      </w:pPr>
      <w:r>
        <w:rPr>
          <w:szCs w:val="24"/>
          <w:lang w:eastAsia="en-US"/>
        </w:rPr>
        <w:t>6</w:t>
      </w:r>
      <w:r w:rsidR="003C6590" w:rsidRPr="003C6590">
        <w:rPr>
          <w:szCs w:val="24"/>
          <w:lang w:eastAsia="en-US"/>
        </w:rPr>
        <w:t xml:space="preserve">. Pagrindinis Gerovės tarybos uždavinys – </w:t>
      </w:r>
      <w:r w:rsidR="003C6590" w:rsidRPr="003C6590">
        <w:rPr>
          <w:color w:val="000000"/>
          <w:szCs w:val="24"/>
        </w:rPr>
        <w:t>nagrin</w:t>
      </w:r>
      <w:r w:rsidR="003C6590" w:rsidRPr="003C6590">
        <w:rPr>
          <w:rFonts w:ascii="TTE19D91E0t00" w:hAnsi="TTE19D91E0t00" w:cs="TTE19D91E0t00"/>
          <w:color w:val="000000"/>
          <w:szCs w:val="24"/>
        </w:rPr>
        <w:t>ė</w:t>
      </w:r>
      <w:r w:rsidR="003C6590" w:rsidRPr="003C6590">
        <w:rPr>
          <w:color w:val="000000"/>
          <w:szCs w:val="24"/>
        </w:rPr>
        <w:t>ti svarbiausius asmenų</w:t>
      </w:r>
      <w:r w:rsidR="003C6590" w:rsidRPr="003C6590">
        <w:rPr>
          <w:rFonts w:ascii="TTE19D91E0t00" w:hAnsi="TTE19D91E0t00" w:cs="TTE19D91E0t00"/>
          <w:color w:val="000000"/>
          <w:szCs w:val="24"/>
        </w:rPr>
        <w:t xml:space="preserve"> </w:t>
      </w:r>
      <w:r w:rsidR="003C6590" w:rsidRPr="003C6590">
        <w:rPr>
          <w:color w:val="000000"/>
          <w:szCs w:val="24"/>
        </w:rPr>
        <w:t>socialin</w:t>
      </w:r>
      <w:r w:rsidR="003C6590" w:rsidRPr="003C6590">
        <w:rPr>
          <w:rFonts w:ascii="TTE19D91E0t00" w:hAnsi="TTE19D91E0t00" w:cs="TTE19D91E0t00"/>
          <w:color w:val="000000"/>
          <w:szCs w:val="24"/>
        </w:rPr>
        <w:t>ė</w:t>
      </w:r>
      <w:r w:rsidR="003C6590" w:rsidRPr="003C6590">
        <w:rPr>
          <w:color w:val="000000"/>
          <w:szCs w:val="24"/>
        </w:rPr>
        <w:t>s integracijos klausimus, bendradarbiauti su Savivaldyb</w:t>
      </w:r>
      <w:r w:rsidR="003C6590" w:rsidRPr="003C6590">
        <w:rPr>
          <w:rFonts w:ascii="TTE19D91E0t00" w:hAnsi="TTE19D91E0t00" w:cs="TTE19D91E0t00"/>
          <w:color w:val="000000"/>
          <w:szCs w:val="24"/>
        </w:rPr>
        <w:t>ė</w:t>
      </w:r>
      <w:r w:rsidR="003C6590" w:rsidRPr="003C6590">
        <w:rPr>
          <w:color w:val="000000"/>
          <w:szCs w:val="24"/>
        </w:rPr>
        <w:t>s institucijomis, įstaigomis, nevyriausybin</w:t>
      </w:r>
      <w:r w:rsidR="003C6590" w:rsidRPr="003C6590">
        <w:rPr>
          <w:rFonts w:ascii="TTE19D91E0t00" w:hAnsi="TTE19D91E0t00" w:cs="TTE19D91E0t00"/>
          <w:color w:val="000000"/>
          <w:szCs w:val="24"/>
        </w:rPr>
        <w:t>ė</w:t>
      </w:r>
      <w:r w:rsidR="003C6590" w:rsidRPr="003C6590">
        <w:rPr>
          <w:color w:val="000000"/>
          <w:szCs w:val="24"/>
        </w:rPr>
        <w:t>mis asmenų organizacijomis bei bendruomen</w:t>
      </w:r>
      <w:r w:rsidR="003C6590" w:rsidRPr="003C6590">
        <w:rPr>
          <w:rFonts w:ascii="TTE19D91E0t00" w:hAnsi="TTE19D91E0t00" w:cs="TTE19D91E0t00"/>
          <w:color w:val="000000"/>
          <w:szCs w:val="24"/>
        </w:rPr>
        <w:t>ė</w:t>
      </w:r>
      <w:r w:rsidR="003C6590" w:rsidRPr="003C6590">
        <w:rPr>
          <w:color w:val="000000"/>
          <w:szCs w:val="24"/>
        </w:rPr>
        <w:t>mis.</w:t>
      </w:r>
    </w:p>
    <w:p w14:paraId="70A7E8B2" w14:textId="4B7A5172" w:rsidR="003C6590" w:rsidRPr="003C6590" w:rsidRDefault="00180449" w:rsidP="00F94009">
      <w:pPr>
        <w:tabs>
          <w:tab w:val="left" w:pos="1260"/>
        </w:tabs>
        <w:spacing w:line="276" w:lineRule="auto"/>
        <w:ind w:firstLine="1128"/>
        <w:jc w:val="both"/>
        <w:rPr>
          <w:szCs w:val="24"/>
          <w:lang w:eastAsia="en-US"/>
        </w:rPr>
      </w:pPr>
      <w:r>
        <w:rPr>
          <w:szCs w:val="24"/>
          <w:lang w:eastAsia="en-US"/>
        </w:rPr>
        <w:t>7</w:t>
      </w:r>
      <w:r w:rsidR="003C6590" w:rsidRPr="003C6590">
        <w:rPr>
          <w:szCs w:val="24"/>
          <w:lang w:eastAsia="en-US"/>
        </w:rPr>
        <w:t>. Gerovės taryba atlieka šias funkcijas:</w:t>
      </w:r>
    </w:p>
    <w:p w14:paraId="7496D6F8" w14:textId="74ECAC8D" w:rsidR="003C6590" w:rsidRPr="003C6590" w:rsidRDefault="00180449" w:rsidP="00F94009">
      <w:pPr>
        <w:autoSpaceDE w:val="0"/>
        <w:autoSpaceDN w:val="0"/>
        <w:adjustRightInd w:val="0"/>
        <w:spacing w:line="276" w:lineRule="auto"/>
        <w:ind w:firstLine="1128"/>
        <w:jc w:val="both"/>
        <w:rPr>
          <w:color w:val="000000"/>
          <w:szCs w:val="24"/>
        </w:rPr>
      </w:pPr>
      <w:r>
        <w:rPr>
          <w:color w:val="000000"/>
          <w:szCs w:val="24"/>
        </w:rPr>
        <w:t>7</w:t>
      </w:r>
      <w:r w:rsidR="003C6590" w:rsidRPr="003C6590">
        <w:rPr>
          <w:color w:val="000000"/>
          <w:szCs w:val="24"/>
        </w:rPr>
        <w:t xml:space="preserve">.1. analizuoja </w:t>
      </w:r>
      <w:r w:rsidR="00F94009">
        <w:rPr>
          <w:color w:val="000000"/>
          <w:szCs w:val="24"/>
        </w:rPr>
        <w:t>S</w:t>
      </w:r>
      <w:r w:rsidR="00A439F7" w:rsidRPr="00F94009">
        <w:rPr>
          <w:szCs w:val="24"/>
        </w:rPr>
        <w:t>avivaldybės</w:t>
      </w:r>
      <w:r w:rsidR="003C6590" w:rsidRPr="003C6590">
        <w:rPr>
          <w:color w:val="000000"/>
          <w:szCs w:val="24"/>
        </w:rPr>
        <w:t xml:space="preserve"> asmenų</w:t>
      </w:r>
      <w:r w:rsidR="003C6590" w:rsidRPr="003C6590">
        <w:rPr>
          <w:rFonts w:ascii="TTE19D91E0t00" w:hAnsi="TTE19D91E0t00" w:cs="TTE19D91E0t00"/>
          <w:color w:val="000000"/>
          <w:szCs w:val="24"/>
        </w:rPr>
        <w:t xml:space="preserve"> </w:t>
      </w:r>
      <w:r w:rsidR="003C6590" w:rsidRPr="003C6590">
        <w:rPr>
          <w:color w:val="000000"/>
          <w:szCs w:val="24"/>
        </w:rPr>
        <w:t xml:space="preserve">socialines problemas ir poreikius, teikia pagal savo kompetenciją Savivaldybės institucijoms, įstaigoms pasiūlymus dėl asmenims aktualių klausimų sprendimo </w:t>
      </w:r>
      <w:r w:rsidR="00A439F7" w:rsidRPr="00F94009">
        <w:rPr>
          <w:szCs w:val="24"/>
        </w:rPr>
        <w:t>Savivaldybėje</w:t>
      </w:r>
      <w:r w:rsidR="003C6590" w:rsidRPr="003C6590">
        <w:rPr>
          <w:color w:val="000000"/>
          <w:szCs w:val="24"/>
        </w:rPr>
        <w:t xml:space="preserve">; </w:t>
      </w:r>
    </w:p>
    <w:p w14:paraId="59C1CDEC" w14:textId="60F975CB" w:rsidR="003C6590" w:rsidRPr="003C6590" w:rsidRDefault="00180449" w:rsidP="00F94009">
      <w:pPr>
        <w:autoSpaceDE w:val="0"/>
        <w:autoSpaceDN w:val="0"/>
        <w:adjustRightInd w:val="0"/>
        <w:spacing w:line="276" w:lineRule="auto"/>
        <w:ind w:firstLine="1128"/>
        <w:jc w:val="both"/>
        <w:rPr>
          <w:color w:val="000000"/>
          <w:szCs w:val="24"/>
        </w:rPr>
      </w:pPr>
      <w:r>
        <w:rPr>
          <w:color w:val="000000"/>
          <w:szCs w:val="24"/>
        </w:rPr>
        <w:t>7</w:t>
      </w:r>
      <w:r w:rsidR="003C6590" w:rsidRPr="003C6590">
        <w:rPr>
          <w:color w:val="000000"/>
          <w:szCs w:val="24"/>
        </w:rPr>
        <w:t xml:space="preserve">.2. </w:t>
      </w:r>
      <w:r w:rsidR="003C6590" w:rsidRPr="003C6590">
        <w:rPr>
          <w:szCs w:val="24"/>
        </w:rPr>
        <w:t>analizuoja Savivaldybės institucijų parengtus teisės aktų projektus</w:t>
      </w:r>
      <w:r w:rsidR="003C6590" w:rsidRPr="003C6590">
        <w:rPr>
          <w:color w:val="000000"/>
          <w:szCs w:val="24"/>
        </w:rPr>
        <w:t>, j</w:t>
      </w:r>
      <w:r w:rsidR="003C6590" w:rsidRPr="003C6590">
        <w:rPr>
          <w:rFonts w:ascii="TTE19D91E0t00" w:hAnsi="TTE19D91E0t00" w:cs="TTE19D91E0t00"/>
          <w:color w:val="000000"/>
          <w:szCs w:val="24"/>
        </w:rPr>
        <w:t xml:space="preserve">ų </w:t>
      </w:r>
      <w:r w:rsidR="003C6590" w:rsidRPr="003C6590">
        <w:rPr>
          <w:color w:val="000000"/>
          <w:szCs w:val="24"/>
        </w:rPr>
        <w:t>poveik</w:t>
      </w:r>
      <w:r w:rsidR="003C6590" w:rsidRPr="003C6590">
        <w:rPr>
          <w:rFonts w:ascii="TTE19D91E0t00" w:hAnsi="TTE19D91E0t00" w:cs="TTE19D91E0t00"/>
          <w:color w:val="000000"/>
          <w:szCs w:val="24"/>
        </w:rPr>
        <w:t xml:space="preserve">į </w:t>
      </w:r>
      <w:r w:rsidR="00F94009" w:rsidRPr="00F94009">
        <w:rPr>
          <w:szCs w:val="24"/>
        </w:rPr>
        <w:t>S</w:t>
      </w:r>
      <w:r w:rsidR="00A439F7" w:rsidRPr="00F94009">
        <w:rPr>
          <w:szCs w:val="24"/>
        </w:rPr>
        <w:t>avivaldybės</w:t>
      </w:r>
      <w:r w:rsidR="00A439F7">
        <w:rPr>
          <w:color w:val="FF0000"/>
          <w:szCs w:val="24"/>
        </w:rPr>
        <w:t xml:space="preserve"> </w:t>
      </w:r>
      <w:r w:rsidR="003C6590" w:rsidRPr="003C6590">
        <w:rPr>
          <w:color w:val="000000"/>
          <w:szCs w:val="24"/>
        </w:rPr>
        <w:t>asmenims, teikia siūlymus dėl jų gerinimo atliepiant asmenų poreikius;</w:t>
      </w:r>
    </w:p>
    <w:p w14:paraId="7B05AAE0" w14:textId="1E3792E7" w:rsidR="003C6590" w:rsidRPr="003C6590" w:rsidRDefault="00180449" w:rsidP="00F94009">
      <w:pPr>
        <w:numPr>
          <w:ilvl w:val="12"/>
          <w:numId w:val="0"/>
        </w:numPr>
        <w:spacing w:line="276" w:lineRule="auto"/>
        <w:ind w:firstLine="1128"/>
        <w:jc w:val="both"/>
        <w:rPr>
          <w:color w:val="000000"/>
          <w:szCs w:val="24"/>
        </w:rPr>
      </w:pPr>
      <w:r>
        <w:rPr>
          <w:color w:val="000000"/>
          <w:szCs w:val="24"/>
        </w:rPr>
        <w:lastRenderedPageBreak/>
        <w:t>7</w:t>
      </w:r>
      <w:r w:rsidR="003C6590" w:rsidRPr="003C6590">
        <w:rPr>
          <w:color w:val="000000"/>
          <w:szCs w:val="24"/>
        </w:rPr>
        <w:t>.3. skatina asmenis ir nevyriausybines organizacijas, atstovaujančias asmenų interesams, dalyvaut</w:t>
      </w:r>
      <w:r w:rsidR="003C6590" w:rsidRPr="003C6590">
        <w:rPr>
          <w:rFonts w:ascii="TTE19D91E0t00" w:hAnsi="TTE19D91E0t00" w:cs="TTE19D91E0t00"/>
          <w:color w:val="000000"/>
          <w:szCs w:val="24"/>
        </w:rPr>
        <w:t xml:space="preserve">i </w:t>
      </w:r>
      <w:r w:rsidR="003C6590" w:rsidRPr="003C6590">
        <w:rPr>
          <w:color w:val="000000"/>
          <w:szCs w:val="24"/>
        </w:rPr>
        <w:t>sprendžiant su j</w:t>
      </w:r>
      <w:r w:rsidR="003C6590" w:rsidRPr="003C6590">
        <w:rPr>
          <w:rFonts w:ascii="TTE19D91E0t00" w:hAnsi="TTE19D91E0t00" w:cs="TTE19D91E0t00"/>
          <w:color w:val="000000"/>
          <w:szCs w:val="24"/>
        </w:rPr>
        <w:t xml:space="preserve">ų </w:t>
      </w:r>
      <w:r w:rsidR="003C6590" w:rsidRPr="003C6590">
        <w:rPr>
          <w:color w:val="000000"/>
          <w:szCs w:val="24"/>
        </w:rPr>
        <w:t>gyvenimu ir veikla susijusius klausimus;</w:t>
      </w:r>
    </w:p>
    <w:p w14:paraId="237952E8" w14:textId="33A6565C" w:rsidR="003C6590" w:rsidRPr="003C6590" w:rsidRDefault="00180449" w:rsidP="00F94009">
      <w:pPr>
        <w:numPr>
          <w:ilvl w:val="12"/>
          <w:numId w:val="0"/>
        </w:numPr>
        <w:spacing w:line="276" w:lineRule="auto"/>
        <w:ind w:firstLine="1128"/>
        <w:jc w:val="both"/>
        <w:rPr>
          <w:szCs w:val="24"/>
        </w:rPr>
      </w:pPr>
      <w:r>
        <w:rPr>
          <w:color w:val="000000"/>
          <w:szCs w:val="24"/>
        </w:rPr>
        <w:t>7</w:t>
      </w:r>
      <w:r w:rsidR="003C6590" w:rsidRPr="003C6590">
        <w:rPr>
          <w:color w:val="000000"/>
          <w:szCs w:val="24"/>
        </w:rPr>
        <w:t>.4. kaupia ir nuolat atnaujina informacij</w:t>
      </w:r>
      <w:r w:rsidR="003C6590" w:rsidRPr="003C6590">
        <w:rPr>
          <w:rFonts w:ascii="TTE19D91E0t00" w:hAnsi="TTE19D91E0t00" w:cs="TTE19D91E0t00"/>
          <w:color w:val="000000"/>
          <w:szCs w:val="24"/>
        </w:rPr>
        <w:t xml:space="preserve">ą </w:t>
      </w:r>
      <w:r w:rsidR="003C6590" w:rsidRPr="003C6590">
        <w:rPr>
          <w:color w:val="000000"/>
          <w:szCs w:val="24"/>
        </w:rPr>
        <w:t>apie asmenų</w:t>
      </w:r>
      <w:r w:rsidR="003C6590" w:rsidRPr="003C6590">
        <w:rPr>
          <w:rFonts w:ascii="TTE19D91E0t00" w:hAnsi="TTE19D91E0t00" w:cs="TTE19D91E0t00"/>
          <w:color w:val="000000"/>
          <w:szCs w:val="24"/>
        </w:rPr>
        <w:t xml:space="preserve"> </w:t>
      </w:r>
      <w:r w:rsidR="003C6590" w:rsidRPr="003C6590">
        <w:rPr>
          <w:color w:val="000000"/>
          <w:szCs w:val="24"/>
        </w:rPr>
        <w:t>problemas, poreikius ir statistinę situaciją Savivaldybėje.</w:t>
      </w:r>
    </w:p>
    <w:p w14:paraId="006E47C1" w14:textId="77777777" w:rsidR="003C6590" w:rsidRPr="003C6590" w:rsidRDefault="003C6590" w:rsidP="00F94009">
      <w:pPr>
        <w:tabs>
          <w:tab w:val="left" w:pos="1260"/>
        </w:tabs>
        <w:spacing w:line="276" w:lineRule="auto"/>
        <w:ind w:firstLine="1080"/>
        <w:jc w:val="both"/>
        <w:rPr>
          <w:szCs w:val="24"/>
          <w:lang w:eastAsia="en-US"/>
        </w:rPr>
      </w:pPr>
    </w:p>
    <w:p w14:paraId="21C376CE" w14:textId="77777777" w:rsidR="003C6590" w:rsidRPr="003C6590" w:rsidRDefault="003C6590" w:rsidP="00F94009">
      <w:pPr>
        <w:spacing w:line="276" w:lineRule="auto"/>
        <w:ind w:firstLine="1077"/>
        <w:jc w:val="center"/>
        <w:rPr>
          <w:b/>
          <w:szCs w:val="24"/>
        </w:rPr>
      </w:pPr>
      <w:r w:rsidRPr="003C6590">
        <w:rPr>
          <w:b/>
          <w:szCs w:val="24"/>
        </w:rPr>
        <w:t xml:space="preserve">III SKYRIUS </w:t>
      </w:r>
    </w:p>
    <w:p w14:paraId="62B17F72" w14:textId="77777777" w:rsidR="003C6590" w:rsidRPr="003C6590" w:rsidRDefault="003C6590" w:rsidP="00F94009">
      <w:pPr>
        <w:spacing w:line="276" w:lineRule="auto"/>
        <w:ind w:firstLine="1077"/>
        <w:jc w:val="center"/>
        <w:rPr>
          <w:b/>
          <w:szCs w:val="24"/>
        </w:rPr>
      </w:pPr>
      <w:r w:rsidRPr="003C6590">
        <w:rPr>
          <w:b/>
          <w:szCs w:val="24"/>
        </w:rPr>
        <w:t>GEROVĖS TARYBOS</w:t>
      </w:r>
      <w:r w:rsidRPr="003C6590">
        <w:rPr>
          <w:szCs w:val="24"/>
        </w:rPr>
        <w:t xml:space="preserve"> </w:t>
      </w:r>
      <w:r w:rsidRPr="003C6590">
        <w:rPr>
          <w:b/>
          <w:szCs w:val="24"/>
        </w:rPr>
        <w:t>SUDARYMAS IR VEIKLOS ORGANIZAVIMAS</w:t>
      </w:r>
    </w:p>
    <w:p w14:paraId="4E73301D" w14:textId="77777777" w:rsidR="003C6590" w:rsidRPr="003C6590" w:rsidRDefault="003C6590" w:rsidP="00F94009">
      <w:pPr>
        <w:spacing w:line="276" w:lineRule="auto"/>
        <w:ind w:firstLine="1080"/>
        <w:jc w:val="center"/>
        <w:rPr>
          <w:szCs w:val="24"/>
        </w:rPr>
      </w:pPr>
    </w:p>
    <w:p w14:paraId="777FD60A" w14:textId="6DEF884C" w:rsidR="00524AD2" w:rsidRPr="00524AD2" w:rsidRDefault="00180449" w:rsidP="00F94009">
      <w:pPr>
        <w:tabs>
          <w:tab w:val="left" w:pos="1260"/>
        </w:tabs>
        <w:spacing w:line="276" w:lineRule="auto"/>
        <w:ind w:left="1077"/>
        <w:jc w:val="both"/>
        <w:rPr>
          <w:szCs w:val="24"/>
          <w:lang w:eastAsia="en-US"/>
        </w:rPr>
      </w:pPr>
      <w:r>
        <w:rPr>
          <w:szCs w:val="24"/>
          <w:lang w:eastAsia="en-US"/>
        </w:rPr>
        <w:t>8.</w:t>
      </w:r>
      <w:r w:rsidR="003C6590" w:rsidRPr="003C6590">
        <w:rPr>
          <w:szCs w:val="24"/>
          <w:lang w:eastAsia="en-US"/>
        </w:rPr>
        <w:t xml:space="preserve"> </w:t>
      </w:r>
      <w:r w:rsidR="001C40EE">
        <w:rPr>
          <w:szCs w:val="24"/>
          <w:lang w:eastAsia="en-US"/>
        </w:rPr>
        <w:t>Gerovės t</w:t>
      </w:r>
      <w:r w:rsidR="00524AD2" w:rsidRPr="00524AD2">
        <w:rPr>
          <w:szCs w:val="24"/>
          <w:lang w:eastAsia="en-US"/>
        </w:rPr>
        <w:t>arybos sudėtį</w:t>
      </w:r>
      <w:r w:rsidR="00367A0B">
        <w:rPr>
          <w:szCs w:val="24"/>
          <w:lang w:eastAsia="en-US"/>
        </w:rPr>
        <w:t>,</w:t>
      </w:r>
      <w:r w:rsidR="00524AD2" w:rsidRPr="00524AD2">
        <w:rPr>
          <w:szCs w:val="24"/>
          <w:lang w:eastAsia="en-US"/>
        </w:rPr>
        <w:t xml:space="preserve"> pirmininką</w:t>
      </w:r>
      <w:r w:rsidR="00367A0B">
        <w:rPr>
          <w:szCs w:val="24"/>
          <w:lang w:eastAsia="en-US"/>
        </w:rPr>
        <w:t xml:space="preserve"> ir sekretorių</w:t>
      </w:r>
      <w:r w:rsidR="00524AD2" w:rsidRPr="00524AD2">
        <w:rPr>
          <w:szCs w:val="24"/>
          <w:lang w:eastAsia="en-US"/>
        </w:rPr>
        <w:t xml:space="preserve"> tvirtina Savivaldybės meras.</w:t>
      </w:r>
    </w:p>
    <w:p w14:paraId="340995B6" w14:textId="4923BB64" w:rsidR="003C6590" w:rsidRPr="003C6590" w:rsidRDefault="00180449" w:rsidP="00F94009">
      <w:pPr>
        <w:spacing w:line="276" w:lineRule="auto"/>
        <w:ind w:firstLine="1077"/>
        <w:jc w:val="both"/>
        <w:rPr>
          <w:szCs w:val="24"/>
        </w:rPr>
      </w:pPr>
      <w:r>
        <w:rPr>
          <w:szCs w:val="24"/>
        </w:rPr>
        <w:t>9.</w:t>
      </w:r>
      <w:r w:rsidR="00524AD2" w:rsidRPr="00524AD2">
        <w:rPr>
          <w:szCs w:val="24"/>
        </w:rPr>
        <w:t xml:space="preserve"> </w:t>
      </w:r>
      <w:r w:rsidR="001C40EE">
        <w:rPr>
          <w:szCs w:val="24"/>
        </w:rPr>
        <w:t>Gerovės t</w:t>
      </w:r>
      <w:r w:rsidR="00524AD2" w:rsidRPr="00524AD2">
        <w:rPr>
          <w:szCs w:val="24"/>
        </w:rPr>
        <w:t xml:space="preserve">arybos pirmininko pavaduotoją išsirenka </w:t>
      </w:r>
      <w:r>
        <w:rPr>
          <w:szCs w:val="24"/>
        </w:rPr>
        <w:t>Gerovės tarybos</w:t>
      </w:r>
      <w:r w:rsidR="00524AD2" w:rsidRPr="00524AD2">
        <w:rPr>
          <w:szCs w:val="24"/>
        </w:rPr>
        <w:t xml:space="preserve"> nariai per pirmąjį</w:t>
      </w:r>
      <w:r>
        <w:rPr>
          <w:szCs w:val="24"/>
        </w:rPr>
        <w:t xml:space="preserve"> </w:t>
      </w:r>
      <w:r w:rsidR="00524AD2" w:rsidRPr="00524AD2">
        <w:rPr>
          <w:szCs w:val="24"/>
        </w:rPr>
        <w:t>posėdį.</w:t>
      </w:r>
    </w:p>
    <w:p w14:paraId="076A02BB" w14:textId="40FE23AC" w:rsidR="003C6590" w:rsidRDefault="005457A1" w:rsidP="00F94009">
      <w:pPr>
        <w:spacing w:line="276" w:lineRule="auto"/>
        <w:ind w:firstLine="1077"/>
        <w:jc w:val="both"/>
        <w:rPr>
          <w:szCs w:val="24"/>
        </w:rPr>
      </w:pPr>
      <w:r>
        <w:rPr>
          <w:szCs w:val="24"/>
        </w:rPr>
        <w:t>10</w:t>
      </w:r>
      <w:r w:rsidR="003C6590" w:rsidRPr="003C6590">
        <w:rPr>
          <w:szCs w:val="24"/>
        </w:rPr>
        <w:t>. Gerovės tarybos pirmininkui dėl svarbių priežasčių negalint atlikti jam pavestų funkcijų, jas atlieka pirmininko pavaduotojas.</w:t>
      </w:r>
      <w:r w:rsidR="004E5C70">
        <w:rPr>
          <w:szCs w:val="24"/>
        </w:rPr>
        <w:t xml:space="preserve"> </w:t>
      </w:r>
      <w:r w:rsidR="00F41A14">
        <w:rPr>
          <w:szCs w:val="24"/>
        </w:rPr>
        <w:t>Gerovės t</w:t>
      </w:r>
      <w:r w:rsidR="004E5C70" w:rsidRPr="004E5C70">
        <w:rPr>
          <w:szCs w:val="24"/>
        </w:rPr>
        <w:t xml:space="preserve">arybos pirmininku paskyrus Savivaldybės atstovą, </w:t>
      </w:r>
      <w:r w:rsidR="00BA5BF4">
        <w:rPr>
          <w:szCs w:val="24"/>
        </w:rPr>
        <w:t>Gerovės t</w:t>
      </w:r>
      <w:r w:rsidR="004E5C70" w:rsidRPr="004E5C70">
        <w:rPr>
          <w:szCs w:val="24"/>
        </w:rPr>
        <w:t>arybos pirmininko pavaduotoju</w:t>
      </w:r>
      <w:r w:rsidR="00B00449">
        <w:rPr>
          <w:szCs w:val="24"/>
        </w:rPr>
        <w:t xml:space="preserve"> </w:t>
      </w:r>
      <w:r w:rsidR="004E5C70" w:rsidRPr="004E5C70">
        <w:rPr>
          <w:szCs w:val="24"/>
        </w:rPr>
        <w:t>skiriamas asmenis vienijančių nevyriausybinių organizacijų atstovas, ir atvirkščiai.</w:t>
      </w:r>
    </w:p>
    <w:p w14:paraId="680A676B" w14:textId="1FAEA5D8" w:rsidR="007F37D4" w:rsidRPr="007F37D4" w:rsidRDefault="007F37D4" w:rsidP="00F94009">
      <w:pPr>
        <w:spacing w:line="276" w:lineRule="auto"/>
        <w:ind w:firstLine="1077"/>
        <w:jc w:val="both"/>
        <w:rPr>
          <w:szCs w:val="24"/>
        </w:rPr>
      </w:pPr>
      <w:r>
        <w:rPr>
          <w:szCs w:val="24"/>
        </w:rPr>
        <w:t>11. Gerovės t</w:t>
      </w:r>
      <w:r w:rsidRPr="007F37D4">
        <w:rPr>
          <w:szCs w:val="24"/>
        </w:rPr>
        <w:t xml:space="preserve">arybos personalinė sudėtis sudaroma iš ne mažiau kaip 9 (devynių) asmenų, iš jų ne mažiau kaip </w:t>
      </w:r>
      <w:r w:rsidR="004D7DCB">
        <w:rPr>
          <w:szCs w:val="24"/>
        </w:rPr>
        <w:t>2</w:t>
      </w:r>
      <w:r w:rsidRPr="007F37D4">
        <w:rPr>
          <w:szCs w:val="24"/>
        </w:rPr>
        <w:t xml:space="preserve"> Savivaldybės administracijos darbuotojų, </w:t>
      </w:r>
      <w:r w:rsidR="00BC605B">
        <w:rPr>
          <w:szCs w:val="24"/>
        </w:rPr>
        <w:t xml:space="preserve">vicemero, kuruojančio socialinę sritį, </w:t>
      </w:r>
      <w:r w:rsidRPr="007F37D4">
        <w:rPr>
          <w:szCs w:val="24"/>
        </w:rPr>
        <w:t xml:space="preserve">ne mažiau kaip </w:t>
      </w:r>
      <w:r>
        <w:rPr>
          <w:szCs w:val="24"/>
        </w:rPr>
        <w:t>2</w:t>
      </w:r>
      <w:r w:rsidRPr="007F37D4">
        <w:rPr>
          <w:szCs w:val="24"/>
        </w:rPr>
        <w:t xml:space="preserve"> Savivaldybės </w:t>
      </w:r>
      <w:r>
        <w:rPr>
          <w:szCs w:val="24"/>
        </w:rPr>
        <w:t>tarybos narių</w:t>
      </w:r>
      <w:r w:rsidRPr="007F37D4">
        <w:rPr>
          <w:szCs w:val="24"/>
        </w:rPr>
        <w:t xml:space="preserve"> ir ne mažiau kaip </w:t>
      </w:r>
      <w:r w:rsidR="004D7DCB">
        <w:rPr>
          <w:szCs w:val="24"/>
        </w:rPr>
        <w:t>4</w:t>
      </w:r>
      <w:r w:rsidRPr="007F37D4">
        <w:rPr>
          <w:szCs w:val="24"/>
        </w:rPr>
        <w:t xml:space="preserve"> Savivaldybėje veikiančių nevyriausybinių organizacijų</w:t>
      </w:r>
      <w:r w:rsidR="00271781">
        <w:rPr>
          <w:szCs w:val="24"/>
        </w:rPr>
        <w:t>, atstovaujančių asmenų interesus,</w:t>
      </w:r>
      <w:r w:rsidRPr="007F37D4">
        <w:rPr>
          <w:szCs w:val="24"/>
        </w:rPr>
        <w:t xml:space="preserve"> atstovų:</w:t>
      </w:r>
    </w:p>
    <w:p w14:paraId="722E6C5A" w14:textId="64AA790B" w:rsidR="007F37D4" w:rsidRPr="007F37D4" w:rsidRDefault="007F37D4" w:rsidP="00F94009">
      <w:pPr>
        <w:spacing w:line="276" w:lineRule="auto"/>
        <w:ind w:firstLine="1077"/>
        <w:jc w:val="both"/>
        <w:rPr>
          <w:szCs w:val="24"/>
        </w:rPr>
      </w:pPr>
      <w:r w:rsidRPr="007F37D4">
        <w:rPr>
          <w:szCs w:val="24"/>
        </w:rPr>
        <w:t>11.1.</w:t>
      </w:r>
      <w:r w:rsidR="002D396A">
        <w:rPr>
          <w:szCs w:val="24"/>
        </w:rPr>
        <w:t xml:space="preserve"> </w:t>
      </w:r>
      <w:r w:rsidRPr="007F37D4">
        <w:rPr>
          <w:szCs w:val="24"/>
        </w:rPr>
        <w:t xml:space="preserve">Savivaldybėje veikiančios nevyriausybinės organizacijos, atstovaujančios asmenims su negalia ir </w:t>
      </w:r>
      <w:r w:rsidR="00B44FFB">
        <w:rPr>
          <w:szCs w:val="24"/>
        </w:rPr>
        <w:t>(</w:t>
      </w:r>
      <w:r w:rsidRPr="007F37D4">
        <w:rPr>
          <w:szCs w:val="24"/>
        </w:rPr>
        <w:t>ar</w:t>
      </w:r>
      <w:r w:rsidR="00B44FFB">
        <w:rPr>
          <w:szCs w:val="24"/>
        </w:rPr>
        <w:t>)</w:t>
      </w:r>
      <w:r w:rsidRPr="007F37D4">
        <w:rPr>
          <w:szCs w:val="24"/>
        </w:rPr>
        <w:t xml:space="preserve"> dirbančios su asmenimis su negalia, į </w:t>
      </w:r>
      <w:r w:rsidR="00BC605B">
        <w:rPr>
          <w:szCs w:val="24"/>
        </w:rPr>
        <w:t>Gerovės t</w:t>
      </w:r>
      <w:r w:rsidRPr="007F37D4">
        <w:rPr>
          <w:szCs w:val="24"/>
        </w:rPr>
        <w:t xml:space="preserve">arybą savo atstovus deleguoja pateikdamos raštiškus pranešimus apie savo atstovų delegavimą. Kvietimas deleguoti nevyriausybinių organizacijų atstovus į </w:t>
      </w:r>
      <w:r w:rsidR="00BC605B">
        <w:rPr>
          <w:szCs w:val="24"/>
        </w:rPr>
        <w:t>Gerovės t</w:t>
      </w:r>
      <w:r w:rsidRPr="007F37D4">
        <w:rPr>
          <w:szCs w:val="24"/>
        </w:rPr>
        <w:t xml:space="preserve">arybą skelbiamas viešai Savivaldybės interneto </w:t>
      </w:r>
      <w:r w:rsidRPr="00F94009">
        <w:rPr>
          <w:szCs w:val="24"/>
        </w:rPr>
        <w:t>svetainėje</w:t>
      </w:r>
      <w:r w:rsidR="00A439F7" w:rsidRPr="00F94009">
        <w:rPr>
          <w:szCs w:val="24"/>
        </w:rPr>
        <w:t>,</w:t>
      </w:r>
      <w:r w:rsidRPr="00A439F7">
        <w:rPr>
          <w:color w:val="FF0000"/>
          <w:szCs w:val="24"/>
        </w:rPr>
        <w:t xml:space="preserve"> </w:t>
      </w:r>
      <w:r w:rsidRPr="007F37D4">
        <w:rPr>
          <w:szCs w:val="24"/>
        </w:rPr>
        <w:t>nurodant kandidatūrų pateikimo terminą;</w:t>
      </w:r>
    </w:p>
    <w:p w14:paraId="79FFBBE4" w14:textId="79506B5C" w:rsidR="007F37D4" w:rsidRPr="007F37D4" w:rsidRDefault="007F37D4" w:rsidP="00F94009">
      <w:pPr>
        <w:spacing w:line="276" w:lineRule="auto"/>
        <w:ind w:firstLine="1077"/>
        <w:jc w:val="both"/>
        <w:rPr>
          <w:szCs w:val="24"/>
        </w:rPr>
      </w:pPr>
      <w:r w:rsidRPr="007F37D4">
        <w:rPr>
          <w:szCs w:val="24"/>
        </w:rPr>
        <w:t>11.2.</w:t>
      </w:r>
      <w:r w:rsidR="002D396A">
        <w:rPr>
          <w:szCs w:val="24"/>
        </w:rPr>
        <w:t xml:space="preserve"> </w:t>
      </w:r>
      <w:r w:rsidRPr="007F37D4">
        <w:rPr>
          <w:szCs w:val="24"/>
        </w:rPr>
        <w:t xml:space="preserve">Savivaldybės administracijos direktorius į </w:t>
      </w:r>
      <w:r w:rsidR="009B6947">
        <w:rPr>
          <w:szCs w:val="24"/>
        </w:rPr>
        <w:t>Gerovės t</w:t>
      </w:r>
      <w:r w:rsidRPr="007F37D4">
        <w:rPr>
          <w:szCs w:val="24"/>
        </w:rPr>
        <w:t>arybą deleguoja Savivaldybės administracijos atstovus, atsakingus už švietimo, socialinių reikalų, sveikatos, fizinės ir informacinės aplinkos prieinamumo, sporto ir kultūros sritis;</w:t>
      </w:r>
    </w:p>
    <w:p w14:paraId="62D81C20" w14:textId="632C049C" w:rsidR="007F37D4" w:rsidRDefault="007F37D4" w:rsidP="00F94009">
      <w:pPr>
        <w:spacing w:line="276" w:lineRule="auto"/>
        <w:ind w:firstLine="1077"/>
        <w:jc w:val="both"/>
        <w:rPr>
          <w:szCs w:val="24"/>
        </w:rPr>
      </w:pPr>
      <w:r w:rsidRPr="007F37D4">
        <w:rPr>
          <w:szCs w:val="24"/>
        </w:rPr>
        <w:t>11.3.</w:t>
      </w:r>
      <w:r w:rsidR="002D396A">
        <w:rPr>
          <w:szCs w:val="24"/>
        </w:rPr>
        <w:t xml:space="preserve"> </w:t>
      </w:r>
      <w:r w:rsidR="006B28E5">
        <w:rPr>
          <w:szCs w:val="24"/>
        </w:rPr>
        <w:t>Savivaldybės meras į Gerovės tarybą deleguoja vicemerą, kuruojantį socialinę sritį;</w:t>
      </w:r>
    </w:p>
    <w:p w14:paraId="7586403E" w14:textId="3FDECC21" w:rsidR="007F37D4" w:rsidRPr="003C6590" w:rsidRDefault="006B28E5" w:rsidP="00F94009">
      <w:pPr>
        <w:spacing w:line="276" w:lineRule="auto"/>
        <w:ind w:firstLine="1077"/>
        <w:jc w:val="both"/>
        <w:rPr>
          <w:szCs w:val="24"/>
        </w:rPr>
      </w:pPr>
      <w:r>
        <w:rPr>
          <w:szCs w:val="24"/>
        </w:rPr>
        <w:t xml:space="preserve">11.4. </w:t>
      </w:r>
      <w:r w:rsidR="00D20376">
        <w:rPr>
          <w:szCs w:val="24"/>
        </w:rPr>
        <w:t>Jurbarko rajono savivaldybės kolegija</w:t>
      </w:r>
      <w:r w:rsidR="00ED30BE">
        <w:rPr>
          <w:szCs w:val="24"/>
        </w:rPr>
        <w:t xml:space="preserve"> (toliau – Savivaldybės kolegija)</w:t>
      </w:r>
      <w:r w:rsidR="00D20376">
        <w:rPr>
          <w:szCs w:val="24"/>
        </w:rPr>
        <w:t xml:space="preserve"> į Gerovės tarybą deleguoja </w:t>
      </w:r>
      <w:r w:rsidR="00752E4D">
        <w:rPr>
          <w:szCs w:val="24"/>
        </w:rPr>
        <w:t>Savivaldybės tarybos narius.</w:t>
      </w:r>
    </w:p>
    <w:p w14:paraId="185851B7" w14:textId="63153C17" w:rsidR="003C6590" w:rsidRPr="003C6590" w:rsidRDefault="00C32C79" w:rsidP="00F94009">
      <w:pPr>
        <w:tabs>
          <w:tab w:val="left" w:pos="142"/>
        </w:tabs>
        <w:spacing w:line="276" w:lineRule="auto"/>
        <w:ind w:firstLine="1077"/>
        <w:jc w:val="both"/>
        <w:rPr>
          <w:szCs w:val="24"/>
          <w:lang w:eastAsia="en-US"/>
        </w:rPr>
      </w:pPr>
      <w:r>
        <w:rPr>
          <w:szCs w:val="24"/>
          <w:lang w:eastAsia="en-US"/>
        </w:rPr>
        <w:t>12</w:t>
      </w:r>
      <w:r w:rsidR="003C6590" w:rsidRPr="003C6590">
        <w:rPr>
          <w:szCs w:val="24"/>
          <w:lang w:eastAsia="en-US"/>
        </w:rPr>
        <w:t>. Gerovės tarybos pirmininkas, pirmininko pavaduotojas ir Gerovės tarybos narys gali atsistatydinti iš pareigų savo noru.</w:t>
      </w:r>
    </w:p>
    <w:p w14:paraId="2D50AFC2" w14:textId="48E60235" w:rsidR="003D0BFF" w:rsidRPr="003D0BFF" w:rsidRDefault="003C6590" w:rsidP="00F94009">
      <w:pPr>
        <w:tabs>
          <w:tab w:val="left" w:pos="142"/>
        </w:tabs>
        <w:spacing w:line="276" w:lineRule="auto"/>
        <w:ind w:firstLine="1077"/>
        <w:jc w:val="both"/>
        <w:rPr>
          <w:szCs w:val="24"/>
          <w:lang w:eastAsia="en-US"/>
        </w:rPr>
      </w:pPr>
      <w:r w:rsidRPr="003C6590">
        <w:rPr>
          <w:szCs w:val="24"/>
          <w:lang w:eastAsia="en-US"/>
        </w:rPr>
        <w:t>1</w:t>
      </w:r>
      <w:r w:rsidR="003D0BFF">
        <w:rPr>
          <w:szCs w:val="24"/>
          <w:lang w:eastAsia="en-US"/>
        </w:rPr>
        <w:t>3</w:t>
      </w:r>
      <w:r w:rsidRPr="003C6590">
        <w:rPr>
          <w:szCs w:val="24"/>
          <w:lang w:eastAsia="en-US"/>
        </w:rPr>
        <w:t xml:space="preserve">. Jeigu Gerovės tarybos pirmininkas, pirmininko pavaduotojas ar Gerovės tarybos narys atsistatydina anksčiau, negu pasibaigia Gerovės tarybos kadencija, </w:t>
      </w:r>
      <w:r w:rsidR="003D0BFF" w:rsidRPr="003D0BFF">
        <w:rPr>
          <w:szCs w:val="24"/>
          <w:lang w:eastAsia="en-US"/>
        </w:rPr>
        <w:t>Savivaldybės administracija</w:t>
      </w:r>
      <w:r w:rsidR="003D0BFF">
        <w:rPr>
          <w:szCs w:val="24"/>
          <w:lang w:eastAsia="en-US"/>
        </w:rPr>
        <w:t>,</w:t>
      </w:r>
      <w:r w:rsidR="003D0BFF" w:rsidRPr="003D0BFF">
        <w:rPr>
          <w:szCs w:val="24"/>
          <w:lang w:eastAsia="en-US"/>
        </w:rPr>
        <w:t xml:space="preserve"> Savivaldybės </w:t>
      </w:r>
      <w:r w:rsidR="00ED30BE">
        <w:rPr>
          <w:szCs w:val="24"/>
          <w:lang w:eastAsia="en-US"/>
        </w:rPr>
        <w:t>meras, Savivaldybės kolegija</w:t>
      </w:r>
      <w:r w:rsidR="003D0BFF" w:rsidRPr="003D0BFF">
        <w:rPr>
          <w:szCs w:val="24"/>
          <w:lang w:eastAsia="en-US"/>
        </w:rPr>
        <w:t xml:space="preserve"> ar nevyriausybin</w:t>
      </w:r>
      <w:r w:rsidR="00ED30BE">
        <w:rPr>
          <w:szCs w:val="24"/>
          <w:lang w:eastAsia="en-US"/>
        </w:rPr>
        <w:t>ė</w:t>
      </w:r>
      <w:r w:rsidR="003D0BFF" w:rsidRPr="003D0BFF">
        <w:rPr>
          <w:szCs w:val="24"/>
          <w:lang w:eastAsia="en-US"/>
        </w:rPr>
        <w:t xml:space="preserve"> organizacija </w:t>
      </w:r>
      <w:r w:rsidR="00ED30BE">
        <w:rPr>
          <w:szCs w:val="24"/>
          <w:lang w:eastAsia="en-US"/>
        </w:rPr>
        <w:t>deleguoja kitą asmenį</w:t>
      </w:r>
      <w:r w:rsidR="003D0BFF" w:rsidRPr="003D0BFF">
        <w:rPr>
          <w:szCs w:val="24"/>
          <w:lang w:eastAsia="en-US"/>
        </w:rPr>
        <w:t xml:space="preserve">. </w:t>
      </w:r>
      <w:r w:rsidR="0084447B">
        <w:rPr>
          <w:szCs w:val="24"/>
          <w:lang w:eastAsia="en-US"/>
        </w:rPr>
        <w:t>Gerovės t</w:t>
      </w:r>
      <w:r w:rsidR="003D0BFF" w:rsidRPr="003D0BFF">
        <w:rPr>
          <w:szCs w:val="24"/>
          <w:lang w:eastAsia="en-US"/>
        </w:rPr>
        <w:t>arybos sudėtis keičiama Savivaldybės mero potvarkiu.</w:t>
      </w:r>
    </w:p>
    <w:p w14:paraId="2FDF0985" w14:textId="12EE4E97"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1</w:t>
      </w:r>
      <w:r w:rsidR="0084447B">
        <w:rPr>
          <w:szCs w:val="24"/>
          <w:lang w:eastAsia="en-US"/>
        </w:rPr>
        <w:t>4</w:t>
      </w:r>
      <w:r w:rsidRPr="003C6590">
        <w:rPr>
          <w:szCs w:val="24"/>
          <w:lang w:eastAsia="en-US"/>
        </w:rPr>
        <w:t>. Pagrindinė Gerovės tarybos darbo forma – posėdžiai. Gerovės tarybos posėdis yra teisėtas, jei jame dalyvauja daugiau kaip pusė Gerovės tarybos narių.</w:t>
      </w:r>
    </w:p>
    <w:p w14:paraId="1A7CF747" w14:textId="4FF2B100"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1</w:t>
      </w:r>
      <w:r w:rsidR="0084447B">
        <w:rPr>
          <w:szCs w:val="24"/>
          <w:lang w:eastAsia="en-US"/>
        </w:rPr>
        <w:t>5</w:t>
      </w:r>
      <w:r w:rsidRPr="003C6590">
        <w:rPr>
          <w:szCs w:val="24"/>
          <w:lang w:eastAsia="en-US"/>
        </w:rPr>
        <w:t xml:space="preserve">. Gerovės tarybos posėdžiai šaukiami pagal poreikį, bet ne rečiau kaip 1 kartą per </w:t>
      </w:r>
      <w:r w:rsidR="00254A2F" w:rsidRPr="00C931CE">
        <w:rPr>
          <w:szCs w:val="24"/>
          <w:lang w:eastAsia="en-US"/>
        </w:rPr>
        <w:t>ketvirtį</w:t>
      </w:r>
      <w:r w:rsidRPr="00C931CE">
        <w:rPr>
          <w:szCs w:val="24"/>
          <w:lang w:eastAsia="en-US"/>
        </w:rPr>
        <w:t>.</w:t>
      </w:r>
      <w:r w:rsidRPr="003C6590">
        <w:rPr>
          <w:szCs w:val="24"/>
          <w:lang w:eastAsia="en-US"/>
        </w:rPr>
        <w:t xml:space="preserve"> Visi Gerovės tarybos sprendimai priimami posėdyje dalyvaujančių Gerovės tarybos narių balsų dauguma. Jeigu balsai pasiskirsto po lygiai, lemia Gerovės tarybos pirmininko balsas.</w:t>
      </w:r>
    </w:p>
    <w:p w14:paraId="47272EF7" w14:textId="547A8F2C"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1</w:t>
      </w:r>
      <w:r w:rsidR="005B4393">
        <w:rPr>
          <w:szCs w:val="24"/>
          <w:lang w:eastAsia="en-US"/>
        </w:rPr>
        <w:t>6</w:t>
      </w:r>
      <w:r w:rsidRPr="003C6590">
        <w:rPr>
          <w:szCs w:val="24"/>
          <w:lang w:eastAsia="en-US"/>
        </w:rPr>
        <w:t>. Gerovės tarybos posėdis gali vykti vienu iš Įstatyme nurodytų būdų. Sprendimą organizuoti posėdį nuotoliniu būdu arba mišriuoju būdu priima Gerovės tarybos pirmininkas savo iniciatyva arba gavęs Gerovės tarybos nario prašymą dalyvauti posėdyje nuotoliniu būdu. Apie priimtą sprendimą Gerovės tarybos posėdį organizuoti nuotoliniu būdu arba mišriuoju būdu nedelsiant elektroninių ryšių priemonėmis turi būti pranešta Gerovės tarybos nariams ir kitiems posėdžio dalyviams. Nuotoliniu būdu ar mišriuoju būdu vyksiančio Gerovės tarybos posėdžio klausimai rengiami ir posėdis vyksta laikantis visų Reglamente, šiuose nuostatuose ir Įstatyme nustatytų reikalavimų ir užtikrinant visas Gerovės tarybos nario teises. Nuotoliniu būdu ar mišriuoju būdu priimant Gerovės tarybos sprendimus, turi būti užtikrintas Gerovės tarybos nario tapatybės ir jo balsavimo rezultatų nustatymas. Gerovės tarybos posėdžiai nuotoliniu būdu ar mišriuoju būdu vykti negali, jeigu tam raštu prieštarauja daugiau kaip pusė visų Gerovės tarybos narių, išskyrus:</w:t>
      </w:r>
    </w:p>
    <w:p w14:paraId="4541A135" w14:textId="5E7762CF" w:rsidR="003C6590" w:rsidRPr="003C6590" w:rsidRDefault="003C6590" w:rsidP="00F94009">
      <w:pPr>
        <w:spacing w:line="276" w:lineRule="auto"/>
        <w:ind w:firstLine="1134"/>
        <w:jc w:val="both"/>
        <w:rPr>
          <w:szCs w:val="24"/>
        </w:rPr>
      </w:pPr>
      <w:r w:rsidRPr="003C6590">
        <w:rPr>
          <w:szCs w:val="24"/>
        </w:rPr>
        <w:t>1</w:t>
      </w:r>
      <w:r w:rsidR="00B92B2D">
        <w:rPr>
          <w:szCs w:val="24"/>
        </w:rPr>
        <w:t>6</w:t>
      </w:r>
      <w:r w:rsidRPr="003C6590">
        <w:rPr>
          <w:szCs w:val="24"/>
        </w:rPr>
        <w:t>.1. kai dėl nepaprastosios padėties, ekstremaliosios situacijos ar karantino Gerovės tarybos posėdžiai negali vykti jos nariams posėdyje dalyvaujant fiziškai;</w:t>
      </w:r>
    </w:p>
    <w:p w14:paraId="01D2422D" w14:textId="6B257B2E" w:rsidR="003C6590" w:rsidRPr="003C6590" w:rsidRDefault="003C6590" w:rsidP="00F94009">
      <w:pPr>
        <w:spacing w:line="276" w:lineRule="auto"/>
        <w:ind w:firstLine="1134"/>
        <w:jc w:val="both"/>
        <w:rPr>
          <w:szCs w:val="24"/>
        </w:rPr>
      </w:pPr>
      <w:r w:rsidRPr="003C6590">
        <w:rPr>
          <w:szCs w:val="24"/>
        </w:rPr>
        <w:t>1</w:t>
      </w:r>
      <w:r w:rsidR="00B92B2D">
        <w:rPr>
          <w:szCs w:val="24"/>
        </w:rPr>
        <w:t>6</w:t>
      </w:r>
      <w:r w:rsidRPr="003C6590">
        <w:rPr>
          <w:szCs w:val="24"/>
        </w:rPr>
        <w:t>.2. artimiausią numatytą nuotoliniu būdu ar mišriuoju būdu vyksiantį Gerovės tarybos posėdį.</w:t>
      </w:r>
    </w:p>
    <w:p w14:paraId="7A417C9B" w14:textId="750E5A4E" w:rsidR="003C6590" w:rsidRPr="003C6590" w:rsidRDefault="003C6590" w:rsidP="00F94009">
      <w:pPr>
        <w:spacing w:line="276" w:lineRule="auto"/>
        <w:ind w:firstLine="1134"/>
        <w:jc w:val="both"/>
        <w:rPr>
          <w:szCs w:val="24"/>
        </w:rPr>
      </w:pPr>
      <w:r w:rsidRPr="003C6590">
        <w:rPr>
          <w:szCs w:val="24"/>
        </w:rPr>
        <w:t>1</w:t>
      </w:r>
      <w:r w:rsidR="00B92B2D">
        <w:rPr>
          <w:szCs w:val="24"/>
        </w:rPr>
        <w:t>7</w:t>
      </w:r>
      <w:r w:rsidRPr="003C6590">
        <w:rPr>
          <w:szCs w:val="24"/>
        </w:rPr>
        <w:t xml:space="preserve">. Gerovės tarybos nariai ir kiti posėdžio dalyviai prie nuotoliniu (mišriuoju) būdu vykstančio posėdžio iš anksto nurodytu vaizdo konferenciniu ryšiu turi jungtis savo vardu ir pavarde ir prieš diskutuodami prisistatyti. Jeigu Gerovės tarybos sprendimas priimamas balsuojant, kiekvienas Gerovės tarybos narys pasako savo vardą, pavardę ir apsisprendimą. Posėdžio metu Gerovės tarybos nario įrenginyje privalo būti įjungta vaizdo kamera. Gerovės tarybos narys turi užtikrinti, kad posėdžio metu joks pašalinis asmuo nesinaudos jo įrenginiu. </w:t>
      </w:r>
    </w:p>
    <w:p w14:paraId="3D56325C" w14:textId="437A3F42" w:rsidR="003C6590" w:rsidRPr="003C6590" w:rsidRDefault="003C6590" w:rsidP="00F94009">
      <w:pPr>
        <w:spacing w:line="276" w:lineRule="auto"/>
        <w:ind w:firstLine="1134"/>
        <w:jc w:val="both"/>
        <w:rPr>
          <w:szCs w:val="24"/>
        </w:rPr>
      </w:pPr>
      <w:r w:rsidRPr="009A49B0">
        <w:rPr>
          <w:color w:val="000000"/>
          <w:szCs w:val="24"/>
        </w:rPr>
        <w:t>1</w:t>
      </w:r>
      <w:r w:rsidR="00B92B2D">
        <w:rPr>
          <w:color w:val="000000"/>
          <w:szCs w:val="24"/>
        </w:rPr>
        <w:t>8</w:t>
      </w:r>
      <w:r w:rsidRPr="009A49B0">
        <w:rPr>
          <w:color w:val="000000"/>
          <w:szCs w:val="24"/>
        </w:rPr>
        <w:t>.</w:t>
      </w:r>
      <w:r w:rsidRPr="009A49B0">
        <w:rPr>
          <w:szCs w:val="24"/>
        </w:rPr>
        <w:t xml:space="preserve"> Gerovės tarybos</w:t>
      </w:r>
      <w:r w:rsidRPr="009A49B0">
        <w:rPr>
          <w:color w:val="C00000"/>
          <w:szCs w:val="24"/>
        </w:rPr>
        <w:t xml:space="preserve"> </w:t>
      </w:r>
      <w:r w:rsidRPr="009A49B0">
        <w:rPr>
          <w:szCs w:val="24"/>
        </w:rPr>
        <w:t>posėdžio metu daromas garso įrašas. Gerovės tarybos posėdžių garso įrašai Lietuvos Respublikos dokumentų ir archyvų įstatymo nustatyta tvarka saugomi informacinėse laikmenose</w:t>
      </w:r>
      <w:r w:rsidR="009A49B0" w:rsidRPr="009A49B0">
        <w:rPr>
          <w:szCs w:val="24"/>
        </w:rPr>
        <w:t>.</w:t>
      </w:r>
    </w:p>
    <w:p w14:paraId="2ED6BB21" w14:textId="0D93F3C4" w:rsidR="003C6590" w:rsidRPr="003C6590" w:rsidRDefault="003C6590" w:rsidP="00F94009">
      <w:pPr>
        <w:spacing w:line="276" w:lineRule="auto"/>
        <w:ind w:firstLine="1134"/>
        <w:jc w:val="both"/>
        <w:rPr>
          <w:szCs w:val="24"/>
        </w:rPr>
      </w:pPr>
      <w:r w:rsidRPr="003C6590">
        <w:rPr>
          <w:szCs w:val="24"/>
        </w:rPr>
        <w:t>1</w:t>
      </w:r>
      <w:r w:rsidR="00B92B2D">
        <w:rPr>
          <w:szCs w:val="24"/>
        </w:rPr>
        <w:t>9</w:t>
      </w:r>
      <w:r w:rsidRPr="003C6590">
        <w:rPr>
          <w:szCs w:val="24"/>
        </w:rPr>
        <w:t>. Gerovės tarybos posėdžiai yra protokoluojami</w:t>
      </w:r>
      <w:r w:rsidRPr="003C6590">
        <w:rPr>
          <w:color w:val="000000"/>
          <w:szCs w:val="24"/>
        </w:rPr>
        <w:t>.</w:t>
      </w:r>
      <w:r w:rsidRPr="003C6590">
        <w:rPr>
          <w:szCs w:val="24"/>
        </w:rPr>
        <w:t xml:space="preserve"> Protokolas  pasirašomas per 5 darbo dienas po posėdžio. Jį pasirašo posėdžio pirmininkas ir protokolą rašęs asmuo.</w:t>
      </w:r>
      <w:r w:rsidR="00A816EA">
        <w:rPr>
          <w:szCs w:val="24"/>
        </w:rPr>
        <w:t xml:space="preserve"> Protokolai skelbiami viešai Savivaldybės interneto svetainėje.</w:t>
      </w:r>
    </w:p>
    <w:p w14:paraId="7ED5B44E" w14:textId="1C822B4A" w:rsidR="003C6590" w:rsidRPr="003C6590" w:rsidRDefault="00D57E0C" w:rsidP="00F94009">
      <w:pPr>
        <w:tabs>
          <w:tab w:val="left" w:pos="1080"/>
        </w:tabs>
        <w:spacing w:line="276" w:lineRule="auto"/>
        <w:ind w:firstLine="1134"/>
        <w:jc w:val="both"/>
        <w:rPr>
          <w:szCs w:val="24"/>
          <w:lang w:eastAsia="en-US"/>
        </w:rPr>
      </w:pPr>
      <w:r>
        <w:rPr>
          <w:szCs w:val="24"/>
          <w:lang w:eastAsia="en-US"/>
        </w:rPr>
        <w:t>20</w:t>
      </w:r>
      <w:r w:rsidR="003C6590" w:rsidRPr="003C6590">
        <w:rPr>
          <w:szCs w:val="24"/>
          <w:lang w:eastAsia="en-US"/>
        </w:rPr>
        <w:t xml:space="preserve">. Gerovės tarybos posėdžio laikas, būdas ir darbotvarkė skelbiami Savivaldybės interneto svetainėje ne vėliau kaip prieš </w:t>
      </w:r>
      <w:r w:rsidR="00C931CE">
        <w:rPr>
          <w:szCs w:val="24"/>
          <w:lang w:eastAsia="en-US"/>
        </w:rPr>
        <w:t>5</w:t>
      </w:r>
      <w:r w:rsidR="003C6590" w:rsidRPr="003C6590">
        <w:rPr>
          <w:szCs w:val="24"/>
          <w:lang w:eastAsia="en-US"/>
        </w:rPr>
        <w:t xml:space="preserve"> darbo dien</w:t>
      </w:r>
      <w:r w:rsidR="00C931CE">
        <w:rPr>
          <w:szCs w:val="24"/>
          <w:lang w:eastAsia="en-US"/>
        </w:rPr>
        <w:t>as</w:t>
      </w:r>
      <w:r w:rsidR="003C6590" w:rsidRPr="003C6590">
        <w:rPr>
          <w:szCs w:val="24"/>
          <w:lang w:eastAsia="en-US"/>
        </w:rPr>
        <w:t xml:space="preserve"> iki posėdžio. Posėdžio laikas, būdas ir darbotvarkė taip pat gali būti skelbiami vietinėje spaudoje. Apie posėdžių laiką ir būdą Gerovės tarybos nariams turi būti pranešta ir sudaryta galimybė susipažinti su posėdžio medžiaga ne vėliau kaip prieš </w:t>
      </w:r>
      <w:r w:rsidR="00254A2F" w:rsidRPr="00C931CE">
        <w:rPr>
          <w:szCs w:val="24"/>
          <w:lang w:eastAsia="en-US"/>
        </w:rPr>
        <w:t>5 darbo dienas.</w:t>
      </w:r>
    </w:p>
    <w:p w14:paraId="677313F0" w14:textId="2633E27E" w:rsidR="003C6590" w:rsidRPr="003C6590" w:rsidRDefault="00D57E0C" w:rsidP="00F94009">
      <w:pPr>
        <w:tabs>
          <w:tab w:val="left" w:pos="142"/>
        </w:tabs>
        <w:spacing w:line="276" w:lineRule="auto"/>
        <w:ind w:firstLine="1077"/>
        <w:jc w:val="both"/>
        <w:rPr>
          <w:szCs w:val="24"/>
          <w:lang w:eastAsia="en-US"/>
        </w:rPr>
      </w:pPr>
      <w:r>
        <w:rPr>
          <w:szCs w:val="24"/>
          <w:lang w:eastAsia="en-US"/>
        </w:rPr>
        <w:t>21</w:t>
      </w:r>
      <w:r w:rsidR="003C6590" w:rsidRPr="003C6590">
        <w:rPr>
          <w:szCs w:val="24"/>
          <w:lang w:eastAsia="en-US"/>
        </w:rPr>
        <w:t>. Gerovės tarybos posėdžio darbotvarkė dėl svarbių priežasčių gali būti keičiama posėdžio metu, jei už tai balsuoja dauguma posėdyje dalyvaujančių Gerovės tarybos narių.</w:t>
      </w:r>
    </w:p>
    <w:p w14:paraId="44D0C4EA" w14:textId="424A0C6C" w:rsidR="003C6590" w:rsidRPr="003C6590" w:rsidRDefault="00D57E0C" w:rsidP="00F94009">
      <w:pPr>
        <w:tabs>
          <w:tab w:val="left" w:pos="142"/>
        </w:tabs>
        <w:spacing w:line="276" w:lineRule="auto"/>
        <w:ind w:firstLine="1077"/>
        <w:jc w:val="both"/>
        <w:rPr>
          <w:szCs w:val="24"/>
          <w:lang w:eastAsia="en-US"/>
        </w:rPr>
      </w:pPr>
      <w:r>
        <w:rPr>
          <w:szCs w:val="24"/>
          <w:lang w:eastAsia="en-US"/>
        </w:rPr>
        <w:t>22</w:t>
      </w:r>
      <w:r w:rsidR="003C6590" w:rsidRPr="003C6590">
        <w:rPr>
          <w:szCs w:val="24"/>
          <w:lang w:eastAsia="en-US"/>
        </w:rPr>
        <w:t>. Gerovės tarybos</w:t>
      </w:r>
      <w:r w:rsidR="003C6590" w:rsidRPr="003C6590">
        <w:rPr>
          <w:szCs w:val="24"/>
          <w:lang w:eastAsia="en-US" w:bidi="he-IL"/>
        </w:rPr>
        <w:t xml:space="preserve"> narys</w:t>
      </w:r>
      <w:r w:rsidR="003C6590" w:rsidRPr="003C6590">
        <w:rPr>
          <w:szCs w:val="24"/>
          <w:lang w:eastAsia="en-US"/>
        </w:rPr>
        <w:t xml:space="preserve"> iki posėdžio darbotvarkės patvirtinimo ar </w:t>
      </w:r>
      <w:r w:rsidR="003C6590" w:rsidRPr="003C6590">
        <w:rPr>
          <w:szCs w:val="24"/>
          <w:lang w:eastAsia="en-US" w:bidi="he-IL"/>
        </w:rPr>
        <w:t xml:space="preserve">prieš pradedant </w:t>
      </w:r>
      <w:r w:rsidR="003C6590" w:rsidRPr="003C6590">
        <w:rPr>
          <w:szCs w:val="24"/>
          <w:lang w:eastAsia="en-US"/>
        </w:rPr>
        <w:t xml:space="preserve">Gerovės tarybos </w:t>
      </w:r>
      <w:r w:rsidR="003C6590" w:rsidRPr="003C6590">
        <w:rPr>
          <w:szCs w:val="24"/>
          <w:lang w:eastAsia="en-US" w:bidi="he-IL"/>
        </w:rPr>
        <w:t xml:space="preserve">posėdyje svarstyti klausimą, dėl kurio kyla interesų konfliktas, privalo informuoti </w:t>
      </w:r>
      <w:r w:rsidR="003C6590" w:rsidRPr="003C6590">
        <w:rPr>
          <w:szCs w:val="24"/>
          <w:lang w:eastAsia="en-US"/>
        </w:rPr>
        <w:t xml:space="preserve">Gerovės tarybos </w:t>
      </w:r>
      <w:r w:rsidR="003C6590" w:rsidRPr="003C6590">
        <w:rPr>
          <w:szCs w:val="24"/>
          <w:lang w:eastAsia="en-US" w:bidi="he-IL"/>
        </w:rPr>
        <w:t xml:space="preserve">narius apie esamą interesų konfliktą, pareikšti apie nusišalinimą. </w:t>
      </w:r>
    </w:p>
    <w:p w14:paraId="181F1FF9" w14:textId="6F86D4D9"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2</w:t>
      </w:r>
      <w:r w:rsidR="00D57E0C">
        <w:rPr>
          <w:szCs w:val="24"/>
          <w:lang w:eastAsia="en-US"/>
        </w:rPr>
        <w:t>3</w:t>
      </w:r>
      <w:r w:rsidRPr="003C6590">
        <w:rPr>
          <w:szCs w:val="24"/>
          <w:lang w:eastAsia="en-US"/>
        </w:rPr>
        <w:t>. Gerovės tarybos pirmininkas:</w:t>
      </w:r>
    </w:p>
    <w:p w14:paraId="7D1A5A90" w14:textId="00465798"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2</w:t>
      </w:r>
      <w:r w:rsidR="00D57E0C">
        <w:rPr>
          <w:szCs w:val="24"/>
          <w:lang w:eastAsia="en-US"/>
        </w:rPr>
        <w:t>3</w:t>
      </w:r>
      <w:r w:rsidRPr="003C6590">
        <w:rPr>
          <w:szCs w:val="24"/>
          <w:lang w:eastAsia="en-US"/>
        </w:rPr>
        <w:t>.1. planuoja ir organizuoja Gerovės tarybos darbą ir atsako už jai pavestų funkcijų vykdymą;</w:t>
      </w:r>
    </w:p>
    <w:p w14:paraId="77112E9C" w14:textId="42890BD6"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2</w:t>
      </w:r>
      <w:r w:rsidR="00AB682D">
        <w:rPr>
          <w:szCs w:val="24"/>
          <w:lang w:eastAsia="en-US"/>
        </w:rPr>
        <w:t>3</w:t>
      </w:r>
      <w:r w:rsidRPr="003C6590">
        <w:rPr>
          <w:szCs w:val="24"/>
          <w:lang w:eastAsia="en-US"/>
        </w:rPr>
        <w:t>.2. sudaro Gerovės tarybos posėdžio darbotvarkę, šaukia Gerovės tarybos posėdžius ir jiems pirmininkauja;</w:t>
      </w:r>
    </w:p>
    <w:p w14:paraId="693610E1" w14:textId="4500C873"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2</w:t>
      </w:r>
      <w:r w:rsidR="00AB682D">
        <w:rPr>
          <w:szCs w:val="24"/>
          <w:lang w:eastAsia="en-US"/>
        </w:rPr>
        <w:t>3</w:t>
      </w:r>
      <w:r w:rsidRPr="003C6590">
        <w:rPr>
          <w:szCs w:val="24"/>
          <w:lang w:eastAsia="en-US"/>
        </w:rPr>
        <w:t>.3. informuoja posėdžio dalyvius apie iš anksto iki darbotvarkės patvirtinimo pareikštą Gerovės tarybos nario nusišalinimą nuo darbotvarkės klausimo, dėl kurio gali kilti interesų konfliktas;</w:t>
      </w:r>
    </w:p>
    <w:p w14:paraId="5A326B77" w14:textId="62BAA77F"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2</w:t>
      </w:r>
      <w:r w:rsidR="00AB682D">
        <w:rPr>
          <w:szCs w:val="24"/>
          <w:lang w:eastAsia="en-US"/>
        </w:rPr>
        <w:t>3</w:t>
      </w:r>
      <w:r w:rsidRPr="003C6590">
        <w:rPr>
          <w:szCs w:val="24"/>
          <w:lang w:eastAsia="en-US"/>
        </w:rPr>
        <w:t>.4. pasirašo Gerovės tarybos posėdžių protokolus, kitus dokumentus, susijusius su Gerovės tarybos veikla;</w:t>
      </w:r>
    </w:p>
    <w:p w14:paraId="5B51AB5D" w14:textId="1C8C3E6B"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2</w:t>
      </w:r>
      <w:r w:rsidR="00AB682D">
        <w:rPr>
          <w:szCs w:val="24"/>
          <w:lang w:eastAsia="en-US"/>
        </w:rPr>
        <w:t>3</w:t>
      </w:r>
      <w:r w:rsidRPr="003C6590">
        <w:rPr>
          <w:szCs w:val="24"/>
          <w:lang w:eastAsia="en-US"/>
        </w:rPr>
        <w:t>.5. atstovauja Gerovės tarybai valstybės, Savivaldybės ir kitose institucijose, įstaigose ir organizacijose arba, pritarus Gerovės tarybai, įgalioja tai daryti kitus Gerovės tarybos narius;</w:t>
      </w:r>
    </w:p>
    <w:p w14:paraId="672807A4" w14:textId="6DFC0603"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2</w:t>
      </w:r>
      <w:r w:rsidR="00AB682D">
        <w:rPr>
          <w:szCs w:val="24"/>
          <w:lang w:eastAsia="en-US"/>
        </w:rPr>
        <w:t>3</w:t>
      </w:r>
      <w:r w:rsidRPr="003C6590">
        <w:rPr>
          <w:szCs w:val="24"/>
          <w:lang w:eastAsia="en-US"/>
        </w:rPr>
        <w:t xml:space="preserve">.6. prireikus duoda pavedimus kitiems Gerovės tarybos nariams. </w:t>
      </w:r>
    </w:p>
    <w:p w14:paraId="05BA1E43" w14:textId="390556F4"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2</w:t>
      </w:r>
      <w:r w:rsidR="00AB682D">
        <w:rPr>
          <w:szCs w:val="24"/>
          <w:lang w:eastAsia="en-US"/>
        </w:rPr>
        <w:t>4</w:t>
      </w:r>
      <w:r w:rsidRPr="003C6590">
        <w:rPr>
          <w:szCs w:val="24"/>
          <w:lang w:eastAsia="en-US"/>
        </w:rPr>
        <w:t>. Gerovės tarybos sekretorius:</w:t>
      </w:r>
    </w:p>
    <w:p w14:paraId="5027913C" w14:textId="2538A4C5"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2</w:t>
      </w:r>
      <w:r w:rsidR="00AB682D">
        <w:rPr>
          <w:szCs w:val="24"/>
          <w:lang w:eastAsia="en-US"/>
        </w:rPr>
        <w:t>4</w:t>
      </w:r>
      <w:r w:rsidRPr="003C6590">
        <w:rPr>
          <w:szCs w:val="24"/>
          <w:lang w:eastAsia="en-US"/>
        </w:rPr>
        <w:t>.1. pirmininko pavedimu prieš</w:t>
      </w:r>
      <w:r w:rsidR="00254A2F" w:rsidRPr="00254A2F">
        <w:rPr>
          <w:color w:val="FF0000"/>
          <w:szCs w:val="24"/>
          <w:lang w:eastAsia="en-US"/>
        </w:rPr>
        <w:t xml:space="preserve"> </w:t>
      </w:r>
      <w:r w:rsidR="00254A2F" w:rsidRPr="00C931CE">
        <w:rPr>
          <w:szCs w:val="24"/>
          <w:lang w:eastAsia="en-US"/>
        </w:rPr>
        <w:t>5 darbo dienas</w:t>
      </w:r>
      <w:r w:rsidR="00254A2F">
        <w:rPr>
          <w:szCs w:val="24"/>
          <w:lang w:eastAsia="en-US"/>
        </w:rPr>
        <w:t xml:space="preserve"> </w:t>
      </w:r>
      <w:r w:rsidRPr="003C6590">
        <w:rPr>
          <w:szCs w:val="24"/>
          <w:lang w:eastAsia="en-US"/>
        </w:rPr>
        <w:t>informuoja Gerovės tarybos narius apie posėdžio būdą, laiką, vietą ir pateikia posėdžio darbotvarkę, numatomų svarstyti klausimų rengimo dokumentus ir kitą reikalingą informaciją;</w:t>
      </w:r>
    </w:p>
    <w:p w14:paraId="18FB7AAC" w14:textId="31DF929D"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2</w:t>
      </w:r>
      <w:r w:rsidR="00AB682D">
        <w:rPr>
          <w:szCs w:val="24"/>
          <w:lang w:eastAsia="en-US"/>
        </w:rPr>
        <w:t>4</w:t>
      </w:r>
      <w:r w:rsidRPr="003C6590">
        <w:rPr>
          <w:szCs w:val="24"/>
          <w:lang w:eastAsia="en-US"/>
        </w:rPr>
        <w:t xml:space="preserve">.2. </w:t>
      </w:r>
      <w:r w:rsidR="00AA219C">
        <w:rPr>
          <w:szCs w:val="24"/>
          <w:lang w:eastAsia="en-US"/>
        </w:rPr>
        <w:t xml:space="preserve">protokoluoja </w:t>
      </w:r>
      <w:r w:rsidR="00553D9B">
        <w:rPr>
          <w:szCs w:val="24"/>
          <w:lang w:eastAsia="en-US"/>
        </w:rPr>
        <w:t>Gerovės tarybos posėdžius;</w:t>
      </w:r>
    </w:p>
    <w:p w14:paraId="029DE417" w14:textId="7ED714A3"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2</w:t>
      </w:r>
      <w:r w:rsidR="00AB682D">
        <w:rPr>
          <w:szCs w:val="24"/>
          <w:lang w:eastAsia="en-US"/>
        </w:rPr>
        <w:t>4</w:t>
      </w:r>
      <w:r w:rsidRPr="003C6590">
        <w:rPr>
          <w:szCs w:val="24"/>
          <w:lang w:eastAsia="en-US"/>
        </w:rPr>
        <w:t>.3. tvarko ir saugo posėdžių protokolus ir kitus su Gerovės tarybos veikla susijusius dokumentus;</w:t>
      </w:r>
    </w:p>
    <w:p w14:paraId="7E440465" w14:textId="4FC3076E"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2</w:t>
      </w:r>
      <w:r w:rsidR="00AB682D">
        <w:rPr>
          <w:szCs w:val="24"/>
          <w:lang w:eastAsia="en-US"/>
        </w:rPr>
        <w:t>4</w:t>
      </w:r>
      <w:r w:rsidRPr="003C6590">
        <w:rPr>
          <w:szCs w:val="24"/>
          <w:lang w:eastAsia="en-US"/>
        </w:rPr>
        <w:t>.4. pasirašo Gerovės tarybos posėdžių protokolus.</w:t>
      </w:r>
    </w:p>
    <w:p w14:paraId="74595FB2" w14:textId="2829A2B4"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2</w:t>
      </w:r>
      <w:r w:rsidR="00AB682D">
        <w:rPr>
          <w:szCs w:val="24"/>
          <w:lang w:eastAsia="en-US"/>
        </w:rPr>
        <w:t>5</w:t>
      </w:r>
      <w:r w:rsidRPr="003C6590">
        <w:rPr>
          <w:szCs w:val="24"/>
          <w:lang w:eastAsia="en-US"/>
        </w:rPr>
        <w:t>. Gerovės tarybos priimti sprendimai įforminami protokolu.</w:t>
      </w:r>
    </w:p>
    <w:p w14:paraId="23B929A6" w14:textId="00B45574" w:rsidR="003C6590" w:rsidRPr="003C6590" w:rsidRDefault="003C6590" w:rsidP="00F94009">
      <w:pPr>
        <w:tabs>
          <w:tab w:val="left" w:pos="142"/>
        </w:tabs>
        <w:spacing w:line="276" w:lineRule="auto"/>
        <w:ind w:firstLine="1077"/>
        <w:jc w:val="both"/>
        <w:rPr>
          <w:szCs w:val="24"/>
          <w:lang w:eastAsia="en-US"/>
        </w:rPr>
      </w:pPr>
      <w:r w:rsidRPr="003C6590">
        <w:rPr>
          <w:szCs w:val="24"/>
          <w:lang w:eastAsia="en-US"/>
        </w:rPr>
        <w:t>2</w:t>
      </w:r>
      <w:r w:rsidR="00AB682D">
        <w:rPr>
          <w:szCs w:val="24"/>
          <w:lang w:eastAsia="en-US"/>
        </w:rPr>
        <w:t>6</w:t>
      </w:r>
      <w:r w:rsidRPr="003C6590">
        <w:rPr>
          <w:szCs w:val="24"/>
          <w:lang w:eastAsia="en-US"/>
        </w:rPr>
        <w:t xml:space="preserve">. Gerovės tarybos dokumentai yra saugomi </w:t>
      </w:r>
      <w:r w:rsidR="00DE17CC" w:rsidRPr="00DE17CC">
        <w:rPr>
          <w:szCs w:val="24"/>
          <w:lang w:eastAsia="en-US"/>
        </w:rPr>
        <w:t>Savivaldybė Lietuvos Respublikos dokumentų ir archyvų įstatymo nustatyta tvarka vyriausiojo archyvaro nustatytais terminais</w:t>
      </w:r>
      <w:r w:rsidR="00DE17CC">
        <w:rPr>
          <w:szCs w:val="24"/>
          <w:lang w:eastAsia="en-US"/>
        </w:rPr>
        <w:t>.</w:t>
      </w:r>
    </w:p>
    <w:p w14:paraId="117F940F" w14:textId="77777777" w:rsidR="003C6590" w:rsidRPr="003C6590" w:rsidRDefault="003C6590" w:rsidP="00F94009">
      <w:pPr>
        <w:tabs>
          <w:tab w:val="left" w:pos="142"/>
        </w:tabs>
        <w:spacing w:line="276" w:lineRule="auto"/>
        <w:ind w:firstLine="720"/>
        <w:jc w:val="both"/>
        <w:rPr>
          <w:szCs w:val="24"/>
          <w:lang w:eastAsia="en-US"/>
        </w:rPr>
      </w:pPr>
    </w:p>
    <w:p w14:paraId="665FB340" w14:textId="77777777" w:rsidR="003C6590" w:rsidRPr="003C6590" w:rsidRDefault="003C6590" w:rsidP="00F94009">
      <w:pPr>
        <w:spacing w:line="276" w:lineRule="auto"/>
        <w:ind w:firstLine="1080"/>
        <w:jc w:val="center"/>
        <w:rPr>
          <w:b/>
          <w:szCs w:val="24"/>
          <w:lang w:eastAsia="en-US"/>
        </w:rPr>
      </w:pPr>
      <w:r w:rsidRPr="003C6590">
        <w:rPr>
          <w:b/>
          <w:szCs w:val="24"/>
          <w:lang w:eastAsia="en-US"/>
        </w:rPr>
        <w:t xml:space="preserve">IV SKYRIUS </w:t>
      </w:r>
    </w:p>
    <w:p w14:paraId="006C9A1C" w14:textId="77777777" w:rsidR="003C6590" w:rsidRPr="003C6590" w:rsidRDefault="003C6590" w:rsidP="00F94009">
      <w:pPr>
        <w:spacing w:line="276" w:lineRule="auto"/>
        <w:ind w:firstLine="1080"/>
        <w:jc w:val="center"/>
        <w:rPr>
          <w:b/>
          <w:szCs w:val="24"/>
          <w:lang w:eastAsia="en-US"/>
        </w:rPr>
      </w:pPr>
      <w:r w:rsidRPr="003C6590">
        <w:rPr>
          <w:b/>
          <w:szCs w:val="24"/>
          <w:lang w:eastAsia="en-US"/>
        </w:rPr>
        <w:t>GEROVĖS TARYBOS NARIŲ TEISĖS IR PAREIGOS</w:t>
      </w:r>
    </w:p>
    <w:p w14:paraId="6160E150" w14:textId="77777777" w:rsidR="003C6590" w:rsidRPr="003C6590" w:rsidRDefault="003C6590" w:rsidP="00F94009">
      <w:pPr>
        <w:spacing w:line="276" w:lineRule="auto"/>
        <w:ind w:firstLine="1080"/>
        <w:jc w:val="both"/>
        <w:rPr>
          <w:b/>
          <w:szCs w:val="24"/>
          <w:lang w:val="es-ES" w:eastAsia="en-US"/>
        </w:rPr>
      </w:pPr>
    </w:p>
    <w:p w14:paraId="5CB09C4B" w14:textId="77EE8367" w:rsidR="003C6590" w:rsidRPr="003C6590" w:rsidRDefault="003C6590" w:rsidP="00F94009">
      <w:pPr>
        <w:spacing w:line="276" w:lineRule="auto"/>
        <w:ind w:firstLine="1080"/>
        <w:jc w:val="both"/>
        <w:rPr>
          <w:szCs w:val="24"/>
          <w:lang w:eastAsia="en-US"/>
        </w:rPr>
      </w:pPr>
      <w:r w:rsidRPr="003C6590">
        <w:rPr>
          <w:szCs w:val="24"/>
          <w:lang w:eastAsia="en-US"/>
        </w:rPr>
        <w:t>2</w:t>
      </w:r>
      <w:r w:rsidR="001535CC">
        <w:rPr>
          <w:szCs w:val="24"/>
          <w:lang w:eastAsia="en-US"/>
        </w:rPr>
        <w:t>7</w:t>
      </w:r>
      <w:r w:rsidRPr="003C6590">
        <w:rPr>
          <w:szCs w:val="24"/>
          <w:lang w:eastAsia="en-US"/>
        </w:rPr>
        <w:t>. Gerovės tarybos nariai turi teisę siūlyti Gerovės tarybai svarstyti klausimus.</w:t>
      </w:r>
    </w:p>
    <w:p w14:paraId="7E68D391" w14:textId="2787DA9F" w:rsidR="003C6590" w:rsidRPr="003C6590" w:rsidRDefault="003C6590" w:rsidP="00F94009">
      <w:pPr>
        <w:spacing w:line="276" w:lineRule="auto"/>
        <w:ind w:firstLine="1080"/>
        <w:jc w:val="both"/>
        <w:rPr>
          <w:szCs w:val="24"/>
        </w:rPr>
      </w:pPr>
      <w:r w:rsidRPr="003C6590">
        <w:rPr>
          <w:szCs w:val="24"/>
        </w:rPr>
        <w:t>2</w:t>
      </w:r>
      <w:r w:rsidR="001535CC">
        <w:rPr>
          <w:szCs w:val="24"/>
        </w:rPr>
        <w:t>8</w:t>
      </w:r>
      <w:r w:rsidRPr="003C6590">
        <w:rPr>
          <w:szCs w:val="24"/>
        </w:rPr>
        <w:t>. Gerovės tarybos narys privalo:</w:t>
      </w:r>
    </w:p>
    <w:p w14:paraId="16895837" w14:textId="6217A744" w:rsidR="003C6590" w:rsidRPr="003C6590" w:rsidRDefault="003C6590" w:rsidP="00F94009">
      <w:pPr>
        <w:spacing w:line="276" w:lineRule="auto"/>
        <w:ind w:firstLine="1080"/>
        <w:jc w:val="both"/>
        <w:rPr>
          <w:szCs w:val="24"/>
        </w:rPr>
      </w:pPr>
      <w:r w:rsidRPr="003C6590">
        <w:rPr>
          <w:szCs w:val="24"/>
        </w:rPr>
        <w:t>2</w:t>
      </w:r>
      <w:r w:rsidR="001535CC">
        <w:rPr>
          <w:szCs w:val="24"/>
        </w:rPr>
        <w:t>8</w:t>
      </w:r>
      <w:r w:rsidRPr="003C6590">
        <w:rPr>
          <w:szCs w:val="24"/>
        </w:rPr>
        <w:t>.1. deklaruoti savo interesus, susijusius su svarstomu klausimu, ir nuo jo svarstymo nusišalinti;</w:t>
      </w:r>
    </w:p>
    <w:p w14:paraId="2E09F73F" w14:textId="746BA98D" w:rsidR="003C6590" w:rsidRPr="003C6590" w:rsidRDefault="003C6590" w:rsidP="00F94009">
      <w:pPr>
        <w:spacing w:line="276" w:lineRule="auto"/>
        <w:ind w:firstLine="1080"/>
        <w:jc w:val="both"/>
        <w:rPr>
          <w:szCs w:val="24"/>
        </w:rPr>
      </w:pPr>
      <w:r w:rsidRPr="003C6590">
        <w:rPr>
          <w:szCs w:val="24"/>
        </w:rPr>
        <w:t>2</w:t>
      </w:r>
      <w:r w:rsidR="001535CC">
        <w:rPr>
          <w:szCs w:val="24"/>
        </w:rPr>
        <w:t>8</w:t>
      </w:r>
      <w:r w:rsidRPr="003C6590">
        <w:rPr>
          <w:szCs w:val="24"/>
        </w:rPr>
        <w:t>.2. dalyvauti Gerovės tarybos posėdžiuose. Jei Gerovės tarybos narys negali atvykti į posėdį, jis apie tai, nurodydamas neatvykimo priežastis, turi iš anksto pranešti Gerovės tarybos pirmininkui, kai jo nėra, – Gerovės tarybos pirmininko pavaduotojui;</w:t>
      </w:r>
    </w:p>
    <w:p w14:paraId="4F5EE761" w14:textId="7F321DE5" w:rsidR="003C6590" w:rsidRPr="003C6590" w:rsidRDefault="003C6590" w:rsidP="00F94009">
      <w:pPr>
        <w:spacing w:line="276" w:lineRule="auto"/>
        <w:ind w:firstLine="1080"/>
        <w:jc w:val="both"/>
        <w:rPr>
          <w:b/>
          <w:szCs w:val="24"/>
          <w:lang w:eastAsia="en-US"/>
        </w:rPr>
      </w:pPr>
      <w:r w:rsidRPr="003C6590">
        <w:rPr>
          <w:szCs w:val="24"/>
          <w:lang w:eastAsia="en-US"/>
        </w:rPr>
        <w:t>2</w:t>
      </w:r>
      <w:r w:rsidR="001535CC">
        <w:rPr>
          <w:szCs w:val="24"/>
          <w:lang w:eastAsia="en-US"/>
        </w:rPr>
        <w:t>8</w:t>
      </w:r>
      <w:r w:rsidRPr="003C6590">
        <w:rPr>
          <w:szCs w:val="24"/>
          <w:lang w:eastAsia="en-US"/>
        </w:rPr>
        <w:t>.3. laikytis konfidencialumo principo ir saugoti paslaptyje bet kokią su asmens duomenimis susijusią informaciją, su kuria jis susipažino atlikdamas savo funkcijas, nebent tokia informacija būtų vieša pagal galiojančių teisės aktų reikalavimus. Pareiga saugoti asmens duomenų paslaptį galioja ir pasibaigus narystei Gerovės taryboje. Gerovės tarybos nariai, kurie nėra Savivaldybės tarybos nariai, turi pasirašyti konfidencialumo pasižadėjimą (priedas).</w:t>
      </w:r>
    </w:p>
    <w:p w14:paraId="06DF569F" w14:textId="01EEC833" w:rsidR="003C6590" w:rsidRPr="003C6590" w:rsidRDefault="003C6590" w:rsidP="00F94009">
      <w:pPr>
        <w:spacing w:line="276" w:lineRule="auto"/>
        <w:ind w:firstLine="1080"/>
        <w:jc w:val="both"/>
        <w:rPr>
          <w:szCs w:val="24"/>
        </w:rPr>
      </w:pPr>
      <w:r w:rsidRPr="003C6590">
        <w:rPr>
          <w:szCs w:val="24"/>
        </w:rPr>
        <w:t>2</w:t>
      </w:r>
      <w:r w:rsidR="001535CC">
        <w:rPr>
          <w:szCs w:val="24"/>
        </w:rPr>
        <w:t>9</w:t>
      </w:r>
      <w:r w:rsidRPr="003C6590">
        <w:rPr>
          <w:szCs w:val="24"/>
        </w:rPr>
        <w:t>. Gerovės taryba turi teisę:</w:t>
      </w:r>
    </w:p>
    <w:p w14:paraId="410AD832" w14:textId="7B3128B8" w:rsidR="003C6590" w:rsidRPr="003C6590" w:rsidRDefault="003C6590" w:rsidP="00F94009">
      <w:pPr>
        <w:spacing w:line="276" w:lineRule="auto"/>
        <w:ind w:firstLine="1080"/>
        <w:jc w:val="both"/>
        <w:rPr>
          <w:szCs w:val="24"/>
        </w:rPr>
      </w:pPr>
      <w:r w:rsidRPr="003C6590">
        <w:rPr>
          <w:szCs w:val="24"/>
        </w:rPr>
        <w:t>2</w:t>
      </w:r>
      <w:r w:rsidR="001535CC">
        <w:rPr>
          <w:szCs w:val="24"/>
        </w:rPr>
        <w:t>9</w:t>
      </w:r>
      <w:r w:rsidRPr="003C6590">
        <w:rPr>
          <w:szCs w:val="24"/>
        </w:rPr>
        <w:t>.1. kreiptis į valstybės, savivaldybių ar kitas įstaigas ar organizacijas  su prašymu pateikti išvadas ir kitokią reikiamą medžiagą;</w:t>
      </w:r>
    </w:p>
    <w:p w14:paraId="5814C61D" w14:textId="578E11D5" w:rsidR="003C6590" w:rsidRPr="003C6590" w:rsidRDefault="003C6590" w:rsidP="00F94009">
      <w:pPr>
        <w:spacing w:line="276" w:lineRule="auto"/>
        <w:ind w:firstLine="1080"/>
        <w:jc w:val="both"/>
        <w:rPr>
          <w:szCs w:val="24"/>
        </w:rPr>
      </w:pPr>
      <w:r w:rsidRPr="003C6590">
        <w:rPr>
          <w:szCs w:val="24"/>
        </w:rPr>
        <w:t>2</w:t>
      </w:r>
      <w:r w:rsidR="001535CC">
        <w:rPr>
          <w:szCs w:val="24"/>
        </w:rPr>
        <w:t>9</w:t>
      </w:r>
      <w:r w:rsidRPr="003C6590">
        <w:rPr>
          <w:szCs w:val="24"/>
        </w:rPr>
        <w:t>.2. siūlyti Savivaldybės tarybai pakeisti ir papildyti šiuos nuostatus, pateikdama sprendimo projektą;</w:t>
      </w:r>
    </w:p>
    <w:p w14:paraId="3001191C" w14:textId="73949323" w:rsidR="003C6590" w:rsidRPr="003C6590" w:rsidRDefault="003C6590" w:rsidP="00F94009">
      <w:pPr>
        <w:spacing w:line="276" w:lineRule="auto"/>
        <w:ind w:firstLine="1080"/>
        <w:jc w:val="both"/>
        <w:rPr>
          <w:szCs w:val="24"/>
        </w:rPr>
      </w:pPr>
      <w:r w:rsidRPr="003C6590">
        <w:rPr>
          <w:szCs w:val="24"/>
        </w:rPr>
        <w:t>2</w:t>
      </w:r>
      <w:r w:rsidR="001535CC">
        <w:rPr>
          <w:szCs w:val="24"/>
        </w:rPr>
        <w:t>9</w:t>
      </w:r>
      <w:r w:rsidRPr="003C6590">
        <w:rPr>
          <w:szCs w:val="24"/>
        </w:rPr>
        <w:t>.3. kviesti į savo posėdžius Savivaldybės tarybos narius ir Savivaldybės administracijos atstovus bei kitus asmenis;</w:t>
      </w:r>
    </w:p>
    <w:p w14:paraId="352D0118" w14:textId="418C7B71" w:rsidR="003C6590" w:rsidRPr="003C6590" w:rsidRDefault="003C6590" w:rsidP="00F94009">
      <w:pPr>
        <w:spacing w:line="276" w:lineRule="auto"/>
        <w:ind w:firstLine="1080"/>
        <w:jc w:val="both"/>
        <w:rPr>
          <w:szCs w:val="24"/>
        </w:rPr>
      </w:pPr>
      <w:r w:rsidRPr="003C6590">
        <w:rPr>
          <w:szCs w:val="24"/>
        </w:rPr>
        <w:t>2</w:t>
      </w:r>
      <w:r w:rsidR="001535CC">
        <w:rPr>
          <w:szCs w:val="24"/>
        </w:rPr>
        <w:t>9</w:t>
      </w:r>
      <w:r w:rsidRPr="003C6590">
        <w:rPr>
          <w:szCs w:val="24"/>
        </w:rPr>
        <w:t>.4. naudotis Savivaldybės administracijai priklausančiomis techninėmis priemonėmis;</w:t>
      </w:r>
    </w:p>
    <w:p w14:paraId="1A8FB8DB" w14:textId="51CF6E64" w:rsidR="003C6590" w:rsidRPr="003C6590" w:rsidRDefault="003C6590" w:rsidP="00F94009">
      <w:pPr>
        <w:spacing w:line="276" w:lineRule="auto"/>
        <w:ind w:firstLine="1077"/>
        <w:jc w:val="both"/>
        <w:rPr>
          <w:szCs w:val="24"/>
        </w:rPr>
      </w:pPr>
      <w:r w:rsidRPr="003C6590">
        <w:rPr>
          <w:szCs w:val="24"/>
        </w:rPr>
        <w:t>2</w:t>
      </w:r>
      <w:r w:rsidR="001535CC">
        <w:rPr>
          <w:szCs w:val="24"/>
        </w:rPr>
        <w:t>9</w:t>
      </w:r>
      <w:r w:rsidRPr="003C6590">
        <w:rPr>
          <w:szCs w:val="24"/>
        </w:rPr>
        <w:t>.5. kitas teisės aktuose nustatytas teises.</w:t>
      </w:r>
    </w:p>
    <w:p w14:paraId="7E54C247" w14:textId="77777777" w:rsidR="003C6590" w:rsidRPr="003C6590" w:rsidRDefault="003C6590" w:rsidP="00F94009">
      <w:pPr>
        <w:spacing w:line="276" w:lineRule="auto"/>
        <w:ind w:firstLine="1080"/>
        <w:jc w:val="both"/>
        <w:rPr>
          <w:b/>
          <w:szCs w:val="24"/>
          <w:lang w:eastAsia="en-US"/>
        </w:rPr>
      </w:pPr>
    </w:p>
    <w:p w14:paraId="14AE13F5" w14:textId="77777777" w:rsidR="003C6590" w:rsidRPr="003C6590" w:rsidRDefault="003C6590" w:rsidP="00F94009">
      <w:pPr>
        <w:spacing w:line="276" w:lineRule="auto"/>
        <w:ind w:firstLine="1077"/>
        <w:jc w:val="center"/>
        <w:rPr>
          <w:b/>
          <w:szCs w:val="24"/>
          <w:lang w:eastAsia="en-US"/>
        </w:rPr>
      </w:pPr>
      <w:r w:rsidRPr="003C6590">
        <w:rPr>
          <w:b/>
          <w:szCs w:val="24"/>
          <w:lang w:eastAsia="en-US"/>
        </w:rPr>
        <w:t xml:space="preserve">V SKYRIUS </w:t>
      </w:r>
    </w:p>
    <w:p w14:paraId="754062B6" w14:textId="77777777" w:rsidR="003C6590" w:rsidRPr="003C6590" w:rsidRDefault="003C6590" w:rsidP="00F94009">
      <w:pPr>
        <w:spacing w:line="276" w:lineRule="auto"/>
        <w:ind w:firstLine="1077"/>
        <w:jc w:val="center"/>
        <w:rPr>
          <w:b/>
          <w:szCs w:val="24"/>
          <w:lang w:eastAsia="en-US"/>
        </w:rPr>
      </w:pPr>
      <w:r w:rsidRPr="003C6590">
        <w:rPr>
          <w:b/>
          <w:szCs w:val="24"/>
          <w:lang w:eastAsia="en-US"/>
        </w:rPr>
        <w:t>BAIGIAMOSIOS NUOSTATOS</w:t>
      </w:r>
    </w:p>
    <w:p w14:paraId="4217CF9C" w14:textId="77777777" w:rsidR="003C6590" w:rsidRPr="003C6590" w:rsidRDefault="003C6590" w:rsidP="00F94009">
      <w:pPr>
        <w:spacing w:line="276" w:lineRule="auto"/>
        <w:ind w:firstLine="1080"/>
        <w:jc w:val="both"/>
        <w:rPr>
          <w:b/>
          <w:szCs w:val="24"/>
          <w:lang w:eastAsia="en-US"/>
        </w:rPr>
      </w:pPr>
    </w:p>
    <w:p w14:paraId="2684784D" w14:textId="69174A74" w:rsidR="003C6590" w:rsidRPr="003C6590" w:rsidRDefault="009C0D4A" w:rsidP="00F94009">
      <w:pPr>
        <w:tabs>
          <w:tab w:val="left" w:pos="1080"/>
        </w:tabs>
        <w:spacing w:line="276" w:lineRule="auto"/>
        <w:ind w:firstLine="1077"/>
        <w:jc w:val="both"/>
        <w:rPr>
          <w:szCs w:val="24"/>
          <w:lang w:eastAsia="en-US"/>
        </w:rPr>
      </w:pPr>
      <w:r>
        <w:rPr>
          <w:szCs w:val="24"/>
          <w:lang w:eastAsia="en-US"/>
        </w:rPr>
        <w:t>30</w:t>
      </w:r>
      <w:r w:rsidR="003C6590" w:rsidRPr="003C6590">
        <w:rPr>
          <w:szCs w:val="24"/>
          <w:lang w:eastAsia="en-US"/>
        </w:rPr>
        <w:t xml:space="preserve">. Gerovės tarybos nariai, </w:t>
      </w:r>
      <w:r w:rsidR="003C6590" w:rsidRPr="003C6590">
        <w:rPr>
          <w:color w:val="000000"/>
          <w:szCs w:val="24"/>
          <w:lang w:eastAsia="en-US"/>
        </w:rPr>
        <w:t>pažeidę Lietuvos Respublikos teisės aktus ir šiuos nuostatus, atsako Lietuvos Respublikos įstatymų ir kitų teisės aktų nustatyta tvarka.</w:t>
      </w:r>
    </w:p>
    <w:p w14:paraId="4307F9A4" w14:textId="77777777" w:rsidR="003C6590" w:rsidRPr="003C6590" w:rsidRDefault="003C6590" w:rsidP="00F94009">
      <w:pPr>
        <w:tabs>
          <w:tab w:val="left" w:pos="1260"/>
        </w:tabs>
        <w:spacing w:line="276" w:lineRule="auto"/>
        <w:ind w:firstLine="1080"/>
        <w:jc w:val="center"/>
        <w:rPr>
          <w:szCs w:val="24"/>
          <w:lang w:eastAsia="en-US"/>
        </w:rPr>
      </w:pPr>
      <w:r w:rsidRPr="003C6590">
        <w:rPr>
          <w:szCs w:val="24"/>
          <w:lang w:eastAsia="en-US"/>
        </w:rPr>
        <w:t>–––––––––––––––––––––––––––––</w:t>
      </w:r>
    </w:p>
    <w:p w14:paraId="2400CFFD" w14:textId="77777777" w:rsidR="003C6590" w:rsidRPr="003C6590" w:rsidRDefault="003C6590" w:rsidP="00F94009">
      <w:pPr>
        <w:tabs>
          <w:tab w:val="left" w:pos="1260"/>
        </w:tabs>
        <w:spacing w:line="276" w:lineRule="auto"/>
        <w:ind w:firstLine="1080"/>
        <w:jc w:val="center"/>
        <w:rPr>
          <w:szCs w:val="24"/>
          <w:lang w:eastAsia="en-US"/>
        </w:rPr>
        <w:sectPr w:rsidR="003C6590" w:rsidRPr="003C6590" w:rsidSect="003C6590">
          <w:headerReference w:type="default" r:id="rId10"/>
          <w:pgSz w:w="12240" w:h="15840"/>
          <w:pgMar w:top="851" w:right="567" w:bottom="1134" w:left="1701" w:header="567" w:footer="567" w:gutter="0"/>
          <w:cols w:space="1296"/>
          <w:titlePg/>
          <w:docGrid w:linePitch="326"/>
        </w:sectPr>
      </w:pPr>
    </w:p>
    <w:p w14:paraId="4E37D45B" w14:textId="499AD8E4" w:rsidR="003C6590" w:rsidRPr="003C6590" w:rsidRDefault="003C6590" w:rsidP="00F94009">
      <w:pPr>
        <w:suppressAutoHyphens/>
        <w:autoSpaceDE w:val="0"/>
        <w:autoSpaceDN w:val="0"/>
        <w:adjustRightInd w:val="0"/>
        <w:spacing w:line="276" w:lineRule="auto"/>
        <w:ind w:left="6237" w:right="-23"/>
        <w:textAlignment w:val="center"/>
        <w:rPr>
          <w:rFonts w:eastAsia="Calibri"/>
          <w:szCs w:val="24"/>
          <w:lang w:eastAsia="en-US"/>
        </w:rPr>
      </w:pPr>
      <w:r>
        <w:rPr>
          <w:rFonts w:eastAsia="Calibri"/>
          <w:szCs w:val="24"/>
          <w:lang w:eastAsia="en-US"/>
        </w:rPr>
        <w:t>Jurbarko rajono</w:t>
      </w:r>
      <w:r w:rsidRPr="003C6590">
        <w:rPr>
          <w:rFonts w:eastAsia="Calibri"/>
          <w:szCs w:val="24"/>
          <w:lang w:eastAsia="en-US"/>
        </w:rPr>
        <w:t xml:space="preserve"> savivaldybės </w:t>
      </w:r>
      <w:r w:rsidRPr="003C6590">
        <w:rPr>
          <w:szCs w:val="24"/>
        </w:rPr>
        <w:t xml:space="preserve">asmens su negalia gerovės tarybos </w:t>
      </w:r>
      <w:r w:rsidRPr="003C6590">
        <w:rPr>
          <w:rFonts w:eastAsia="Calibri"/>
          <w:szCs w:val="24"/>
          <w:lang w:eastAsia="en-US"/>
        </w:rPr>
        <w:t>nuostatų</w:t>
      </w:r>
    </w:p>
    <w:p w14:paraId="4EDA90C8" w14:textId="77777777" w:rsidR="003C6590" w:rsidRPr="003C6590" w:rsidRDefault="003C6590" w:rsidP="00F94009">
      <w:pPr>
        <w:suppressAutoHyphens/>
        <w:autoSpaceDE w:val="0"/>
        <w:autoSpaceDN w:val="0"/>
        <w:adjustRightInd w:val="0"/>
        <w:spacing w:line="276" w:lineRule="auto"/>
        <w:ind w:left="6237" w:right="-23"/>
        <w:textAlignment w:val="center"/>
        <w:rPr>
          <w:rFonts w:eastAsia="Calibri"/>
          <w:szCs w:val="24"/>
          <w:lang w:eastAsia="en-US"/>
        </w:rPr>
      </w:pPr>
      <w:r w:rsidRPr="003C6590">
        <w:rPr>
          <w:rFonts w:eastAsia="Calibri"/>
          <w:szCs w:val="24"/>
          <w:lang w:eastAsia="en-US"/>
        </w:rPr>
        <w:t>priedas</w:t>
      </w:r>
    </w:p>
    <w:p w14:paraId="31F12DD0" w14:textId="77777777" w:rsidR="003C6590" w:rsidRPr="003C6590" w:rsidRDefault="003C6590" w:rsidP="00F94009">
      <w:pPr>
        <w:suppressAutoHyphens/>
        <w:autoSpaceDE w:val="0"/>
        <w:autoSpaceDN w:val="0"/>
        <w:adjustRightInd w:val="0"/>
        <w:spacing w:after="160" w:line="276" w:lineRule="auto"/>
        <w:ind w:left="6237" w:right="-23"/>
        <w:jc w:val="both"/>
        <w:textAlignment w:val="center"/>
        <w:rPr>
          <w:rFonts w:ascii="Calibri" w:eastAsia="Calibri" w:hAnsi="Calibri"/>
          <w:sz w:val="16"/>
          <w:szCs w:val="16"/>
          <w:lang w:eastAsia="en-US"/>
        </w:rPr>
      </w:pPr>
    </w:p>
    <w:p w14:paraId="0C774049" w14:textId="77777777" w:rsidR="003C6590" w:rsidRPr="003C6590" w:rsidRDefault="003C6590" w:rsidP="00F94009">
      <w:pPr>
        <w:suppressAutoHyphens/>
        <w:autoSpaceDE w:val="0"/>
        <w:autoSpaceDN w:val="0"/>
        <w:adjustRightInd w:val="0"/>
        <w:spacing w:after="160" w:line="276" w:lineRule="auto"/>
        <w:ind w:left="6237" w:right="-23"/>
        <w:jc w:val="both"/>
        <w:textAlignment w:val="center"/>
        <w:rPr>
          <w:rFonts w:ascii="Calibri" w:eastAsia="Calibri" w:hAnsi="Calibri"/>
          <w:sz w:val="16"/>
          <w:szCs w:val="16"/>
          <w:lang w:eastAsia="en-US"/>
        </w:rPr>
      </w:pPr>
    </w:p>
    <w:p w14:paraId="55E9DB14" w14:textId="77777777" w:rsidR="003C6590" w:rsidRPr="003C6590" w:rsidRDefault="003C6590" w:rsidP="00F94009">
      <w:pPr>
        <w:keepNext/>
        <w:spacing w:line="276" w:lineRule="auto"/>
        <w:ind w:right="-23"/>
        <w:jc w:val="center"/>
        <w:outlineLvl w:val="0"/>
        <w:rPr>
          <w:b/>
          <w:szCs w:val="24"/>
          <w:lang w:eastAsia="en-US"/>
        </w:rPr>
      </w:pPr>
      <w:r w:rsidRPr="003C6590">
        <w:rPr>
          <w:b/>
          <w:szCs w:val="24"/>
          <w:lang w:eastAsia="en-US"/>
        </w:rPr>
        <w:t xml:space="preserve">(Konfidencialumo pasižadėjimo forma) </w:t>
      </w:r>
    </w:p>
    <w:p w14:paraId="07866EB4" w14:textId="77777777" w:rsidR="003C6590" w:rsidRPr="003C6590" w:rsidRDefault="003C6590" w:rsidP="00F94009">
      <w:pPr>
        <w:spacing w:after="160" w:line="276" w:lineRule="auto"/>
        <w:ind w:right="-23"/>
        <w:rPr>
          <w:rFonts w:ascii="Calibri" w:eastAsia="Calibri" w:hAnsi="Calibri"/>
          <w:sz w:val="22"/>
          <w:szCs w:val="24"/>
          <w:lang w:eastAsia="en-US"/>
        </w:rPr>
      </w:pPr>
    </w:p>
    <w:p w14:paraId="4B519A19" w14:textId="77777777" w:rsidR="003C6590" w:rsidRPr="003C6590" w:rsidRDefault="003C6590" w:rsidP="00F94009">
      <w:pPr>
        <w:keepNext/>
        <w:spacing w:line="276" w:lineRule="auto"/>
        <w:ind w:right="-23"/>
        <w:jc w:val="center"/>
        <w:outlineLvl w:val="0"/>
        <w:rPr>
          <w:b/>
          <w:szCs w:val="24"/>
          <w:lang w:eastAsia="en-US"/>
        </w:rPr>
      </w:pPr>
      <w:r w:rsidRPr="003C6590">
        <w:rPr>
          <w:b/>
          <w:szCs w:val="24"/>
          <w:lang w:eastAsia="en-US"/>
        </w:rPr>
        <w:t xml:space="preserve">KONFIDENCIALUMO PASIŽADĖJIMAS </w:t>
      </w:r>
    </w:p>
    <w:p w14:paraId="14919F74" w14:textId="77777777" w:rsidR="003C6590" w:rsidRPr="003C6590" w:rsidRDefault="003C6590" w:rsidP="00F94009">
      <w:pPr>
        <w:keepNext/>
        <w:spacing w:line="276" w:lineRule="auto"/>
        <w:ind w:right="-23"/>
        <w:jc w:val="center"/>
        <w:outlineLvl w:val="0"/>
        <w:rPr>
          <w:b/>
          <w:szCs w:val="24"/>
          <w:lang w:eastAsia="en-US"/>
        </w:rPr>
      </w:pPr>
    </w:p>
    <w:p w14:paraId="319EEDF9" w14:textId="77777777" w:rsidR="003C6590" w:rsidRPr="003C6590" w:rsidRDefault="003C6590" w:rsidP="00F94009">
      <w:pPr>
        <w:spacing w:line="276" w:lineRule="auto"/>
        <w:ind w:right="-23"/>
        <w:jc w:val="center"/>
        <w:rPr>
          <w:rFonts w:eastAsia="Calibri"/>
          <w:szCs w:val="24"/>
          <w:lang w:eastAsia="en-US"/>
        </w:rPr>
      </w:pPr>
      <w:r w:rsidRPr="003C6590">
        <w:rPr>
          <w:rFonts w:eastAsia="Calibri"/>
          <w:szCs w:val="24"/>
          <w:lang w:eastAsia="en-US"/>
        </w:rPr>
        <w:t>_________Nr. _____</w:t>
      </w:r>
    </w:p>
    <w:p w14:paraId="391C3237" w14:textId="77777777" w:rsidR="003C6590" w:rsidRPr="003C6590" w:rsidRDefault="003C6590" w:rsidP="00F94009">
      <w:pPr>
        <w:spacing w:line="276" w:lineRule="auto"/>
        <w:ind w:right="-23"/>
        <w:jc w:val="center"/>
        <w:rPr>
          <w:rFonts w:eastAsia="Calibri"/>
          <w:sz w:val="20"/>
          <w:lang w:eastAsia="en-US"/>
        </w:rPr>
      </w:pPr>
      <w:r w:rsidRPr="003C6590">
        <w:rPr>
          <w:rFonts w:eastAsia="Calibri"/>
          <w:sz w:val="20"/>
          <w:lang w:eastAsia="en-US"/>
        </w:rPr>
        <w:t>(data ir numeris)</w:t>
      </w:r>
    </w:p>
    <w:p w14:paraId="09BF29C5" w14:textId="22D54D0D" w:rsidR="003C6590" w:rsidRPr="003C6590" w:rsidRDefault="003C6590" w:rsidP="00F94009">
      <w:pPr>
        <w:spacing w:line="276" w:lineRule="auto"/>
        <w:ind w:right="-23"/>
        <w:jc w:val="center"/>
        <w:rPr>
          <w:rFonts w:eastAsia="Calibri"/>
          <w:szCs w:val="24"/>
          <w:lang w:eastAsia="en-US"/>
        </w:rPr>
      </w:pPr>
      <w:r>
        <w:rPr>
          <w:rFonts w:eastAsia="Calibri"/>
          <w:szCs w:val="24"/>
          <w:lang w:eastAsia="en-US"/>
        </w:rPr>
        <w:t>Jurbarkas</w:t>
      </w:r>
    </w:p>
    <w:p w14:paraId="05B2307A" w14:textId="77777777" w:rsidR="003C6590" w:rsidRPr="003C6590" w:rsidRDefault="003C6590" w:rsidP="00F94009">
      <w:pPr>
        <w:spacing w:line="276" w:lineRule="auto"/>
        <w:ind w:firstLine="709"/>
        <w:rPr>
          <w:rFonts w:eastAsia="Calibri"/>
          <w:szCs w:val="24"/>
          <w:lang w:eastAsia="en-US"/>
        </w:rPr>
      </w:pPr>
      <w:r w:rsidRPr="003C6590">
        <w:rPr>
          <w:rFonts w:eastAsia="Calibri"/>
          <w:szCs w:val="24"/>
          <w:lang w:eastAsia="en-US"/>
        </w:rPr>
        <w:t>Aš, ____________________________________________________________________,</w:t>
      </w:r>
    </w:p>
    <w:p w14:paraId="1FFA7DDB" w14:textId="6A968B3A" w:rsidR="003C6590" w:rsidRPr="003C6590" w:rsidRDefault="003C6590" w:rsidP="00F94009">
      <w:pPr>
        <w:spacing w:line="276" w:lineRule="auto"/>
        <w:jc w:val="both"/>
        <w:rPr>
          <w:rFonts w:eastAsia="Calibri"/>
          <w:szCs w:val="24"/>
          <w:vertAlign w:val="superscript"/>
          <w:lang w:eastAsia="en-US"/>
        </w:rPr>
      </w:pPr>
      <w:r w:rsidRPr="003C6590">
        <w:rPr>
          <w:rFonts w:eastAsia="Calibri"/>
          <w:szCs w:val="24"/>
          <w:vertAlign w:val="superscript"/>
          <w:lang w:eastAsia="en-US"/>
        </w:rPr>
        <w:t xml:space="preserve">                                                                     (</w:t>
      </w:r>
      <w:r>
        <w:rPr>
          <w:rFonts w:eastAsia="Calibri"/>
          <w:szCs w:val="24"/>
          <w:vertAlign w:val="superscript"/>
          <w:lang w:eastAsia="en-US"/>
        </w:rPr>
        <w:t>Jurbarko rajono</w:t>
      </w:r>
      <w:r w:rsidRPr="003C6590">
        <w:rPr>
          <w:rFonts w:eastAsia="Calibri"/>
          <w:szCs w:val="24"/>
          <w:vertAlign w:val="superscript"/>
          <w:lang w:eastAsia="en-US"/>
        </w:rPr>
        <w:t xml:space="preserve"> asmens su negalia gerovės tarybos  nario (-ės) vardas ir pavardė) </w:t>
      </w:r>
    </w:p>
    <w:p w14:paraId="67BB039D" w14:textId="1F5439A8" w:rsidR="003C6590" w:rsidRPr="003C6590" w:rsidRDefault="003C6590" w:rsidP="00F94009">
      <w:pPr>
        <w:spacing w:line="276" w:lineRule="auto"/>
        <w:jc w:val="both"/>
        <w:rPr>
          <w:rFonts w:eastAsia="Calibri"/>
          <w:szCs w:val="24"/>
          <w:lang w:eastAsia="en-US"/>
        </w:rPr>
      </w:pPr>
      <w:r w:rsidRPr="003C6590">
        <w:rPr>
          <w:rFonts w:eastAsia="Calibri"/>
          <w:szCs w:val="24"/>
          <w:lang w:eastAsia="en-US"/>
        </w:rPr>
        <w:t xml:space="preserve">suprantu, kad </w:t>
      </w:r>
      <w:r>
        <w:rPr>
          <w:rFonts w:eastAsia="Calibri"/>
          <w:szCs w:val="24"/>
          <w:lang w:eastAsia="en-US"/>
        </w:rPr>
        <w:t>Jurbarko rajono</w:t>
      </w:r>
      <w:r w:rsidRPr="003C6590">
        <w:rPr>
          <w:rFonts w:eastAsia="Calibri"/>
          <w:szCs w:val="24"/>
          <w:lang w:eastAsia="en-US"/>
        </w:rPr>
        <w:t xml:space="preserve"> </w:t>
      </w:r>
      <w:r w:rsidRPr="003C6590">
        <w:rPr>
          <w:szCs w:val="24"/>
        </w:rPr>
        <w:t xml:space="preserve">asmens su negalia gerovės tarybos </w:t>
      </w:r>
      <w:r w:rsidRPr="003C6590">
        <w:rPr>
          <w:rFonts w:eastAsia="Calibri"/>
          <w:szCs w:val="24"/>
          <w:lang w:eastAsia="en-US"/>
        </w:rPr>
        <w:t xml:space="preserve">veikloje susipažinsiu su asmens duomenimis, kurie negali būti atskleisti, perduoti neįgaliotiems asmenims arba institucijoms. </w:t>
      </w:r>
    </w:p>
    <w:p w14:paraId="0C867BB3" w14:textId="77777777" w:rsidR="003C6590" w:rsidRPr="003C6590" w:rsidRDefault="003C6590" w:rsidP="00F94009">
      <w:pPr>
        <w:spacing w:line="276" w:lineRule="auto"/>
        <w:ind w:firstLine="709"/>
        <w:jc w:val="both"/>
        <w:rPr>
          <w:rFonts w:eastAsia="Calibri"/>
          <w:szCs w:val="24"/>
          <w:lang w:eastAsia="en-US"/>
        </w:rPr>
      </w:pPr>
      <w:r w:rsidRPr="003C6590">
        <w:rPr>
          <w:rFonts w:eastAsia="Calibri"/>
          <w:szCs w:val="24"/>
        </w:rPr>
        <w:t>Patvirtinu, kad esu susipažinęs (-</w:t>
      </w:r>
      <w:proofErr w:type="spellStart"/>
      <w:r w:rsidRPr="003C6590">
        <w:rPr>
          <w:rFonts w:eastAsia="Calibri"/>
          <w:szCs w:val="24"/>
        </w:rPr>
        <w:t>usi</w:t>
      </w:r>
      <w:proofErr w:type="spellEnd"/>
      <w:r w:rsidRPr="003C6590">
        <w:rPr>
          <w:rFonts w:eastAsia="Calibri"/>
          <w:szCs w:val="24"/>
        </w:rPr>
        <w:t xml:space="preserve">) su Lietuvos Respublikos asmens duomenų teisinės apsaugos įstatymu, </w:t>
      </w:r>
      <w:r w:rsidRPr="003C6590">
        <w:rPr>
          <w:rFonts w:eastAsia="Calibri"/>
          <w:iCs/>
          <w:color w:val="000000"/>
          <w:szCs w:val="24"/>
          <w:lang w:eastAsia="en-US"/>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3C6590">
        <w:rPr>
          <w:rFonts w:eastAsia="Calibri"/>
          <w:szCs w:val="24"/>
        </w:rPr>
        <w:t xml:space="preserve">ir kitais teisės aktais, reglamentuojančiais asmens duomenų apsaugą. </w:t>
      </w:r>
    </w:p>
    <w:p w14:paraId="1E443774" w14:textId="77777777" w:rsidR="003C6590" w:rsidRPr="003C6590" w:rsidRDefault="003C6590" w:rsidP="00F94009">
      <w:pPr>
        <w:spacing w:line="276" w:lineRule="auto"/>
        <w:ind w:firstLine="709"/>
        <w:jc w:val="both"/>
        <w:rPr>
          <w:rFonts w:eastAsia="Calibri"/>
          <w:szCs w:val="24"/>
          <w:lang w:eastAsia="en-US"/>
        </w:rPr>
      </w:pPr>
      <w:r w:rsidRPr="003C6590">
        <w:rPr>
          <w:rFonts w:eastAsia="Calibri"/>
          <w:szCs w:val="24"/>
          <w:lang w:eastAsia="en-US"/>
        </w:rPr>
        <w:t>Pasižadu:</w:t>
      </w:r>
    </w:p>
    <w:p w14:paraId="3A10242C" w14:textId="77777777" w:rsidR="003C6590" w:rsidRPr="003C6590" w:rsidRDefault="003C6590" w:rsidP="00F94009">
      <w:pPr>
        <w:spacing w:line="276" w:lineRule="auto"/>
        <w:ind w:firstLine="709"/>
        <w:jc w:val="both"/>
        <w:rPr>
          <w:rFonts w:eastAsia="Calibri"/>
          <w:szCs w:val="24"/>
          <w:lang w:eastAsia="en-US"/>
        </w:rPr>
      </w:pPr>
      <w:r w:rsidRPr="003C6590">
        <w:rPr>
          <w:rFonts w:eastAsia="Calibri"/>
          <w:szCs w:val="24"/>
          <w:lang w:eastAsia="en-US"/>
        </w:rPr>
        <w:t>saugoti asmens duomenų paslaptį;</w:t>
      </w:r>
    </w:p>
    <w:p w14:paraId="18488D52" w14:textId="77777777" w:rsidR="003C6590" w:rsidRPr="003C6590" w:rsidRDefault="003C6590" w:rsidP="00F94009">
      <w:pPr>
        <w:keepNext/>
        <w:widowControl w:val="0"/>
        <w:shd w:val="clear" w:color="auto" w:fill="FFFFFF"/>
        <w:tabs>
          <w:tab w:val="right" w:leader="underscore" w:pos="9540"/>
        </w:tabs>
        <w:suppressAutoHyphens/>
        <w:spacing w:line="276" w:lineRule="auto"/>
        <w:jc w:val="both"/>
        <w:textAlignment w:val="baseline"/>
        <w:rPr>
          <w:rFonts w:eastAsia="Calibri"/>
          <w:szCs w:val="24"/>
        </w:rPr>
      </w:pPr>
      <w:r w:rsidRPr="003C6590">
        <w:rPr>
          <w:rFonts w:eastAsia="Calibri"/>
          <w:szCs w:val="24"/>
        </w:rPr>
        <w:t xml:space="preserve">            asmens duomenis tvarkyti tik teisėtais tikslais;</w:t>
      </w:r>
    </w:p>
    <w:p w14:paraId="32623465" w14:textId="77777777" w:rsidR="003C6590" w:rsidRPr="003C6590" w:rsidRDefault="003C6590" w:rsidP="00F94009">
      <w:pPr>
        <w:keepNext/>
        <w:widowControl w:val="0"/>
        <w:shd w:val="clear" w:color="auto" w:fill="FFFFFF"/>
        <w:tabs>
          <w:tab w:val="right" w:leader="underscore" w:pos="9540"/>
        </w:tabs>
        <w:suppressAutoHyphens/>
        <w:spacing w:line="276" w:lineRule="auto"/>
        <w:jc w:val="both"/>
        <w:textAlignment w:val="baseline"/>
        <w:rPr>
          <w:rFonts w:eastAsia="Calibri"/>
          <w:szCs w:val="24"/>
        </w:rPr>
      </w:pPr>
      <w:r w:rsidRPr="003C6590">
        <w:rPr>
          <w:rFonts w:eastAsia="Calibri"/>
          <w:szCs w:val="24"/>
        </w:rPr>
        <w:t xml:space="preserve">            asmens duomenis tvarkyti tik tokios apimties, kuri būtina jiems tvarkyti ir Kauno miesto savivaldybės </w:t>
      </w:r>
      <w:r w:rsidRPr="003C6590">
        <w:rPr>
          <w:szCs w:val="24"/>
        </w:rPr>
        <w:t xml:space="preserve">asmens su negalia gerovės tarybos </w:t>
      </w:r>
      <w:r w:rsidRPr="003C6590">
        <w:rPr>
          <w:rFonts w:eastAsia="Calibri"/>
          <w:szCs w:val="24"/>
        </w:rPr>
        <w:t xml:space="preserve">nario funkcijoms atlikti. </w:t>
      </w:r>
    </w:p>
    <w:p w14:paraId="7C80C39B" w14:textId="77777777" w:rsidR="003C6590" w:rsidRPr="003C6590" w:rsidRDefault="003C6590" w:rsidP="00F94009">
      <w:pPr>
        <w:keepNext/>
        <w:widowControl w:val="0"/>
        <w:shd w:val="clear" w:color="auto" w:fill="FFFFFF"/>
        <w:tabs>
          <w:tab w:val="right" w:leader="underscore" w:pos="9540"/>
        </w:tabs>
        <w:suppressAutoHyphens/>
        <w:spacing w:line="276" w:lineRule="auto"/>
        <w:jc w:val="both"/>
        <w:textAlignment w:val="baseline"/>
        <w:rPr>
          <w:rFonts w:eastAsia="Calibri"/>
          <w:szCs w:val="24"/>
          <w:lang w:eastAsia="en-US"/>
        </w:rPr>
      </w:pPr>
      <w:r w:rsidRPr="003C6590">
        <w:rPr>
          <w:rFonts w:eastAsia="Calibri"/>
          <w:szCs w:val="24"/>
        </w:rPr>
        <w:t xml:space="preserve">            </w:t>
      </w:r>
      <w:r w:rsidRPr="003C6590">
        <w:rPr>
          <w:rFonts w:eastAsia="Calibri"/>
          <w:szCs w:val="24"/>
          <w:lang w:eastAsia="en-US"/>
        </w:rPr>
        <w:t>Žinau, kad:</w:t>
      </w:r>
    </w:p>
    <w:p w14:paraId="72DD04FF" w14:textId="77777777" w:rsidR="003C6590" w:rsidRPr="003C6590" w:rsidRDefault="003C6590" w:rsidP="00F94009">
      <w:pPr>
        <w:spacing w:line="276" w:lineRule="auto"/>
        <w:ind w:firstLine="709"/>
        <w:jc w:val="both"/>
        <w:rPr>
          <w:rFonts w:eastAsia="Calibri"/>
          <w:szCs w:val="24"/>
          <w:lang w:eastAsia="en-US"/>
        </w:rPr>
      </w:pPr>
      <w:r w:rsidRPr="003C6590">
        <w:rPr>
          <w:rFonts w:eastAsia="Calibri"/>
          <w:szCs w:val="24"/>
          <w:lang w:eastAsia="en-US"/>
        </w:rPr>
        <w:t xml:space="preserve">asmens duomenys trečiosioms šalims teikiami tik įstatymų nustatytais atvejais ir tvarka; </w:t>
      </w:r>
    </w:p>
    <w:p w14:paraId="241595DC" w14:textId="77777777" w:rsidR="003C6590" w:rsidRPr="003C6590" w:rsidRDefault="003C6590" w:rsidP="00F94009">
      <w:pPr>
        <w:spacing w:line="276" w:lineRule="auto"/>
        <w:ind w:firstLine="709"/>
        <w:jc w:val="both"/>
        <w:rPr>
          <w:rFonts w:eastAsia="Calibri"/>
          <w:szCs w:val="24"/>
          <w:lang w:eastAsia="en-US"/>
        </w:rPr>
      </w:pPr>
      <w:r w:rsidRPr="003C6590">
        <w:rPr>
          <w:rFonts w:eastAsia="Calibri"/>
          <w:szCs w:val="24"/>
          <w:lang w:eastAsia="en-US"/>
        </w:rPr>
        <w:t>už neteisėtą asmens duomenų atskleidimą turėsiu atsakyti pagal galiojančius Lietuvos Respublikos įstatymus.</w:t>
      </w:r>
    </w:p>
    <w:p w14:paraId="6B22F010" w14:textId="77777777" w:rsidR="003C6590" w:rsidRPr="003C6590" w:rsidRDefault="003C6590" w:rsidP="00F94009">
      <w:pPr>
        <w:tabs>
          <w:tab w:val="left" w:pos="7230"/>
        </w:tabs>
        <w:spacing w:line="276" w:lineRule="auto"/>
        <w:ind w:right="-23" w:firstLine="2694"/>
        <w:jc w:val="both"/>
        <w:rPr>
          <w:color w:val="000000"/>
          <w:szCs w:val="24"/>
        </w:rPr>
      </w:pPr>
    </w:p>
    <w:p w14:paraId="3660792B" w14:textId="77777777" w:rsidR="003C6590" w:rsidRPr="003C6590" w:rsidRDefault="003C6590" w:rsidP="003C6590">
      <w:pPr>
        <w:tabs>
          <w:tab w:val="left" w:pos="7230"/>
        </w:tabs>
        <w:spacing w:line="276" w:lineRule="auto"/>
        <w:ind w:right="-23" w:firstLine="2694"/>
        <w:jc w:val="both"/>
        <w:rPr>
          <w:color w:val="000000"/>
          <w:szCs w:val="24"/>
        </w:rPr>
      </w:pPr>
      <w:r w:rsidRPr="003C6590">
        <w:rPr>
          <w:color w:val="000000"/>
          <w:szCs w:val="24"/>
        </w:rPr>
        <w:t>_______________________________________________________</w:t>
      </w:r>
    </w:p>
    <w:p w14:paraId="2E153B11" w14:textId="77777777" w:rsidR="003C6590" w:rsidRPr="003C6590" w:rsidRDefault="003C6590" w:rsidP="003C6590">
      <w:pPr>
        <w:tabs>
          <w:tab w:val="left" w:pos="7230"/>
        </w:tabs>
        <w:spacing w:line="276" w:lineRule="auto"/>
        <w:ind w:right="-23" w:firstLine="5387"/>
        <w:jc w:val="both"/>
        <w:rPr>
          <w:rFonts w:eastAsia="Calibri"/>
          <w:sz w:val="20"/>
          <w:lang w:eastAsia="en-US"/>
        </w:rPr>
      </w:pPr>
      <w:r w:rsidRPr="003C6590">
        <w:rPr>
          <w:rFonts w:eastAsia="Calibri"/>
          <w:sz w:val="20"/>
          <w:lang w:eastAsia="en-US"/>
        </w:rPr>
        <w:t>(parašas, vardas, pavardė, data)</w:t>
      </w:r>
    </w:p>
    <w:p w14:paraId="7F87C9D9" w14:textId="77777777" w:rsidR="003C6590" w:rsidRPr="003C6590" w:rsidRDefault="003C6590" w:rsidP="003C6590">
      <w:pPr>
        <w:tabs>
          <w:tab w:val="left" w:pos="1260"/>
        </w:tabs>
        <w:spacing w:line="336" w:lineRule="auto"/>
        <w:ind w:firstLine="1080"/>
        <w:jc w:val="center"/>
        <w:rPr>
          <w:szCs w:val="24"/>
          <w:lang w:eastAsia="en-US"/>
        </w:rPr>
      </w:pPr>
    </w:p>
    <w:p w14:paraId="17577F66" w14:textId="77777777" w:rsidR="003C6590" w:rsidRPr="003C6590" w:rsidRDefault="003C6590" w:rsidP="003C6590">
      <w:pPr>
        <w:jc w:val="center"/>
        <w:rPr>
          <w:szCs w:val="24"/>
        </w:rPr>
      </w:pPr>
      <w:r w:rsidRPr="003C6590">
        <w:rPr>
          <w:szCs w:val="24"/>
        </w:rPr>
        <w:t>______________________</w:t>
      </w:r>
    </w:p>
    <w:p w14:paraId="4595661A" w14:textId="77777777" w:rsidR="00F320CA" w:rsidRDefault="00F320CA" w:rsidP="003C6590">
      <w:pPr>
        <w:pStyle w:val="Pavadinimas"/>
      </w:pPr>
    </w:p>
    <w:p w14:paraId="029EBFEA" w14:textId="77777777" w:rsidR="00F94009" w:rsidRPr="00F94009" w:rsidRDefault="00F94009" w:rsidP="00F94009">
      <w:pPr>
        <w:rPr>
          <w:lang w:val="en-US"/>
        </w:rPr>
      </w:pPr>
    </w:p>
    <w:p w14:paraId="5643E5B1" w14:textId="77777777" w:rsidR="00F94009" w:rsidRPr="00F94009" w:rsidRDefault="00F94009" w:rsidP="00F94009">
      <w:pPr>
        <w:rPr>
          <w:lang w:val="en-US"/>
        </w:rPr>
      </w:pPr>
    </w:p>
    <w:p w14:paraId="0A6F7C2E" w14:textId="77777777" w:rsidR="00F94009" w:rsidRPr="00F94009" w:rsidRDefault="00F94009" w:rsidP="00F94009">
      <w:pPr>
        <w:rPr>
          <w:lang w:val="en-US"/>
        </w:rPr>
      </w:pPr>
    </w:p>
    <w:p w14:paraId="5E830F59" w14:textId="77777777" w:rsidR="00F94009" w:rsidRPr="00F94009" w:rsidRDefault="00F94009" w:rsidP="00F94009">
      <w:pPr>
        <w:rPr>
          <w:lang w:val="en-US"/>
        </w:rPr>
      </w:pPr>
    </w:p>
    <w:p w14:paraId="01D57C73" w14:textId="77777777" w:rsidR="00F94009" w:rsidRPr="00F94009" w:rsidRDefault="00F94009" w:rsidP="00F94009">
      <w:pPr>
        <w:rPr>
          <w:lang w:val="en-US"/>
        </w:rPr>
      </w:pPr>
    </w:p>
    <w:p w14:paraId="7716843C" w14:textId="77777777" w:rsidR="00F94009" w:rsidRPr="00F94009" w:rsidRDefault="00F94009" w:rsidP="00F94009">
      <w:pPr>
        <w:rPr>
          <w:lang w:val="en-US"/>
        </w:rPr>
      </w:pPr>
    </w:p>
    <w:p w14:paraId="4F2DDAC9" w14:textId="77777777" w:rsidR="00F94009" w:rsidRDefault="00F94009" w:rsidP="00F94009">
      <w:pPr>
        <w:rPr>
          <w:b/>
          <w:bCs/>
          <w:szCs w:val="24"/>
          <w:lang w:val="en-US"/>
        </w:rPr>
      </w:pPr>
    </w:p>
    <w:p w14:paraId="05442ED5" w14:textId="77777777" w:rsidR="00F94009" w:rsidRDefault="00F94009" w:rsidP="00F94009">
      <w:pPr>
        <w:rPr>
          <w:lang w:val="en-US"/>
        </w:rPr>
      </w:pPr>
    </w:p>
    <w:p w14:paraId="3637F302" w14:textId="06D45D56" w:rsidR="00F94009" w:rsidRPr="00F94009" w:rsidRDefault="00F94009" w:rsidP="00F94009">
      <w:pPr>
        <w:pBdr>
          <w:bottom w:val="single" w:sz="12" w:space="1" w:color="auto"/>
        </w:pBdr>
        <w:jc w:val="center"/>
        <w:rPr>
          <w:b/>
          <w:bCs/>
          <w:szCs w:val="24"/>
          <w:lang w:eastAsia="en-US"/>
        </w:rPr>
      </w:pPr>
      <w:r w:rsidRPr="00F94009">
        <w:rPr>
          <w:b/>
          <w:bCs/>
          <w:szCs w:val="24"/>
          <w:lang w:eastAsia="en-US"/>
        </w:rPr>
        <w:t>JURBARKO RAJONO SAVIVALDYBĖS ADMINISTRACIJ</w:t>
      </w:r>
      <w:r>
        <w:rPr>
          <w:b/>
          <w:bCs/>
          <w:szCs w:val="24"/>
          <w:lang w:eastAsia="en-US"/>
        </w:rPr>
        <w:t>A</w:t>
      </w:r>
    </w:p>
    <w:p w14:paraId="112416DE" w14:textId="77777777" w:rsidR="00F94009" w:rsidRPr="00F94009" w:rsidRDefault="00F94009" w:rsidP="00F94009">
      <w:pPr>
        <w:tabs>
          <w:tab w:val="left" w:pos="567"/>
        </w:tabs>
        <w:jc w:val="center"/>
        <w:rPr>
          <w:b/>
          <w:bCs/>
          <w:szCs w:val="24"/>
          <w:lang w:eastAsia="en-US"/>
        </w:rPr>
      </w:pPr>
    </w:p>
    <w:p w14:paraId="308DF47A" w14:textId="77777777" w:rsidR="00F94009" w:rsidRPr="00F94009" w:rsidRDefault="00F94009" w:rsidP="00F94009">
      <w:pPr>
        <w:tabs>
          <w:tab w:val="left" w:pos="567"/>
        </w:tabs>
        <w:jc w:val="center"/>
        <w:rPr>
          <w:b/>
          <w:bCs/>
          <w:szCs w:val="24"/>
          <w:lang w:eastAsia="en-US"/>
        </w:rPr>
      </w:pPr>
      <w:r w:rsidRPr="00F94009">
        <w:rPr>
          <w:b/>
          <w:bCs/>
          <w:szCs w:val="24"/>
          <w:lang w:eastAsia="en-US"/>
        </w:rPr>
        <w:t>AIŠKINAMASIS RAŠTAS</w:t>
      </w:r>
    </w:p>
    <w:p w14:paraId="50E8BE24" w14:textId="77777777" w:rsidR="00F94009" w:rsidRPr="00F94009" w:rsidRDefault="00F94009" w:rsidP="00F94009">
      <w:pPr>
        <w:jc w:val="center"/>
        <w:rPr>
          <w:caps/>
          <w:lang w:eastAsia="en-US"/>
        </w:rPr>
      </w:pPr>
    </w:p>
    <w:p w14:paraId="0BD35268" w14:textId="0BC33369" w:rsidR="00F94009" w:rsidRPr="00F94009" w:rsidRDefault="00F94009" w:rsidP="00F94009">
      <w:pPr>
        <w:pStyle w:val="Antrats"/>
        <w:tabs>
          <w:tab w:val="left" w:pos="1296"/>
        </w:tabs>
        <w:jc w:val="center"/>
        <w:rPr>
          <w:b/>
          <w:caps/>
        </w:rPr>
      </w:pPr>
      <w:r w:rsidRPr="00F94009">
        <w:rPr>
          <w:b/>
          <w:bCs/>
          <w:caps/>
          <w:lang w:eastAsia="en-US"/>
        </w:rPr>
        <w:t>PRIE JURBARKO RAJONO SAVIVALDYBĖS TARYBOS SPRENDIMO „</w:t>
      </w:r>
      <w:r w:rsidRPr="001A7EBE">
        <w:rPr>
          <w:b/>
        </w:rPr>
        <w:fldChar w:fldCharType="begin">
          <w:ffData>
            <w:name w:val="DOC_DATA"/>
            <w:enabled/>
            <w:calcOnExit w:val="0"/>
            <w:textInput>
              <w:default w:val="{$DOC_DATA}"/>
            </w:textInput>
          </w:ffData>
        </w:fldChar>
      </w:r>
      <w:r w:rsidRPr="001A7EBE">
        <w:rPr>
          <w:b/>
        </w:rPr>
        <w:instrText xml:space="preserve"> FORMTEXT </w:instrText>
      </w:r>
      <w:r w:rsidRPr="001A7EBE">
        <w:rPr>
          <w:b/>
        </w:rPr>
      </w:r>
      <w:r w:rsidRPr="001A7EBE">
        <w:rPr>
          <w:b/>
        </w:rPr>
        <w:fldChar w:fldCharType="separate"/>
      </w:r>
      <w:r w:rsidRPr="001A7EBE">
        <w:rPr>
          <w:b/>
          <w:noProof/>
        </w:rPr>
        <w:t xml:space="preserve">DĖL JURBARKO RAJONO SAVIVALDYBĖS </w:t>
      </w:r>
      <w:r>
        <w:rPr>
          <w:b/>
          <w:noProof/>
        </w:rPr>
        <w:t xml:space="preserve">ASMENS SU NEGALIA GEROVĖS TARYBOS </w:t>
      </w:r>
      <w:r w:rsidRPr="001A7EBE">
        <w:rPr>
          <w:b/>
          <w:noProof/>
        </w:rPr>
        <w:t>S</w:t>
      </w:r>
      <w:r>
        <w:rPr>
          <w:b/>
          <w:noProof/>
        </w:rPr>
        <w:t>TEIGIMO</w:t>
      </w:r>
      <w:r w:rsidRPr="001A7EBE">
        <w:rPr>
          <w:b/>
          <w:noProof/>
        </w:rPr>
        <w:t xml:space="preserve"> IR</w:t>
      </w:r>
      <w:r>
        <w:rPr>
          <w:b/>
          <w:noProof/>
        </w:rPr>
        <w:t xml:space="preserve"> JOS</w:t>
      </w:r>
      <w:r w:rsidRPr="001A7EBE">
        <w:rPr>
          <w:b/>
          <w:noProof/>
        </w:rPr>
        <w:t xml:space="preserve"> NUOSTATŲ PATVIRTINIMO</w:t>
      </w:r>
      <w:r w:rsidRPr="001A7EBE">
        <w:rPr>
          <w:b/>
        </w:rPr>
        <w:fldChar w:fldCharType="end"/>
      </w:r>
      <w:r w:rsidRPr="001A7EBE">
        <w:rPr>
          <w:b/>
        </w:rPr>
        <w:fldChar w:fldCharType="begin">
          <w:ffData>
            <w:name w:val="DOC_DATA"/>
            <w:enabled/>
            <w:calcOnExit w:val="0"/>
            <w:textInput>
              <w:default w:val="{$DOC_DATA}"/>
            </w:textInput>
          </w:ffData>
        </w:fldChar>
      </w:r>
      <w:r w:rsidRPr="001A7EBE">
        <w:rPr>
          <w:b/>
        </w:rPr>
        <w:instrText xml:space="preserve"> FORMTEXT </w:instrText>
      </w:r>
      <w:r w:rsidR="00BE21CC">
        <w:rPr>
          <w:b/>
        </w:rPr>
      </w:r>
      <w:r w:rsidR="00BE21CC">
        <w:rPr>
          <w:b/>
        </w:rPr>
        <w:fldChar w:fldCharType="separate"/>
      </w:r>
      <w:r w:rsidRPr="001A7EBE">
        <w:rPr>
          <w:b/>
        </w:rPr>
        <w:fldChar w:fldCharType="end"/>
      </w:r>
      <w:r w:rsidRPr="00F94009">
        <w:rPr>
          <w:b/>
          <w:szCs w:val="26"/>
          <w:lang w:eastAsia="en-US"/>
        </w:rPr>
        <w:t xml:space="preserve">“ </w:t>
      </w:r>
      <w:r w:rsidRPr="00F94009">
        <w:rPr>
          <w:b/>
          <w:bCs/>
          <w:caps/>
          <w:lang w:eastAsia="en-US"/>
        </w:rPr>
        <w:t>projekto</w:t>
      </w:r>
    </w:p>
    <w:p w14:paraId="450D25C4" w14:textId="77777777" w:rsidR="00F94009" w:rsidRPr="00F94009" w:rsidRDefault="00F94009" w:rsidP="00F94009">
      <w:pPr>
        <w:tabs>
          <w:tab w:val="left" w:pos="567"/>
        </w:tabs>
        <w:jc w:val="center"/>
        <w:rPr>
          <w:lang w:eastAsia="en-US"/>
        </w:rPr>
      </w:pPr>
    </w:p>
    <w:p w14:paraId="246E9CB5" w14:textId="77777777" w:rsidR="00F94009" w:rsidRPr="00F94009" w:rsidRDefault="00F94009" w:rsidP="00F94009">
      <w:pPr>
        <w:tabs>
          <w:tab w:val="left" w:pos="0"/>
        </w:tabs>
        <w:jc w:val="center"/>
        <w:rPr>
          <w:lang w:eastAsia="en-US"/>
        </w:rPr>
      </w:pPr>
      <w:r w:rsidRPr="00F94009">
        <w:rPr>
          <w:lang w:eastAsia="en-US"/>
        </w:rPr>
        <w:fldChar w:fldCharType="begin">
          <w:ffData>
            <w:name w:val="NOW_DATE1"/>
            <w:enabled/>
            <w:calcOnExit w:val="0"/>
            <w:textInput>
              <w:default w:val="{$NOW_DATE1}"/>
            </w:textInput>
          </w:ffData>
        </w:fldChar>
      </w:r>
      <w:r w:rsidRPr="00F94009">
        <w:rPr>
          <w:lang w:eastAsia="en-US"/>
        </w:rPr>
        <w:instrText xml:space="preserve"> FORMTEXT </w:instrText>
      </w:r>
      <w:r w:rsidRPr="00F94009">
        <w:rPr>
          <w:lang w:eastAsia="en-US"/>
        </w:rPr>
      </w:r>
      <w:r w:rsidRPr="00F94009">
        <w:rPr>
          <w:lang w:eastAsia="en-US"/>
        </w:rPr>
        <w:fldChar w:fldCharType="separate"/>
      </w:r>
      <w:r w:rsidRPr="00F94009">
        <w:rPr>
          <w:lang w:eastAsia="en-US"/>
        </w:rPr>
        <w:t>2024-07-01</w:t>
      </w:r>
      <w:r w:rsidRPr="00F94009">
        <w:rPr>
          <w:lang w:eastAsia="en-US"/>
        </w:rPr>
        <w:fldChar w:fldCharType="end"/>
      </w:r>
    </w:p>
    <w:p w14:paraId="427E90B0" w14:textId="77777777" w:rsidR="00F94009" w:rsidRPr="00F94009" w:rsidRDefault="00F94009" w:rsidP="00F94009">
      <w:pPr>
        <w:tabs>
          <w:tab w:val="left" w:pos="0"/>
        </w:tabs>
        <w:jc w:val="center"/>
        <w:rPr>
          <w:lang w:eastAsia="en-US"/>
        </w:rPr>
      </w:pPr>
      <w:r w:rsidRPr="00F94009">
        <w:rPr>
          <w:lang w:eastAsia="en-US"/>
        </w:rPr>
        <w:t>Jurbarkas</w:t>
      </w:r>
    </w:p>
    <w:tbl>
      <w:tblPr>
        <w:tblW w:w="0" w:type="auto"/>
        <w:tblLook w:val="0000" w:firstRow="0" w:lastRow="0" w:firstColumn="0" w:lastColumn="0" w:noHBand="0" w:noVBand="0"/>
      </w:tblPr>
      <w:tblGrid>
        <w:gridCol w:w="9525"/>
      </w:tblGrid>
      <w:tr w:rsidR="00F94009" w:rsidRPr="00F94009" w14:paraId="613061B9" w14:textId="77777777" w:rsidTr="00000552">
        <w:tc>
          <w:tcPr>
            <w:tcW w:w="9639" w:type="dxa"/>
          </w:tcPr>
          <w:p w14:paraId="0C818DFA" w14:textId="77777777" w:rsidR="00F94009" w:rsidRPr="00F94009" w:rsidRDefault="00F94009" w:rsidP="00F94009">
            <w:pPr>
              <w:tabs>
                <w:tab w:val="left" w:pos="0"/>
              </w:tabs>
              <w:jc w:val="both"/>
              <w:rPr>
                <w:b/>
                <w:bCs/>
                <w:sz w:val="22"/>
                <w:szCs w:val="22"/>
                <w:lang w:eastAsia="en-US"/>
              </w:rPr>
            </w:pPr>
            <w:r w:rsidRPr="00F94009">
              <w:rPr>
                <w:b/>
                <w:bCs/>
                <w:i/>
                <w:iCs/>
                <w:sz w:val="22"/>
                <w:szCs w:val="22"/>
                <w:lang w:eastAsia="en-US"/>
              </w:rPr>
              <w:t>1. Parengto projekto tikslai ir uždaviniai.</w:t>
            </w:r>
          </w:p>
        </w:tc>
      </w:tr>
      <w:tr w:rsidR="00F94009" w:rsidRPr="00F94009" w14:paraId="640EEFD7" w14:textId="77777777" w:rsidTr="00000552">
        <w:tc>
          <w:tcPr>
            <w:tcW w:w="9639" w:type="dxa"/>
          </w:tcPr>
          <w:p w14:paraId="1821CF00" w14:textId="465B931D" w:rsidR="00F94009" w:rsidRPr="00F94009" w:rsidRDefault="00DB3636" w:rsidP="00F94009">
            <w:pPr>
              <w:tabs>
                <w:tab w:val="left" w:pos="0"/>
              </w:tabs>
              <w:jc w:val="both"/>
              <w:rPr>
                <w:sz w:val="22"/>
                <w:szCs w:val="22"/>
                <w:lang w:eastAsia="en-US"/>
              </w:rPr>
            </w:pPr>
            <w:r w:rsidRPr="00DB3636">
              <w:rPr>
                <w:sz w:val="22"/>
                <w:szCs w:val="22"/>
                <w:lang w:eastAsia="en-US"/>
              </w:rPr>
              <w:t xml:space="preserve">Sprendimo projekto tikslas – sudaryti </w:t>
            </w:r>
            <w:r w:rsidRPr="00D35B7D">
              <w:rPr>
                <w:sz w:val="22"/>
                <w:szCs w:val="22"/>
                <w:lang w:eastAsia="en-US"/>
              </w:rPr>
              <w:t>Jurbarko</w:t>
            </w:r>
            <w:r w:rsidRPr="00DB3636">
              <w:rPr>
                <w:sz w:val="22"/>
                <w:szCs w:val="22"/>
                <w:lang w:eastAsia="en-US"/>
              </w:rPr>
              <w:t xml:space="preserve"> rajono savivaldybės asmens su negalia</w:t>
            </w:r>
            <w:r w:rsidR="00D35B7D">
              <w:rPr>
                <w:sz w:val="22"/>
                <w:szCs w:val="22"/>
                <w:lang w:eastAsia="en-US"/>
              </w:rPr>
              <w:t xml:space="preserve"> </w:t>
            </w:r>
            <w:r w:rsidRPr="00DB3636">
              <w:rPr>
                <w:sz w:val="22"/>
                <w:szCs w:val="22"/>
                <w:lang w:eastAsia="en-US"/>
              </w:rPr>
              <w:t>gerovės tarybą ir patvirtinti jos veiklos nuostatus.</w:t>
            </w:r>
            <w:r w:rsidR="00D35B7D" w:rsidRPr="00D35B7D">
              <w:rPr>
                <w:sz w:val="22"/>
                <w:szCs w:val="22"/>
                <w:lang w:eastAsia="en-US"/>
              </w:rPr>
              <w:t xml:space="preserve"> </w:t>
            </w:r>
            <w:r w:rsidRPr="00DB3636">
              <w:rPr>
                <w:sz w:val="22"/>
                <w:szCs w:val="22"/>
                <w:lang w:eastAsia="en-US"/>
              </w:rPr>
              <w:t>Lietuvos Respublikos asmens su negalia teisių apsaugos pagrindų įstatym</w:t>
            </w:r>
            <w:r w:rsidR="00756D72">
              <w:rPr>
                <w:sz w:val="22"/>
                <w:szCs w:val="22"/>
                <w:lang w:eastAsia="en-US"/>
              </w:rPr>
              <w:t>o</w:t>
            </w:r>
            <w:r w:rsidRPr="00DB3636">
              <w:rPr>
                <w:sz w:val="22"/>
                <w:szCs w:val="22"/>
                <w:lang w:eastAsia="en-US"/>
              </w:rPr>
              <w:t xml:space="preserve"> (toliau</w:t>
            </w:r>
            <w:r w:rsidR="00D35B7D" w:rsidRPr="00D35B7D">
              <w:rPr>
                <w:sz w:val="22"/>
                <w:szCs w:val="22"/>
                <w:lang w:eastAsia="en-US"/>
              </w:rPr>
              <w:t xml:space="preserve"> </w:t>
            </w:r>
            <w:r w:rsidRPr="00DB3636">
              <w:rPr>
                <w:sz w:val="22"/>
                <w:szCs w:val="22"/>
                <w:lang w:eastAsia="en-US"/>
              </w:rPr>
              <w:t>– Įstatymas) 16 straipsnio 1 dalies 9 punktas reglamentuoja, kad Savivaldybės steigia</w:t>
            </w:r>
            <w:r w:rsidR="00D35B7D" w:rsidRPr="00D35B7D">
              <w:rPr>
                <w:sz w:val="22"/>
                <w:szCs w:val="22"/>
                <w:lang w:eastAsia="en-US"/>
              </w:rPr>
              <w:t xml:space="preserve"> </w:t>
            </w:r>
            <w:r w:rsidRPr="00DB3636">
              <w:rPr>
                <w:sz w:val="22"/>
                <w:szCs w:val="22"/>
                <w:lang w:eastAsia="en-US"/>
              </w:rPr>
              <w:t>asmens su negalia gerovės tarybas</w:t>
            </w:r>
          </w:p>
        </w:tc>
      </w:tr>
      <w:tr w:rsidR="00F94009" w:rsidRPr="00F94009" w14:paraId="15174900" w14:textId="77777777" w:rsidTr="00000552">
        <w:tc>
          <w:tcPr>
            <w:tcW w:w="9639" w:type="dxa"/>
          </w:tcPr>
          <w:p w14:paraId="2C13F7D4" w14:textId="77777777" w:rsidR="00F94009" w:rsidRPr="00F94009" w:rsidRDefault="00F94009" w:rsidP="00F94009">
            <w:pPr>
              <w:tabs>
                <w:tab w:val="left" w:pos="0"/>
              </w:tabs>
              <w:jc w:val="both"/>
              <w:rPr>
                <w:b/>
                <w:bCs/>
                <w:sz w:val="22"/>
                <w:szCs w:val="22"/>
                <w:highlight w:val="yellow"/>
                <w:lang w:eastAsia="en-US"/>
              </w:rPr>
            </w:pPr>
            <w:r w:rsidRPr="00F94009">
              <w:rPr>
                <w:b/>
                <w:bCs/>
                <w:i/>
                <w:iCs/>
                <w:sz w:val="22"/>
                <w:szCs w:val="22"/>
                <w:lang w:eastAsia="en-US"/>
              </w:rPr>
              <w:t>2. Kaip šiuo metu yra sureguliuoti projekte aptarti klausimai.</w:t>
            </w:r>
          </w:p>
        </w:tc>
      </w:tr>
      <w:tr w:rsidR="00F94009" w:rsidRPr="00F94009" w14:paraId="0802B76D" w14:textId="77777777" w:rsidTr="00000552">
        <w:tc>
          <w:tcPr>
            <w:tcW w:w="9639" w:type="dxa"/>
          </w:tcPr>
          <w:p w14:paraId="39583554" w14:textId="6B495A13" w:rsidR="00F94009" w:rsidRPr="00F94009" w:rsidRDefault="00C352F2" w:rsidP="00F94009">
            <w:pPr>
              <w:jc w:val="both"/>
              <w:rPr>
                <w:sz w:val="22"/>
                <w:highlight w:val="yellow"/>
              </w:rPr>
            </w:pPr>
            <w:r w:rsidRPr="00C352F2">
              <w:rPr>
                <w:sz w:val="22"/>
              </w:rPr>
              <w:t>Lietuvos Respublikos vietos savivaldos įstatymo 6 straipsnio 14 punktas, 15 straipsnio 2 dalies 4 punktas, 16 straipsnio 1 dalis, Lietuvos Respublikos asmens su negalia teisių apsaugos pagrindų įstatymo 16 straipsnio 1 dalies 9 punktas</w:t>
            </w:r>
          </w:p>
        </w:tc>
      </w:tr>
      <w:tr w:rsidR="00F94009" w:rsidRPr="00F94009" w14:paraId="1B0E7D78" w14:textId="77777777" w:rsidTr="00000552">
        <w:tc>
          <w:tcPr>
            <w:tcW w:w="9639" w:type="dxa"/>
          </w:tcPr>
          <w:p w14:paraId="6B439741" w14:textId="77777777" w:rsidR="00F94009" w:rsidRPr="00F94009" w:rsidRDefault="00F94009" w:rsidP="00F94009">
            <w:pPr>
              <w:tabs>
                <w:tab w:val="left" w:pos="0"/>
              </w:tabs>
              <w:jc w:val="both"/>
              <w:rPr>
                <w:b/>
                <w:bCs/>
                <w:i/>
                <w:iCs/>
                <w:sz w:val="22"/>
                <w:szCs w:val="22"/>
                <w:lang w:eastAsia="en-US"/>
              </w:rPr>
            </w:pPr>
            <w:r w:rsidRPr="00F94009">
              <w:rPr>
                <w:b/>
                <w:bCs/>
                <w:i/>
                <w:iCs/>
                <w:sz w:val="22"/>
                <w:szCs w:val="22"/>
                <w:lang w:eastAsia="en-US"/>
              </w:rPr>
              <w:t>3. Kokių pozityvių rezultatų laukiama.</w:t>
            </w:r>
          </w:p>
        </w:tc>
      </w:tr>
      <w:tr w:rsidR="00F94009" w:rsidRPr="00F94009" w14:paraId="39AC9B9F" w14:textId="77777777" w:rsidTr="00000552">
        <w:tc>
          <w:tcPr>
            <w:tcW w:w="9639" w:type="dxa"/>
          </w:tcPr>
          <w:p w14:paraId="15F02AF4" w14:textId="2F38DC60" w:rsidR="00F94009" w:rsidRPr="00F94009" w:rsidRDefault="008F45E8" w:rsidP="00F94009">
            <w:pPr>
              <w:tabs>
                <w:tab w:val="left" w:pos="0"/>
              </w:tabs>
              <w:jc w:val="both"/>
              <w:rPr>
                <w:sz w:val="22"/>
                <w:szCs w:val="22"/>
                <w:lang w:eastAsia="en-US"/>
              </w:rPr>
            </w:pPr>
            <w:r w:rsidRPr="008F45E8">
              <w:rPr>
                <w:sz w:val="22"/>
                <w:szCs w:val="22"/>
                <w:lang w:eastAsia="en-US"/>
              </w:rPr>
              <w:t>Priėmus tarybos sprendimą, bus sudaryta Jurbarko rajono savivaldybės asmens su negalia gerovės taryba ir patvirtinti jos veiklos nuostatai</w:t>
            </w:r>
            <w:r w:rsidR="00930DAE">
              <w:rPr>
                <w:sz w:val="22"/>
                <w:szCs w:val="22"/>
                <w:lang w:eastAsia="en-US"/>
              </w:rPr>
              <w:t xml:space="preserve">, </w:t>
            </w:r>
            <w:r w:rsidR="009A3EF6">
              <w:rPr>
                <w:sz w:val="22"/>
                <w:szCs w:val="22"/>
                <w:lang w:eastAsia="en-US"/>
              </w:rPr>
              <w:t>efektyviau nagrinėjami asmenų su negalia Jurbarko rajone situacija, problemos, siūlomi sprendimai</w:t>
            </w:r>
          </w:p>
        </w:tc>
      </w:tr>
      <w:tr w:rsidR="00F94009" w:rsidRPr="00F94009" w14:paraId="44A0B70D" w14:textId="77777777" w:rsidTr="00000552">
        <w:tc>
          <w:tcPr>
            <w:tcW w:w="9639" w:type="dxa"/>
          </w:tcPr>
          <w:p w14:paraId="2DDAF975" w14:textId="77777777" w:rsidR="00F94009" w:rsidRPr="00F94009" w:rsidRDefault="00F94009" w:rsidP="00F94009">
            <w:pPr>
              <w:tabs>
                <w:tab w:val="left" w:pos="0"/>
              </w:tabs>
              <w:jc w:val="both"/>
              <w:rPr>
                <w:b/>
                <w:bCs/>
                <w:i/>
                <w:iCs/>
                <w:sz w:val="22"/>
                <w:szCs w:val="22"/>
                <w:lang w:eastAsia="en-US"/>
              </w:rPr>
            </w:pPr>
            <w:r w:rsidRPr="00F94009">
              <w:rPr>
                <w:b/>
                <w:bCs/>
                <w:i/>
                <w:iCs/>
                <w:sz w:val="22"/>
                <w:szCs w:val="22"/>
                <w:lang w:eastAsia="en-US"/>
              </w:rPr>
              <w:t>4. Galimos neigiamos priimto projekto pasekmės ir kokių priemonių reikėtų imtis, kad tokių pasekmių būtų išvengta.</w:t>
            </w:r>
          </w:p>
        </w:tc>
      </w:tr>
      <w:tr w:rsidR="00F94009" w:rsidRPr="00F94009" w14:paraId="31355218" w14:textId="77777777" w:rsidTr="00000552">
        <w:tc>
          <w:tcPr>
            <w:tcW w:w="9639" w:type="dxa"/>
          </w:tcPr>
          <w:p w14:paraId="649B3461" w14:textId="77777777" w:rsidR="00F94009" w:rsidRPr="00F94009" w:rsidRDefault="00F94009" w:rsidP="00F94009">
            <w:pPr>
              <w:tabs>
                <w:tab w:val="left" w:pos="0"/>
              </w:tabs>
              <w:jc w:val="both"/>
              <w:rPr>
                <w:sz w:val="22"/>
                <w:szCs w:val="22"/>
                <w:lang w:eastAsia="en-US"/>
              </w:rPr>
            </w:pPr>
            <w:r w:rsidRPr="00F94009">
              <w:rPr>
                <w:sz w:val="22"/>
                <w:szCs w:val="22"/>
                <w:lang w:eastAsia="en-US"/>
              </w:rPr>
              <w:t>Nenumatoma</w:t>
            </w:r>
          </w:p>
        </w:tc>
      </w:tr>
      <w:tr w:rsidR="00F94009" w:rsidRPr="00F94009" w14:paraId="0C7DED82" w14:textId="77777777" w:rsidTr="00000552">
        <w:tc>
          <w:tcPr>
            <w:tcW w:w="9639" w:type="dxa"/>
          </w:tcPr>
          <w:p w14:paraId="659B28ED" w14:textId="77777777" w:rsidR="00F94009" w:rsidRPr="00F94009" w:rsidRDefault="00F94009" w:rsidP="00F94009">
            <w:pPr>
              <w:tabs>
                <w:tab w:val="left" w:pos="0"/>
              </w:tabs>
              <w:jc w:val="both"/>
              <w:rPr>
                <w:b/>
                <w:bCs/>
                <w:i/>
                <w:iCs/>
                <w:sz w:val="22"/>
                <w:szCs w:val="22"/>
                <w:lang w:eastAsia="en-US"/>
              </w:rPr>
            </w:pPr>
            <w:r w:rsidRPr="00F94009">
              <w:rPr>
                <w:b/>
                <w:bCs/>
                <w:i/>
                <w:iCs/>
                <w:sz w:val="22"/>
                <w:szCs w:val="22"/>
                <w:lang w:eastAsia="en-US"/>
              </w:rPr>
              <w:t>5. Kokie šios srities aktai tebegalioja (pateikiamas aktų sąrašas) ir kokius galiojančius aktus būtina pakeisti ar panaikinti, priėmus teikiamą projektą.</w:t>
            </w:r>
          </w:p>
        </w:tc>
      </w:tr>
      <w:tr w:rsidR="00F94009" w:rsidRPr="00F94009" w14:paraId="57480D44" w14:textId="77777777" w:rsidTr="00000552">
        <w:tc>
          <w:tcPr>
            <w:tcW w:w="9639" w:type="dxa"/>
          </w:tcPr>
          <w:p w14:paraId="560D4CCC" w14:textId="1B53DBDE" w:rsidR="00F94009" w:rsidRPr="00F94009" w:rsidRDefault="007954FD" w:rsidP="00F94009">
            <w:pPr>
              <w:tabs>
                <w:tab w:val="left" w:pos="0"/>
              </w:tabs>
              <w:jc w:val="both"/>
              <w:rPr>
                <w:sz w:val="22"/>
                <w:szCs w:val="22"/>
                <w:lang w:eastAsia="en-US"/>
              </w:rPr>
            </w:pPr>
            <w:r w:rsidRPr="007954FD">
              <w:rPr>
                <w:sz w:val="22"/>
                <w:szCs w:val="22"/>
                <w:lang w:eastAsia="en-US"/>
              </w:rPr>
              <w:t>Jurbarko rajono savivaldybės tarybos 2023 m. rugpjūčio 24 d. sprendim</w:t>
            </w:r>
            <w:r>
              <w:rPr>
                <w:sz w:val="22"/>
                <w:szCs w:val="22"/>
                <w:lang w:eastAsia="en-US"/>
              </w:rPr>
              <w:t>as</w:t>
            </w:r>
            <w:r w:rsidRPr="007954FD">
              <w:rPr>
                <w:sz w:val="22"/>
                <w:szCs w:val="22"/>
                <w:lang w:eastAsia="en-US"/>
              </w:rPr>
              <w:t xml:space="preserve"> Nr. T2-202 „Dėl Jurbarko rajono savivaldybės neįgaliųjų reikalų komisijos sudarymo ir nuostatų patvirtinimo“ su visais pakeitimais ir papildymais</w:t>
            </w:r>
          </w:p>
        </w:tc>
      </w:tr>
      <w:tr w:rsidR="00F94009" w:rsidRPr="00F94009" w14:paraId="2C3E79BF" w14:textId="77777777" w:rsidTr="00000552">
        <w:tc>
          <w:tcPr>
            <w:tcW w:w="9639" w:type="dxa"/>
          </w:tcPr>
          <w:p w14:paraId="0231DDC5" w14:textId="77777777" w:rsidR="00F94009" w:rsidRPr="00F94009" w:rsidRDefault="00F94009" w:rsidP="00F94009">
            <w:pPr>
              <w:tabs>
                <w:tab w:val="left" w:pos="0"/>
              </w:tabs>
              <w:jc w:val="both"/>
              <w:rPr>
                <w:b/>
                <w:bCs/>
                <w:iCs/>
                <w:sz w:val="22"/>
                <w:szCs w:val="22"/>
                <w:lang w:eastAsia="en-US"/>
              </w:rPr>
            </w:pPr>
            <w:r w:rsidRPr="00F94009">
              <w:rPr>
                <w:b/>
                <w:bCs/>
                <w:i/>
                <w:iCs/>
                <w:sz w:val="22"/>
                <w:szCs w:val="22"/>
                <w:lang w:eastAsia="en-US"/>
              </w:rPr>
              <w:t>6. Projekto rengimo metu gauti specialistų vertinimai ir išvados, ekonominiai apskaičiavimai (sąmatos), konkretūs finansavimo šaltiniai</w:t>
            </w:r>
            <w:r w:rsidRPr="00F94009">
              <w:rPr>
                <w:b/>
                <w:bCs/>
                <w:iCs/>
                <w:sz w:val="22"/>
                <w:szCs w:val="22"/>
                <w:lang w:eastAsia="en-US"/>
              </w:rPr>
              <w:t>.</w:t>
            </w:r>
          </w:p>
          <w:p w14:paraId="4E158FE7" w14:textId="77777777" w:rsidR="00F94009" w:rsidRPr="00F94009" w:rsidRDefault="00F94009" w:rsidP="00F94009">
            <w:pPr>
              <w:tabs>
                <w:tab w:val="left" w:pos="0"/>
              </w:tabs>
              <w:jc w:val="both"/>
              <w:rPr>
                <w:b/>
                <w:bCs/>
                <w:i/>
                <w:iCs/>
                <w:sz w:val="22"/>
                <w:szCs w:val="22"/>
                <w:lang w:eastAsia="en-US"/>
              </w:rPr>
            </w:pPr>
            <w:r w:rsidRPr="00F94009">
              <w:rPr>
                <w:b/>
                <w:bCs/>
                <w:iCs/>
                <w:sz w:val="22"/>
                <w:szCs w:val="22"/>
                <w:lang w:eastAsia="en-US"/>
              </w:rPr>
              <w:t>-</w:t>
            </w:r>
          </w:p>
        </w:tc>
      </w:tr>
      <w:tr w:rsidR="00F94009" w:rsidRPr="00F94009" w14:paraId="5EC28660" w14:textId="77777777" w:rsidTr="00000552">
        <w:tc>
          <w:tcPr>
            <w:tcW w:w="9639" w:type="dxa"/>
          </w:tcPr>
          <w:p w14:paraId="73D16349" w14:textId="77777777" w:rsidR="00F94009" w:rsidRPr="00F94009" w:rsidRDefault="00F94009" w:rsidP="00F94009">
            <w:pPr>
              <w:tabs>
                <w:tab w:val="left" w:pos="0"/>
              </w:tabs>
              <w:jc w:val="both"/>
              <w:rPr>
                <w:b/>
                <w:i/>
                <w:sz w:val="22"/>
                <w:szCs w:val="22"/>
                <w:lang w:eastAsia="en-US"/>
              </w:rPr>
            </w:pPr>
            <w:r w:rsidRPr="00F94009">
              <w:rPr>
                <w:b/>
                <w:i/>
                <w:sz w:val="22"/>
                <w:szCs w:val="22"/>
                <w:lang w:eastAsia="en-US"/>
              </w:rPr>
              <w:t>7. Ar reikalingas projekto antikorupcinis vertinimas</w:t>
            </w:r>
          </w:p>
          <w:p w14:paraId="42DACBA0" w14:textId="5366B331" w:rsidR="00F94009" w:rsidRPr="00F94009" w:rsidRDefault="00F94009" w:rsidP="00F94009">
            <w:pPr>
              <w:tabs>
                <w:tab w:val="left" w:pos="0"/>
              </w:tabs>
              <w:jc w:val="both"/>
              <w:rPr>
                <w:sz w:val="22"/>
                <w:szCs w:val="22"/>
                <w:lang w:eastAsia="en-US"/>
              </w:rPr>
            </w:pPr>
            <w:r>
              <w:rPr>
                <w:sz w:val="22"/>
                <w:szCs w:val="22"/>
                <w:lang w:eastAsia="en-US"/>
              </w:rPr>
              <w:t>Ne</w:t>
            </w:r>
          </w:p>
        </w:tc>
      </w:tr>
      <w:tr w:rsidR="00F94009" w:rsidRPr="00F94009" w14:paraId="7E2DCE2C" w14:textId="77777777" w:rsidTr="00000552">
        <w:tc>
          <w:tcPr>
            <w:tcW w:w="9639" w:type="dxa"/>
          </w:tcPr>
          <w:p w14:paraId="67A9F521" w14:textId="77777777" w:rsidR="00F94009" w:rsidRPr="00F94009" w:rsidRDefault="00F94009" w:rsidP="00F94009">
            <w:pPr>
              <w:tabs>
                <w:tab w:val="left" w:pos="0"/>
              </w:tabs>
              <w:jc w:val="both"/>
              <w:rPr>
                <w:b/>
                <w:i/>
                <w:sz w:val="22"/>
                <w:szCs w:val="22"/>
                <w:lang w:eastAsia="en-US"/>
              </w:rPr>
            </w:pPr>
            <w:r w:rsidRPr="00F94009">
              <w:rPr>
                <w:b/>
                <w:i/>
                <w:sz w:val="22"/>
                <w:szCs w:val="22"/>
                <w:lang w:eastAsia="en-US"/>
              </w:rPr>
              <w:t>8. Projekto iniciatorius, autorius ar autorių grupė.</w:t>
            </w:r>
          </w:p>
        </w:tc>
      </w:tr>
      <w:tr w:rsidR="00F94009" w:rsidRPr="00F94009" w14:paraId="6F22555B" w14:textId="77777777" w:rsidTr="00000552">
        <w:tc>
          <w:tcPr>
            <w:tcW w:w="9639" w:type="dxa"/>
          </w:tcPr>
          <w:p w14:paraId="3E4B705C" w14:textId="18F8831E" w:rsidR="00F94009" w:rsidRPr="00F94009" w:rsidRDefault="007954FD" w:rsidP="00F94009">
            <w:pPr>
              <w:tabs>
                <w:tab w:val="left" w:pos="0"/>
              </w:tabs>
              <w:jc w:val="both"/>
              <w:rPr>
                <w:sz w:val="22"/>
                <w:szCs w:val="22"/>
                <w:lang w:eastAsia="en-US"/>
              </w:rPr>
            </w:pPr>
            <w:r>
              <w:rPr>
                <w:sz w:val="22"/>
                <w:szCs w:val="22"/>
                <w:lang w:eastAsia="en-US"/>
              </w:rPr>
              <w:t>Jurbarko rajono savivaldybės administracijos asmenų su negalia reikalų koordinatorė</w:t>
            </w:r>
          </w:p>
        </w:tc>
      </w:tr>
      <w:tr w:rsidR="00F94009" w:rsidRPr="00F94009" w14:paraId="737CB953" w14:textId="77777777" w:rsidTr="00000552">
        <w:tc>
          <w:tcPr>
            <w:tcW w:w="9639" w:type="dxa"/>
          </w:tcPr>
          <w:p w14:paraId="13317F65" w14:textId="77777777" w:rsidR="00F94009" w:rsidRPr="00F94009" w:rsidRDefault="00F94009" w:rsidP="00F94009">
            <w:pPr>
              <w:tabs>
                <w:tab w:val="left" w:pos="0"/>
              </w:tabs>
              <w:jc w:val="both"/>
              <w:rPr>
                <w:b/>
                <w:bCs/>
                <w:i/>
                <w:iCs/>
                <w:sz w:val="22"/>
                <w:szCs w:val="22"/>
                <w:lang w:eastAsia="en-US"/>
              </w:rPr>
            </w:pPr>
            <w:r w:rsidRPr="00F94009">
              <w:rPr>
                <w:b/>
                <w:bCs/>
                <w:i/>
                <w:iCs/>
                <w:sz w:val="22"/>
                <w:szCs w:val="22"/>
                <w:lang w:eastAsia="en-US"/>
              </w:rPr>
              <w:t>9. Kiti, autorių nuomone, reikalingi pagrindimai ir paaiškinimai.</w:t>
            </w:r>
          </w:p>
          <w:p w14:paraId="6CF0F891" w14:textId="77777777" w:rsidR="00F94009" w:rsidRPr="00F94009" w:rsidRDefault="00F94009" w:rsidP="00F94009">
            <w:pPr>
              <w:tabs>
                <w:tab w:val="left" w:pos="0"/>
              </w:tabs>
              <w:jc w:val="both"/>
              <w:rPr>
                <w:bCs/>
                <w:iCs/>
                <w:sz w:val="22"/>
                <w:szCs w:val="22"/>
                <w:lang w:eastAsia="en-US"/>
              </w:rPr>
            </w:pPr>
            <w:r w:rsidRPr="00F94009">
              <w:rPr>
                <w:bCs/>
                <w:iCs/>
                <w:sz w:val="22"/>
                <w:szCs w:val="22"/>
                <w:lang w:eastAsia="en-US"/>
              </w:rPr>
              <w:t>-</w:t>
            </w:r>
          </w:p>
        </w:tc>
      </w:tr>
      <w:tr w:rsidR="00F94009" w:rsidRPr="00F94009" w14:paraId="019FEFA3" w14:textId="77777777" w:rsidTr="00000552">
        <w:tc>
          <w:tcPr>
            <w:tcW w:w="9639" w:type="dxa"/>
          </w:tcPr>
          <w:p w14:paraId="12DE9FAA" w14:textId="77777777" w:rsidR="00F94009" w:rsidRPr="00F94009" w:rsidRDefault="00F94009" w:rsidP="00F94009">
            <w:pPr>
              <w:tabs>
                <w:tab w:val="left" w:pos="0"/>
              </w:tabs>
              <w:jc w:val="both"/>
              <w:rPr>
                <w:b/>
                <w:i/>
                <w:sz w:val="22"/>
                <w:szCs w:val="22"/>
                <w:lang w:eastAsia="en-US"/>
              </w:rPr>
            </w:pPr>
            <w:r w:rsidRPr="00F94009">
              <w:rPr>
                <w:b/>
                <w:i/>
                <w:sz w:val="22"/>
                <w:szCs w:val="22"/>
                <w:lang w:eastAsia="en-US"/>
              </w:rPr>
              <w:t>10. Sprendimas įteikiamas (kam ir kiek egz.)</w:t>
            </w:r>
          </w:p>
        </w:tc>
      </w:tr>
      <w:tr w:rsidR="00F94009" w:rsidRPr="00F94009" w14:paraId="275528DC" w14:textId="77777777" w:rsidTr="00000552">
        <w:tc>
          <w:tcPr>
            <w:tcW w:w="9639" w:type="dxa"/>
          </w:tcPr>
          <w:p w14:paraId="6FB90080" w14:textId="62E2197A" w:rsidR="00F94009" w:rsidRPr="00F94009" w:rsidRDefault="007954FD" w:rsidP="00F94009">
            <w:pPr>
              <w:tabs>
                <w:tab w:val="left" w:pos="0"/>
              </w:tabs>
              <w:jc w:val="both"/>
              <w:rPr>
                <w:sz w:val="22"/>
                <w:szCs w:val="22"/>
                <w:lang w:eastAsia="en-US"/>
              </w:rPr>
            </w:pPr>
            <w:r>
              <w:rPr>
                <w:sz w:val="22"/>
                <w:szCs w:val="22"/>
                <w:lang w:eastAsia="en-US"/>
              </w:rPr>
              <w:t>Rengėjui</w:t>
            </w:r>
            <w:r w:rsidR="00F94009" w:rsidRPr="00F94009">
              <w:rPr>
                <w:sz w:val="22"/>
                <w:szCs w:val="22"/>
                <w:lang w:eastAsia="en-US"/>
              </w:rPr>
              <w:t xml:space="preserve"> 1 egz.</w:t>
            </w:r>
          </w:p>
        </w:tc>
      </w:tr>
    </w:tbl>
    <w:p w14:paraId="090D56C4" w14:textId="77777777" w:rsidR="00F94009" w:rsidRPr="00F94009" w:rsidRDefault="00F94009" w:rsidP="00F94009">
      <w:pPr>
        <w:jc w:val="both"/>
        <w:rPr>
          <w:sz w:val="20"/>
          <w:lang w:eastAsia="en-US"/>
        </w:rPr>
      </w:pPr>
    </w:p>
    <w:p w14:paraId="5FC664AF" w14:textId="77777777" w:rsidR="00F94009" w:rsidRPr="00F94009" w:rsidRDefault="00F94009" w:rsidP="00F94009">
      <w:pPr>
        <w:jc w:val="both"/>
        <w:rPr>
          <w:szCs w:val="24"/>
          <w:lang w:eastAsia="en-US"/>
        </w:rPr>
      </w:pPr>
    </w:p>
    <w:p w14:paraId="5911725A" w14:textId="77777777" w:rsidR="00F94009" w:rsidRPr="00F94009" w:rsidRDefault="00F94009" w:rsidP="00F94009">
      <w:pPr>
        <w:jc w:val="both"/>
        <w:rPr>
          <w:szCs w:val="24"/>
          <w:lang w:eastAsia="en-US"/>
        </w:rPr>
      </w:pPr>
    </w:p>
    <w:p w14:paraId="0D5CCC4D" w14:textId="77777777" w:rsidR="00F94009" w:rsidRPr="00F94009" w:rsidRDefault="00F94009" w:rsidP="00F94009">
      <w:pPr>
        <w:jc w:val="both"/>
        <w:rPr>
          <w:szCs w:val="24"/>
          <w:lang w:eastAsia="en-US"/>
        </w:rPr>
      </w:pPr>
      <w:r w:rsidRPr="00F94009">
        <w:rPr>
          <w:szCs w:val="24"/>
          <w:lang w:eastAsia="en-US"/>
        </w:rPr>
        <w:t>Parengė</w:t>
      </w:r>
    </w:p>
    <w:p w14:paraId="3C166523" w14:textId="77777777" w:rsidR="00F94009" w:rsidRPr="00F94009" w:rsidRDefault="00F94009" w:rsidP="00F94009">
      <w:pPr>
        <w:jc w:val="both"/>
        <w:rPr>
          <w:szCs w:val="24"/>
          <w:lang w:eastAsia="de-DE"/>
        </w:rPr>
      </w:pPr>
    </w:p>
    <w:p w14:paraId="4232CE46" w14:textId="77777777" w:rsidR="00F94009" w:rsidRPr="00F94009" w:rsidRDefault="00F94009" w:rsidP="00F94009">
      <w:pPr>
        <w:jc w:val="both"/>
        <w:rPr>
          <w:szCs w:val="24"/>
          <w:lang w:eastAsia="de-DE"/>
        </w:rPr>
      </w:pPr>
      <w:r w:rsidRPr="00F94009">
        <w:rPr>
          <w:szCs w:val="24"/>
          <w:lang w:eastAsia="de-DE"/>
        </w:rPr>
        <w:fldChar w:fldCharType="begin">
          <w:ffData>
            <w:name w:val="CREATOR_SHOWS"/>
            <w:enabled/>
            <w:calcOnExit w:val="0"/>
            <w:textInput>
              <w:default w:val="{$CREATOR_SHOWS}"/>
            </w:textInput>
          </w:ffData>
        </w:fldChar>
      </w:r>
      <w:r w:rsidRPr="00F94009">
        <w:rPr>
          <w:szCs w:val="24"/>
          <w:lang w:eastAsia="de-DE"/>
        </w:rPr>
        <w:instrText xml:space="preserve"> FORMTEXT </w:instrText>
      </w:r>
      <w:r w:rsidRPr="00F94009">
        <w:rPr>
          <w:szCs w:val="24"/>
          <w:lang w:eastAsia="de-DE"/>
        </w:rPr>
      </w:r>
      <w:r w:rsidRPr="00F94009">
        <w:rPr>
          <w:szCs w:val="24"/>
          <w:lang w:eastAsia="de-DE"/>
        </w:rPr>
        <w:fldChar w:fldCharType="separate"/>
      </w:r>
      <w:r w:rsidRPr="00F94009">
        <w:rPr>
          <w:noProof/>
          <w:szCs w:val="24"/>
          <w:lang w:eastAsia="de-DE"/>
        </w:rPr>
        <w:t>Giedrė Lukošienė</w:t>
      </w:r>
      <w:r w:rsidRPr="00F94009">
        <w:rPr>
          <w:szCs w:val="24"/>
          <w:lang w:eastAsia="de-DE"/>
        </w:rPr>
        <w:fldChar w:fldCharType="end"/>
      </w:r>
    </w:p>
    <w:p w14:paraId="3220361D" w14:textId="77777777" w:rsidR="00F94009" w:rsidRPr="00F94009" w:rsidRDefault="00F94009" w:rsidP="00F94009">
      <w:pPr>
        <w:jc w:val="both"/>
        <w:rPr>
          <w:szCs w:val="24"/>
          <w:lang w:eastAsia="en-US"/>
        </w:rPr>
      </w:pPr>
    </w:p>
    <w:p w14:paraId="18C8B27B" w14:textId="77777777" w:rsidR="00F94009" w:rsidRPr="00F94009" w:rsidRDefault="00F94009" w:rsidP="00F94009">
      <w:pPr>
        <w:tabs>
          <w:tab w:val="left" w:pos="1296"/>
          <w:tab w:val="left" w:pos="2592"/>
          <w:tab w:val="left" w:pos="3888"/>
          <w:tab w:val="left" w:pos="5184"/>
          <w:tab w:val="left" w:pos="6480"/>
          <w:tab w:val="left" w:pos="10485"/>
        </w:tabs>
        <w:jc w:val="both"/>
        <w:rPr>
          <w:sz w:val="20"/>
          <w:lang w:eastAsia="en-US"/>
        </w:rPr>
      </w:pPr>
      <w:r w:rsidRPr="00F94009">
        <w:rPr>
          <w:lang w:eastAsia="en-US"/>
        </w:rPr>
        <w:fldChar w:fldCharType="begin">
          <w:ffData>
            <w:name w:val="NOW_DATE1"/>
            <w:enabled/>
            <w:calcOnExit w:val="0"/>
            <w:textInput>
              <w:default w:val="{$NOW_DATE1}"/>
            </w:textInput>
          </w:ffData>
        </w:fldChar>
      </w:r>
      <w:r w:rsidRPr="00F94009">
        <w:rPr>
          <w:lang w:eastAsia="en-US"/>
        </w:rPr>
        <w:instrText xml:space="preserve"> FORMTEXT </w:instrText>
      </w:r>
      <w:r w:rsidRPr="00F94009">
        <w:rPr>
          <w:lang w:eastAsia="en-US"/>
        </w:rPr>
      </w:r>
      <w:r w:rsidRPr="00F94009">
        <w:rPr>
          <w:lang w:eastAsia="en-US"/>
        </w:rPr>
        <w:fldChar w:fldCharType="separate"/>
      </w:r>
      <w:r w:rsidRPr="00F94009">
        <w:rPr>
          <w:lang w:eastAsia="en-US"/>
        </w:rPr>
        <w:t>2024-07-01</w:t>
      </w:r>
      <w:r w:rsidRPr="00F94009">
        <w:rPr>
          <w:lang w:eastAsia="en-US"/>
        </w:rPr>
        <w:fldChar w:fldCharType="end"/>
      </w:r>
    </w:p>
    <w:p w14:paraId="62751CD3" w14:textId="77777777" w:rsidR="00F94009" w:rsidRPr="00F94009" w:rsidRDefault="00F94009" w:rsidP="00F94009">
      <w:pPr>
        <w:rPr>
          <w:lang w:val="en-US"/>
        </w:rPr>
      </w:pPr>
    </w:p>
    <w:sectPr w:rsidR="00F94009" w:rsidRPr="00F94009"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43F83" w14:textId="77777777" w:rsidR="00D92068" w:rsidRDefault="00D92068">
      <w:r>
        <w:separator/>
      </w:r>
    </w:p>
  </w:endnote>
  <w:endnote w:type="continuationSeparator" w:id="0">
    <w:p w14:paraId="22262095" w14:textId="77777777" w:rsidR="00D92068" w:rsidRDefault="00D9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TE19D91E0t00">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F3FCB" w14:textId="77777777" w:rsidR="00D92068" w:rsidRDefault="00D92068">
      <w:r>
        <w:separator/>
      </w:r>
    </w:p>
  </w:footnote>
  <w:footnote w:type="continuationSeparator" w:id="0">
    <w:p w14:paraId="387C8FD3" w14:textId="77777777" w:rsidR="00D92068" w:rsidRDefault="00D92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C3D25" w14:textId="77777777" w:rsidR="00FC1CD3" w:rsidRDefault="00F417A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792A6C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AADA6" w14:textId="77777777" w:rsidR="00FC1CD3" w:rsidRDefault="00FC1CD3">
    <w:pPr>
      <w:pStyle w:val="Antrats"/>
      <w:framePr w:wrap="around" w:vAnchor="text" w:hAnchor="margin" w:xAlign="center" w:y="1"/>
      <w:rPr>
        <w:rStyle w:val="Puslapionumeris"/>
      </w:rPr>
    </w:pPr>
  </w:p>
  <w:p w14:paraId="2704B550"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EF9F5" w14:textId="4AA2FFEB" w:rsidR="00F94009" w:rsidRDefault="00F94009" w:rsidP="00F94009">
    <w:pPr>
      <w:pStyle w:val="Antrat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F1F62" w14:textId="77777777" w:rsidR="003C6590" w:rsidRDefault="003C6590">
    <w:pPr>
      <w:pStyle w:val="Antrats"/>
      <w:jc w:val="center"/>
    </w:pPr>
    <w:r>
      <w:fldChar w:fldCharType="begin"/>
    </w:r>
    <w:r>
      <w:instrText>PAGE   \* MERGEFORMAT</w:instrText>
    </w:r>
    <w:r>
      <w:fldChar w:fldCharType="separate"/>
    </w:r>
    <w:r>
      <w:rPr>
        <w:noProof/>
      </w:rPr>
      <w:t>5</w:t>
    </w:r>
    <w:r>
      <w:fldChar w:fldCharType="end"/>
    </w:r>
  </w:p>
  <w:p w14:paraId="4923B656" w14:textId="77777777" w:rsidR="003C6590" w:rsidRDefault="003C65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44019"/>
    <w:multiLevelType w:val="hybridMultilevel"/>
    <w:tmpl w:val="75665C14"/>
    <w:lvl w:ilvl="0" w:tplc="AFE42F6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54252"/>
    <w:multiLevelType w:val="hybridMultilevel"/>
    <w:tmpl w:val="8CF4F20C"/>
    <w:lvl w:ilvl="0" w:tplc="587031A2">
      <w:start w:val="6"/>
      <w:numFmt w:val="decimal"/>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572C4F"/>
    <w:multiLevelType w:val="multilevel"/>
    <w:tmpl w:val="819006AE"/>
    <w:lvl w:ilvl="0">
      <w:start w:val="1"/>
      <w:numFmt w:val="decimal"/>
      <w:lvlText w:val="%1."/>
      <w:lvlJc w:val="left"/>
      <w:pPr>
        <w:tabs>
          <w:tab w:val="num" w:pos="3961"/>
        </w:tabs>
        <w:ind w:left="3961" w:hanging="1125"/>
      </w:pPr>
      <w:rPr>
        <w:rFonts w:hint="default"/>
        <w:sz w:val="24"/>
        <w:szCs w:val="24"/>
      </w:rPr>
    </w:lvl>
    <w:lvl w:ilvl="1">
      <w:start w:val="1"/>
      <w:numFmt w:val="decimal"/>
      <w:isLgl/>
      <w:lvlText w:val="%1.%2."/>
      <w:lvlJc w:val="left"/>
      <w:pPr>
        <w:tabs>
          <w:tab w:val="num" w:pos="2045"/>
        </w:tabs>
        <w:ind w:left="2045" w:hanging="540"/>
      </w:pPr>
      <w:rPr>
        <w:rFonts w:hint="default"/>
      </w:rPr>
    </w:lvl>
    <w:lvl w:ilvl="2">
      <w:start w:val="1"/>
      <w:numFmt w:val="decimal"/>
      <w:isLgl/>
      <w:lvlText w:val="%1.%2.%3."/>
      <w:lvlJc w:val="left"/>
      <w:pPr>
        <w:tabs>
          <w:tab w:val="num" w:pos="2225"/>
        </w:tabs>
        <w:ind w:left="2225" w:hanging="720"/>
      </w:pPr>
      <w:rPr>
        <w:rFonts w:hint="default"/>
      </w:rPr>
    </w:lvl>
    <w:lvl w:ilvl="3">
      <w:start w:val="1"/>
      <w:numFmt w:val="decimal"/>
      <w:isLgl/>
      <w:lvlText w:val="%1.%2.%3.%4."/>
      <w:lvlJc w:val="left"/>
      <w:pPr>
        <w:tabs>
          <w:tab w:val="num" w:pos="2225"/>
        </w:tabs>
        <w:ind w:left="2225" w:hanging="720"/>
      </w:pPr>
      <w:rPr>
        <w:rFonts w:hint="default"/>
      </w:rPr>
    </w:lvl>
    <w:lvl w:ilvl="4">
      <w:start w:val="1"/>
      <w:numFmt w:val="decimal"/>
      <w:isLgl/>
      <w:lvlText w:val="%1.%2.%3.%4.%5."/>
      <w:lvlJc w:val="left"/>
      <w:pPr>
        <w:tabs>
          <w:tab w:val="num" w:pos="2585"/>
        </w:tabs>
        <w:ind w:left="2585" w:hanging="1080"/>
      </w:pPr>
      <w:rPr>
        <w:rFonts w:hint="default"/>
      </w:rPr>
    </w:lvl>
    <w:lvl w:ilvl="5">
      <w:start w:val="1"/>
      <w:numFmt w:val="decimal"/>
      <w:isLgl/>
      <w:lvlText w:val="%1.%2.%3.%4.%5.%6."/>
      <w:lvlJc w:val="left"/>
      <w:pPr>
        <w:tabs>
          <w:tab w:val="num" w:pos="2585"/>
        </w:tabs>
        <w:ind w:left="2585" w:hanging="1080"/>
      </w:pPr>
      <w:rPr>
        <w:rFonts w:hint="default"/>
      </w:rPr>
    </w:lvl>
    <w:lvl w:ilvl="6">
      <w:start w:val="1"/>
      <w:numFmt w:val="decimal"/>
      <w:isLgl/>
      <w:lvlText w:val="%1.%2.%3.%4.%5.%6.%7."/>
      <w:lvlJc w:val="left"/>
      <w:pPr>
        <w:tabs>
          <w:tab w:val="num" w:pos="2945"/>
        </w:tabs>
        <w:ind w:left="2945" w:hanging="1440"/>
      </w:pPr>
      <w:rPr>
        <w:rFonts w:hint="default"/>
      </w:rPr>
    </w:lvl>
    <w:lvl w:ilvl="7">
      <w:start w:val="1"/>
      <w:numFmt w:val="decimal"/>
      <w:isLgl/>
      <w:lvlText w:val="%1.%2.%3.%4.%5.%6.%7.%8."/>
      <w:lvlJc w:val="left"/>
      <w:pPr>
        <w:tabs>
          <w:tab w:val="num" w:pos="2945"/>
        </w:tabs>
        <w:ind w:left="2945" w:hanging="1440"/>
      </w:pPr>
      <w:rPr>
        <w:rFonts w:hint="default"/>
      </w:rPr>
    </w:lvl>
    <w:lvl w:ilvl="8">
      <w:start w:val="1"/>
      <w:numFmt w:val="decimal"/>
      <w:isLgl/>
      <w:lvlText w:val="%1.%2.%3.%4.%5.%6.%7.%8.%9."/>
      <w:lvlJc w:val="left"/>
      <w:pPr>
        <w:tabs>
          <w:tab w:val="num" w:pos="3305"/>
        </w:tabs>
        <w:ind w:left="3305"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8F08C4"/>
    <w:multiLevelType w:val="multilevel"/>
    <w:tmpl w:val="AE1CD69C"/>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035DC3"/>
    <w:multiLevelType w:val="multilevel"/>
    <w:tmpl w:val="902C66E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4115159">
    <w:abstractNumId w:val="6"/>
  </w:num>
  <w:num w:numId="2" w16cid:durableId="1341082819">
    <w:abstractNumId w:val="4"/>
  </w:num>
  <w:num w:numId="3" w16cid:durableId="400058764">
    <w:abstractNumId w:val="8"/>
  </w:num>
  <w:num w:numId="4" w16cid:durableId="6754887">
    <w:abstractNumId w:val="2"/>
  </w:num>
  <w:num w:numId="5" w16cid:durableId="1337809844">
    <w:abstractNumId w:val="11"/>
  </w:num>
  <w:num w:numId="6" w16cid:durableId="1082485285">
    <w:abstractNumId w:val="10"/>
  </w:num>
  <w:num w:numId="7" w16cid:durableId="1695423547">
    <w:abstractNumId w:val="0"/>
  </w:num>
  <w:num w:numId="8" w16cid:durableId="1028023440">
    <w:abstractNumId w:val="7"/>
  </w:num>
  <w:num w:numId="9" w16cid:durableId="693114051">
    <w:abstractNumId w:val="9"/>
  </w:num>
  <w:num w:numId="10" w16cid:durableId="227151474">
    <w:abstractNumId w:val="5"/>
  </w:num>
  <w:num w:numId="11" w16cid:durableId="2135320763">
    <w:abstractNumId w:val="3"/>
  </w:num>
  <w:num w:numId="12" w16cid:durableId="84456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25908"/>
    <w:rsid w:val="00031B2B"/>
    <w:rsid w:val="000515BE"/>
    <w:rsid w:val="0005606E"/>
    <w:rsid w:val="00062344"/>
    <w:rsid w:val="00067DE9"/>
    <w:rsid w:val="00070F94"/>
    <w:rsid w:val="00076A1D"/>
    <w:rsid w:val="00076C8B"/>
    <w:rsid w:val="000860A4"/>
    <w:rsid w:val="00090406"/>
    <w:rsid w:val="000A06B8"/>
    <w:rsid w:val="000A2D6E"/>
    <w:rsid w:val="000B0953"/>
    <w:rsid w:val="000B0B9B"/>
    <w:rsid w:val="000B1C96"/>
    <w:rsid w:val="000B1FDC"/>
    <w:rsid w:val="000B58D4"/>
    <w:rsid w:val="000B6B23"/>
    <w:rsid w:val="000B7F8E"/>
    <w:rsid w:val="000C3A8A"/>
    <w:rsid w:val="000D2AEB"/>
    <w:rsid w:val="000D790F"/>
    <w:rsid w:val="000D7BB3"/>
    <w:rsid w:val="000E2BAC"/>
    <w:rsid w:val="000E6B72"/>
    <w:rsid w:val="000F2C92"/>
    <w:rsid w:val="00107C26"/>
    <w:rsid w:val="0012406B"/>
    <w:rsid w:val="0012514A"/>
    <w:rsid w:val="00137CE1"/>
    <w:rsid w:val="001535CC"/>
    <w:rsid w:val="00162618"/>
    <w:rsid w:val="00180449"/>
    <w:rsid w:val="00196C9A"/>
    <w:rsid w:val="001A619A"/>
    <w:rsid w:val="001A7EBE"/>
    <w:rsid w:val="001C3920"/>
    <w:rsid w:val="001C40EE"/>
    <w:rsid w:val="001D2E82"/>
    <w:rsid w:val="001E2AE0"/>
    <w:rsid w:val="00217C42"/>
    <w:rsid w:val="00226341"/>
    <w:rsid w:val="00251454"/>
    <w:rsid w:val="0025167C"/>
    <w:rsid w:val="00254A2F"/>
    <w:rsid w:val="00271781"/>
    <w:rsid w:val="00271C73"/>
    <w:rsid w:val="00272EF8"/>
    <w:rsid w:val="00275C95"/>
    <w:rsid w:val="00281984"/>
    <w:rsid w:val="00285031"/>
    <w:rsid w:val="0029115F"/>
    <w:rsid w:val="002A5A59"/>
    <w:rsid w:val="002A5DBD"/>
    <w:rsid w:val="002A6329"/>
    <w:rsid w:val="002D396A"/>
    <w:rsid w:val="002E1F99"/>
    <w:rsid w:val="002E2A09"/>
    <w:rsid w:val="002F084E"/>
    <w:rsid w:val="002F1BCC"/>
    <w:rsid w:val="00315599"/>
    <w:rsid w:val="003156A6"/>
    <w:rsid w:val="00317D02"/>
    <w:rsid w:val="00326E3F"/>
    <w:rsid w:val="00330AB9"/>
    <w:rsid w:val="00346E67"/>
    <w:rsid w:val="00354276"/>
    <w:rsid w:val="00365339"/>
    <w:rsid w:val="00367A0B"/>
    <w:rsid w:val="0037061D"/>
    <w:rsid w:val="00371C7A"/>
    <w:rsid w:val="00372033"/>
    <w:rsid w:val="003723C7"/>
    <w:rsid w:val="0037258B"/>
    <w:rsid w:val="00373553"/>
    <w:rsid w:val="00385D9B"/>
    <w:rsid w:val="00386E47"/>
    <w:rsid w:val="00394FD0"/>
    <w:rsid w:val="00397BD7"/>
    <w:rsid w:val="003A48B1"/>
    <w:rsid w:val="003A6384"/>
    <w:rsid w:val="003B2523"/>
    <w:rsid w:val="003C0D2B"/>
    <w:rsid w:val="003C6590"/>
    <w:rsid w:val="003C7705"/>
    <w:rsid w:val="003D0BFF"/>
    <w:rsid w:val="003D36E7"/>
    <w:rsid w:val="003E2BB6"/>
    <w:rsid w:val="003E72FB"/>
    <w:rsid w:val="003F04DA"/>
    <w:rsid w:val="003F40BA"/>
    <w:rsid w:val="003F43DA"/>
    <w:rsid w:val="003F634A"/>
    <w:rsid w:val="0040117E"/>
    <w:rsid w:val="00432833"/>
    <w:rsid w:val="00433D3F"/>
    <w:rsid w:val="004736D3"/>
    <w:rsid w:val="00477C70"/>
    <w:rsid w:val="00494CCC"/>
    <w:rsid w:val="004A32AF"/>
    <w:rsid w:val="004B2369"/>
    <w:rsid w:val="004D5726"/>
    <w:rsid w:val="004D7DCB"/>
    <w:rsid w:val="004E063C"/>
    <w:rsid w:val="004E5C70"/>
    <w:rsid w:val="004E7E03"/>
    <w:rsid w:val="004F2B77"/>
    <w:rsid w:val="00501A06"/>
    <w:rsid w:val="00501C69"/>
    <w:rsid w:val="00502438"/>
    <w:rsid w:val="005049D0"/>
    <w:rsid w:val="005171A0"/>
    <w:rsid w:val="00524AD2"/>
    <w:rsid w:val="00535E3A"/>
    <w:rsid w:val="0053677B"/>
    <w:rsid w:val="0053777E"/>
    <w:rsid w:val="00542B92"/>
    <w:rsid w:val="0054439F"/>
    <w:rsid w:val="005457A1"/>
    <w:rsid w:val="00553D9B"/>
    <w:rsid w:val="00554E7E"/>
    <w:rsid w:val="005560FA"/>
    <w:rsid w:val="00583085"/>
    <w:rsid w:val="005832C8"/>
    <w:rsid w:val="005902FC"/>
    <w:rsid w:val="005A0841"/>
    <w:rsid w:val="005A679F"/>
    <w:rsid w:val="005A7489"/>
    <w:rsid w:val="005B2122"/>
    <w:rsid w:val="005B4393"/>
    <w:rsid w:val="005B440B"/>
    <w:rsid w:val="005B5054"/>
    <w:rsid w:val="005B677E"/>
    <w:rsid w:val="005F423D"/>
    <w:rsid w:val="0060121E"/>
    <w:rsid w:val="006042B0"/>
    <w:rsid w:val="006046BD"/>
    <w:rsid w:val="0061124E"/>
    <w:rsid w:val="00611759"/>
    <w:rsid w:val="00611927"/>
    <w:rsid w:val="0063466E"/>
    <w:rsid w:val="006353B7"/>
    <w:rsid w:val="00641E12"/>
    <w:rsid w:val="0065250B"/>
    <w:rsid w:val="00667FF5"/>
    <w:rsid w:val="00682582"/>
    <w:rsid w:val="00687A90"/>
    <w:rsid w:val="00692C86"/>
    <w:rsid w:val="00694AE6"/>
    <w:rsid w:val="006A29E6"/>
    <w:rsid w:val="006A5260"/>
    <w:rsid w:val="006B194D"/>
    <w:rsid w:val="006B28E5"/>
    <w:rsid w:val="006E2F80"/>
    <w:rsid w:val="006F73C6"/>
    <w:rsid w:val="006F79BB"/>
    <w:rsid w:val="007040D5"/>
    <w:rsid w:val="007057E0"/>
    <w:rsid w:val="00707910"/>
    <w:rsid w:val="0071733F"/>
    <w:rsid w:val="00727BC2"/>
    <w:rsid w:val="00733F0E"/>
    <w:rsid w:val="00734333"/>
    <w:rsid w:val="00740725"/>
    <w:rsid w:val="00752E4D"/>
    <w:rsid w:val="00756D72"/>
    <w:rsid w:val="00771B77"/>
    <w:rsid w:val="007775D8"/>
    <w:rsid w:val="007860A8"/>
    <w:rsid w:val="007954FD"/>
    <w:rsid w:val="007B2BA1"/>
    <w:rsid w:val="007B34D9"/>
    <w:rsid w:val="007B7194"/>
    <w:rsid w:val="007B7D9C"/>
    <w:rsid w:val="007C02AE"/>
    <w:rsid w:val="007E13A9"/>
    <w:rsid w:val="007E46FC"/>
    <w:rsid w:val="007F37D4"/>
    <w:rsid w:val="007F4542"/>
    <w:rsid w:val="008012D6"/>
    <w:rsid w:val="008037D5"/>
    <w:rsid w:val="00806C2A"/>
    <w:rsid w:val="008148B4"/>
    <w:rsid w:val="00815950"/>
    <w:rsid w:val="008258C0"/>
    <w:rsid w:val="00835071"/>
    <w:rsid w:val="0084447B"/>
    <w:rsid w:val="00854CEB"/>
    <w:rsid w:val="00863138"/>
    <w:rsid w:val="00863B80"/>
    <w:rsid w:val="00867546"/>
    <w:rsid w:val="00867C4B"/>
    <w:rsid w:val="008758B4"/>
    <w:rsid w:val="00881D64"/>
    <w:rsid w:val="008820AE"/>
    <w:rsid w:val="0088250C"/>
    <w:rsid w:val="00882EA9"/>
    <w:rsid w:val="00884853"/>
    <w:rsid w:val="00886E2F"/>
    <w:rsid w:val="0088797C"/>
    <w:rsid w:val="00892223"/>
    <w:rsid w:val="00894D72"/>
    <w:rsid w:val="008962CF"/>
    <w:rsid w:val="008A4BEF"/>
    <w:rsid w:val="008A7972"/>
    <w:rsid w:val="008B1788"/>
    <w:rsid w:val="008B2A3E"/>
    <w:rsid w:val="008C2222"/>
    <w:rsid w:val="008C4728"/>
    <w:rsid w:val="008C4BDA"/>
    <w:rsid w:val="008F45E8"/>
    <w:rsid w:val="0092317E"/>
    <w:rsid w:val="00930DAE"/>
    <w:rsid w:val="00931D64"/>
    <w:rsid w:val="00931DA5"/>
    <w:rsid w:val="00941AE3"/>
    <w:rsid w:val="00962068"/>
    <w:rsid w:val="009663E9"/>
    <w:rsid w:val="00990E33"/>
    <w:rsid w:val="00992B19"/>
    <w:rsid w:val="009A22DA"/>
    <w:rsid w:val="009A3EF6"/>
    <w:rsid w:val="009A49B0"/>
    <w:rsid w:val="009A55DF"/>
    <w:rsid w:val="009B1E06"/>
    <w:rsid w:val="009B6947"/>
    <w:rsid w:val="009B7CA4"/>
    <w:rsid w:val="009C0D4A"/>
    <w:rsid w:val="009C146A"/>
    <w:rsid w:val="009E67D9"/>
    <w:rsid w:val="009E78A8"/>
    <w:rsid w:val="00A07C5C"/>
    <w:rsid w:val="00A10B04"/>
    <w:rsid w:val="00A151E4"/>
    <w:rsid w:val="00A15894"/>
    <w:rsid w:val="00A26DC6"/>
    <w:rsid w:val="00A35132"/>
    <w:rsid w:val="00A3590F"/>
    <w:rsid w:val="00A439F7"/>
    <w:rsid w:val="00A44BF6"/>
    <w:rsid w:val="00A44FD0"/>
    <w:rsid w:val="00A519AD"/>
    <w:rsid w:val="00A531C7"/>
    <w:rsid w:val="00A62A13"/>
    <w:rsid w:val="00A64F5E"/>
    <w:rsid w:val="00A676B4"/>
    <w:rsid w:val="00A70A40"/>
    <w:rsid w:val="00A749F9"/>
    <w:rsid w:val="00A8140B"/>
    <w:rsid w:val="00A816EA"/>
    <w:rsid w:val="00A85052"/>
    <w:rsid w:val="00A87403"/>
    <w:rsid w:val="00A91AD8"/>
    <w:rsid w:val="00AA219C"/>
    <w:rsid w:val="00AB13EB"/>
    <w:rsid w:val="00AB682D"/>
    <w:rsid w:val="00AC0F3F"/>
    <w:rsid w:val="00AC19FF"/>
    <w:rsid w:val="00AC51B4"/>
    <w:rsid w:val="00AC5D4C"/>
    <w:rsid w:val="00AD7C4E"/>
    <w:rsid w:val="00AE27EB"/>
    <w:rsid w:val="00AF143A"/>
    <w:rsid w:val="00B00449"/>
    <w:rsid w:val="00B14102"/>
    <w:rsid w:val="00B16FF0"/>
    <w:rsid w:val="00B21AAE"/>
    <w:rsid w:val="00B26620"/>
    <w:rsid w:val="00B27F26"/>
    <w:rsid w:val="00B309D7"/>
    <w:rsid w:val="00B341B4"/>
    <w:rsid w:val="00B40845"/>
    <w:rsid w:val="00B418C7"/>
    <w:rsid w:val="00B44E1A"/>
    <w:rsid w:val="00B44FFB"/>
    <w:rsid w:val="00B46291"/>
    <w:rsid w:val="00B50848"/>
    <w:rsid w:val="00B64FCF"/>
    <w:rsid w:val="00B668F0"/>
    <w:rsid w:val="00B66A9A"/>
    <w:rsid w:val="00B70390"/>
    <w:rsid w:val="00B75858"/>
    <w:rsid w:val="00B82C13"/>
    <w:rsid w:val="00B86706"/>
    <w:rsid w:val="00B92B2D"/>
    <w:rsid w:val="00B951B0"/>
    <w:rsid w:val="00BA5BF4"/>
    <w:rsid w:val="00BC605B"/>
    <w:rsid w:val="00BD0827"/>
    <w:rsid w:val="00BD1082"/>
    <w:rsid w:val="00BD4342"/>
    <w:rsid w:val="00BD5160"/>
    <w:rsid w:val="00BE21CC"/>
    <w:rsid w:val="00BE234B"/>
    <w:rsid w:val="00BF0DEF"/>
    <w:rsid w:val="00BF28F5"/>
    <w:rsid w:val="00C0081B"/>
    <w:rsid w:val="00C02331"/>
    <w:rsid w:val="00C1390A"/>
    <w:rsid w:val="00C1630A"/>
    <w:rsid w:val="00C32C79"/>
    <w:rsid w:val="00C352F2"/>
    <w:rsid w:val="00C43EC0"/>
    <w:rsid w:val="00C55384"/>
    <w:rsid w:val="00C73F5B"/>
    <w:rsid w:val="00C81435"/>
    <w:rsid w:val="00C81D51"/>
    <w:rsid w:val="00C83B36"/>
    <w:rsid w:val="00C8715A"/>
    <w:rsid w:val="00C9280E"/>
    <w:rsid w:val="00C931CE"/>
    <w:rsid w:val="00CA58F1"/>
    <w:rsid w:val="00CB387C"/>
    <w:rsid w:val="00CD62B1"/>
    <w:rsid w:val="00D06133"/>
    <w:rsid w:val="00D1406C"/>
    <w:rsid w:val="00D15D45"/>
    <w:rsid w:val="00D20376"/>
    <w:rsid w:val="00D228F0"/>
    <w:rsid w:val="00D23887"/>
    <w:rsid w:val="00D27D0C"/>
    <w:rsid w:val="00D31533"/>
    <w:rsid w:val="00D34E4F"/>
    <w:rsid w:val="00D35B7D"/>
    <w:rsid w:val="00D367C9"/>
    <w:rsid w:val="00D513AA"/>
    <w:rsid w:val="00D57E0C"/>
    <w:rsid w:val="00D7086A"/>
    <w:rsid w:val="00D82AD7"/>
    <w:rsid w:val="00D82C9A"/>
    <w:rsid w:val="00D92068"/>
    <w:rsid w:val="00D97375"/>
    <w:rsid w:val="00DB3636"/>
    <w:rsid w:val="00DD1BD2"/>
    <w:rsid w:val="00DE17CC"/>
    <w:rsid w:val="00DE4320"/>
    <w:rsid w:val="00DF359F"/>
    <w:rsid w:val="00DF4642"/>
    <w:rsid w:val="00E22D46"/>
    <w:rsid w:val="00E24274"/>
    <w:rsid w:val="00E27D41"/>
    <w:rsid w:val="00E405C8"/>
    <w:rsid w:val="00E44CB0"/>
    <w:rsid w:val="00E53280"/>
    <w:rsid w:val="00E63C87"/>
    <w:rsid w:val="00E7051F"/>
    <w:rsid w:val="00E727C5"/>
    <w:rsid w:val="00E81CB8"/>
    <w:rsid w:val="00E869DA"/>
    <w:rsid w:val="00E87E76"/>
    <w:rsid w:val="00EB3585"/>
    <w:rsid w:val="00EB442A"/>
    <w:rsid w:val="00EC77B8"/>
    <w:rsid w:val="00ED30BE"/>
    <w:rsid w:val="00EF04BB"/>
    <w:rsid w:val="00F06585"/>
    <w:rsid w:val="00F14674"/>
    <w:rsid w:val="00F20019"/>
    <w:rsid w:val="00F27B18"/>
    <w:rsid w:val="00F3045E"/>
    <w:rsid w:val="00F320CA"/>
    <w:rsid w:val="00F417A6"/>
    <w:rsid w:val="00F41A14"/>
    <w:rsid w:val="00F45C3E"/>
    <w:rsid w:val="00F5378B"/>
    <w:rsid w:val="00F53CED"/>
    <w:rsid w:val="00F6384B"/>
    <w:rsid w:val="00F760AD"/>
    <w:rsid w:val="00F76D9B"/>
    <w:rsid w:val="00F87249"/>
    <w:rsid w:val="00F87588"/>
    <w:rsid w:val="00F92D48"/>
    <w:rsid w:val="00F94009"/>
    <w:rsid w:val="00F94EEA"/>
    <w:rsid w:val="00FC1CD3"/>
    <w:rsid w:val="00FC530C"/>
    <w:rsid w:val="00FC58BB"/>
    <w:rsid w:val="00FC6665"/>
    <w:rsid w:val="00FD2280"/>
    <w:rsid w:val="00FD3FE2"/>
    <w:rsid w:val="00FD51BD"/>
    <w:rsid w:val="00FF6545"/>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6031D"/>
  <w15:docId w15:val="{FDCFA885-B7AD-4B10-8B14-AD4FE791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90E33"/>
    <w:rPr>
      <w:sz w:val="24"/>
      <w:lang w:bidi="ar-SA"/>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lang w:bidi="ar-SA"/>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54439F"/>
    <w:pPr>
      <w:ind w:left="720"/>
      <w:contextualSpacing/>
    </w:pPr>
  </w:style>
  <w:style w:type="character" w:styleId="Komentaronuoroda">
    <w:name w:val="annotation reference"/>
    <w:basedOn w:val="Numatytasispastraiposriftas"/>
    <w:rsid w:val="00A439F7"/>
    <w:rPr>
      <w:sz w:val="16"/>
      <w:szCs w:val="16"/>
    </w:rPr>
  </w:style>
  <w:style w:type="paragraph" w:styleId="Komentarotekstas">
    <w:name w:val="annotation text"/>
    <w:basedOn w:val="prastasis"/>
    <w:link w:val="KomentarotekstasDiagrama"/>
    <w:rsid w:val="00A439F7"/>
    <w:rPr>
      <w:sz w:val="20"/>
    </w:rPr>
  </w:style>
  <w:style w:type="character" w:customStyle="1" w:styleId="KomentarotekstasDiagrama">
    <w:name w:val="Komentaro tekstas Diagrama"/>
    <w:basedOn w:val="Numatytasispastraiposriftas"/>
    <w:link w:val="Komentarotekstas"/>
    <w:rsid w:val="00A439F7"/>
    <w:rPr>
      <w:lang w:bidi="ar-SA"/>
    </w:rPr>
  </w:style>
  <w:style w:type="paragraph" w:styleId="Komentarotema">
    <w:name w:val="annotation subject"/>
    <w:basedOn w:val="Komentarotekstas"/>
    <w:next w:val="Komentarotekstas"/>
    <w:link w:val="KomentarotemaDiagrama"/>
    <w:rsid w:val="00A439F7"/>
    <w:rPr>
      <w:b/>
      <w:bCs/>
    </w:rPr>
  </w:style>
  <w:style w:type="character" w:customStyle="1" w:styleId="KomentarotemaDiagrama">
    <w:name w:val="Komentaro tema Diagrama"/>
    <w:basedOn w:val="KomentarotekstasDiagrama"/>
    <w:link w:val="Komentarotema"/>
    <w:rsid w:val="00A439F7"/>
    <w:rPr>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0810003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755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8e1c590219345ebb746db03a1a7ed0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08e1c590219345ebb746db03a1a7ed02</Template>
  <TotalTime>0</TotalTime>
  <Pages>8</Pages>
  <Words>11354</Words>
  <Characters>6472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NEĮGALIŲJŲ REIKALŲ KOMISIJOS SUDARYMO IR NUOSTATŲ PATVIRTINIMO</vt:lpstr>
      <vt:lpstr>DĖL JURBARKO RAJONO SAVIVALDYBĖS NEĮGALIŲJŲ REIKALŲ KOMISIJOS SUDARYMO IR NUOSTATŲ PATVIRTINIMO</vt:lpstr>
    </vt:vector>
  </TitlesOfParts>
  <Manager>2023-08-24</Manager>
  <Company>Sveikatos apsaugos ministerija</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NEĮGALIŲJŲ REIKALŲ KOMISIJOS SUDARYMO IR NUOSTATŲ PATVIRTINIMO</dc:title>
  <dc:subject>T2-202</dc:subject>
  <dc:creator>JURBARKO RAJONO SAVIVALDYBĖS TARYBA</dc:creator>
  <cp:keywords/>
  <dc:description/>
  <cp:lastModifiedBy>dovile.dackauskaite@jurbarkas.lt</cp:lastModifiedBy>
  <cp:revision>2</cp:revision>
  <cp:lastPrinted>2024-06-27T05:13:00Z</cp:lastPrinted>
  <dcterms:created xsi:type="dcterms:W3CDTF">2024-07-01T13:19:00Z</dcterms:created>
  <dcterms:modified xsi:type="dcterms:W3CDTF">2024-07-01T13:19:00Z</dcterms:modified>
  <cp:category>SPRENDIMAS</cp:category>
</cp:coreProperties>
</file>