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4ABB8" w14:textId="77777777" w:rsidR="00FC1CD3" w:rsidRDefault="00F320CA" w:rsidP="00F320CA">
      <w:pPr>
        <w:jc w:val="right"/>
        <w:rPr>
          <w:lang w:val="en-US"/>
        </w:rPr>
      </w:pPr>
      <w:r>
        <w:t>Projektas</w:t>
      </w:r>
    </w:p>
    <w:p w14:paraId="524C91AD" w14:textId="77777777" w:rsidR="00FC1CD3" w:rsidRDefault="00FC1CD3">
      <w:pPr>
        <w:jc w:val="center"/>
        <w:rPr>
          <w:b/>
          <w:bCs/>
          <w:lang w:val="en-US"/>
        </w:rPr>
      </w:pPr>
    </w:p>
    <w:p w14:paraId="5E7D7FE6" w14:textId="77777777" w:rsidR="00F320CA" w:rsidRDefault="00F320CA">
      <w:pPr>
        <w:jc w:val="center"/>
        <w:rPr>
          <w:b/>
          <w:bCs/>
          <w:lang w:val="en-US"/>
        </w:rPr>
      </w:pPr>
    </w:p>
    <w:p w14:paraId="0FA08388" w14:textId="77777777" w:rsidR="00F320CA" w:rsidRDefault="00F320CA">
      <w:pPr>
        <w:jc w:val="center"/>
        <w:rPr>
          <w:b/>
          <w:bCs/>
          <w:lang w:val="en-US"/>
        </w:rPr>
      </w:pPr>
    </w:p>
    <w:p w14:paraId="1BE2BE3E" w14:textId="77777777" w:rsidR="00FC1CD3" w:rsidRDefault="00F20019">
      <w:pPr>
        <w:jc w:val="center"/>
        <w:rPr>
          <w:b/>
        </w:rPr>
      </w:pPr>
      <w:r>
        <w:rPr>
          <w:b/>
          <w:lang w:val="en-US"/>
        </w:rPr>
        <w:t xml:space="preserve">JURBARKO RAJONO </w:t>
      </w:r>
      <w:r>
        <w:rPr>
          <w:b/>
        </w:rPr>
        <w:t>SAVIVALDYBĖS TARYBA</w:t>
      </w:r>
    </w:p>
    <w:p w14:paraId="64A90F1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331E8B1" w14:textId="77777777">
        <w:trPr>
          <w:cantSplit/>
        </w:trPr>
        <w:tc>
          <w:tcPr>
            <w:tcW w:w="9654" w:type="dxa"/>
            <w:tcBorders>
              <w:top w:val="nil"/>
              <w:left w:val="nil"/>
              <w:bottom w:val="nil"/>
              <w:right w:val="nil"/>
            </w:tcBorders>
          </w:tcPr>
          <w:p w14:paraId="44B4B288" w14:textId="77777777" w:rsidR="00FC1CD3" w:rsidRDefault="00F20019">
            <w:pPr>
              <w:pStyle w:val="Antrat1"/>
              <w:rPr>
                <w:caps/>
                <w:szCs w:val="24"/>
                <w:lang w:val="lt-LT"/>
              </w:rPr>
            </w:pPr>
            <w:r>
              <w:rPr>
                <w:szCs w:val="24"/>
                <w:lang w:val="lt-LT"/>
              </w:rPr>
              <w:t>SPRENDIMAS</w:t>
            </w:r>
          </w:p>
        </w:tc>
      </w:tr>
      <w:bookmarkStart w:id="0" w:name="DOC_DATA"/>
      <w:tr w:rsidR="00FC1CD3" w14:paraId="23E91550" w14:textId="77777777">
        <w:trPr>
          <w:cantSplit/>
        </w:trPr>
        <w:tc>
          <w:tcPr>
            <w:tcW w:w="9654" w:type="dxa"/>
            <w:tcBorders>
              <w:top w:val="nil"/>
              <w:left w:val="nil"/>
              <w:bottom w:val="nil"/>
              <w:right w:val="nil"/>
            </w:tcBorders>
          </w:tcPr>
          <w:p w14:paraId="0CB8AD9D" w14:textId="77777777" w:rsidR="00FC1CD3" w:rsidRPr="00AE61D9" w:rsidRDefault="002C345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2023 METŲ METINIŲ ATASKAITŲ RINKINIO IR JURBARKO RAJONO SAVIVALDYBĖS ADMINISTRACIJOS 2023 METŲ</w:t>
            </w:r>
            <w:r w:rsidR="006A2258">
              <w:rPr>
                <w:b/>
                <w:noProof/>
              </w:rPr>
              <w:t xml:space="preserve"> METINIŲ</w:t>
            </w:r>
            <w:r w:rsidR="00F20019" w:rsidRPr="005231DA">
              <w:rPr>
                <w:b/>
                <w:noProof/>
              </w:rPr>
              <w:t xml:space="preserve">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0F93831C" w14:textId="77777777">
        <w:trPr>
          <w:cantSplit/>
        </w:trPr>
        <w:tc>
          <w:tcPr>
            <w:tcW w:w="9654" w:type="dxa"/>
            <w:tcBorders>
              <w:top w:val="nil"/>
              <w:left w:val="nil"/>
              <w:bottom w:val="nil"/>
              <w:right w:val="nil"/>
            </w:tcBorders>
          </w:tcPr>
          <w:p w14:paraId="3FE35728" w14:textId="77777777" w:rsidR="00FC1CD3" w:rsidRPr="00AE61D9" w:rsidRDefault="00FC1CD3">
            <w:pPr>
              <w:pStyle w:val="Antrats"/>
              <w:tabs>
                <w:tab w:val="left" w:pos="1296"/>
              </w:tabs>
              <w:jc w:val="center"/>
              <w:rPr>
                <w:b/>
                <w:caps/>
              </w:rPr>
            </w:pPr>
          </w:p>
        </w:tc>
      </w:tr>
      <w:tr w:rsidR="00FC1CD3" w14:paraId="516B2281" w14:textId="77777777" w:rsidTr="00BA627E">
        <w:trPr>
          <w:cantSplit/>
          <w:trHeight w:val="359"/>
        </w:trPr>
        <w:tc>
          <w:tcPr>
            <w:tcW w:w="9654" w:type="dxa"/>
            <w:tcBorders>
              <w:top w:val="nil"/>
              <w:left w:val="nil"/>
              <w:bottom w:val="nil"/>
              <w:right w:val="nil"/>
            </w:tcBorders>
          </w:tcPr>
          <w:p w14:paraId="29197A07" w14:textId="28AFDCCD" w:rsidR="00FC1CD3" w:rsidRPr="00AE61D9" w:rsidRDefault="002C345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w:t>
            </w:r>
            <w:r w:rsidR="0025608F">
              <w:rPr>
                <w:noProof/>
              </w:rPr>
              <w:t>6</w:t>
            </w:r>
            <w:r w:rsidR="00001758">
              <w:rPr>
                <w:noProof/>
              </w:rPr>
              <w:t xml:space="preserve">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TSP-186</w:t>
            </w:r>
            <w:r w:rsidRPr="00AE61D9">
              <w:fldChar w:fldCharType="end"/>
            </w:r>
          </w:p>
        </w:tc>
      </w:tr>
      <w:tr w:rsidR="00FC1CD3" w14:paraId="1E7163BF" w14:textId="77777777">
        <w:trPr>
          <w:cantSplit/>
        </w:trPr>
        <w:tc>
          <w:tcPr>
            <w:tcW w:w="9654" w:type="dxa"/>
            <w:tcBorders>
              <w:top w:val="nil"/>
              <w:left w:val="nil"/>
              <w:bottom w:val="nil"/>
              <w:right w:val="nil"/>
            </w:tcBorders>
          </w:tcPr>
          <w:p w14:paraId="16177F0A" w14:textId="77777777" w:rsidR="00FC1CD3" w:rsidRDefault="00F20019">
            <w:pPr>
              <w:jc w:val="center"/>
            </w:pPr>
            <w:r>
              <w:t>Jurbarkas</w:t>
            </w:r>
          </w:p>
        </w:tc>
      </w:tr>
    </w:tbl>
    <w:p w14:paraId="7F0C6A4E" w14:textId="77777777" w:rsidR="00FC1CD3" w:rsidRDefault="00FC1CD3"/>
    <w:p w14:paraId="1A571CF6" w14:textId="77777777" w:rsidR="00FC1CD3" w:rsidRDefault="00FC1CD3" w:rsidP="009C3D0D"/>
    <w:p w14:paraId="1AFECF21" w14:textId="77777777" w:rsidR="0061392C" w:rsidRDefault="0061392C" w:rsidP="009C3D0D">
      <w:pPr>
        <w:ind w:firstLine="709"/>
        <w:jc w:val="both"/>
        <w:rPr>
          <w:color w:val="000000"/>
          <w:szCs w:val="24"/>
        </w:rPr>
      </w:pPr>
      <w:r w:rsidRPr="009C3D0D">
        <w:rPr>
          <w:szCs w:val="24"/>
        </w:rPr>
        <w:t>Vadovaudamasi Lietuvos Respublikos vietos savivaldos įstatymo 15 straipsnio 2 dalies 12</w:t>
      </w:r>
      <w:r w:rsidR="0015195A">
        <w:rPr>
          <w:szCs w:val="24"/>
        </w:rPr>
        <w:t> </w:t>
      </w:r>
      <w:r w:rsidRPr="009C3D0D">
        <w:rPr>
          <w:szCs w:val="24"/>
        </w:rPr>
        <w:t xml:space="preserve">punktu, </w:t>
      </w:r>
      <w:r w:rsidR="006E4F89" w:rsidRPr="009C3D0D">
        <w:rPr>
          <w:szCs w:val="24"/>
        </w:rPr>
        <w:t>3 dalies</w:t>
      </w:r>
      <w:r w:rsidR="00E17D3F" w:rsidRPr="009C3D0D">
        <w:rPr>
          <w:szCs w:val="24"/>
        </w:rPr>
        <w:t xml:space="preserve"> 1 punktu, </w:t>
      </w:r>
      <w:r w:rsidRPr="009C3D0D">
        <w:rPr>
          <w:szCs w:val="24"/>
        </w:rPr>
        <w:t xml:space="preserve">27 straipsnio 2 dalies 2 </w:t>
      </w:r>
      <w:r w:rsidRPr="0015195A">
        <w:rPr>
          <w:szCs w:val="24"/>
        </w:rPr>
        <w:t>punktu</w:t>
      </w:r>
      <w:r w:rsidR="00E17D3F" w:rsidRPr="0015195A">
        <w:rPr>
          <w:szCs w:val="24"/>
        </w:rPr>
        <w:t xml:space="preserve">, </w:t>
      </w:r>
      <w:r w:rsidR="00C65C2A" w:rsidRPr="0015195A">
        <w:rPr>
          <w:color w:val="000000"/>
        </w:rPr>
        <w:t xml:space="preserve">62 straipsnio 3 dalimi, </w:t>
      </w:r>
      <w:r w:rsidR="00E17D3F" w:rsidRPr="0015195A">
        <w:rPr>
          <w:color w:val="000000"/>
          <w:szCs w:val="24"/>
        </w:rPr>
        <w:t>Lietuvos</w:t>
      </w:r>
      <w:r w:rsidR="0015195A">
        <w:rPr>
          <w:color w:val="000000"/>
          <w:szCs w:val="24"/>
        </w:rPr>
        <w:t> </w:t>
      </w:r>
      <w:r w:rsidR="00E17D3F" w:rsidRPr="0061392C">
        <w:rPr>
          <w:color w:val="000000"/>
          <w:szCs w:val="24"/>
        </w:rPr>
        <w:t>Respublikos viešojo sektoriaus atskaitomybės įstatymo</w:t>
      </w:r>
      <w:r w:rsidR="00690A30" w:rsidRPr="009C3D0D">
        <w:rPr>
          <w:color w:val="000000"/>
          <w:szCs w:val="24"/>
        </w:rPr>
        <w:t xml:space="preserve"> </w:t>
      </w:r>
      <w:r w:rsidR="00690A30" w:rsidRPr="0061392C">
        <w:rPr>
          <w:color w:val="000000"/>
          <w:szCs w:val="24"/>
        </w:rPr>
        <w:t>6 straipsnio 1 dalimi</w:t>
      </w:r>
      <w:r w:rsidR="00690A30" w:rsidRPr="009C3D0D">
        <w:rPr>
          <w:color w:val="000000"/>
          <w:szCs w:val="24"/>
        </w:rPr>
        <w:t>,</w:t>
      </w:r>
      <w:r w:rsidR="00E17D3F" w:rsidRPr="0061392C">
        <w:rPr>
          <w:color w:val="000000"/>
          <w:szCs w:val="24"/>
        </w:rPr>
        <w:t xml:space="preserve"> </w:t>
      </w:r>
      <w:r w:rsidR="00E17D3F" w:rsidRPr="009C3D0D">
        <w:rPr>
          <w:color w:val="000000"/>
          <w:szCs w:val="24"/>
        </w:rPr>
        <w:t>11</w:t>
      </w:r>
      <w:r w:rsidR="0015195A">
        <w:rPr>
          <w:color w:val="000000"/>
          <w:szCs w:val="24"/>
        </w:rPr>
        <w:t> </w:t>
      </w:r>
      <w:r w:rsidR="00E17D3F" w:rsidRPr="0061392C">
        <w:rPr>
          <w:color w:val="000000"/>
          <w:szCs w:val="24"/>
        </w:rPr>
        <w:t xml:space="preserve">straipsnio </w:t>
      </w:r>
      <w:r w:rsidR="00E17D3F" w:rsidRPr="009C3D0D">
        <w:rPr>
          <w:color w:val="000000"/>
          <w:szCs w:val="24"/>
        </w:rPr>
        <w:t>5</w:t>
      </w:r>
      <w:r w:rsidR="00E17D3F" w:rsidRPr="0061392C">
        <w:rPr>
          <w:color w:val="000000"/>
          <w:szCs w:val="24"/>
        </w:rPr>
        <w:t xml:space="preserve"> dalimi</w:t>
      </w:r>
      <w:r w:rsidR="00690A30" w:rsidRPr="009C3D0D">
        <w:rPr>
          <w:color w:val="000000"/>
          <w:szCs w:val="24"/>
        </w:rPr>
        <w:t xml:space="preserve"> ir Jurbarko rajono savivaldybės tarybos veiklos reglamento, patvirtinto Jurbarko rajono savivaldybės tarybos 2023 m. kovo 30 d. sprendimu Nr. T2-96 „Dėl Jurbarko</w:t>
      </w:r>
      <w:r w:rsidR="002610A2">
        <w:rPr>
          <w:color w:val="000000"/>
          <w:szCs w:val="24"/>
        </w:rPr>
        <w:t> </w:t>
      </w:r>
      <w:r w:rsidR="00690A30" w:rsidRPr="009C3D0D">
        <w:rPr>
          <w:color w:val="000000"/>
          <w:szCs w:val="24"/>
        </w:rPr>
        <w:t>rajono savivaldybės tarybos veiklos reglamento patvirtinimo“, 199 ir 199</w:t>
      </w:r>
      <w:r w:rsidR="00690A30" w:rsidRPr="009C3D0D">
        <w:rPr>
          <w:color w:val="000000"/>
          <w:szCs w:val="24"/>
          <w:vertAlign w:val="superscript"/>
        </w:rPr>
        <w:t xml:space="preserve">1 </w:t>
      </w:r>
      <w:r w:rsidR="00F1370C" w:rsidRPr="009C3D0D">
        <w:rPr>
          <w:color w:val="000000"/>
          <w:szCs w:val="24"/>
        </w:rPr>
        <w:t>punktais,</w:t>
      </w:r>
      <w:r w:rsidR="00673798">
        <w:rPr>
          <w:color w:val="000000"/>
          <w:szCs w:val="24"/>
        </w:rPr>
        <w:t xml:space="preserve"> </w:t>
      </w:r>
      <w:r w:rsidR="00F1370C" w:rsidRPr="009C3D0D">
        <w:rPr>
          <w:color w:val="000000"/>
          <w:szCs w:val="24"/>
        </w:rPr>
        <w:t>Jurbarko rajono savivaldybės taryba</w:t>
      </w:r>
      <w:r w:rsidR="00F1370C" w:rsidRPr="009C3D0D">
        <w:rPr>
          <w:szCs w:val="24"/>
        </w:rPr>
        <w:t xml:space="preserve"> </w:t>
      </w:r>
      <w:r w:rsidRPr="0061392C">
        <w:rPr>
          <w:color w:val="000000"/>
          <w:szCs w:val="24"/>
        </w:rPr>
        <w:t>n</w:t>
      </w:r>
      <w:r w:rsidR="00322547">
        <w:rPr>
          <w:color w:val="000000"/>
          <w:szCs w:val="24"/>
        </w:rPr>
        <w:t> </w:t>
      </w:r>
      <w:r w:rsidRPr="0061392C">
        <w:rPr>
          <w:color w:val="000000"/>
          <w:szCs w:val="24"/>
        </w:rPr>
        <w:t>u</w:t>
      </w:r>
      <w:r w:rsidR="00322547">
        <w:rPr>
          <w:color w:val="000000"/>
          <w:szCs w:val="24"/>
        </w:rPr>
        <w:t> </w:t>
      </w:r>
      <w:r w:rsidRPr="0061392C">
        <w:rPr>
          <w:color w:val="000000"/>
          <w:szCs w:val="24"/>
        </w:rPr>
        <w:t>s</w:t>
      </w:r>
      <w:r w:rsidR="00322547">
        <w:rPr>
          <w:color w:val="000000"/>
          <w:szCs w:val="24"/>
        </w:rPr>
        <w:t> </w:t>
      </w:r>
      <w:r w:rsidRPr="0061392C">
        <w:rPr>
          <w:color w:val="000000"/>
          <w:szCs w:val="24"/>
        </w:rPr>
        <w:t>p</w:t>
      </w:r>
      <w:r w:rsidR="00322547">
        <w:rPr>
          <w:color w:val="000000"/>
          <w:szCs w:val="24"/>
        </w:rPr>
        <w:t> </w:t>
      </w:r>
      <w:r w:rsidRPr="0061392C">
        <w:rPr>
          <w:color w:val="000000"/>
          <w:szCs w:val="24"/>
        </w:rPr>
        <w:t>r e n d ž i a</w:t>
      </w:r>
      <w:r w:rsidR="00F1370C" w:rsidRPr="009C3D0D">
        <w:rPr>
          <w:color w:val="000000"/>
          <w:szCs w:val="24"/>
        </w:rPr>
        <w:t>:</w:t>
      </w:r>
    </w:p>
    <w:p w14:paraId="3C5CDC96" w14:textId="77777777" w:rsidR="0015195A" w:rsidRPr="0061392C" w:rsidRDefault="0015195A" w:rsidP="009C3D0D">
      <w:pPr>
        <w:ind w:firstLine="709"/>
        <w:jc w:val="both"/>
        <w:rPr>
          <w:szCs w:val="24"/>
        </w:rPr>
      </w:pPr>
      <w:r>
        <w:rPr>
          <w:color w:val="000000"/>
          <w:szCs w:val="24"/>
        </w:rPr>
        <w:t>Patvirtinti:</w:t>
      </w:r>
    </w:p>
    <w:p w14:paraId="518737CA" w14:textId="77777777" w:rsidR="009C3D0D" w:rsidRPr="009C3D0D" w:rsidRDefault="009C3D0D" w:rsidP="009C3D0D">
      <w:pPr>
        <w:numPr>
          <w:ilvl w:val="0"/>
          <w:numId w:val="8"/>
        </w:numPr>
        <w:tabs>
          <w:tab w:val="left" w:pos="1134"/>
        </w:tabs>
        <w:ind w:left="0" w:firstLine="709"/>
        <w:jc w:val="both"/>
        <w:rPr>
          <w:color w:val="000000"/>
          <w:szCs w:val="24"/>
        </w:rPr>
      </w:pPr>
      <w:r w:rsidRPr="009C3D0D">
        <w:rPr>
          <w:color w:val="000000"/>
          <w:szCs w:val="24"/>
        </w:rPr>
        <w:t>Jurbarko</w:t>
      </w:r>
      <w:r w:rsidRPr="0061392C">
        <w:rPr>
          <w:color w:val="000000"/>
          <w:szCs w:val="24"/>
        </w:rPr>
        <w:t xml:space="preserve"> rajono savivaldybės 2023 metų metinių ataskaitų rinkinį (pridedama)</w:t>
      </w:r>
      <w:r>
        <w:rPr>
          <w:color w:val="000000"/>
          <w:szCs w:val="24"/>
        </w:rPr>
        <w:t>;</w:t>
      </w:r>
    </w:p>
    <w:p w14:paraId="4B741D4B" w14:textId="77777777" w:rsidR="0061392C" w:rsidRPr="0061392C" w:rsidRDefault="009C3D0D" w:rsidP="009C3D0D">
      <w:pPr>
        <w:numPr>
          <w:ilvl w:val="0"/>
          <w:numId w:val="8"/>
        </w:numPr>
        <w:tabs>
          <w:tab w:val="left" w:pos="1134"/>
        </w:tabs>
        <w:ind w:left="0" w:firstLine="709"/>
        <w:jc w:val="both"/>
        <w:rPr>
          <w:color w:val="000000"/>
          <w:szCs w:val="24"/>
        </w:rPr>
      </w:pPr>
      <w:r w:rsidRPr="009C3D0D">
        <w:rPr>
          <w:color w:val="000000"/>
          <w:szCs w:val="24"/>
        </w:rPr>
        <w:t>Jurbarko</w:t>
      </w:r>
      <w:r w:rsidRPr="0061392C">
        <w:rPr>
          <w:color w:val="000000"/>
          <w:szCs w:val="24"/>
        </w:rPr>
        <w:t xml:space="preserve"> rajono savivaldybės administracijos </w:t>
      </w:r>
      <w:r w:rsidR="0061392C" w:rsidRPr="0061392C">
        <w:rPr>
          <w:color w:val="000000"/>
          <w:szCs w:val="24"/>
        </w:rPr>
        <w:t>2023 metų metinių ataskaitų rinkinį (pridedama).</w:t>
      </w:r>
    </w:p>
    <w:p w14:paraId="4094A914" w14:textId="77777777" w:rsidR="009C3D0D" w:rsidRDefault="009C3D0D" w:rsidP="009C3D0D">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2272E26" w14:textId="77777777" w:rsidR="00FC1CD3" w:rsidRDefault="00FC1CD3">
      <w:pPr>
        <w:jc w:val="both"/>
      </w:pPr>
    </w:p>
    <w:p w14:paraId="54221F0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167AE26" w14:textId="77777777">
        <w:trPr>
          <w:trHeight w:val="180"/>
        </w:trPr>
        <w:tc>
          <w:tcPr>
            <w:tcW w:w="4410" w:type="dxa"/>
          </w:tcPr>
          <w:p w14:paraId="3C0D245D" w14:textId="77777777" w:rsidR="00FC1CD3" w:rsidRDefault="00F4316F">
            <w:r>
              <w:t>Savivaldybės meras</w:t>
            </w:r>
          </w:p>
        </w:tc>
        <w:tc>
          <w:tcPr>
            <w:tcW w:w="4410" w:type="dxa"/>
          </w:tcPr>
          <w:p w14:paraId="5F38CEF0" w14:textId="77777777" w:rsidR="00FC1CD3" w:rsidRDefault="00FC1CD3">
            <w:pPr>
              <w:jc w:val="right"/>
            </w:pPr>
          </w:p>
        </w:tc>
      </w:tr>
    </w:tbl>
    <w:p w14:paraId="21909CEE" w14:textId="77777777" w:rsidR="00F320CA" w:rsidRDefault="00F320CA"/>
    <w:p w14:paraId="43E127FC" w14:textId="77777777" w:rsidR="00F320CA" w:rsidRDefault="00F320CA">
      <w:r>
        <w:t xml:space="preserve">Vizos: </w:t>
      </w:r>
    </w:p>
    <w:p w14:paraId="2FC7BA00" w14:textId="77777777" w:rsidR="007457FF" w:rsidRDefault="007457FF" w:rsidP="007457FF">
      <w:r>
        <w:t>Administracijos direktorė</w:t>
      </w:r>
      <w:r w:rsidR="009C3D0D">
        <w:t xml:space="preserve"> </w:t>
      </w:r>
      <w:r>
        <w:t>R. Vančienė</w:t>
      </w:r>
    </w:p>
    <w:p w14:paraId="1C376878" w14:textId="77777777" w:rsidR="00DE293E" w:rsidRDefault="00190B66" w:rsidP="00190B66">
      <w:r>
        <w:t>Teisės ir civilinės metrikacijos skyriaus vedėja</w:t>
      </w:r>
      <w:r w:rsidR="007457FF">
        <w:t xml:space="preserve"> O. Sutkaitienė</w:t>
      </w:r>
      <w:r w:rsidR="00DE293E">
        <w:t xml:space="preserve"> </w:t>
      </w:r>
    </w:p>
    <w:p w14:paraId="14AF8E9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DFE569B" w14:textId="77777777" w:rsidR="00F320CA" w:rsidRDefault="00190B66" w:rsidP="00190B66">
      <w:r>
        <w:t>Dokumentų ir viešųjų ryšių skyriaus vyr. specialistas A. Gvildys</w:t>
      </w:r>
    </w:p>
    <w:p w14:paraId="114D35AE" w14:textId="77777777" w:rsidR="009C3D0D" w:rsidRDefault="009C3D0D" w:rsidP="009C3D0D">
      <w:pPr>
        <w:rPr>
          <w:sz w:val="22"/>
        </w:rPr>
      </w:pPr>
      <w:r>
        <w:t>Finansų skyriaus vyr. specialistė, laikinai vykdanti vedėjo funkcijas A. Narušienė</w:t>
      </w:r>
    </w:p>
    <w:p w14:paraId="5A10FE9E" w14:textId="77777777" w:rsidR="00F27C80" w:rsidRDefault="00F27C80"/>
    <w:p w14:paraId="5904EC42" w14:textId="77777777" w:rsidR="00BD3E3A" w:rsidRDefault="00BD3E3A"/>
    <w:p w14:paraId="2CE8794B" w14:textId="77777777" w:rsidR="00F27C80" w:rsidRDefault="00F320CA" w:rsidP="00673798">
      <w:pPr>
        <w:jc w:val="both"/>
      </w:pPr>
      <w:r>
        <w:t>Parengė</w:t>
      </w:r>
    </w:p>
    <w:p w14:paraId="6D81F980" w14:textId="77777777" w:rsidR="00673798" w:rsidRDefault="00673798" w:rsidP="00673798">
      <w:pPr>
        <w:jc w:val="both"/>
      </w:pPr>
      <w:bookmarkStart w:id="1" w:name="_Hlk166671808"/>
      <w:r>
        <w:t xml:space="preserve">Jurbarko rajono savivaldybės meras </w:t>
      </w:r>
    </w:p>
    <w:p w14:paraId="2E4D99BD" w14:textId="77777777" w:rsidR="00BD3E3A" w:rsidRDefault="00BD3E3A" w:rsidP="00673798">
      <w:pPr>
        <w:jc w:val="both"/>
      </w:pPr>
      <w:r>
        <w:t>Tarybos posėdžių sekretorius</w:t>
      </w:r>
    </w:p>
    <w:p w14:paraId="720FB369" w14:textId="77777777" w:rsidR="00673798" w:rsidRDefault="00BD3E3A" w:rsidP="00BD3E3A">
      <w:pPr>
        <w:jc w:val="both"/>
      </w:pPr>
      <w:r>
        <w:t>Jurbarko rajono</w:t>
      </w:r>
      <w:r w:rsidR="00671BF2">
        <w:t xml:space="preserve"> savivaldybės</w:t>
      </w:r>
      <w:r>
        <w:t xml:space="preserve"> a</w:t>
      </w:r>
      <w:r w:rsidR="00673798">
        <w:t>dministracijos direktor</w:t>
      </w:r>
      <w:r>
        <w:t>ius</w:t>
      </w:r>
    </w:p>
    <w:p w14:paraId="5E5A604F" w14:textId="12253D78" w:rsidR="00E45B22" w:rsidRDefault="00BD3E3A" w:rsidP="0025608F">
      <w:pPr>
        <w:pStyle w:val="Antrats"/>
        <w:tabs>
          <w:tab w:val="clear" w:pos="4153"/>
          <w:tab w:val="clear" w:pos="8306"/>
        </w:tabs>
        <w:rPr>
          <w:lang w:eastAsia="de-DE"/>
        </w:rPr>
      </w:pPr>
      <w:r>
        <w:t>Jurbarko rajono savivaldybės administracijos skyrių vedėjai, specialistai, seniūnai</w:t>
      </w:r>
      <w:bookmarkEnd w:id="1"/>
    </w:p>
    <w:p w14:paraId="09A6D6D4" w14:textId="74AD9F27" w:rsidR="00A80FB5" w:rsidRDefault="00A80FB5" w:rsidP="00A80FB5">
      <w:pPr>
        <w:pStyle w:val="Antrats"/>
        <w:tabs>
          <w:tab w:val="clear" w:pos="4153"/>
          <w:tab w:val="clear" w:pos="8306"/>
        </w:tabs>
        <w:rPr>
          <w:noProof/>
        </w:rPr>
      </w:pPr>
      <w:r w:rsidRPr="00446353">
        <w:t>2024-05-16</w:t>
      </w:r>
    </w:p>
    <w:p w14:paraId="23ECF247" w14:textId="77777777" w:rsidR="00A80FB5" w:rsidRDefault="00A80FB5" w:rsidP="00A80FB5">
      <w:pPr>
        <w:pStyle w:val="Antrats"/>
        <w:tabs>
          <w:tab w:val="clear" w:pos="4153"/>
          <w:tab w:val="clear" w:pos="8306"/>
        </w:tabs>
        <w:rPr>
          <w:noProof/>
        </w:rPr>
      </w:pPr>
    </w:p>
    <w:p w14:paraId="20A7A6C2" w14:textId="77777777" w:rsidR="00A80FB5" w:rsidRDefault="00A80FB5" w:rsidP="00A80FB5">
      <w:pPr>
        <w:pStyle w:val="Antrats"/>
        <w:tabs>
          <w:tab w:val="clear" w:pos="4153"/>
          <w:tab w:val="clear" w:pos="8306"/>
        </w:tabs>
      </w:pPr>
    </w:p>
    <w:p w14:paraId="7CD15FED" w14:textId="77777777" w:rsidR="00A80FB5" w:rsidRDefault="00A80FB5" w:rsidP="00B668F0">
      <w:pPr>
        <w:pStyle w:val="Pavadinimas"/>
        <w:pBdr>
          <w:bottom w:val="single" w:sz="12" w:space="1" w:color="auto"/>
        </w:pBdr>
        <w:rPr>
          <w:lang w:val="lt-LT"/>
        </w:rPr>
      </w:pPr>
    </w:p>
    <w:p w14:paraId="4E1C5F51" w14:textId="608C2E19" w:rsidR="00B668F0" w:rsidRPr="005B0DB4" w:rsidRDefault="00B668F0" w:rsidP="00B668F0">
      <w:pPr>
        <w:pStyle w:val="Pavadinimas"/>
        <w:pBdr>
          <w:bottom w:val="single" w:sz="12" w:space="1" w:color="auto"/>
        </w:pBdr>
        <w:rPr>
          <w:lang w:val="lt-LT"/>
        </w:rPr>
      </w:pPr>
      <w:r w:rsidRPr="005B0DB4">
        <w:rPr>
          <w:lang w:val="lt-LT"/>
        </w:rPr>
        <w:t>JURBARKO RAJONO SAVIVALDYBĖS ADMINISTRACIJ</w:t>
      </w:r>
      <w:r w:rsidR="00671BF2" w:rsidRPr="005B0DB4">
        <w:rPr>
          <w:lang w:val="lt-LT"/>
        </w:rPr>
        <w:t>A</w:t>
      </w:r>
    </w:p>
    <w:p w14:paraId="31817F11" w14:textId="77777777" w:rsidR="00B668F0" w:rsidRPr="005B0DB4" w:rsidRDefault="00B668F0" w:rsidP="00B668F0">
      <w:pPr>
        <w:pStyle w:val="Pavadinimas"/>
        <w:pBdr>
          <w:bottom w:val="single" w:sz="12" w:space="1" w:color="auto"/>
        </w:pBdr>
        <w:rPr>
          <w:lang w:val="lt-LT"/>
        </w:rPr>
      </w:pPr>
    </w:p>
    <w:p w14:paraId="4FF48472" w14:textId="77777777" w:rsidR="00B668F0" w:rsidRPr="005B0DB4" w:rsidRDefault="00B668F0" w:rsidP="00B668F0">
      <w:pPr>
        <w:pStyle w:val="Pavadinimas"/>
        <w:pBdr>
          <w:bottom w:val="single" w:sz="12" w:space="1" w:color="auto"/>
        </w:pBdr>
        <w:rPr>
          <w:lang w:val="lt-LT"/>
        </w:rPr>
      </w:pPr>
    </w:p>
    <w:p w14:paraId="7289D803" w14:textId="77777777" w:rsidR="002E1F99" w:rsidRDefault="002E1F99" w:rsidP="002E1F99">
      <w:pPr>
        <w:pStyle w:val="Paantrat"/>
      </w:pPr>
    </w:p>
    <w:p w14:paraId="2D30D9AF" w14:textId="77777777" w:rsidR="002E1F99" w:rsidRDefault="002E1F99" w:rsidP="002E1F99">
      <w:pPr>
        <w:pStyle w:val="Paantrat"/>
      </w:pPr>
      <w:r>
        <w:t>AIŠKINAMASIS RAŠTAS</w:t>
      </w:r>
    </w:p>
    <w:p w14:paraId="461BEC4F" w14:textId="77777777" w:rsidR="002E1F99" w:rsidRDefault="002E1F99" w:rsidP="002E1F99">
      <w:pPr>
        <w:jc w:val="center"/>
        <w:rPr>
          <w:caps/>
        </w:rPr>
      </w:pPr>
    </w:p>
    <w:p w14:paraId="38457575"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C345B">
        <w:rPr>
          <w:b/>
        </w:rPr>
        <w:fldChar w:fldCharType="begin">
          <w:ffData>
            <w:name w:val="DOC_DATA"/>
            <w:enabled/>
            <w:calcOnExit w:val="0"/>
            <w:textInput>
              <w:default w:val="{$DOC_DATA}"/>
            </w:textInput>
          </w:ffData>
        </w:fldChar>
      </w:r>
      <w:r>
        <w:rPr>
          <w:b/>
        </w:rPr>
        <w:instrText xml:space="preserve"> FORMTEXT </w:instrText>
      </w:r>
      <w:r w:rsidR="002C345B">
        <w:rPr>
          <w:b/>
        </w:rPr>
      </w:r>
      <w:r w:rsidR="002C345B">
        <w:rPr>
          <w:b/>
        </w:rPr>
        <w:fldChar w:fldCharType="separate"/>
      </w:r>
      <w:r>
        <w:rPr>
          <w:b/>
          <w:noProof/>
        </w:rPr>
        <w:t>DĖL JURBARKO RAJONO SAVIVALDYBĖS 2023 METŲ METINIŲ ATASKAITŲ RINKINIO IR JURBARKO RAJONO SAVIVALDYBĖS ADMINISTRACIJOS 2023</w:t>
      </w:r>
      <w:r w:rsidR="002610A2">
        <w:rPr>
          <w:b/>
          <w:noProof/>
        </w:rPr>
        <w:t> </w:t>
      </w:r>
      <w:r>
        <w:rPr>
          <w:b/>
          <w:noProof/>
        </w:rPr>
        <w:t>METŲ METINI</w:t>
      </w:r>
      <w:r w:rsidR="000A0795">
        <w:rPr>
          <w:b/>
          <w:noProof/>
        </w:rPr>
        <w:t>Ų</w:t>
      </w:r>
      <w:r>
        <w:rPr>
          <w:b/>
          <w:noProof/>
        </w:rPr>
        <w:t xml:space="preserve"> ATASKAITŲ RINKINIO PATVIRTINIMO</w:t>
      </w:r>
      <w:r w:rsidR="002C345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BB7CC6A" w14:textId="77777777" w:rsidR="002E1F99" w:rsidRDefault="002E1F99" w:rsidP="002E1F99">
      <w:pPr>
        <w:tabs>
          <w:tab w:val="left" w:pos="567"/>
        </w:tabs>
        <w:jc w:val="center"/>
      </w:pPr>
    </w:p>
    <w:p w14:paraId="3529E037" w14:textId="77777777" w:rsidR="002E1F99" w:rsidRDefault="002E1F99" w:rsidP="002E1F99">
      <w:pPr>
        <w:tabs>
          <w:tab w:val="left" w:pos="567"/>
        </w:tabs>
        <w:jc w:val="center"/>
      </w:pPr>
    </w:p>
    <w:p w14:paraId="5AB18E45" w14:textId="16506F3F" w:rsidR="001F1BF9" w:rsidRDefault="00A80FB5" w:rsidP="002E1F99">
      <w:pPr>
        <w:tabs>
          <w:tab w:val="left" w:pos="0"/>
        </w:tabs>
        <w:jc w:val="center"/>
      </w:pPr>
      <w:r w:rsidRPr="008E6B0A">
        <w:fldChar w:fldCharType="begin">
          <w:ffData>
            <w:name w:val="NOW_WORD_DATE"/>
            <w:enabled/>
            <w:calcOnExit w:val="0"/>
            <w:textInput>
              <w:default w:val="{$NOW_WORD_DATE}"/>
            </w:textInput>
          </w:ffData>
        </w:fldChar>
      </w:r>
      <w:r w:rsidRPr="008E6B0A">
        <w:instrText xml:space="preserve"> FORMTEXT </w:instrText>
      </w:r>
      <w:r w:rsidRPr="008E6B0A">
        <w:fldChar w:fldCharType="separate"/>
      </w:r>
      <w:r w:rsidRPr="008E6B0A">
        <w:rPr>
          <w:noProof/>
        </w:rPr>
        <w:t>2024 m. gegužės 16 d.</w:t>
      </w:r>
      <w:r w:rsidRPr="008E6B0A">
        <w:fldChar w:fldCharType="end"/>
      </w:r>
    </w:p>
    <w:p w14:paraId="68ABE2A0" w14:textId="77777777" w:rsidR="002E1F99" w:rsidRDefault="002E1F99" w:rsidP="002E1F99">
      <w:pPr>
        <w:tabs>
          <w:tab w:val="left" w:pos="0"/>
        </w:tabs>
        <w:jc w:val="center"/>
      </w:pPr>
      <w:r>
        <w:t>Jurbarkas</w:t>
      </w:r>
    </w:p>
    <w:p w14:paraId="2522141B" w14:textId="77777777" w:rsidR="006A29E6" w:rsidRDefault="006A29E6" w:rsidP="006A29E6"/>
    <w:tbl>
      <w:tblPr>
        <w:tblW w:w="0" w:type="auto"/>
        <w:tblLook w:val="0000" w:firstRow="0" w:lastRow="0" w:firstColumn="0" w:lastColumn="0" w:noHBand="0" w:noVBand="0"/>
      </w:tblPr>
      <w:tblGrid>
        <w:gridCol w:w="9525"/>
      </w:tblGrid>
      <w:tr w:rsidR="006A29E6" w14:paraId="2A714928" w14:textId="77777777" w:rsidTr="007371F4">
        <w:tc>
          <w:tcPr>
            <w:tcW w:w="9854" w:type="dxa"/>
          </w:tcPr>
          <w:p w14:paraId="276A0C94" w14:textId="77777777" w:rsidR="006A29E6" w:rsidRDefault="006A29E6" w:rsidP="007371F4">
            <w:pPr>
              <w:tabs>
                <w:tab w:val="left" w:pos="0"/>
              </w:tabs>
              <w:rPr>
                <w:b/>
                <w:bCs/>
                <w:sz w:val="22"/>
              </w:rPr>
            </w:pPr>
            <w:r>
              <w:rPr>
                <w:b/>
                <w:bCs/>
                <w:i/>
                <w:iCs/>
                <w:sz w:val="22"/>
              </w:rPr>
              <w:t>1. Parengto projekto tikslai ir uždaviniai.</w:t>
            </w:r>
          </w:p>
        </w:tc>
      </w:tr>
      <w:tr w:rsidR="006A29E6" w14:paraId="27F22D2C" w14:textId="77777777" w:rsidTr="007371F4">
        <w:tc>
          <w:tcPr>
            <w:tcW w:w="9854" w:type="dxa"/>
          </w:tcPr>
          <w:p w14:paraId="571050A2" w14:textId="77777777" w:rsidR="006A29E6" w:rsidRDefault="00671BF2" w:rsidP="001F1BF9">
            <w:pPr>
              <w:jc w:val="both"/>
              <w:rPr>
                <w:color w:val="000000"/>
                <w:szCs w:val="24"/>
              </w:rPr>
            </w:pPr>
            <w:r>
              <w:rPr>
                <w:bCs/>
                <w:color w:val="000000"/>
                <w:szCs w:val="24"/>
              </w:rPr>
              <w:t xml:space="preserve">Įgyvendinti </w:t>
            </w:r>
            <w:r>
              <w:rPr>
                <w:color w:val="000000"/>
                <w:szCs w:val="24"/>
              </w:rPr>
              <w:t>Lietuvos Respublikos vietos savivaldos įstatymo ir Jurbarko rajono savivaldybės tarybos veiklos reglamento nuostatas, pagal kurias savivaldybės biudžetinės įstaigos</w:t>
            </w:r>
            <w:r w:rsidR="005B0DB4">
              <w:rPr>
                <w:color w:val="000000"/>
                <w:szCs w:val="24"/>
              </w:rPr>
              <w:t>,</w:t>
            </w:r>
            <w:r w:rsidR="00F23941">
              <w:rPr>
                <w:color w:val="000000"/>
                <w:szCs w:val="24"/>
              </w:rPr>
              <w:t xml:space="preserve"> S</w:t>
            </w:r>
            <w:r>
              <w:rPr>
                <w:color w:val="000000"/>
                <w:szCs w:val="24"/>
              </w:rPr>
              <w:t>avivaldybės</w:t>
            </w:r>
            <w:r w:rsidR="001F1BF9">
              <w:rPr>
                <w:color w:val="000000"/>
                <w:szCs w:val="24"/>
              </w:rPr>
              <w:t>  </w:t>
            </w:r>
            <w:r>
              <w:rPr>
                <w:color w:val="000000"/>
                <w:szCs w:val="24"/>
              </w:rPr>
              <w:t>administracija</w:t>
            </w:r>
            <w:r w:rsidR="00F23941">
              <w:rPr>
                <w:color w:val="000000"/>
                <w:szCs w:val="24"/>
              </w:rPr>
              <w:t xml:space="preserve"> ir Savivaldybės meras</w:t>
            </w:r>
            <w:r>
              <w:rPr>
                <w:color w:val="000000"/>
                <w:szCs w:val="24"/>
              </w:rPr>
              <w:t xml:space="preserve"> nustatyta tvarka ir terminais teikia metinių ataskaitų rinkinį, dėl kurio </w:t>
            </w:r>
            <w:r w:rsidR="005B0DB4">
              <w:rPr>
                <w:color w:val="000000"/>
                <w:szCs w:val="24"/>
              </w:rPr>
              <w:t>S</w:t>
            </w:r>
            <w:r>
              <w:rPr>
                <w:color w:val="000000"/>
                <w:szCs w:val="24"/>
              </w:rPr>
              <w:t>avivaldybės taryba priima sprendimą.</w:t>
            </w:r>
          </w:p>
        </w:tc>
      </w:tr>
      <w:tr w:rsidR="006A29E6" w14:paraId="0B1103FD" w14:textId="77777777" w:rsidTr="007371F4">
        <w:tc>
          <w:tcPr>
            <w:tcW w:w="9854" w:type="dxa"/>
          </w:tcPr>
          <w:p w14:paraId="10BBAE0E" w14:textId="77777777" w:rsidR="006A29E6" w:rsidRDefault="006A29E6" w:rsidP="007371F4">
            <w:pPr>
              <w:tabs>
                <w:tab w:val="left" w:pos="0"/>
              </w:tabs>
              <w:rPr>
                <w:b/>
                <w:bCs/>
                <w:color w:val="000000"/>
                <w:sz w:val="22"/>
              </w:rPr>
            </w:pPr>
            <w:r>
              <w:rPr>
                <w:b/>
                <w:bCs/>
                <w:i/>
                <w:iCs/>
                <w:color w:val="000000"/>
                <w:sz w:val="22"/>
              </w:rPr>
              <w:t>2. Kaip šiuo metu yra sureguliuoti projekte aptarti klausimai.</w:t>
            </w:r>
          </w:p>
        </w:tc>
      </w:tr>
      <w:tr w:rsidR="006A29E6" w14:paraId="5DDC62D9" w14:textId="77777777" w:rsidTr="007371F4">
        <w:tc>
          <w:tcPr>
            <w:tcW w:w="9854" w:type="dxa"/>
          </w:tcPr>
          <w:p w14:paraId="26D2BD87" w14:textId="77777777" w:rsidR="00CC018C" w:rsidRDefault="00CC018C" w:rsidP="00CC018C">
            <w:pPr>
              <w:shd w:val="clear" w:color="auto" w:fill="FFFFFF"/>
              <w:jc w:val="both"/>
              <w:rPr>
                <w:color w:val="000000"/>
                <w:szCs w:val="24"/>
              </w:rPr>
            </w:pPr>
            <w:r>
              <w:rPr>
                <w:color w:val="000000"/>
                <w:szCs w:val="24"/>
              </w:rPr>
              <w:t>Lietuvos Respublikos vietos savivaldos įstatymo 15 straipsnio 2 dalies 12 punktas nustato, kad savivaldybės taryba tvirtina savivaldybės metinių ataskaitų rinkinį. To paties įstatymo 62</w:t>
            </w:r>
            <w:r w:rsidR="001F1BF9">
              <w:rPr>
                <w:color w:val="000000"/>
              </w:rPr>
              <w:t> </w:t>
            </w:r>
            <w:r>
              <w:rPr>
                <w:color w:val="000000"/>
                <w:szCs w:val="24"/>
              </w:rPr>
              <w:t xml:space="preserve">straipsnio 1 dalis nurodo </w:t>
            </w:r>
            <w:r w:rsidR="00E87373">
              <w:rPr>
                <w:color w:val="000000"/>
                <w:szCs w:val="24"/>
              </w:rPr>
              <w:t xml:space="preserve">kas sudaro </w:t>
            </w:r>
            <w:r>
              <w:rPr>
                <w:color w:val="000000"/>
              </w:rPr>
              <w:t>Savivaldybės metinių ataskaitų rinkinį: savivaldybės veiklos ataskaita, finansinių ataskaitų rinkinys ir biudžeto vykdymo ataskaitų rinkinys.</w:t>
            </w:r>
          </w:p>
          <w:p w14:paraId="7DBDBBDB" w14:textId="77777777" w:rsidR="00CC018C" w:rsidRDefault="00E87373" w:rsidP="001F1BF9">
            <w:pPr>
              <w:jc w:val="both"/>
              <w:rPr>
                <w:color w:val="000000"/>
                <w:szCs w:val="24"/>
              </w:rPr>
            </w:pPr>
            <w:r>
              <w:rPr>
                <w:color w:val="000000"/>
                <w:szCs w:val="24"/>
              </w:rPr>
              <w:t>Lietuvos Respublikos viešojo sektoriaus atskaitomybės įstatymo 11 straipsnis 5 dalis detalizuoja Savivaldybės metinių ataskaitų rinkinio turinį.</w:t>
            </w:r>
          </w:p>
          <w:p w14:paraId="72DCBC43" w14:textId="77777777" w:rsidR="00CC018C" w:rsidRDefault="00CC018C" w:rsidP="00CC018C">
            <w:pPr>
              <w:shd w:val="clear" w:color="auto" w:fill="FFFFFF"/>
              <w:jc w:val="both"/>
              <w:rPr>
                <w:color w:val="000000"/>
                <w:szCs w:val="24"/>
              </w:rPr>
            </w:pPr>
            <w:r>
              <w:rPr>
                <w:color w:val="000000"/>
                <w:szCs w:val="24"/>
              </w:rPr>
              <w:t>Lietuvos Respublikos vietos savivaldos įstatymo 15 straipsnio 3 dalies 1 punktas nustato, kad savivaldybės taryba tvirtina savivaldybės biudžetinių įstaigų metinių ataskaitų rinkinius.</w:t>
            </w:r>
          </w:p>
          <w:p w14:paraId="192F5259" w14:textId="77777777" w:rsidR="00CC018C" w:rsidRDefault="00CC018C" w:rsidP="00CC018C">
            <w:pPr>
              <w:shd w:val="clear" w:color="auto" w:fill="FFFFFF"/>
              <w:jc w:val="both"/>
              <w:rPr>
                <w:color w:val="000000"/>
                <w:szCs w:val="24"/>
              </w:rPr>
            </w:pPr>
            <w:r>
              <w:rPr>
                <w:color w:val="000000"/>
                <w:szCs w:val="24"/>
              </w:rPr>
              <w:t>Lietuvos Respublikos viešojo sektoriaus atskaitomybės įstatymo 6 straipsnio 1 dalimi nustatyta, kad įstaigos metinių ataskaitų rinkinį sudaro metinė veiklos ataskaita, metinių finansinių ataskaitų rinkinys ir metinių biudžeto vykdymo ataskaitų rinkinys.</w:t>
            </w:r>
          </w:p>
          <w:p w14:paraId="4776EB7C" w14:textId="77777777" w:rsidR="0082758B" w:rsidRDefault="0082758B" w:rsidP="00CC018C">
            <w:pPr>
              <w:shd w:val="clear" w:color="auto" w:fill="FFFFFF"/>
              <w:jc w:val="both"/>
              <w:rPr>
                <w:color w:val="000000"/>
                <w:szCs w:val="24"/>
              </w:rPr>
            </w:pPr>
            <w:r>
              <w:rPr>
                <w:color w:val="000000"/>
                <w:szCs w:val="24"/>
              </w:rPr>
              <w:t>2023 metų metinių ataskaitų rinkiniai parengti, vadovaujantis Lietuvos Respublikos Vyriausybės 2019 m. vasario 13 d. nutarimu Nr. 135 „Dėl viešojo sektoriaus subjekto metinės veiklos ataskaitos, viešojo sektoriaus subjektų grupės metinės veiklos ataskaitos ir vyriausybės veiklos ataskaitos rengimo tvarkos aprašo patvirtinimo“.</w:t>
            </w:r>
          </w:p>
          <w:p w14:paraId="3834D501" w14:textId="77777777" w:rsidR="006A29E6" w:rsidRDefault="00E87373" w:rsidP="001F1BF9">
            <w:pPr>
              <w:shd w:val="clear" w:color="auto" w:fill="FFFFFF"/>
              <w:jc w:val="both"/>
              <w:rPr>
                <w:color w:val="000000"/>
                <w:szCs w:val="24"/>
              </w:rPr>
            </w:pPr>
            <w:r>
              <w:rPr>
                <w:color w:val="000000"/>
                <w:szCs w:val="24"/>
              </w:rPr>
              <w:t>Ataskaitų pateikim</w:t>
            </w:r>
            <w:r w:rsidR="001F1BF9">
              <w:rPr>
                <w:color w:val="000000"/>
                <w:szCs w:val="24"/>
              </w:rPr>
              <w:t>o</w:t>
            </w:r>
            <w:r>
              <w:rPr>
                <w:color w:val="000000"/>
                <w:szCs w:val="24"/>
              </w:rPr>
              <w:t xml:space="preserve"> termin</w:t>
            </w:r>
            <w:r w:rsidR="001F1BF9">
              <w:rPr>
                <w:color w:val="000000"/>
                <w:szCs w:val="24"/>
              </w:rPr>
              <w:t>us</w:t>
            </w:r>
            <w:r w:rsidR="0082758B">
              <w:rPr>
                <w:color w:val="000000"/>
                <w:szCs w:val="24"/>
              </w:rPr>
              <w:t xml:space="preserve"> reglamentuoja</w:t>
            </w:r>
            <w:r>
              <w:rPr>
                <w:color w:val="000000"/>
                <w:szCs w:val="24"/>
              </w:rPr>
              <w:t xml:space="preserve"> Jurbarko rajono savivaldybės tarybos veiklos reglamento, patvirtinto Jurbarko rajono savivaldybės tarybos 2023 m. kovo 30 d. sprendimu Nr.</w:t>
            </w:r>
            <w:r w:rsidR="001F1BF9">
              <w:rPr>
                <w:color w:val="000000"/>
                <w:szCs w:val="24"/>
              </w:rPr>
              <w:t>  </w:t>
            </w:r>
            <w:r>
              <w:rPr>
                <w:color w:val="000000"/>
                <w:szCs w:val="24"/>
              </w:rPr>
              <w:t>T2-96 „Dėl Jurbarko rajono savivaldybės tarybos veiklos reglamento patvirtinimo“, 199 ir 199</w:t>
            </w:r>
            <w:r>
              <w:rPr>
                <w:color w:val="000000"/>
                <w:szCs w:val="24"/>
                <w:vertAlign w:val="superscript"/>
              </w:rPr>
              <w:t xml:space="preserve">1 </w:t>
            </w:r>
            <w:r>
              <w:rPr>
                <w:color w:val="000000"/>
                <w:szCs w:val="24"/>
              </w:rPr>
              <w:t>punkt</w:t>
            </w:r>
            <w:r w:rsidR="0082758B">
              <w:rPr>
                <w:color w:val="000000"/>
                <w:szCs w:val="24"/>
              </w:rPr>
              <w:t>ai ir Lietuvos Respublikos viešojo sektoriaus atskaitomybės įstatymo priedas ,,Metinių ataskaitų rinkinių parengimo, teikimo ir valstybinio audito atlikimo terminai“.</w:t>
            </w:r>
          </w:p>
        </w:tc>
      </w:tr>
      <w:tr w:rsidR="006A29E6" w14:paraId="3F795C4C" w14:textId="77777777" w:rsidTr="007371F4">
        <w:tc>
          <w:tcPr>
            <w:tcW w:w="9854" w:type="dxa"/>
          </w:tcPr>
          <w:p w14:paraId="6AC916B7" w14:textId="77777777" w:rsidR="006A29E6" w:rsidRDefault="006A29E6" w:rsidP="007371F4">
            <w:pPr>
              <w:tabs>
                <w:tab w:val="left" w:pos="0"/>
              </w:tabs>
              <w:rPr>
                <w:b/>
                <w:bCs/>
                <w:i/>
                <w:iCs/>
                <w:sz w:val="22"/>
              </w:rPr>
            </w:pPr>
            <w:r>
              <w:rPr>
                <w:b/>
                <w:bCs/>
                <w:i/>
                <w:iCs/>
                <w:sz w:val="22"/>
              </w:rPr>
              <w:t>3. Kokių pozityvių rezultatų laukiama.</w:t>
            </w:r>
          </w:p>
        </w:tc>
      </w:tr>
      <w:tr w:rsidR="006A29E6" w14:paraId="1EB0F824" w14:textId="77777777" w:rsidTr="007371F4">
        <w:tc>
          <w:tcPr>
            <w:tcW w:w="9854" w:type="dxa"/>
          </w:tcPr>
          <w:p w14:paraId="2DD6A627" w14:textId="77777777" w:rsidR="006A29E6" w:rsidRDefault="00F23941" w:rsidP="007371F4">
            <w:pPr>
              <w:tabs>
                <w:tab w:val="left" w:pos="0"/>
              </w:tabs>
              <w:jc w:val="both"/>
              <w:rPr>
                <w:sz w:val="22"/>
              </w:rPr>
            </w:pPr>
            <w:r>
              <w:rPr>
                <w:color w:val="000000"/>
              </w:rPr>
              <w:t>Bus įgyvendinti teisės aktų reikalavimai dėl metinių ataskaitų rinkinių patvirtinimo ir viešinimo.</w:t>
            </w:r>
          </w:p>
        </w:tc>
      </w:tr>
      <w:tr w:rsidR="006A29E6" w14:paraId="6C6B99EC" w14:textId="77777777" w:rsidTr="007371F4">
        <w:tc>
          <w:tcPr>
            <w:tcW w:w="9854" w:type="dxa"/>
          </w:tcPr>
          <w:p w14:paraId="062C4BFB" w14:textId="77777777" w:rsidR="00CC018C"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F1DC8A9" w14:textId="77777777" w:rsidTr="007371F4">
        <w:tc>
          <w:tcPr>
            <w:tcW w:w="9854" w:type="dxa"/>
          </w:tcPr>
          <w:p w14:paraId="76FCE659" w14:textId="77777777" w:rsidR="006A29E6" w:rsidRDefault="00F23941" w:rsidP="007371F4">
            <w:pPr>
              <w:tabs>
                <w:tab w:val="left" w:pos="0"/>
              </w:tabs>
              <w:jc w:val="both"/>
              <w:rPr>
                <w:sz w:val="20"/>
              </w:rPr>
            </w:pPr>
            <w:r>
              <w:rPr>
                <w:color w:val="000000"/>
                <w:szCs w:val="24"/>
              </w:rPr>
              <w:t>Neigiamų pasekmių nenumatoma.</w:t>
            </w:r>
          </w:p>
        </w:tc>
      </w:tr>
      <w:tr w:rsidR="006A29E6" w14:paraId="06EE21FD" w14:textId="77777777" w:rsidTr="007371F4">
        <w:tc>
          <w:tcPr>
            <w:tcW w:w="9854" w:type="dxa"/>
          </w:tcPr>
          <w:p w14:paraId="14A7DDA1"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DE25C7B" w14:textId="77777777" w:rsidTr="007371F4">
        <w:tc>
          <w:tcPr>
            <w:tcW w:w="9854" w:type="dxa"/>
          </w:tcPr>
          <w:p w14:paraId="789A98BC" w14:textId="77777777" w:rsidR="006A29E6" w:rsidRDefault="00F23941" w:rsidP="007371F4">
            <w:pPr>
              <w:tabs>
                <w:tab w:val="left" w:pos="0"/>
              </w:tabs>
              <w:jc w:val="both"/>
              <w:rPr>
                <w:sz w:val="22"/>
              </w:rPr>
            </w:pPr>
            <w:r>
              <w:rPr>
                <w:sz w:val="22"/>
              </w:rPr>
              <w:t>Nėra</w:t>
            </w:r>
          </w:p>
        </w:tc>
      </w:tr>
      <w:tr w:rsidR="006A29E6" w14:paraId="7EB7AC67" w14:textId="77777777" w:rsidTr="007371F4">
        <w:tc>
          <w:tcPr>
            <w:tcW w:w="9854" w:type="dxa"/>
          </w:tcPr>
          <w:p w14:paraId="5002C202" w14:textId="77777777" w:rsidR="001F1BF9" w:rsidRDefault="006A29E6" w:rsidP="007371F4">
            <w:pPr>
              <w:tabs>
                <w:tab w:val="left" w:pos="0"/>
              </w:tabs>
              <w:rPr>
                <w:b/>
                <w:bCs/>
                <w:i/>
                <w:iCs/>
                <w:color w:val="000000"/>
                <w:sz w:val="22"/>
              </w:rPr>
            </w:pPr>
            <w:r>
              <w:rPr>
                <w:b/>
                <w:bCs/>
                <w:i/>
                <w:iCs/>
                <w:color w:val="000000"/>
                <w:sz w:val="22"/>
              </w:rPr>
              <w:t>6. Projekto rengimo metu gauti specialistų vertinimai ir išvados, ekonominiai apskaičiavimai (sąmatos), konkretūs finansavimo šaltiniai.</w:t>
            </w:r>
          </w:p>
          <w:p w14:paraId="14D9B313" w14:textId="77777777" w:rsidR="006A29E6" w:rsidRDefault="001F1BF9" w:rsidP="001F1BF9">
            <w:pPr>
              <w:tabs>
                <w:tab w:val="left" w:pos="0"/>
              </w:tabs>
              <w:jc w:val="both"/>
              <w:rPr>
                <w:b/>
                <w:bCs/>
                <w:i/>
                <w:iCs/>
                <w:color w:val="000000"/>
                <w:sz w:val="22"/>
              </w:rPr>
            </w:pPr>
            <w:r>
              <w:rPr>
                <w:color w:val="000000"/>
                <w:szCs w:val="24"/>
              </w:rPr>
              <w:lastRenderedPageBreak/>
              <w:t>Dėl Jurbarko rajono savivaldybės 2023 metų metinių ataskaitų rinkinio 2024 m. gegužės 13 d. buvo gautos Jurbarko rajono savivaldybės kontrolės ir audito tarnybos audito išvados Nr. K11-13 ,,Dėl audito ataskaitos projekto“.</w:t>
            </w:r>
          </w:p>
        </w:tc>
      </w:tr>
      <w:tr w:rsidR="006A29E6" w14:paraId="0D6A8839" w14:textId="77777777" w:rsidTr="007371F4">
        <w:tc>
          <w:tcPr>
            <w:tcW w:w="9854" w:type="dxa"/>
          </w:tcPr>
          <w:p w14:paraId="675DD6B7" w14:textId="77777777" w:rsidR="006A29E6" w:rsidRDefault="006A29E6" w:rsidP="007371F4">
            <w:pPr>
              <w:tabs>
                <w:tab w:val="left" w:pos="0"/>
              </w:tabs>
              <w:jc w:val="both"/>
              <w:rPr>
                <w:b/>
                <w:i/>
                <w:color w:val="000000"/>
                <w:sz w:val="22"/>
              </w:rPr>
            </w:pPr>
            <w:r>
              <w:rPr>
                <w:b/>
                <w:i/>
                <w:color w:val="000000"/>
                <w:sz w:val="22"/>
              </w:rPr>
              <w:lastRenderedPageBreak/>
              <w:t>7. Ar reikalingas projekto antikorupcinis vertinimas</w:t>
            </w:r>
            <w:r w:rsidR="00FD0852">
              <w:rPr>
                <w:b/>
                <w:i/>
                <w:color w:val="000000"/>
                <w:sz w:val="22"/>
              </w:rPr>
              <w:t>.</w:t>
            </w:r>
          </w:p>
          <w:p w14:paraId="16030885" w14:textId="77777777" w:rsidR="006A29E6" w:rsidRDefault="00F23941" w:rsidP="007371F4">
            <w:pPr>
              <w:tabs>
                <w:tab w:val="left" w:pos="0"/>
              </w:tabs>
              <w:jc w:val="both"/>
              <w:rPr>
                <w:color w:val="000000"/>
                <w:sz w:val="22"/>
              </w:rPr>
            </w:pPr>
            <w:r>
              <w:rPr>
                <w:color w:val="000000"/>
                <w:sz w:val="22"/>
              </w:rPr>
              <w:t>Nėra</w:t>
            </w:r>
          </w:p>
        </w:tc>
      </w:tr>
      <w:tr w:rsidR="006A29E6" w14:paraId="3FE3EC8F" w14:textId="77777777" w:rsidTr="007371F4">
        <w:tc>
          <w:tcPr>
            <w:tcW w:w="9854" w:type="dxa"/>
          </w:tcPr>
          <w:p w14:paraId="4AF8A522" w14:textId="77777777" w:rsidR="006A29E6" w:rsidRDefault="006A29E6" w:rsidP="007371F4">
            <w:pPr>
              <w:tabs>
                <w:tab w:val="left" w:pos="0"/>
              </w:tabs>
              <w:jc w:val="both"/>
              <w:rPr>
                <w:b/>
                <w:i/>
                <w:color w:val="000000"/>
                <w:sz w:val="22"/>
              </w:rPr>
            </w:pPr>
            <w:r>
              <w:rPr>
                <w:b/>
                <w:i/>
                <w:color w:val="000000"/>
                <w:sz w:val="22"/>
              </w:rPr>
              <w:t>8. Projekto iniciatorius, autorius ar autorių grupė.</w:t>
            </w:r>
          </w:p>
        </w:tc>
      </w:tr>
      <w:tr w:rsidR="006A29E6" w14:paraId="0D6DCFAF" w14:textId="77777777" w:rsidTr="007371F4">
        <w:tc>
          <w:tcPr>
            <w:tcW w:w="9854" w:type="dxa"/>
          </w:tcPr>
          <w:p w14:paraId="25F6F04F" w14:textId="77777777" w:rsidR="006A29E6" w:rsidRDefault="00F23941" w:rsidP="007371F4">
            <w:pPr>
              <w:tabs>
                <w:tab w:val="left" w:pos="0"/>
              </w:tabs>
              <w:jc w:val="both"/>
              <w:rPr>
                <w:color w:val="000000"/>
                <w:szCs w:val="24"/>
              </w:rPr>
            </w:pPr>
            <w:r>
              <w:rPr>
                <w:color w:val="000000"/>
                <w:szCs w:val="24"/>
              </w:rPr>
              <w:t>Jurbarko rajono savivaldybės meras ir Jurbarko rajono savivaldybės administracijos direktorius</w:t>
            </w:r>
          </w:p>
        </w:tc>
      </w:tr>
      <w:tr w:rsidR="006A29E6" w14:paraId="1469F0AD" w14:textId="77777777" w:rsidTr="007371F4">
        <w:tc>
          <w:tcPr>
            <w:tcW w:w="9854" w:type="dxa"/>
          </w:tcPr>
          <w:p w14:paraId="48C51CE7" w14:textId="77777777" w:rsidR="006A29E6" w:rsidRDefault="006A29E6" w:rsidP="007371F4">
            <w:pPr>
              <w:tabs>
                <w:tab w:val="left" w:pos="0"/>
              </w:tabs>
              <w:rPr>
                <w:b/>
                <w:bCs/>
                <w:i/>
                <w:iCs/>
                <w:color w:val="000000"/>
                <w:sz w:val="22"/>
              </w:rPr>
            </w:pPr>
            <w:r>
              <w:rPr>
                <w:b/>
                <w:bCs/>
                <w:i/>
                <w:iCs/>
                <w:color w:val="000000"/>
                <w:sz w:val="22"/>
              </w:rPr>
              <w:t>9. Kiti, autorių nuomone, reikalingi pagrindimai ir paaiškinimai.</w:t>
            </w:r>
          </w:p>
          <w:p w14:paraId="4CF2A9D3" w14:textId="77777777" w:rsidR="006A29E6" w:rsidRDefault="00CC018C" w:rsidP="007371F4">
            <w:pPr>
              <w:tabs>
                <w:tab w:val="left" w:pos="0"/>
              </w:tabs>
              <w:rPr>
                <w:color w:val="000000"/>
                <w:szCs w:val="24"/>
              </w:rPr>
            </w:pPr>
            <w:r>
              <w:rPr>
                <w:color w:val="000000"/>
                <w:szCs w:val="24"/>
              </w:rPr>
              <w:t>Nėra</w:t>
            </w:r>
          </w:p>
        </w:tc>
      </w:tr>
      <w:tr w:rsidR="006A29E6" w14:paraId="347332F8" w14:textId="77777777" w:rsidTr="007371F4">
        <w:tc>
          <w:tcPr>
            <w:tcW w:w="9854" w:type="dxa"/>
          </w:tcPr>
          <w:p w14:paraId="3F42DB57" w14:textId="77777777" w:rsidR="006A29E6" w:rsidRDefault="006A29E6" w:rsidP="007371F4">
            <w:pPr>
              <w:tabs>
                <w:tab w:val="left" w:pos="0"/>
              </w:tabs>
              <w:jc w:val="both"/>
              <w:rPr>
                <w:b/>
                <w:i/>
                <w:color w:val="000000"/>
                <w:sz w:val="22"/>
              </w:rPr>
            </w:pPr>
            <w:r>
              <w:rPr>
                <w:b/>
                <w:i/>
                <w:color w:val="000000"/>
                <w:sz w:val="22"/>
              </w:rPr>
              <w:t>10. Sprendimas įteikiamas (kam ir kiek egz.)</w:t>
            </w:r>
            <w:r w:rsidR="00FD0852">
              <w:rPr>
                <w:b/>
                <w:i/>
                <w:color w:val="000000"/>
                <w:sz w:val="22"/>
              </w:rPr>
              <w:t>.</w:t>
            </w:r>
          </w:p>
          <w:p w14:paraId="02E55ED1" w14:textId="77777777" w:rsidR="00F23941" w:rsidRDefault="00F23941" w:rsidP="007371F4">
            <w:pPr>
              <w:tabs>
                <w:tab w:val="left" w:pos="0"/>
              </w:tabs>
              <w:jc w:val="both"/>
              <w:rPr>
                <w:bCs/>
                <w:iCs/>
                <w:color w:val="000000"/>
                <w:szCs w:val="24"/>
              </w:rPr>
            </w:pPr>
            <w:r>
              <w:rPr>
                <w:bCs/>
                <w:iCs/>
                <w:color w:val="000000"/>
                <w:szCs w:val="24"/>
              </w:rPr>
              <w:t>Jurbarko rajono savivaldybės meras, Jurbarko rajono savivaldybės administracijos direktorius,</w:t>
            </w:r>
            <w:r w:rsidR="00CC018C">
              <w:rPr>
                <w:bCs/>
                <w:iCs/>
                <w:color w:val="000000"/>
                <w:szCs w:val="24"/>
              </w:rPr>
              <w:t xml:space="preserve"> Dokumentų ir viešųjų ryšių skyrius</w:t>
            </w:r>
          </w:p>
        </w:tc>
      </w:tr>
      <w:tr w:rsidR="006A29E6" w14:paraId="71ED89B4" w14:textId="77777777" w:rsidTr="007371F4">
        <w:tc>
          <w:tcPr>
            <w:tcW w:w="9854" w:type="dxa"/>
          </w:tcPr>
          <w:p w14:paraId="42773308" w14:textId="77777777" w:rsidR="006A29E6" w:rsidRDefault="006A29E6" w:rsidP="007371F4">
            <w:pPr>
              <w:tabs>
                <w:tab w:val="left" w:pos="0"/>
              </w:tabs>
              <w:jc w:val="both"/>
              <w:rPr>
                <w:b/>
                <w:i/>
                <w:color w:val="000000"/>
                <w:sz w:val="22"/>
              </w:rPr>
            </w:pPr>
          </w:p>
        </w:tc>
      </w:tr>
    </w:tbl>
    <w:p w14:paraId="40C8A963" w14:textId="77777777" w:rsidR="006A29E6" w:rsidRDefault="006A29E6" w:rsidP="006A29E6"/>
    <w:p w14:paraId="6D17237D" w14:textId="77777777" w:rsidR="002E1F99" w:rsidRDefault="002E1F99" w:rsidP="002E1F99">
      <w:pPr>
        <w:tabs>
          <w:tab w:val="left" w:pos="567"/>
        </w:tabs>
      </w:pPr>
    </w:p>
    <w:p w14:paraId="2BB95B29" w14:textId="77777777" w:rsidR="002E1F99" w:rsidRDefault="002E1F99" w:rsidP="002E1F99">
      <w:pPr>
        <w:tabs>
          <w:tab w:val="left" w:pos="567"/>
        </w:tabs>
      </w:pPr>
    </w:p>
    <w:p w14:paraId="00EB0B57" w14:textId="77777777" w:rsidR="00B668F0" w:rsidRDefault="00B668F0" w:rsidP="00B668F0">
      <w:r>
        <w:t>Parengė</w:t>
      </w:r>
    </w:p>
    <w:p w14:paraId="541EBB1B" w14:textId="77777777" w:rsidR="00BD3E3A" w:rsidRDefault="00BD3E3A" w:rsidP="00BD3E3A">
      <w:pPr>
        <w:jc w:val="both"/>
      </w:pPr>
      <w:r>
        <w:t xml:space="preserve">Jurbarko rajono savivaldybės meras </w:t>
      </w:r>
    </w:p>
    <w:p w14:paraId="39FCE4FC" w14:textId="77777777" w:rsidR="00BD3E3A" w:rsidRDefault="00BD3E3A" w:rsidP="00BD3E3A">
      <w:pPr>
        <w:jc w:val="both"/>
      </w:pPr>
      <w:r>
        <w:t>Tarybos posėdžių sekretorius</w:t>
      </w:r>
    </w:p>
    <w:p w14:paraId="35E96540" w14:textId="77777777" w:rsidR="00BD3E3A" w:rsidRDefault="00BD3E3A" w:rsidP="00BD3E3A">
      <w:pPr>
        <w:jc w:val="both"/>
      </w:pPr>
      <w:r>
        <w:t>Jurbarko rajono administracijos direktorius</w:t>
      </w:r>
    </w:p>
    <w:p w14:paraId="55DE0996" w14:textId="77777777" w:rsidR="00BD3E3A" w:rsidRDefault="00BD3E3A" w:rsidP="00BD3E3A">
      <w:pPr>
        <w:jc w:val="both"/>
      </w:pPr>
      <w:r>
        <w:t>Jurbarko rajono savivaldybės administracijos skyrių vedėjai, specialistai, seniūnai</w:t>
      </w:r>
    </w:p>
    <w:p w14:paraId="4222A851" w14:textId="77777777" w:rsidR="00B668F0" w:rsidRDefault="00B668F0" w:rsidP="00B668F0"/>
    <w:p w14:paraId="46A009AF" w14:textId="77777777" w:rsidR="00B668F0" w:rsidRDefault="00B668F0" w:rsidP="00B668F0">
      <w:pPr>
        <w:pStyle w:val="Antrats"/>
        <w:tabs>
          <w:tab w:val="clear" w:pos="4153"/>
          <w:tab w:val="clear" w:pos="8306"/>
        </w:tabs>
        <w:rPr>
          <w:lang w:eastAsia="de-DE"/>
        </w:rPr>
      </w:pPr>
    </w:p>
    <w:p w14:paraId="6BA0EE6A" w14:textId="77777777" w:rsidR="00A80FB5" w:rsidRDefault="00A80FB5" w:rsidP="00A80FB5">
      <w:pPr>
        <w:pStyle w:val="Antrats"/>
        <w:tabs>
          <w:tab w:val="clear" w:pos="4153"/>
          <w:tab w:val="clear" w:pos="8306"/>
        </w:tabs>
        <w:rPr>
          <w:noProof/>
        </w:rPr>
      </w:pPr>
      <w:r w:rsidRPr="008E6B0A">
        <w:t>2024-05-16</w:t>
      </w:r>
    </w:p>
    <w:p w14:paraId="19524AD1"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8BD87" w14:textId="77777777" w:rsidR="00643DE8" w:rsidRDefault="00643DE8">
      <w:r>
        <w:separator/>
      </w:r>
    </w:p>
  </w:endnote>
  <w:endnote w:type="continuationSeparator" w:id="0">
    <w:p w14:paraId="39280A08" w14:textId="77777777" w:rsidR="00643DE8" w:rsidRDefault="0064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DBA7E" w14:textId="77777777" w:rsidR="00643DE8" w:rsidRDefault="00643DE8">
      <w:r>
        <w:separator/>
      </w:r>
    </w:p>
  </w:footnote>
  <w:footnote w:type="continuationSeparator" w:id="0">
    <w:p w14:paraId="3C66982D" w14:textId="77777777" w:rsidR="00643DE8" w:rsidRDefault="00643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14C9A" w14:textId="77777777" w:rsidR="00FC1CD3" w:rsidRDefault="002C345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4D485D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1347D" w14:textId="77777777" w:rsidR="00FC1CD3" w:rsidRDefault="00FC1CD3">
    <w:pPr>
      <w:pStyle w:val="Antrats"/>
      <w:framePr w:wrap="around" w:vAnchor="text" w:hAnchor="margin" w:xAlign="center" w:y="1"/>
      <w:rPr>
        <w:rStyle w:val="Puslapionumeris"/>
      </w:rPr>
    </w:pPr>
  </w:p>
  <w:p w14:paraId="67D759C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5F7998"/>
    <w:multiLevelType w:val="hybridMultilevel"/>
    <w:tmpl w:val="B9660B22"/>
    <w:lvl w:ilvl="0" w:tplc="0D92DA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959248">
    <w:abstractNumId w:val="3"/>
  </w:num>
  <w:num w:numId="2" w16cid:durableId="1447575136">
    <w:abstractNumId w:val="2"/>
  </w:num>
  <w:num w:numId="3" w16cid:durableId="1041512132">
    <w:abstractNumId w:val="4"/>
  </w:num>
  <w:num w:numId="4" w16cid:durableId="1988971195">
    <w:abstractNumId w:val="1"/>
  </w:num>
  <w:num w:numId="5" w16cid:durableId="235818711">
    <w:abstractNumId w:val="7"/>
  </w:num>
  <w:num w:numId="6" w16cid:durableId="675183404">
    <w:abstractNumId w:val="6"/>
  </w:num>
  <w:num w:numId="7" w16cid:durableId="1406107416">
    <w:abstractNumId w:val="0"/>
  </w:num>
  <w:num w:numId="8" w16cid:durableId="1792630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2F0"/>
    <w:rsid w:val="000256A5"/>
    <w:rsid w:val="000258A2"/>
    <w:rsid w:val="00031B2B"/>
    <w:rsid w:val="00033A70"/>
    <w:rsid w:val="0003441C"/>
    <w:rsid w:val="00062DCC"/>
    <w:rsid w:val="00073ECC"/>
    <w:rsid w:val="00076A1D"/>
    <w:rsid w:val="000773EB"/>
    <w:rsid w:val="00085739"/>
    <w:rsid w:val="000A0795"/>
    <w:rsid w:val="000E1F44"/>
    <w:rsid w:val="0010176C"/>
    <w:rsid w:val="00107C26"/>
    <w:rsid w:val="00117349"/>
    <w:rsid w:val="00124B53"/>
    <w:rsid w:val="0013367C"/>
    <w:rsid w:val="0015078A"/>
    <w:rsid w:val="0015195A"/>
    <w:rsid w:val="00152F39"/>
    <w:rsid w:val="0016226A"/>
    <w:rsid w:val="00172D6E"/>
    <w:rsid w:val="00181E5E"/>
    <w:rsid w:val="00182224"/>
    <w:rsid w:val="00186467"/>
    <w:rsid w:val="00190B66"/>
    <w:rsid w:val="001952BC"/>
    <w:rsid w:val="001D4EA6"/>
    <w:rsid w:val="001F1BF9"/>
    <w:rsid w:val="00203CFC"/>
    <w:rsid w:val="00207BCB"/>
    <w:rsid w:val="00214A5A"/>
    <w:rsid w:val="00226341"/>
    <w:rsid w:val="002325F6"/>
    <w:rsid w:val="00234B9B"/>
    <w:rsid w:val="00246055"/>
    <w:rsid w:val="00251454"/>
    <w:rsid w:val="0025608F"/>
    <w:rsid w:val="002610A2"/>
    <w:rsid w:val="002709F3"/>
    <w:rsid w:val="00271F21"/>
    <w:rsid w:val="00281984"/>
    <w:rsid w:val="002C345B"/>
    <w:rsid w:val="002E1F99"/>
    <w:rsid w:val="002F084E"/>
    <w:rsid w:val="002F4A2B"/>
    <w:rsid w:val="002F7E49"/>
    <w:rsid w:val="00322547"/>
    <w:rsid w:val="00323FE1"/>
    <w:rsid w:val="00333FD4"/>
    <w:rsid w:val="003421EA"/>
    <w:rsid w:val="003459E5"/>
    <w:rsid w:val="00372033"/>
    <w:rsid w:val="00376143"/>
    <w:rsid w:val="00376F15"/>
    <w:rsid w:val="003822CB"/>
    <w:rsid w:val="003859D7"/>
    <w:rsid w:val="00394FD0"/>
    <w:rsid w:val="003A7F59"/>
    <w:rsid w:val="003B2523"/>
    <w:rsid w:val="003D484F"/>
    <w:rsid w:val="003D5C19"/>
    <w:rsid w:val="003E54A7"/>
    <w:rsid w:val="003F1305"/>
    <w:rsid w:val="003F2117"/>
    <w:rsid w:val="004003BA"/>
    <w:rsid w:val="004019E2"/>
    <w:rsid w:val="00433D3F"/>
    <w:rsid w:val="00434B34"/>
    <w:rsid w:val="00435B30"/>
    <w:rsid w:val="004363F0"/>
    <w:rsid w:val="00445CDE"/>
    <w:rsid w:val="00446353"/>
    <w:rsid w:val="00454723"/>
    <w:rsid w:val="00460718"/>
    <w:rsid w:val="0048540E"/>
    <w:rsid w:val="00495511"/>
    <w:rsid w:val="004B0CB9"/>
    <w:rsid w:val="004B1E88"/>
    <w:rsid w:val="004B2369"/>
    <w:rsid w:val="004B3700"/>
    <w:rsid w:val="004B7BDB"/>
    <w:rsid w:val="00501C69"/>
    <w:rsid w:val="005209D1"/>
    <w:rsid w:val="00520A16"/>
    <w:rsid w:val="005231DA"/>
    <w:rsid w:val="00541B2B"/>
    <w:rsid w:val="00542B92"/>
    <w:rsid w:val="005466E3"/>
    <w:rsid w:val="00551276"/>
    <w:rsid w:val="00553547"/>
    <w:rsid w:val="00570AD7"/>
    <w:rsid w:val="00593FFF"/>
    <w:rsid w:val="005B0DB4"/>
    <w:rsid w:val="005B2122"/>
    <w:rsid w:val="005C31CD"/>
    <w:rsid w:val="005D1F24"/>
    <w:rsid w:val="005D5D46"/>
    <w:rsid w:val="005E186A"/>
    <w:rsid w:val="006046BD"/>
    <w:rsid w:val="0061392C"/>
    <w:rsid w:val="00623297"/>
    <w:rsid w:val="0062397D"/>
    <w:rsid w:val="006264B7"/>
    <w:rsid w:val="00641E12"/>
    <w:rsid w:val="00643DE8"/>
    <w:rsid w:val="00671BF2"/>
    <w:rsid w:val="00673798"/>
    <w:rsid w:val="00673C21"/>
    <w:rsid w:val="00686E66"/>
    <w:rsid w:val="00690A30"/>
    <w:rsid w:val="00697D48"/>
    <w:rsid w:val="006A2258"/>
    <w:rsid w:val="006A29E6"/>
    <w:rsid w:val="006B72D3"/>
    <w:rsid w:val="006E3E98"/>
    <w:rsid w:val="006E4F89"/>
    <w:rsid w:val="006F35F0"/>
    <w:rsid w:val="00724F5A"/>
    <w:rsid w:val="0073170A"/>
    <w:rsid w:val="00732616"/>
    <w:rsid w:val="00734333"/>
    <w:rsid w:val="007403A0"/>
    <w:rsid w:val="00744E20"/>
    <w:rsid w:val="007457FF"/>
    <w:rsid w:val="00771DAD"/>
    <w:rsid w:val="0077356D"/>
    <w:rsid w:val="007860A8"/>
    <w:rsid w:val="007878E2"/>
    <w:rsid w:val="007E12DD"/>
    <w:rsid w:val="007E13A9"/>
    <w:rsid w:val="007E57D4"/>
    <w:rsid w:val="008030DA"/>
    <w:rsid w:val="0082758B"/>
    <w:rsid w:val="00832B07"/>
    <w:rsid w:val="008554EA"/>
    <w:rsid w:val="00857A58"/>
    <w:rsid w:val="00870F17"/>
    <w:rsid w:val="008758B4"/>
    <w:rsid w:val="008770DC"/>
    <w:rsid w:val="008842C4"/>
    <w:rsid w:val="00884A74"/>
    <w:rsid w:val="00886BBC"/>
    <w:rsid w:val="00886E2F"/>
    <w:rsid w:val="00890FE1"/>
    <w:rsid w:val="00892223"/>
    <w:rsid w:val="008962CF"/>
    <w:rsid w:val="00896E6B"/>
    <w:rsid w:val="008A4BEF"/>
    <w:rsid w:val="008A7972"/>
    <w:rsid w:val="008B0D02"/>
    <w:rsid w:val="008B0F16"/>
    <w:rsid w:val="008B7173"/>
    <w:rsid w:val="008C2222"/>
    <w:rsid w:val="008C4BDA"/>
    <w:rsid w:val="008C7ADA"/>
    <w:rsid w:val="008E6B0A"/>
    <w:rsid w:val="008E7416"/>
    <w:rsid w:val="008F41AE"/>
    <w:rsid w:val="008F651B"/>
    <w:rsid w:val="009122CB"/>
    <w:rsid w:val="00930BCB"/>
    <w:rsid w:val="00931D64"/>
    <w:rsid w:val="009330D2"/>
    <w:rsid w:val="0093337F"/>
    <w:rsid w:val="00956722"/>
    <w:rsid w:val="0096266A"/>
    <w:rsid w:val="0098095A"/>
    <w:rsid w:val="00992B19"/>
    <w:rsid w:val="009A6D33"/>
    <w:rsid w:val="009B5344"/>
    <w:rsid w:val="009C3D0D"/>
    <w:rsid w:val="009C68F2"/>
    <w:rsid w:val="00A11A75"/>
    <w:rsid w:val="00A1347F"/>
    <w:rsid w:val="00A151E4"/>
    <w:rsid w:val="00A31AA9"/>
    <w:rsid w:val="00A50EB5"/>
    <w:rsid w:val="00A61F57"/>
    <w:rsid w:val="00A80FB5"/>
    <w:rsid w:val="00A85052"/>
    <w:rsid w:val="00A93FA4"/>
    <w:rsid w:val="00AA3BDF"/>
    <w:rsid w:val="00AD73BE"/>
    <w:rsid w:val="00AD7C4E"/>
    <w:rsid w:val="00AE072A"/>
    <w:rsid w:val="00AE1124"/>
    <w:rsid w:val="00AE1965"/>
    <w:rsid w:val="00AE2064"/>
    <w:rsid w:val="00AE3E19"/>
    <w:rsid w:val="00AE4BED"/>
    <w:rsid w:val="00AE61D9"/>
    <w:rsid w:val="00AF4E0A"/>
    <w:rsid w:val="00B137E9"/>
    <w:rsid w:val="00B14102"/>
    <w:rsid w:val="00B3497C"/>
    <w:rsid w:val="00B418C7"/>
    <w:rsid w:val="00B42A07"/>
    <w:rsid w:val="00B54A3C"/>
    <w:rsid w:val="00B57A83"/>
    <w:rsid w:val="00B668F0"/>
    <w:rsid w:val="00B728BD"/>
    <w:rsid w:val="00B81EF2"/>
    <w:rsid w:val="00B82C13"/>
    <w:rsid w:val="00B8562E"/>
    <w:rsid w:val="00B86F73"/>
    <w:rsid w:val="00B92B25"/>
    <w:rsid w:val="00B951B0"/>
    <w:rsid w:val="00BA0B38"/>
    <w:rsid w:val="00BA627E"/>
    <w:rsid w:val="00BA7260"/>
    <w:rsid w:val="00BA7D22"/>
    <w:rsid w:val="00BB33CC"/>
    <w:rsid w:val="00BD3E3A"/>
    <w:rsid w:val="00BF582B"/>
    <w:rsid w:val="00C0081B"/>
    <w:rsid w:val="00C02331"/>
    <w:rsid w:val="00C04267"/>
    <w:rsid w:val="00C13615"/>
    <w:rsid w:val="00C1630A"/>
    <w:rsid w:val="00C31AC9"/>
    <w:rsid w:val="00C42389"/>
    <w:rsid w:val="00C42BD3"/>
    <w:rsid w:val="00C43EC0"/>
    <w:rsid w:val="00C444CF"/>
    <w:rsid w:val="00C531AF"/>
    <w:rsid w:val="00C61D7C"/>
    <w:rsid w:val="00C65C2A"/>
    <w:rsid w:val="00C7179E"/>
    <w:rsid w:val="00C74F47"/>
    <w:rsid w:val="00C76C50"/>
    <w:rsid w:val="00C800F0"/>
    <w:rsid w:val="00C83B11"/>
    <w:rsid w:val="00C95C12"/>
    <w:rsid w:val="00CC018C"/>
    <w:rsid w:val="00CC0BB5"/>
    <w:rsid w:val="00CE2BB0"/>
    <w:rsid w:val="00CE349F"/>
    <w:rsid w:val="00D31B4A"/>
    <w:rsid w:val="00D32D0D"/>
    <w:rsid w:val="00D513AA"/>
    <w:rsid w:val="00D52EF0"/>
    <w:rsid w:val="00D744DD"/>
    <w:rsid w:val="00D75F4B"/>
    <w:rsid w:val="00D82C9A"/>
    <w:rsid w:val="00DA0452"/>
    <w:rsid w:val="00DC38E8"/>
    <w:rsid w:val="00DD58E1"/>
    <w:rsid w:val="00DE293E"/>
    <w:rsid w:val="00DF4642"/>
    <w:rsid w:val="00E01F65"/>
    <w:rsid w:val="00E0742E"/>
    <w:rsid w:val="00E12D82"/>
    <w:rsid w:val="00E15F15"/>
    <w:rsid w:val="00E16214"/>
    <w:rsid w:val="00E17D3F"/>
    <w:rsid w:val="00E3136B"/>
    <w:rsid w:val="00E4352B"/>
    <w:rsid w:val="00E45B22"/>
    <w:rsid w:val="00E46E1F"/>
    <w:rsid w:val="00E72134"/>
    <w:rsid w:val="00E72754"/>
    <w:rsid w:val="00E87373"/>
    <w:rsid w:val="00EA6026"/>
    <w:rsid w:val="00EB4A11"/>
    <w:rsid w:val="00ED18C9"/>
    <w:rsid w:val="00EE26BF"/>
    <w:rsid w:val="00F1370C"/>
    <w:rsid w:val="00F20019"/>
    <w:rsid w:val="00F23941"/>
    <w:rsid w:val="00F246D0"/>
    <w:rsid w:val="00F27C80"/>
    <w:rsid w:val="00F320CA"/>
    <w:rsid w:val="00F37F51"/>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5B4F9"/>
  <w15:docId w15:val="{EA4AAC9F-5D33-4A4E-929F-E52FB277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673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49988004">
      <w:bodyDiv w:val="1"/>
      <w:marLeft w:val="0"/>
      <w:marRight w:val="0"/>
      <w:marTop w:val="0"/>
      <w:marBottom w:val="0"/>
      <w:divBdr>
        <w:top w:val="none" w:sz="0" w:space="0" w:color="auto"/>
        <w:left w:val="none" w:sz="0" w:space="0" w:color="auto"/>
        <w:bottom w:val="none" w:sz="0" w:space="0" w:color="auto"/>
        <w:right w:val="none" w:sz="0" w:space="0" w:color="auto"/>
      </w:divBdr>
    </w:div>
    <w:div w:id="72287499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238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6</TotalTime>
  <Pages>3</Pages>
  <Words>3928</Words>
  <Characters>2240</Characters>
  <Application>Microsoft Office Word</Application>
  <DocSecurity>0</DocSecurity>
  <Lines>18</Lines>
  <Paragraphs>12</Paragraphs>
  <ScaleCrop>false</ScaleCrop>
  <Company>Sveikatos apsaugos ministerija</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9</cp:revision>
  <cp:lastPrinted>2024-05-17T07:27:00Z</cp:lastPrinted>
  <dcterms:created xsi:type="dcterms:W3CDTF">2024-05-17T07:16:00Z</dcterms:created>
  <dcterms:modified xsi:type="dcterms:W3CDTF">2024-05-17T07:27:00Z</dcterms:modified>
</cp:coreProperties>
</file>