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67DD0" w14:textId="77777777" w:rsidR="00FC1CD3" w:rsidRPr="00625BD1" w:rsidRDefault="00F320CA" w:rsidP="00F320CA">
      <w:pPr>
        <w:jc w:val="right"/>
        <w:rPr>
          <w:lang w:val="en-US"/>
        </w:rPr>
      </w:pPr>
      <w:r w:rsidRPr="00625BD1">
        <w:t>Projektas</w:t>
      </w:r>
    </w:p>
    <w:p w14:paraId="4FA56C4E" w14:textId="77777777" w:rsidR="00FC1CD3" w:rsidRPr="00625BD1" w:rsidRDefault="00FC1CD3">
      <w:pPr>
        <w:jc w:val="center"/>
        <w:rPr>
          <w:b/>
          <w:bCs/>
          <w:lang w:val="en-US"/>
        </w:rPr>
      </w:pPr>
    </w:p>
    <w:p w14:paraId="1838BAB7" w14:textId="77777777" w:rsidR="00F320CA" w:rsidRPr="00625BD1" w:rsidRDefault="00F320CA">
      <w:pPr>
        <w:jc w:val="center"/>
        <w:rPr>
          <w:b/>
          <w:bCs/>
          <w:lang w:val="en-US"/>
        </w:rPr>
      </w:pPr>
    </w:p>
    <w:p w14:paraId="535FB1CE" w14:textId="77777777" w:rsidR="00F320CA" w:rsidRPr="00625BD1" w:rsidRDefault="00F320CA">
      <w:pPr>
        <w:jc w:val="center"/>
        <w:rPr>
          <w:b/>
          <w:bCs/>
          <w:lang w:val="en-US"/>
        </w:rPr>
      </w:pPr>
    </w:p>
    <w:p w14:paraId="193515F0" w14:textId="77777777" w:rsidR="00FC1CD3" w:rsidRPr="00625BD1" w:rsidRDefault="00F20019">
      <w:pPr>
        <w:jc w:val="center"/>
        <w:rPr>
          <w:b/>
        </w:rPr>
      </w:pPr>
      <w:r w:rsidRPr="00625BD1">
        <w:rPr>
          <w:b/>
          <w:lang w:val="en-US"/>
        </w:rPr>
        <w:t xml:space="preserve">JURBARKO RAJONO </w:t>
      </w:r>
      <w:r w:rsidRPr="00625BD1">
        <w:rPr>
          <w:b/>
        </w:rPr>
        <w:t>SAVIVALDYBĖS TARYBA</w:t>
      </w:r>
    </w:p>
    <w:p w14:paraId="24975375" w14:textId="77777777" w:rsidR="00FC1CD3" w:rsidRPr="00625BD1"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625BD1" w:rsidRPr="00625BD1" w14:paraId="55EC7BFA" w14:textId="77777777">
        <w:trPr>
          <w:cantSplit/>
        </w:trPr>
        <w:tc>
          <w:tcPr>
            <w:tcW w:w="9654" w:type="dxa"/>
            <w:tcBorders>
              <w:top w:val="nil"/>
              <w:left w:val="nil"/>
              <w:bottom w:val="nil"/>
              <w:right w:val="nil"/>
            </w:tcBorders>
          </w:tcPr>
          <w:p w14:paraId="5C697CFA" w14:textId="77777777" w:rsidR="00FC1CD3" w:rsidRPr="00625BD1" w:rsidRDefault="00F20019">
            <w:pPr>
              <w:pStyle w:val="Antrat1"/>
              <w:rPr>
                <w:caps/>
                <w:szCs w:val="24"/>
                <w:lang w:val="lt-LT"/>
              </w:rPr>
            </w:pPr>
            <w:r w:rsidRPr="00625BD1">
              <w:rPr>
                <w:szCs w:val="24"/>
                <w:lang w:val="lt-LT"/>
              </w:rPr>
              <w:t>SPRENDIMAS</w:t>
            </w:r>
          </w:p>
        </w:tc>
      </w:tr>
      <w:bookmarkStart w:id="0" w:name="DOC_DATA"/>
      <w:tr w:rsidR="00625BD1" w:rsidRPr="00625BD1" w14:paraId="4AE1F8DD" w14:textId="77777777">
        <w:trPr>
          <w:cantSplit/>
        </w:trPr>
        <w:tc>
          <w:tcPr>
            <w:tcW w:w="9654" w:type="dxa"/>
            <w:tcBorders>
              <w:top w:val="nil"/>
              <w:left w:val="nil"/>
              <w:bottom w:val="nil"/>
              <w:right w:val="nil"/>
            </w:tcBorders>
          </w:tcPr>
          <w:p w14:paraId="6C5D1B01" w14:textId="77777777" w:rsidR="00FC1CD3" w:rsidRPr="00625BD1" w:rsidRDefault="00D45BB3">
            <w:pPr>
              <w:pStyle w:val="Antrats"/>
              <w:tabs>
                <w:tab w:val="left" w:pos="1296"/>
              </w:tabs>
              <w:jc w:val="center"/>
              <w:rPr>
                <w:b/>
                <w:caps/>
              </w:rPr>
            </w:pPr>
            <w:r w:rsidRPr="00625BD1">
              <w:rPr>
                <w:b/>
              </w:rPr>
              <w:fldChar w:fldCharType="begin">
                <w:ffData>
                  <w:name w:val="DOC_DATA"/>
                  <w:enabled/>
                  <w:calcOnExit w:val="0"/>
                  <w:textInput>
                    <w:default w:val="{$DOC_DATA}"/>
                  </w:textInput>
                </w:ffData>
              </w:fldChar>
            </w:r>
            <w:r w:rsidR="00F20019" w:rsidRPr="00625BD1">
              <w:rPr>
                <w:b/>
              </w:rPr>
              <w:instrText xml:space="preserve"> FORMTEXT </w:instrText>
            </w:r>
            <w:r w:rsidRPr="00625BD1">
              <w:rPr>
                <w:b/>
              </w:rPr>
            </w:r>
            <w:r w:rsidRPr="00625BD1">
              <w:rPr>
                <w:b/>
              </w:rPr>
              <w:fldChar w:fldCharType="separate"/>
            </w:r>
            <w:r w:rsidR="00F20019" w:rsidRPr="00625BD1">
              <w:rPr>
                <w:b/>
                <w:noProof/>
              </w:rPr>
              <w:t>DĖL JURBARKO MIESTO DAUGIABUČIŲ NAMŲ KIEMŲ VIDAUS KELIŲ IR DAUGIABUČIŲ NAMŲ GYVENTOJŲ AUTOMOBILIŲ STOVĖJIMO AIKŠTELIŲ ĮRENGIMO, REKONSTRAVIMO IR KAPITALINIO REMONTO 2024</w:t>
            </w:r>
            <w:r w:rsidR="00A718A6" w:rsidRPr="00625BD1">
              <w:rPr>
                <w:b/>
                <w:noProof/>
              </w:rPr>
              <w:t>–</w:t>
            </w:r>
            <w:r w:rsidR="00F20019" w:rsidRPr="00625BD1">
              <w:rPr>
                <w:b/>
                <w:noProof/>
              </w:rPr>
              <w:t xml:space="preserve">2026 METŲ PLANO PATVIRTINIMO  </w:t>
            </w:r>
            <w:r w:rsidRPr="00625BD1">
              <w:rPr>
                <w:b/>
              </w:rPr>
              <w:fldChar w:fldCharType="end"/>
            </w:r>
            <w:bookmarkEnd w:id="0"/>
            <w:r w:rsidRPr="00625BD1">
              <w:rPr>
                <w:b/>
              </w:rPr>
              <w:fldChar w:fldCharType="begin">
                <w:ffData>
                  <w:name w:val="DOC_DATA"/>
                  <w:enabled/>
                  <w:calcOnExit w:val="0"/>
                  <w:textInput>
                    <w:default w:val="{$DOC_DATA}"/>
                  </w:textInput>
                </w:ffData>
              </w:fldChar>
            </w:r>
            <w:r w:rsidR="00F20019" w:rsidRPr="00625BD1">
              <w:rPr>
                <w:b/>
              </w:rPr>
              <w:instrText xml:space="preserve"> FORMTEXT </w:instrText>
            </w:r>
            <w:r>
              <w:rPr>
                <w:b/>
              </w:rPr>
            </w:r>
            <w:r>
              <w:rPr>
                <w:b/>
              </w:rPr>
              <w:fldChar w:fldCharType="separate"/>
            </w:r>
            <w:r w:rsidRPr="00625BD1">
              <w:rPr>
                <w:b/>
              </w:rPr>
              <w:fldChar w:fldCharType="end"/>
            </w:r>
          </w:p>
        </w:tc>
      </w:tr>
      <w:tr w:rsidR="00625BD1" w:rsidRPr="00625BD1" w14:paraId="73D67BC7" w14:textId="77777777">
        <w:trPr>
          <w:cantSplit/>
        </w:trPr>
        <w:tc>
          <w:tcPr>
            <w:tcW w:w="9654" w:type="dxa"/>
            <w:tcBorders>
              <w:top w:val="nil"/>
              <w:left w:val="nil"/>
              <w:bottom w:val="nil"/>
              <w:right w:val="nil"/>
            </w:tcBorders>
          </w:tcPr>
          <w:p w14:paraId="5A1507BB" w14:textId="77777777" w:rsidR="00FC1CD3" w:rsidRPr="00625BD1" w:rsidRDefault="00FC1CD3">
            <w:pPr>
              <w:pStyle w:val="Antrats"/>
              <w:tabs>
                <w:tab w:val="left" w:pos="1296"/>
              </w:tabs>
              <w:jc w:val="center"/>
              <w:rPr>
                <w:b/>
                <w:caps/>
              </w:rPr>
            </w:pPr>
          </w:p>
        </w:tc>
      </w:tr>
      <w:tr w:rsidR="00625BD1" w:rsidRPr="00625BD1" w14:paraId="662C7597" w14:textId="77777777" w:rsidTr="00BA627E">
        <w:trPr>
          <w:cantSplit/>
          <w:trHeight w:val="359"/>
        </w:trPr>
        <w:tc>
          <w:tcPr>
            <w:tcW w:w="9654" w:type="dxa"/>
            <w:tcBorders>
              <w:top w:val="nil"/>
              <w:left w:val="nil"/>
              <w:bottom w:val="nil"/>
              <w:right w:val="nil"/>
            </w:tcBorders>
          </w:tcPr>
          <w:p w14:paraId="06578240" w14:textId="77777777" w:rsidR="00FC1CD3" w:rsidRPr="00625BD1" w:rsidRDefault="00D45BB3" w:rsidP="004B0CB9">
            <w:pPr>
              <w:pStyle w:val="Antrats"/>
              <w:tabs>
                <w:tab w:val="left" w:pos="1296"/>
              </w:tabs>
              <w:jc w:val="center"/>
              <w:rPr>
                <w:b/>
                <w:caps/>
              </w:rPr>
            </w:pPr>
            <w:r w:rsidRPr="00625BD1">
              <w:fldChar w:fldCharType="begin">
                <w:ffData>
                  <w:name w:val="NOW_WORD_DATE"/>
                  <w:enabled/>
                  <w:calcOnExit w:val="0"/>
                  <w:textInput>
                    <w:default w:val="{$NOW_WORD_DATE}"/>
                  </w:textInput>
                </w:ffData>
              </w:fldChar>
            </w:r>
            <w:r w:rsidR="00001758" w:rsidRPr="00625BD1">
              <w:instrText xml:space="preserve"> FORMTEXT </w:instrText>
            </w:r>
            <w:r w:rsidRPr="00625BD1">
              <w:fldChar w:fldCharType="separate"/>
            </w:r>
            <w:r w:rsidR="00001758" w:rsidRPr="00625BD1">
              <w:rPr>
                <w:noProof/>
              </w:rPr>
              <w:t>2024 m. balandžio 16 d.</w:t>
            </w:r>
            <w:r w:rsidRPr="00625BD1">
              <w:fldChar w:fldCharType="end"/>
            </w:r>
            <w:r w:rsidR="00FB6B02" w:rsidRPr="00625BD1">
              <w:t xml:space="preserve"> </w:t>
            </w:r>
            <w:r w:rsidR="00734333" w:rsidRPr="00625BD1">
              <w:t xml:space="preserve"> </w:t>
            </w:r>
            <w:r w:rsidR="00F20019" w:rsidRPr="00625BD1">
              <w:t xml:space="preserve">Nr. </w:t>
            </w:r>
            <w:r w:rsidRPr="00625BD1">
              <w:fldChar w:fldCharType="begin">
                <w:ffData>
                  <w:name w:val="SHOWS"/>
                  <w:enabled/>
                  <w:calcOnExit w:val="0"/>
                  <w:textInput>
                    <w:default w:val="{$SHOWS}"/>
                  </w:textInput>
                </w:ffData>
              </w:fldChar>
            </w:r>
            <w:r w:rsidR="00F20019" w:rsidRPr="00625BD1">
              <w:instrText xml:space="preserve"> FORMTEXT </w:instrText>
            </w:r>
            <w:r w:rsidRPr="00625BD1">
              <w:fldChar w:fldCharType="separate"/>
            </w:r>
            <w:r w:rsidR="00F20019" w:rsidRPr="00625BD1">
              <w:rPr>
                <w:noProof/>
              </w:rPr>
              <w:t>TSP-133</w:t>
            </w:r>
            <w:r w:rsidRPr="00625BD1">
              <w:fldChar w:fldCharType="end"/>
            </w:r>
          </w:p>
        </w:tc>
      </w:tr>
      <w:tr w:rsidR="00FC1CD3" w:rsidRPr="00625BD1" w14:paraId="11FC8701" w14:textId="77777777">
        <w:trPr>
          <w:cantSplit/>
        </w:trPr>
        <w:tc>
          <w:tcPr>
            <w:tcW w:w="9654" w:type="dxa"/>
            <w:tcBorders>
              <w:top w:val="nil"/>
              <w:left w:val="nil"/>
              <w:bottom w:val="nil"/>
              <w:right w:val="nil"/>
            </w:tcBorders>
          </w:tcPr>
          <w:p w14:paraId="52A7FF5D" w14:textId="77777777" w:rsidR="00FC1CD3" w:rsidRPr="00625BD1" w:rsidRDefault="00F20019">
            <w:pPr>
              <w:jc w:val="center"/>
            </w:pPr>
            <w:r w:rsidRPr="00625BD1">
              <w:t>Jurbarkas</w:t>
            </w:r>
          </w:p>
        </w:tc>
      </w:tr>
    </w:tbl>
    <w:p w14:paraId="1FD3DA47" w14:textId="77777777" w:rsidR="00FC1CD3" w:rsidRPr="00625BD1" w:rsidRDefault="00FC1CD3"/>
    <w:p w14:paraId="1D699004" w14:textId="77777777" w:rsidR="00FC1CD3" w:rsidRPr="00625BD1" w:rsidRDefault="00FC1CD3"/>
    <w:p w14:paraId="75C6A219" w14:textId="77777777" w:rsidR="00FC1CD3" w:rsidRPr="00625BD1" w:rsidRDefault="00FC1CD3">
      <w:pPr>
        <w:jc w:val="both"/>
      </w:pPr>
    </w:p>
    <w:p w14:paraId="60457F35" w14:textId="497724B6" w:rsidR="00912716" w:rsidRPr="00625BD1" w:rsidRDefault="00912716" w:rsidP="00912716">
      <w:pPr>
        <w:pStyle w:val="Pagrindinistekstas"/>
        <w:ind w:firstLine="851"/>
      </w:pPr>
      <w:r w:rsidRPr="00625BD1">
        <w:t xml:space="preserve">Vadovaudamasi Lietuvos Respublikos vietos savivaldos įstatymo 6 straipsnio 32 punktu, Lietuvos Respublikos kelių priežiūros ir plėtros programos finansavimo įstatymo 9 straipsnio 2, 7 ir 8 dalimis, </w:t>
      </w:r>
      <w:r w:rsidR="00A718A6" w:rsidRPr="00625BD1">
        <w:t xml:space="preserve">Kelių priežiūros ir plėtros programos finansavimo lėšų paskirstymo ir naudojimo Jurbarko rajono savivaldybės susisiekimo infrastruktūros objektams 2024-2026 metais finansuoti tvarkos aprašu, </w:t>
      </w:r>
      <w:r w:rsidRPr="00625BD1">
        <w:t>patvirtintu Jurbarko rajono savivaldybės tarybos 2024 m. vasario 29 d. sprendimu Nr. T2-</w:t>
      </w:r>
      <w:r w:rsidR="00C52C84">
        <w:t> </w:t>
      </w:r>
      <w:r w:rsidRPr="00625BD1">
        <w:t>25 „Dėl K</w:t>
      </w:r>
      <w:r w:rsidRPr="00625BD1">
        <w:rPr>
          <w:szCs w:val="24"/>
        </w:rPr>
        <w:t xml:space="preserve">elių priežiūros ir plėtros programos finansavimo lėšų paskirstymo ir naudojimo Jurbarko </w:t>
      </w:r>
      <w:r w:rsidR="00C52C84">
        <w:rPr>
          <w:szCs w:val="24"/>
        </w:rPr>
        <w:t> </w:t>
      </w:r>
      <w:r w:rsidRPr="00625BD1">
        <w:rPr>
          <w:szCs w:val="24"/>
        </w:rPr>
        <w:t>rajono savivaldybės susisiekimo infrastruktūros objektams 2024-2026 metais finansuoti tvarkos aprašo patvirtinimo“</w:t>
      </w:r>
      <w:r w:rsidRPr="00625BD1">
        <w:t xml:space="preserve">, ir atsižvelgdama į </w:t>
      </w:r>
      <w:r w:rsidRPr="00625BD1">
        <w:rPr>
          <w:szCs w:val="24"/>
        </w:rPr>
        <w:t xml:space="preserve">Jurbarko rajono savivaldybės tarybos 2022 m. vasario 24 d. sprendimą T2-36 </w:t>
      </w:r>
      <w:r w:rsidRPr="00625BD1">
        <w:t>„Dėl Jurbarko miesto daugiabučių gyvenamųjų namų kvartalų remonto eiliškumo nustatymo kriterijų ir eiliškumo patvirtinimo“</w:t>
      </w:r>
      <w:r w:rsidR="00A718A6" w:rsidRPr="00625BD1">
        <w:t>,</w:t>
      </w:r>
      <w:r w:rsidRPr="00625BD1">
        <w:rPr>
          <w:szCs w:val="24"/>
        </w:rPr>
        <w:t xml:space="preserve"> </w:t>
      </w:r>
      <w:r w:rsidRPr="00625BD1">
        <w:t xml:space="preserve">Jurbarko rajono savivaldybės taryba </w:t>
      </w:r>
      <w:r w:rsidRPr="00625BD1">
        <w:rPr>
          <w:spacing w:val="54"/>
        </w:rPr>
        <w:t>nusprendžia</w:t>
      </w:r>
      <w:r w:rsidRPr="00625BD1">
        <w:t>:</w:t>
      </w:r>
    </w:p>
    <w:p w14:paraId="652E0445" w14:textId="77777777" w:rsidR="00912716" w:rsidRPr="00625BD1" w:rsidRDefault="00912716" w:rsidP="00912716">
      <w:pPr>
        <w:pStyle w:val="prastasiniatinklio"/>
        <w:numPr>
          <w:ilvl w:val="0"/>
          <w:numId w:val="8"/>
        </w:numPr>
        <w:shd w:val="clear" w:color="auto" w:fill="FFFFFF"/>
        <w:tabs>
          <w:tab w:val="left" w:pos="709"/>
        </w:tabs>
        <w:spacing w:line="240" w:lineRule="auto"/>
        <w:ind w:left="0" w:firstLine="567"/>
        <w:rPr>
          <w:rFonts w:eastAsia="Times New Roman" w:cs="Times New Roman"/>
          <w:szCs w:val="24"/>
        </w:rPr>
      </w:pPr>
      <w:r w:rsidRPr="00625BD1">
        <w:rPr>
          <w:rFonts w:eastAsia="Times New Roman" w:cs="Times New Roman"/>
          <w:szCs w:val="24"/>
        </w:rPr>
        <w:t xml:space="preserve">Patvirtinti </w:t>
      </w:r>
      <w:r w:rsidRPr="00625BD1">
        <w:t xml:space="preserve">Jurbarko miesto </w:t>
      </w:r>
      <w:r w:rsidRPr="00625BD1">
        <w:rPr>
          <w:szCs w:val="24"/>
        </w:rPr>
        <w:t>daugiabučių namų kiemų vidaus kelių ir daugiabučių namų gyventojų automobilių stovėjimo aikštelių įrengimo, rekonstravimo ir kapitalinio remonto</w:t>
      </w:r>
      <w:r w:rsidRPr="00625BD1">
        <w:t xml:space="preserve"> 2024</w:t>
      </w:r>
      <w:r w:rsidR="00A718A6" w:rsidRPr="00625BD1">
        <w:t>–</w:t>
      </w:r>
      <w:r w:rsidRPr="00625BD1">
        <w:t xml:space="preserve">2026 metų planą </w:t>
      </w:r>
      <w:r w:rsidRPr="00625BD1">
        <w:rPr>
          <w:rFonts w:eastAsia="Times New Roman" w:cs="Times New Roman"/>
          <w:szCs w:val="24"/>
        </w:rPr>
        <w:t>(pridedama).</w:t>
      </w:r>
    </w:p>
    <w:p w14:paraId="3166BA1D" w14:textId="77777777" w:rsidR="00FC1CD3" w:rsidRPr="00625BD1" w:rsidRDefault="00912716" w:rsidP="00912716">
      <w:pPr>
        <w:ind w:firstLine="709"/>
        <w:jc w:val="both"/>
        <w:rPr>
          <w:szCs w:val="24"/>
        </w:rPr>
      </w:pPr>
      <w:r w:rsidRPr="00625BD1">
        <w:rPr>
          <w:shd w:val="clear" w:color="auto" w:fill="FFFFFF"/>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4CFEA55A" w14:textId="77777777" w:rsidR="00FC1CD3" w:rsidRPr="00625BD1" w:rsidRDefault="00FC1CD3">
      <w:pPr>
        <w:jc w:val="both"/>
      </w:pPr>
    </w:p>
    <w:tbl>
      <w:tblPr>
        <w:tblW w:w="0" w:type="auto"/>
        <w:tblInd w:w="108" w:type="dxa"/>
        <w:tblLook w:val="0000" w:firstRow="0" w:lastRow="0" w:firstColumn="0" w:lastColumn="0" w:noHBand="0" w:noVBand="0"/>
      </w:tblPr>
      <w:tblGrid>
        <w:gridCol w:w="4410"/>
        <w:gridCol w:w="4410"/>
      </w:tblGrid>
      <w:tr w:rsidR="00FC1CD3" w:rsidRPr="00625BD1" w14:paraId="66485D87" w14:textId="77777777">
        <w:trPr>
          <w:trHeight w:val="180"/>
        </w:trPr>
        <w:tc>
          <w:tcPr>
            <w:tcW w:w="4410" w:type="dxa"/>
          </w:tcPr>
          <w:p w14:paraId="601A5E16" w14:textId="77777777" w:rsidR="00FC1CD3" w:rsidRPr="00625BD1" w:rsidRDefault="00F4316F">
            <w:r w:rsidRPr="00625BD1">
              <w:t>Savivaldybės meras</w:t>
            </w:r>
          </w:p>
        </w:tc>
        <w:tc>
          <w:tcPr>
            <w:tcW w:w="4410" w:type="dxa"/>
          </w:tcPr>
          <w:p w14:paraId="6E985D83" w14:textId="77777777" w:rsidR="00FC1CD3" w:rsidRPr="00625BD1" w:rsidRDefault="00FC1CD3">
            <w:pPr>
              <w:jc w:val="right"/>
            </w:pPr>
          </w:p>
        </w:tc>
      </w:tr>
    </w:tbl>
    <w:p w14:paraId="0138F676" w14:textId="77777777" w:rsidR="00F320CA" w:rsidRPr="00625BD1" w:rsidRDefault="00F320CA"/>
    <w:p w14:paraId="0153CE5C" w14:textId="77777777" w:rsidR="00F320CA" w:rsidRPr="00625BD1" w:rsidRDefault="00F320CA">
      <w:r w:rsidRPr="00625BD1">
        <w:t xml:space="preserve">Vizos: </w:t>
      </w:r>
    </w:p>
    <w:p w14:paraId="07204976" w14:textId="77777777" w:rsidR="007457FF" w:rsidRPr="00625BD1" w:rsidRDefault="007457FF" w:rsidP="007457FF">
      <w:r w:rsidRPr="00625BD1">
        <w:t xml:space="preserve">Administracijos direktorė R. </w:t>
      </w:r>
      <w:proofErr w:type="spellStart"/>
      <w:r w:rsidRPr="00625BD1">
        <w:t>Vančienė</w:t>
      </w:r>
      <w:proofErr w:type="spellEnd"/>
    </w:p>
    <w:p w14:paraId="7CAEEF04" w14:textId="77777777" w:rsidR="00DE293E" w:rsidRPr="00625BD1" w:rsidRDefault="00190B66" w:rsidP="00190B66">
      <w:r w:rsidRPr="00625BD1">
        <w:t>Teisės ir civilinės metrikacijos skyriaus vedėja</w:t>
      </w:r>
      <w:r w:rsidR="007457FF" w:rsidRPr="00625BD1">
        <w:t xml:space="preserve"> O. </w:t>
      </w:r>
      <w:proofErr w:type="spellStart"/>
      <w:r w:rsidR="007457FF" w:rsidRPr="00625BD1">
        <w:t>Sutkaitienė</w:t>
      </w:r>
      <w:proofErr w:type="spellEnd"/>
      <w:r w:rsidR="00DE293E" w:rsidRPr="00625BD1">
        <w:t xml:space="preserve"> </w:t>
      </w:r>
    </w:p>
    <w:p w14:paraId="5E147864" w14:textId="77777777" w:rsidR="00190B66" w:rsidRPr="00625BD1" w:rsidRDefault="00C04267" w:rsidP="00190B66">
      <w:r w:rsidRPr="00625BD1">
        <w:t>Tarybos posėdžių sekretorė</w:t>
      </w:r>
      <w:r w:rsidR="00190B66" w:rsidRPr="00625BD1">
        <w:t xml:space="preserve"> </w:t>
      </w:r>
      <w:r w:rsidR="005D5D46" w:rsidRPr="00625BD1">
        <w:t>D</w:t>
      </w:r>
      <w:r w:rsidR="00190B66" w:rsidRPr="00625BD1">
        <w:t xml:space="preserve">. </w:t>
      </w:r>
      <w:r w:rsidR="005D5D46" w:rsidRPr="00625BD1">
        <w:t>Dačkauskaitė</w:t>
      </w:r>
    </w:p>
    <w:p w14:paraId="525B7283" w14:textId="77777777" w:rsidR="00F320CA" w:rsidRPr="00625BD1" w:rsidRDefault="00190B66" w:rsidP="00190B66">
      <w:r w:rsidRPr="00625BD1">
        <w:t>Dokumentų ir viešųjų ryšių skyriaus vyr. specialistas A. Gvildys</w:t>
      </w:r>
    </w:p>
    <w:p w14:paraId="1944F1CB" w14:textId="77777777" w:rsidR="00F27C80" w:rsidRPr="00625BD1" w:rsidRDefault="00625BD1">
      <w:r>
        <w:t xml:space="preserve">Infrastruktūros ir turto skyriaus vedėja Jolanta </w:t>
      </w:r>
      <w:proofErr w:type="spellStart"/>
      <w:r>
        <w:t>Šeflerienė</w:t>
      </w:r>
      <w:proofErr w:type="spellEnd"/>
    </w:p>
    <w:p w14:paraId="04FCC94C" w14:textId="77777777" w:rsidR="00F320CA" w:rsidRDefault="00F320CA" w:rsidP="00F320CA">
      <w:r w:rsidRPr="00625BD1">
        <w:t>Parengė</w:t>
      </w:r>
    </w:p>
    <w:p w14:paraId="70C32633" w14:textId="77777777" w:rsidR="00625BD1" w:rsidRPr="00625BD1" w:rsidRDefault="00625BD1" w:rsidP="00F320CA"/>
    <w:p w14:paraId="099D5835" w14:textId="77777777" w:rsidR="00F27C80" w:rsidRPr="00625BD1" w:rsidRDefault="00F27C80" w:rsidP="00F320CA"/>
    <w:bookmarkStart w:id="1" w:name="CREATOR_SHOWS"/>
    <w:p w14:paraId="744DAF75" w14:textId="77777777" w:rsidR="00B3497C" w:rsidRPr="00625BD1" w:rsidRDefault="00D45BB3" w:rsidP="00B3497C">
      <w:pPr>
        <w:pStyle w:val="Antrats"/>
        <w:tabs>
          <w:tab w:val="clear" w:pos="4153"/>
          <w:tab w:val="clear" w:pos="8306"/>
        </w:tabs>
        <w:rPr>
          <w:lang w:eastAsia="de-DE"/>
        </w:rPr>
      </w:pPr>
      <w:r w:rsidRPr="00625BD1">
        <w:rPr>
          <w:lang w:eastAsia="de-DE"/>
        </w:rPr>
        <w:fldChar w:fldCharType="begin">
          <w:ffData>
            <w:name w:val="CREATOR_SHOWS"/>
            <w:enabled/>
            <w:calcOnExit w:val="0"/>
            <w:textInput>
              <w:default w:val="{$CREATOR_SHOWS}"/>
            </w:textInput>
          </w:ffData>
        </w:fldChar>
      </w:r>
      <w:r w:rsidR="00B3497C" w:rsidRPr="00625BD1">
        <w:rPr>
          <w:lang w:eastAsia="de-DE"/>
        </w:rPr>
        <w:instrText xml:space="preserve"> FORMTEXT </w:instrText>
      </w:r>
      <w:r w:rsidRPr="00625BD1">
        <w:rPr>
          <w:lang w:eastAsia="de-DE"/>
        </w:rPr>
      </w:r>
      <w:r w:rsidRPr="00625BD1">
        <w:rPr>
          <w:lang w:eastAsia="de-DE"/>
        </w:rPr>
        <w:fldChar w:fldCharType="separate"/>
      </w:r>
      <w:r w:rsidR="00B3497C" w:rsidRPr="00625BD1">
        <w:rPr>
          <w:noProof/>
          <w:lang w:eastAsia="de-DE"/>
        </w:rPr>
        <w:t>Rimantas Guntys</w:t>
      </w:r>
      <w:r w:rsidRPr="00625BD1">
        <w:rPr>
          <w:lang w:eastAsia="de-DE"/>
        </w:rPr>
        <w:fldChar w:fldCharType="end"/>
      </w:r>
      <w:bookmarkEnd w:id="1"/>
      <w:r w:rsidR="00B3497C" w:rsidRPr="00625BD1">
        <w:rPr>
          <w:lang w:eastAsia="de-DE"/>
        </w:rPr>
        <w:t xml:space="preserve">, tel. </w:t>
      </w:r>
      <w:bookmarkStart w:id="2" w:name="CREATOR_PHONE_FULL"/>
      <w:r w:rsidRPr="00625BD1">
        <w:rPr>
          <w:lang w:eastAsia="de-DE"/>
        </w:rPr>
        <w:fldChar w:fldCharType="begin">
          <w:ffData>
            <w:name w:val="CREATOR_PHONE_FULL"/>
            <w:enabled/>
            <w:calcOnExit w:val="0"/>
            <w:textInput>
              <w:default w:val="{$CREATOR_PHONE_FULL}"/>
            </w:textInput>
          </w:ffData>
        </w:fldChar>
      </w:r>
      <w:r w:rsidR="00B3497C" w:rsidRPr="00625BD1">
        <w:rPr>
          <w:lang w:eastAsia="de-DE"/>
        </w:rPr>
        <w:instrText xml:space="preserve"> FORMTEXT </w:instrText>
      </w:r>
      <w:r w:rsidRPr="00625BD1">
        <w:rPr>
          <w:lang w:eastAsia="de-DE"/>
        </w:rPr>
      </w:r>
      <w:r w:rsidRPr="00625BD1">
        <w:rPr>
          <w:lang w:eastAsia="de-DE"/>
        </w:rPr>
        <w:fldChar w:fldCharType="separate"/>
      </w:r>
      <w:r w:rsidR="00A718A6" w:rsidRPr="00625BD1">
        <w:rPr>
          <w:noProof/>
          <w:lang w:eastAsia="de-DE"/>
        </w:rPr>
        <w:t>+370</w:t>
      </w:r>
      <w:r w:rsidR="00B3497C" w:rsidRPr="00625BD1">
        <w:rPr>
          <w:noProof/>
          <w:lang w:eastAsia="de-DE"/>
        </w:rPr>
        <w:t xml:space="preserve"> 654 76</w:t>
      </w:r>
      <w:r w:rsidR="00A718A6" w:rsidRPr="00625BD1">
        <w:rPr>
          <w:noProof/>
          <w:lang w:eastAsia="de-DE"/>
        </w:rPr>
        <w:t xml:space="preserve"> </w:t>
      </w:r>
      <w:r w:rsidR="00B3497C" w:rsidRPr="00625BD1">
        <w:rPr>
          <w:noProof/>
          <w:lang w:eastAsia="de-DE"/>
        </w:rPr>
        <w:t>020</w:t>
      </w:r>
      <w:r w:rsidRPr="00625BD1">
        <w:rPr>
          <w:lang w:eastAsia="de-DE"/>
        </w:rPr>
        <w:fldChar w:fldCharType="end"/>
      </w:r>
      <w:bookmarkEnd w:id="2"/>
      <w:r w:rsidR="00B3497C" w:rsidRPr="00625BD1">
        <w:rPr>
          <w:lang w:eastAsia="de-DE"/>
        </w:rPr>
        <w:t xml:space="preserve">,  el. p.  </w:t>
      </w:r>
      <w:bookmarkStart w:id="3" w:name="CREATOR_EMAIL"/>
      <w:r w:rsidRPr="00625BD1">
        <w:rPr>
          <w:lang w:eastAsia="de-DE"/>
        </w:rPr>
        <w:fldChar w:fldCharType="begin">
          <w:ffData>
            <w:name w:val="CREATOR_EMAIL"/>
            <w:enabled/>
            <w:calcOnExit w:val="0"/>
            <w:textInput>
              <w:default w:val="{$CREATOR_EMAIL}"/>
            </w:textInput>
          </w:ffData>
        </w:fldChar>
      </w:r>
      <w:r w:rsidR="00B3497C" w:rsidRPr="00625BD1">
        <w:rPr>
          <w:lang w:eastAsia="de-DE"/>
        </w:rPr>
        <w:instrText xml:space="preserve"> FORMTEXT </w:instrText>
      </w:r>
      <w:r w:rsidRPr="00625BD1">
        <w:rPr>
          <w:lang w:eastAsia="de-DE"/>
        </w:rPr>
      </w:r>
      <w:r w:rsidRPr="00625BD1">
        <w:rPr>
          <w:lang w:eastAsia="de-DE"/>
        </w:rPr>
        <w:fldChar w:fldCharType="separate"/>
      </w:r>
      <w:r w:rsidR="00B3497C" w:rsidRPr="00625BD1">
        <w:rPr>
          <w:noProof/>
          <w:lang w:eastAsia="de-DE"/>
        </w:rPr>
        <w:t>rimantas.guntys@jurbarkas.lt</w:t>
      </w:r>
      <w:r w:rsidRPr="00625BD1">
        <w:rPr>
          <w:lang w:eastAsia="de-DE"/>
        </w:rPr>
        <w:fldChar w:fldCharType="end"/>
      </w:r>
      <w:bookmarkEnd w:id="3"/>
    </w:p>
    <w:p w14:paraId="63512346" w14:textId="77777777" w:rsidR="00F320CA" w:rsidRPr="00625BD1" w:rsidRDefault="00F320CA" w:rsidP="00F320CA">
      <w:pPr>
        <w:pStyle w:val="Antrats"/>
        <w:tabs>
          <w:tab w:val="clear" w:pos="4153"/>
          <w:tab w:val="clear" w:pos="8306"/>
        </w:tabs>
        <w:rPr>
          <w:lang w:eastAsia="de-DE"/>
        </w:rPr>
      </w:pPr>
    </w:p>
    <w:bookmarkStart w:id="4" w:name="NOW_DATE1"/>
    <w:p w14:paraId="3AC3135D" w14:textId="77777777" w:rsidR="002E1F99" w:rsidRPr="00625BD1" w:rsidRDefault="00D45BB3" w:rsidP="00107C26">
      <w:pPr>
        <w:pStyle w:val="Antrats"/>
        <w:tabs>
          <w:tab w:val="clear" w:pos="4153"/>
          <w:tab w:val="clear" w:pos="8306"/>
        </w:tabs>
      </w:pPr>
      <w:r w:rsidRPr="00625BD1">
        <w:fldChar w:fldCharType="begin">
          <w:ffData>
            <w:name w:val="NOW_DATE1"/>
            <w:enabled/>
            <w:calcOnExit w:val="0"/>
            <w:textInput>
              <w:default w:val="{$NOW_DATE1}"/>
            </w:textInput>
          </w:ffData>
        </w:fldChar>
      </w:r>
      <w:r w:rsidR="00F320CA" w:rsidRPr="00625BD1">
        <w:instrText xml:space="preserve"> FORMTEXT </w:instrText>
      </w:r>
      <w:r w:rsidRPr="00625BD1">
        <w:fldChar w:fldCharType="separate"/>
      </w:r>
      <w:r w:rsidR="00F320CA" w:rsidRPr="00625BD1">
        <w:rPr>
          <w:noProof/>
        </w:rPr>
        <w:t>2024-04-16</w:t>
      </w:r>
      <w:r w:rsidRPr="00625BD1">
        <w:fldChar w:fldCharType="end"/>
      </w:r>
      <w:bookmarkEnd w:id="4"/>
      <w:r w:rsidR="00F7723D" w:rsidRPr="00625BD1">
        <w:t xml:space="preserve"> </w:t>
      </w:r>
    </w:p>
    <w:p w14:paraId="68CAB5F1" w14:textId="77777777" w:rsidR="00F7723D" w:rsidRPr="00625BD1" w:rsidRDefault="00F7723D" w:rsidP="00F27C80">
      <w:pPr>
        <w:pStyle w:val="Antrats"/>
        <w:tabs>
          <w:tab w:val="clear" w:pos="4153"/>
          <w:tab w:val="clear" w:pos="8306"/>
          <w:tab w:val="left" w:pos="709"/>
        </w:tabs>
      </w:pPr>
    </w:p>
    <w:p w14:paraId="43B2D29D" w14:textId="77777777" w:rsidR="00912716" w:rsidRPr="00625BD1" w:rsidRDefault="00912716" w:rsidP="00912716">
      <w:pPr>
        <w:pStyle w:val="prastasiniatinklio"/>
        <w:spacing w:line="240" w:lineRule="auto"/>
        <w:ind w:left="4320" w:firstLine="642"/>
        <w:rPr>
          <w:rFonts w:eastAsia="Times New Roman" w:cs="Times New Roman"/>
          <w:szCs w:val="24"/>
        </w:rPr>
      </w:pPr>
    </w:p>
    <w:p w14:paraId="3E46B8BD" w14:textId="77777777" w:rsidR="00912716" w:rsidRPr="00625BD1" w:rsidRDefault="00912716" w:rsidP="00EA5CF4">
      <w:pPr>
        <w:pStyle w:val="prastasiniatinklio"/>
        <w:spacing w:line="240" w:lineRule="auto"/>
        <w:ind w:left="4320" w:firstLine="500"/>
        <w:rPr>
          <w:rFonts w:eastAsia="Times New Roman" w:cs="Times New Roman"/>
          <w:szCs w:val="24"/>
        </w:rPr>
      </w:pPr>
      <w:r w:rsidRPr="00625BD1">
        <w:rPr>
          <w:rFonts w:eastAsia="Times New Roman" w:cs="Times New Roman"/>
          <w:szCs w:val="24"/>
        </w:rPr>
        <w:t>PATVIRTINTA</w:t>
      </w:r>
    </w:p>
    <w:p w14:paraId="3A29ED1F" w14:textId="77777777" w:rsidR="00912716" w:rsidRPr="00625BD1" w:rsidRDefault="00912716" w:rsidP="00EA5CF4">
      <w:pPr>
        <w:pStyle w:val="prastasiniatinklio"/>
        <w:spacing w:line="240" w:lineRule="auto"/>
        <w:ind w:firstLine="4820"/>
        <w:rPr>
          <w:rFonts w:eastAsia="Times New Roman" w:cs="Times New Roman"/>
          <w:szCs w:val="24"/>
        </w:rPr>
      </w:pPr>
      <w:r w:rsidRPr="00625BD1">
        <w:rPr>
          <w:rFonts w:eastAsia="Times New Roman" w:cs="Times New Roman"/>
          <w:szCs w:val="24"/>
        </w:rPr>
        <w:t>Jurbarko rajono savivaldybės tarybos</w:t>
      </w:r>
    </w:p>
    <w:p w14:paraId="757A9C85" w14:textId="77777777" w:rsidR="00912716" w:rsidRPr="00625BD1" w:rsidRDefault="00D45BB3" w:rsidP="00EA5CF4">
      <w:pPr>
        <w:pStyle w:val="prastasiniatinklio"/>
        <w:spacing w:line="240" w:lineRule="auto"/>
        <w:ind w:left="4320" w:firstLine="500"/>
      </w:pPr>
      <w:r w:rsidRPr="00625BD1">
        <w:fldChar w:fldCharType="begin">
          <w:ffData>
            <w:name w:val="NOW_WORD_DATE"/>
            <w:enabled/>
            <w:calcOnExit w:val="0"/>
            <w:textInput>
              <w:default w:val="{$NOW_WORD_DATE}"/>
            </w:textInput>
          </w:ffData>
        </w:fldChar>
      </w:r>
      <w:r w:rsidR="00912716" w:rsidRPr="00625BD1">
        <w:instrText xml:space="preserve"> FORMTEXT </w:instrText>
      </w:r>
      <w:r w:rsidRPr="00625BD1">
        <w:fldChar w:fldCharType="separate"/>
      </w:r>
      <w:r w:rsidR="00912716" w:rsidRPr="00625BD1">
        <w:rPr>
          <w:noProof/>
        </w:rPr>
        <w:t>2024 m. balandžio 16 d.</w:t>
      </w:r>
      <w:r w:rsidRPr="00625BD1">
        <w:fldChar w:fldCharType="end"/>
      </w:r>
      <w:r w:rsidR="00912716" w:rsidRPr="00625BD1">
        <w:t xml:space="preserve">  sprendimu Nr. </w:t>
      </w:r>
      <w:r w:rsidRPr="00625BD1">
        <w:fldChar w:fldCharType="begin">
          <w:ffData>
            <w:name w:val="SHOWS"/>
            <w:enabled/>
            <w:calcOnExit w:val="0"/>
            <w:textInput>
              <w:default w:val="{$SHOWS}"/>
            </w:textInput>
          </w:ffData>
        </w:fldChar>
      </w:r>
      <w:r w:rsidR="00912716" w:rsidRPr="00625BD1">
        <w:instrText xml:space="preserve"> FORMTEXT </w:instrText>
      </w:r>
      <w:r w:rsidRPr="00625BD1">
        <w:fldChar w:fldCharType="separate"/>
      </w:r>
      <w:r w:rsidR="00912716" w:rsidRPr="00625BD1">
        <w:rPr>
          <w:noProof/>
        </w:rPr>
        <w:t>TSP-133</w:t>
      </w:r>
      <w:r w:rsidRPr="00625BD1">
        <w:fldChar w:fldCharType="end"/>
      </w:r>
    </w:p>
    <w:p w14:paraId="7BD3877C" w14:textId="77777777" w:rsidR="00912716" w:rsidRPr="00625BD1" w:rsidRDefault="00912716" w:rsidP="00912716">
      <w:pPr>
        <w:pStyle w:val="prastasiniatinklio"/>
        <w:spacing w:line="240" w:lineRule="auto"/>
        <w:ind w:left="142" w:firstLine="425"/>
        <w:jc w:val="center"/>
        <w:rPr>
          <w:rFonts w:eastAsia="Times New Roman" w:cs="Times New Roman"/>
          <w:b/>
          <w:bCs/>
          <w:szCs w:val="24"/>
        </w:rPr>
      </w:pPr>
    </w:p>
    <w:p w14:paraId="7D0192E9" w14:textId="77777777" w:rsidR="00912716" w:rsidRPr="00625BD1" w:rsidRDefault="00912716" w:rsidP="00912716">
      <w:pPr>
        <w:pStyle w:val="prastasiniatinklio"/>
        <w:spacing w:line="240" w:lineRule="auto"/>
        <w:ind w:left="142" w:firstLine="425"/>
        <w:jc w:val="center"/>
      </w:pPr>
      <w:r w:rsidRPr="00625BD1">
        <w:t xml:space="preserve">Jurbarko miesto </w:t>
      </w:r>
      <w:r w:rsidRPr="00625BD1">
        <w:rPr>
          <w:szCs w:val="24"/>
        </w:rPr>
        <w:t>daugiabučių namų kiemų vidaus kelių ir daugiabučių namų gyventojų automobilių stovėjimo aikštelių įrengimo, rekonstravimo ir kapitalinio remonto</w:t>
      </w:r>
      <w:r w:rsidRPr="00625BD1">
        <w:t xml:space="preserve"> 2024</w:t>
      </w:r>
      <w:r w:rsidR="00A718A6" w:rsidRPr="00625BD1">
        <w:t>–</w:t>
      </w:r>
      <w:r w:rsidRPr="00625BD1">
        <w:t>2026 metų planas</w:t>
      </w:r>
    </w:p>
    <w:p w14:paraId="406DE004" w14:textId="77777777" w:rsidR="00912716" w:rsidRPr="00625BD1" w:rsidRDefault="00912716" w:rsidP="00912716">
      <w:pPr>
        <w:pStyle w:val="prastasiniatinklio"/>
        <w:spacing w:line="240" w:lineRule="auto"/>
        <w:ind w:left="142" w:firstLine="425"/>
        <w:jc w:val="center"/>
      </w:pPr>
    </w:p>
    <w:tbl>
      <w:tblPr>
        <w:tblW w:w="906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252"/>
        <w:gridCol w:w="2410"/>
      </w:tblGrid>
      <w:tr w:rsidR="00625BD1" w:rsidRPr="00625BD1" w14:paraId="27DEF27B" w14:textId="77777777" w:rsidTr="00B34595">
        <w:tc>
          <w:tcPr>
            <w:tcW w:w="2405" w:type="dxa"/>
            <w:shd w:val="clear" w:color="auto" w:fill="auto"/>
            <w:vAlign w:val="center"/>
          </w:tcPr>
          <w:p w14:paraId="5237DE88" w14:textId="77777777" w:rsidR="00912716" w:rsidRPr="00625BD1" w:rsidRDefault="00912716" w:rsidP="00B34595">
            <w:pPr>
              <w:pStyle w:val="prastasiniatinklio"/>
              <w:spacing w:line="240" w:lineRule="auto"/>
              <w:jc w:val="center"/>
            </w:pPr>
            <w:r w:rsidRPr="00625BD1">
              <w:t>Daugiabučių namų kvartalų (kiemų) sutvarkymo eiliškumas</w:t>
            </w:r>
          </w:p>
        </w:tc>
        <w:tc>
          <w:tcPr>
            <w:tcW w:w="4252" w:type="dxa"/>
            <w:shd w:val="clear" w:color="auto" w:fill="auto"/>
            <w:vAlign w:val="center"/>
          </w:tcPr>
          <w:p w14:paraId="4460E285" w14:textId="77777777" w:rsidR="00912716" w:rsidRPr="00625BD1" w:rsidRDefault="00912716" w:rsidP="00B34595">
            <w:pPr>
              <w:pStyle w:val="prastasiniatinklio"/>
              <w:spacing w:line="240" w:lineRule="auto"/>
              <w:jc w:val="center"/>
            </w:pPr>
            <w:r w:rsidRPr="00625BD1">
              <w:t>Daugiabučių namų kvartalo (kiemo) pavadinimas</w:t>
            </w:r>
          </w:p>
        </w:tc>
        <w:tc>
          <w:tcPr>
            <w:tcW w:w="2410" w:type="dxa"/>
            <w:shd w:val="clear" w:color="auto" w:fill="auto"/>
            <w:vAlign w:val="center"/>
          </w:tcPr>
          <w:p w14:paraId="53DEDD5C" w14:textId="77777777" w:rsidR="00912716" w:rsidRPr="00625BD1" w:rsidRDefault="00912716" w:rsidP="00B34595">
            <w:pPr>
              <w:pStyle w:val="prastasiniatinklio"/>
              <w:spacing w:line="240" w:lineRule="auto"/>
              <w:jc w:val="center"/>
            </w:pPr>
            <w:r w:rsidRPr="00625BD1">
              <w:t>Prioritetinių balų skaičius</w:t>
            </w:r>
          </w:p>
        </w:tc>
      </w:tr>
      <w:tr w:rsidR="00625BD1" w:rsidRPr="00625BD1" w14:paraId="7667FA05" w14:textId="77777777" w:rsidTr="00B34595">
        <w:tc>
          <w:tcPr>
            <w:tcW w:w="2405" w:type="dxa"/>
            <w:shd w:val="clear" w:color="auto" w:fill="auto"/>
          </w:tcPr>
          <w:p w14:paraId="2F092D47" w14:textId="77777777" w:rsidR="00912716" w:rsidRPr="00625BD1" w:rsidRDefault="00912716" w:rsidP="00B34595">
            <w:pPr>
              <w:pStyle w:val="prastasiniatinklio"/>
              <w:spacing w:line="240" w:lineRule="auto"/>
              <w:jc w:val="center"/>
            </w:pPr>
            <w:r w:rsidRPr="00625BD1">
              <w:t>1</w:t>
            </w:r>
          </w:p>
        </w:tc>
        <w:tc>
          <w:tcPr>
            <w:tcW w:w="4252" w:type="dxa"/>
            <w:shd w:val="clear" w:color="auto" w:fill="auto"/>
          </w:tcPr>
          <w:p w14:paraId="0E1AD968" w14:textId="77777777" w:rsidR="00912716" w:rsidRPr="00625BD1" w:rsidRDefault="00912716" w:rsidP="00B34595">
            <w:pPr>
              <w:pStyle w:val="prastasiniatinklio"/>
              <w:spacing w:line="240" w:lineRule="auto"/>
              <w:jc w:val="center"/>
            </w:pPr>
            <w:r w:rsidRPr="00625BD1">
              <w:t>2</w:t>
            </w:r>
          </w:p>
        </w:tc>
        <w:tc>
          <w:tcPr>
            <w:tcW w:w="2410" w:type="dxa"/>
            <w:shd w:val="clear" w:color="auto" w:fill="auto"/>
          </w:tcPr>
          <w:p w14:paraId="371331BD" w14:textId="77777777" w:rsidR="00912716" w:rsidRPr="00625BD1" w:rsidRDefault="00912716" w:rsidP="00B34595">
            <w:pPr>
              <w:pStyle w:val="prastasiniatinklio"/>
              <w:spacing w:line="240" w:lineRule="auto"/>
              <w:jc w:val="center"/>
            </w:pPr>
            <w:r w:rsidRPr="00625BD1">
              <w:t>3</w:t>
            </w:r>
          </w:p>
        </w:tc>
      </w:tr>
      <w:tr w:rsidR="00625BD1" w:rsidRPr="00625BD1" w14:paraId="2D45CDAC" w14:textId="77777777" w:rsidTr="00B34595">
        <w:tc>
          <w:tcPr>
            <w:tcW w:w="2405" w:type="dxa"/>
            <w:shd w:val="clear" w:color="auto" w:fill="auto"/>
            <w:vAlign w:val="center"/>
          </w:tcPr>
          <w:p w14:paraId="0DEF9445" w14:textId="77777777" w:rsidR="00912716" w:rsidRPr="00625BD1" w:rsidRDefault="00912716" w:rsidP="00B34595">
            <w:pPr>
              <w:pStyle w:val="prastasiniatinklio"/>
              <w:spacing w:line="240" w:lineRule="auto"/>
              <w:jc w:val="center"/>
            </w:pPr>
            <w:r w:rsidRPr="00625BD1">
              <w:t>1</w:t>
            </w:r>
          </w:p>
        </w:tc>
        <w:tc>
          <w:tcPr>
            <w:tcW w:w="4252" w:type="dxa"/>
            <w:shd w:val="clear" w:color="auto" w:fill="auto"/>
          </w:tcPr>
          <w:p w14:paraId="3B17D7AF" w14:textId="77777777" w:rsidR="00912716" w:rsidRPr="00625BD1" w:rsidRDefault="00912716" w:rsidP="00B34595">
            <w:pPr>
              <w:pStyle w:val="prastasiniatinklio"/>
              <w:spacing w:line="240" w:lineRule="auto"/>
            </w:pPr>
            <w:r w:rsidRPr="00625BD1">
              <w:rPr>
                <w:szCs w:val="24"/>
              </w:rPr>
              <w:t>Daugiabučių gyvenamųjų namų kvartalas tarp Dariaus ir Girėno, M. Valančiaus, Kauno gatvių ir mašinų parkavimo aikštelės prie „</w:t>
            </w:r>
            <w:proofErr w:type="spellStart"/>
            <w:r w:rsidRPr="00625BD1">
              <w:rPr>
                <w:szCs w:val="24"/>
              </w:rPr>
              <w:t>Maximos</w:t>
            </w:r>
            <w:proofErr w:type="spellEnd"/>
            <w:r w:rsidRPr="00625BD1">
              <w:rPr>
                <w:szCs w:val="24"/>
              </w:rPr>
              <w:t>“</w:t>
            </w:r>
          </w:p>
        </w:tc>
        <w:tc>
          <w:tcPr>
            <w:tcW w:w="2410" w:type="dxa"/>
            <w:shd w:val="clear" w:color="auto" w:fill="auto"/>
            <w:vAlign w:val="center"/>
          </w:tcPr>
          <w:p w14:paraId="1CBA2C65" w14:textId="77777777" w:rsidR="00912716" w:rsidRPr="00625BD1" w:rsidRDefault="00912716" w:rsidP="00B34595">
            <w:pPr>
              <w:pStyle w:val="prastasiniatinklio"/>
              <w:spacing w:line="240" w:lineRule="auto"/>
              <w:jc w:val="center"/>
            </w:pPr>
            <w:r w:rsidRPr="00625BD1">
              <w:t>18</w:t>
            </w:r>
          </w:p>
        </w:tc>
      </w:tr>
      <w:tr w:rsidR="00625BD1" w:rsidRPr="00625BD1" w14:paraId="0311B6AB" w14:textId="77777777" w:rsidTr="00B34595">
        <w:tc>
          <w:tcPr>
            <w:tcW w:w="2405" w:type="dxa"/>
            <w:shd w:val="clear" w:color="auto" w:fill="auto"/>
            <w:vAlign w:val="center"/>
          </w:tcPr>
          <w:p w14:paraId="69F0150D" w14:textId="77777777" w:rsidR="00912716" w:rsidRPr="00625BD1" w:rsidRDefault="00912716" w:rsidP="00B34595">
            <w:pPr>
              <w:pStyle w:val="prastasiniatinklio"/>
              <w:spacing w:line="240" w:lineRule="auto"/>
              <w:jc w:val="center"/>
            </w:pPr>
            <w:r w:rsidRPr="00625BD1">
              <w:t>2</w:t>
            </w:r>
          </w:p>
        </w:tc>
        <w:tc>
          <w:tcPr>
            <w:tcW w:w="4252" w:type="dxa"/>
            <w:shd w:val="clear" w:color="auto" w:fill="auto"/>
          </w:tcPr>
          <w:p w14:paraId="3A647E32" w14:textId="77777777" w:rsidR="00912716" w:rsidRPr="00625BD1" w:rsidRDefault="00912716" w:rsidP="00B34595">
            <w:pPr>
              <w:pStyle w:val="prastasiniatinklio"/>
              <w:spacing w:line="240" w:lineRule="auto"/>
            </w:pPr>
            <w:r w:rsidRPr="00625BD1">
              <w:rPr>
                <w:szCs w:val="24"/>
              </w:rPr>
              <w:t>Daugiabučių gyvenamųjų namų kvartalas tarp Gedimino, Žemaitės, Kęstučio ir Algirdo gatvių</w:t>
            </w:r>
          </w:p>
        </w:tc>
        <w:tc>
          <w:tcPr>
            <w:tcW w:w="2410" w:type="dxa"/>
            <w:shd w:val="clear" w:color="auto" w:fill="auto"/>
            <w:vAlign w:val="center"/>
          </w:tcPr>
          <w:p w14:paraId="3C4A2246" w14:textId="77777777" w:rsidR="00912716" w:rsidRPr="00625BD1" w:rsidRDefault="00912716" w:rsidP="00B34595">
            <w:pPr>
              <w:pStyle w:val="prastasiniatinklio"/>
              <w:spacing w:line="240" w:lineRule="auto"/>
              <w:jc w:val="center"/>
            </w:pPr>
            <w:r w:rsidRPr="00625BD1">
              <w:t>12</w:t>
            </w:r>
          </w:p>
        </w:tc>
      </w:tr>
    </w:tbl>
    <w:p w14:paraId="59996C6D" w14:textId="77777777" w:rsidR="00912716" w:rsidRPr="00625BD1" w:rsidRDefault="00912716" w:rsidP="00912716">
      <w:pPr>
        <w:pStyle w:val="prastasiniatinklio"/>
        <w:spacing w:line="240" w:lineRule="auto"/>
        <w:ind w:left="142" w:firstLine="425"/>
        <w:jc w:val="center"/>
      </w:pPr>
    </w:p>
    <w:p w14:paraId="6DE1752D" w14:textId="77777777" w:rsidR="00912716" w:rsidRPr="00625BD1" w:rsidRDefault="00912716" w:rsidP="00F27C80">
      <w:pPr>
        <w:pStyle w:val="Antrats"/>
        <w:tabs>
          <w:tab w:val="clear" w:pos="4153"/>
          <w:tab w:val="clear" w:pos="8306"/>
          <w:tab w:val="left" w:pos="709"/>
        </w:tabs>
      </w:pPr>
    </w:p>
    <w:p w14:paraId="7D593F8C" w14:textId="77777777" w:rsidR="00912716" w:rsidRPr="00625BD1" w:rsidRDefault="00912716" w:rsidP="00F27C80">
      <w:pPr>
        <w:pStyle w:val="Antrats"/>
        <w:tabs>
          <w:tab w:val="clear" w:pos="4153"/>
          <w:tab w:val="clear" w:pos="8306"/>
          <w:tab w:val="left" w:pos="709"/>
        </w:tabs>
      </w:pPr>
    </w:p>
    <w:p w14:paraId="63E7D5F8" w14:textId="77777777" w:rsidR="00912716" w:rsidRPr="00625BD1" w:rsidRDefault="00912716" w:rsidP="00F27C80">
      <w:pPr>
        <w:pStyle w:val="Antrats"/>
        <w:tabs>
          <w:tab w:val="clear" w:pos="4153"/>
          <w:tab w:val="clear" w:pos="8306"/>
          <w:tab w:val="left" w:pos="709"/>
        </w:tabs>
      </w:pPr>
    </w:p>
    <w:p w14:paraId="50086B87" w14:textId="77777777" w:rsidR="002E1F99" w:rsidRPr="00625BD1" w:rsidRDefault="0058290D" w:rsidP="0058290D">
      <w:pPr>
        <w:pStyle w:val="Antrats"/>
        <w:tabs>
          <w:tab w:val="clear" w:pos="4153"/>
          <w:tab w:val="clear" w:pos="8306"/>
          <w:tab w:val="left" w:pos="709"/>
        </w:tabs>
      </w:pPr>
      <w:r w:rsidRPr="00625BD1">
        <w:br w:type="page"/>
      </w:r>
    </w:p>
    <w:p w14:paraId="1836873D" w14:textId="77777777" w:rsidR="00EA5CF4" w:rsidRDefault="00EA5CF4" w:rsidP="00B668F0">
      <w:pPr>
        <w:pStyle w:val="Pavadinimas"/>
        <w:pBdr>
          <w:bottom w:val="single" w:sz="12" w:space="1" w:color="auto"/>
        </w:pBdr>
      </w:pPr>
    </w:p>
    <w:p w14:paraId="6E11EB1D" w14:textId="39E16D9A" w:rsidR="00B668F0" w:rsidRPr="00625BD1" w:rsidRDefault="00B668F0" w:rsidP="00B668F0">
      <w:pPr>
        <w:pStyle w:val="Pavadinimas"/>
        <w:pBdr>
          <w:bottom w:val="single" w:sz="12" w:space="1" w:color="auto"/>
        </w:pBdr>
      </w:pPr>
      <w:r w:rsidRPr="00625BD1">
        <w:t>JURBARKO RAJONO SAVIVALDYBĖS ADMINISTRACIJOS</w:t>
      </w:r>
    </w:p>
    <w:p w14:paraId="4075A5E8" w14:textId="77777777" w:rsidR="00B668F0" w:rsidRPr="00625BD1" w:rsidRDefault="0058290D" w:rsidP="00B668F0">
      <w:pPr>
        <w:pStyle w:val="Pavadinimas"/>
        <w:pBdr>
          <w:bottom w:val="single" w:sz="12" w:space="1" w:color="auto"/>
        </w:pBdr>
      </w:pPr>
      <w:r w:rsidRPr="00625BD1">
        <w:t xml:space="preserve">INFRASTRUKTŪROS IR TURTO </w:t>
      </w:r>
      <w:r w:rsidR="00B668F0" w:rsidRPr="00625BD1">
        <w:t>SKYRIUS</w:t>
      </w:r>
    </w:p>
    <w:p w14:paraId="7C6A7E2F" w14:textId="77777777" w:rsidR="00B668F0" w:rsidRPr="00625BD1" w:rsidRDefault="00B668F0" w:rsidP="00B668F0">
      <w:pPr>
        <w:pStyle w:val="Pavadinimas"/>
        <w:pBdr>
          <w:bottom w:val="single" w:sz="12" w:space="1" w:color="auto"/>
        </w:pBdr>
      </w:pPr>
    </w:p>
    <w:p w14:paraId="1C77C72A" w14:textId="77777777" w:rsidR="00B668F0" w:rsidRPr="00625BD1" w:rsidRDefault="00B668F0" w:rsidP="00B668F0">
      <w:pPr>
        <w:pStyle w:val="Pavadinimas"/>
        <w:pBdr>
          <w:bottom w:val="single" w:sz="12" w:space="1" w:color="auto"/>
        </w:pBdr>
      </w:pPr>
    </w:p>
    <w:p w14:paraId="3A2053ED" w14:textId="77777777" w:rsidR="002E1F99" w:rsidRPr="00625BD1" w:rsidRDefault="002E1F99" w:rsidP="002E1F99">
      <w:pPr>
        <w:pStyle w:val="Paantrat"/>
      </w:pPr>
    </w:p>
    <w:p w14:paraId="05407162" w14:textId="77777777" w:rsidR="002E1F99" w:rsidRPr="00625BD1" w:rsidRDefault="002E1F99" w:rsidP="002E1F99">
      <w:pPr>
        <w:pStyle w:val="Paantrat"/>
      </w:pPr>
      <w:r w:rsidRPr="00625BD1">
        <w:t>AIŠKINAMASIS RAŠTAS</w:t>
      </w:r>
    </w:p>
    <w:p w14:paraId="144A7E9E" w14:textId="77777777" w:rsidR="002E1F99" w:rsidRPr="00625BD1" w:rsidRDefault="002E1F99" w:rsidP="002E1F99">
      <w:pPr>
        <w:jc w:val="center"/>
        <w:rPr>
          <w:caps/>
        </w:rPr>
      </w:pPr>
    </w:p>
    <w:p w14:paraId="08E827DA" w14:textId="77777777" w:rsidR="002E1F99" w:rsidRPr="00625BD1" w:rsidRDefault="002E1F99" w:rsidP="00B61B90">
      <w:pPr>
        <w:jc w:val="center"/>
        <w:rPr>
          <w:b/>
          <w:bCs/>
          <w:caps/>
        </w:rPr>
      </w:pPr>
      <w:r w:rsidRPr="00625BD1">
        <w:rPr>
          <w:b/>
          <w:bCs/>
          <w:caps/>
        </w:rPr>
        <w:t>PRIE JURBARKO RAJONO SAVIVALDYBĖS TARYBOS SPRENDIMO „</w:t>
      </w:r>
      <w:r w:rsidR="00D45BB3" w:rsidRPr="00625BD1">
        <w:rPr>
          <w:b/>
        </w:rPr>
        <w:fldChar w:fldCharType="begin">
          <w:ffData>
            <w:name w:val="DOC_DATA"/>
            <w:enabled/>
            <w:calcOnExit w:val="0"/>
            <w:textInput>
              <w:default w:val="{$DOC_DATA}"/>
            </w:textInput>
          </w:ffData>
        </w:fldChar>
      </w:r>
      <w:r w:rsidRPr="00625BD1">
        <w:rPr>
          <w:b/>
        </w:rPr>
        <w:instrText xml:space="preserve"> FORMTEXT </w:instrText>
      </w:r>
      <w:r w:rsidR="00D45BB3" w:rsidRPr="00625BD1">
        <w:rPr>
          <w:b/>
        </w:rPr>
      </w:r>
      <w:r w:rsidR="00D45BB3" w:rsidRPr="00625BD1">
        <w:rPr>
          <w:b/>
        </w:rPr>
        <w:fldChar w:fldCharType="separate"/>
      </w:r>
      <w:r w:rsidRPr="00625BD1">
        <w:rPr>
          <w:b/>
          <w:noProof/>
        </w:rPr>
        <w:t>DĖL JURBARKO MIESTO DAUGIABUČIŲ NAMŲ KIEMŲ VIDAUS KELIŲ IR DAUGIABUČIŲ NAMŲ GYVENTOJŲ AUTOMOBILIŲ STOVĖJIMO AIKŠTELIŲ ĮRENGIMO, REKONSTRAVIMO IR KAPITALINIO REMONTO 2024</w:t>
      </w:r>
      <w:r w:rsidR="00A718A6" w:rsidRPr="00625BD1">
        <w:rPr>
          <w:b/>
          <w:noProof/>
        </w:rPr>
        <w:t>–</w:t>
      </w:r>
      <w:r w:rsidRPr="00625BD1">
        <w:rPr>
          <w:b/>
          <w:noProof/>
        </w:rPr>
        <w:t xml:space="preserve">2026 METŲ PLANO PATVIRTINIMO  </w:t>
      </w:r>
      <w:r w:rsidR="00D45BB3" w:rsidRPr="00625BD1">
        <w:rPr>
          <w:b/>
        </w:rPr>
        <w:fldChar w:fldCharType="end"/>
      </w:r>
      <w:r w:rsidRPr="00625BD1">
        <w:rPr>
          <w:b/>
          <w:szCs w:val="26"/>
        </w:rPr>
        <w:t>“</w:t>
      </w:r>
      <w:r w:rsidR="00031B2B" w:rsidRPr="00625BD1">
        <w:rPr>
          <w:b/>
          <w:szCs w:val="26"/>
        </w:rPr>
        <w:t xml:space="preserve"> </w:t>
      </w:r>
      <w:r w:rsidRPr="00625BD1">
        <w:rPr>
          <w:b/>
          <w:bCs/>
          <w:caps/>
        </w:rPr>
        <w:t>projekto</w:t>
      </w:r>
    </w:p>
    <w:p w14:paraId="4D4D8F5D" w14:textId="77777777" w:rsidR="002E1F99" w:rsidRPr="00625BD1" w:rsidRDefault="002E1F99" w:rsidP="002E1F99">
      <w:pPr>
        <w:tabs>
          <w:tab w:val="left" w:pos="567"/>
        </w:tabs>
        <w:jc w:val="center"/>
      </w:pPr>
    </w:p>
    <w:p w14:paraId="3381D354" w14:textId="77777777" w:rsidR="00001758" w:rsidRPr="00625BD1" w:rsidRDefault="00D45BB3" w:rsidP="002E1F99">
      <w:pPr>
        <w:tabs>
          <w:tab w:val="left" w:pos="0"/>
        </w:tabs>
        <w:jc w:val="center"/>
      </w:pPr>
      <w:r w:rsidRPr="00625BD1">
        <w:fldChar w:fldCharType="begin">
          <w:ffData>
            <w:name w:val="NOW_WORD_DATE"/>
            <w:enabled/>
            <w:calcOnExit w:val="0"/>
            <w:textInput>
              <w:default w:val="{$NOW_WORD_DATE}"/>
            </w:textInput>
          </w:ffData>
        </w:fldChar>
      </w:r>
      <w:r w:rsidR="00001758" w:rsidRPr="00625BD1">
        <w:instrText xml:space="preserve"> FORMTEXT </w:instrText>
      </w:r>
      <w:r w:rsidRPr="00625BD1">
        <w:fldChar w:fldCharType="separate"/>
      </w:r>
      <w:r w:rsidR="00001758" w:rsidRPr="00625BD1">
        <w:rPr>
          <w:noProof/>
        </w:rPr>
        <w:t>2024 m. balandžio 16 d.</w:t>
      </w:r>
      <w:r w:rsidRPr="00625BD1">
        <w:fldChar w:fldCharType="end"/>
      </w:r>
    </w:p>
    <w:p w14:paraId="1695109D" w14:textId="77777777" w:rsidR="002E1F99" w:rsidRPr="00625BD1" w:rsidRDefault="002E1F99" w:rsidP="00B61B90">
      <w:pPr>
        <w:tabs>
          <w:tab w:val="left" w:pos="0"/>
        </w:tabs>
        <w:jc w:val="center"/>
      </w:pPr>
      <w:r w:rsidRPr="00625BD1">
        <w:t>Jurbarkas</w:t>
      </w:r>
    </w:p>
    <w:p w14:paraId="6FAB1B5E" w14:textId="77777777" w:rsidR="006A29E6" w:rsidRPr="00625BD1" w:rsidRDefault="006A29E6" w:rsidP="006A29E6"/>
    <w:tbl>
      <w:tblPr>
        <w:tblW w:w="0" w:type="auto"/>
        <w:tblLook w:val="0000" w:firstRow="0" w:lastRow="0" w:firstColumn="0" w:lastColumn="0" w:noHBand="0" w:noVBand="0"/>
      </w:tblPr>
      <w:tblGrid>
        <w:gridCol w:w="9525"/>
      </w:tblGrid>
      <w:tr w:rsidR="00625BD1" w:rsidRPr="00625BD1" w14:paraId="1C829635" w14:textId="77777777" w:rsidTr="007371F4">
        <w:tc>
          <w:tcPr>
            <w:tcW w:w="9854" w:type="dxa"/>
          </w:tcPr>
          <w:p w14:paraId="1245D82B" w14:textId="77777777" w:rsidR="006A29E6" w:rsidRPr="00625BD1" w:rsidRDefault="006A29E6" w:rsidP="007371F4">
            <w:pPr>
              <w:tabs>
                <w:tab w:val="left" w:pos="0"/>
              </w:tabs>
              <w:rPr>
                <w:b/>
                <w:bCs/>
                <w:sz w:val="22"/>
              </w:rPr>
            </w:pPr>
            <w:r w:rsidRPr="00625BD1">
              <w:rPr>
                <w:b/>
                <w:bCs/>
                <w:i/>
                <w:iCs/>
                <w:sz w:val="22"/>
              </w:rPr>
              <w:t>1. Parengto projekto tikslai ir uždaviniai.</w:t>
            </w:r>
          </w:p>
        </w:tc>
      </w:tr>
      <w:tr w:rsidR="00625BD1" w:rsidRPr="00625BD1" w14:paraId="37B64C90" w14:textId="77777777" w:rsidTr="007371F4">
        <w:tc>
          <w:tcPr>
            <w:tcW w:w="9854" w:type="dxa"/>
          </w:tcPr>
          <w:p w14:paraId="58C925A7" w14:textId="77777777" w:rsidR="006A29E6" w:rsidRPr="00625BD1" w:rsidRDefault="00772467" w:rsidP="00B61B90">
            <w:pPr>
              <w:jc w:val="both"/>
            </w:pPr>
            <w:r w:rsidRPr="00625BD1">
              <w:rPr>
                <w:sz w:val="22"/>
              </w:rPr>
              <w:t xml:space="preserve">Patvirtinti </w:t>
            </w:r>
            <w:r w:rsidRPr="00625BD1">
              <w:t xml:space="preserve">Jurbarko miesto </w:t>
            </w:r>
            <w:r w:rsidRPr="00625BD1">
              <w:rPr>
                <w:szCs w:val="24"/>
              </w:rPr>
              <w:t>daugiabučių namų kiemų vidaus kelių ir daugiabučių namų gyventojų automobilių stovėjimo aikštelių įrengimo, rekonstravimo ir kapitalinio remonto</w:t>
            </w:r>
            <w:r w:rsidRPr="00625BD1">
              <w:t xml:space="preserve"> 2024</w:t>
            </w:r>
            <w:r w:rsidR="0024645E" w:rsidRPr="00625BD1">
              <w:t>–</w:t>
            </w:r>
            <w:r w:rsidRPr="00625BD1">
              <w:t>2026 metų planą</w:t>
            </w:r>
            <w:r w:rsidR="00B61B90" w:rsidRPr="00625BD1">
              <w:t>.</w:t>
            </w:r>
          </w:p>
        </w:tc>
      </w:tr>
      <w:tr w:rsidR="00625BD1" w:rsidRPr="00625BD1" w14:paraId="19FE392A" w14:textId="77777777" w:rsidTr="007371F4">
        <w:tc>
          <w:tcPr>
            <w:tcW w:w="9854" w:type="dxa"/>
          </w:tcPr>
          <w:p w14:paraId="67A4026F" w14:textId="77777777" w:rsidR="006A29E6" w:rsidRPr="00625BD1" w:rsidRDefault="006A29E6" w:rsidP="007371F4">
            <w:pPr>
              <w:tabs>
                <w:tab w:val="left" w:pos="0"/>
              </w:tabs>
              <w:rPr>
                <w:b/>
                <w:bCs/>
                <w:sz w:val="22"/>
              </w:rPr>
            </w:pPr>
            <w:r w:rsidRPr="00625BD1">
              <w:rPr>
                <w:b/>
                <w:bCs/>
                <w:i/>
                <w:iCs/>
                <w:sz w:val="22"/>
              </w:rPr>
              <w:t>2. Kaip šiuo metu yra sureguliuoti projekte aptarti klausimai.</w:t>
            </w:r>
          </w:p>
        </w:tc>
      </w:tr>
      <w:tr w:rsidR="00625BD1" w:rsidRPr="00625BD1" w14:paraId="62C0A17A" w14:textId="77777777" w:rsidTr="007371F4">
        <w:tc>
          <w:tcPr>
            <w:tcW w:w="9854" w:type="dxa"/>
          </w:tcPr>
          <w:p w14:paraId="48E3B5C2" w14:textId="77777777" w:rsidR="006A29E6" w:rsidRPr="00625BD1" w:rsidRDefault="00772467" w:rsidP="007371F4">
            <w:pPr>
              <w:jc w:val="both"/>
              <w:rPr>
                <w:sz w:val="22"/>
              </w:rPr>
            </w:pPr>
            <w:r w:rsidRPr="00625BD1">
              <w:rPr>
                <w:sz w:val="22"/>
              </w:rPr>
              <w:t>Galioja 2022 m. vasario 24 d. Jurbarko rajono savivaldybės tarybos sprendimu Nr. T2-36 patvirtinta daugiabučių namų kvartalų remonto eilė.</w:t>
            </w:r>
          </w:p>
        </w:tc>
      </w:tr>
      <w:tr w:rsidR="00625BD1" w:rsidRPr="00625BD1" w14:paraId="740B13BE" w14:textId="77777777" w:rsidTr="007371F4">
        <w:tc>
          <w:tcPr>
            <w:tcW w:w="9854" w:type="dxa"/>
          </w:tcPr>
          <w:p w14:paraId="12FFA289" w14:textId="77777777" w:rsidR="006A29E6" w:rsidRPr="00625BD1" w:rsidRDefault="006A29E6" w:rsidP="007371F4">
            <w:pPr>
              <w:tabs>
                <w:tab w:val="left" w:pos="0"/>
              </w:tabs>
              <w:rPr>
                <w:b/>
                <w:bCs/>
                <w:i/>
                <w:iCs/>
                <w:sz w:val="22"/>
              </w:rPr>
            </w:pPr>
            <w:r w:rsidRPr="00625BD1">
              <w:rPr>
                <w:b/>
                <w:bCs/>
                <w:i/>
                <w:iCs/>
                <w:sz w:val="22"/>
              </w:rPr>
              <w:t>3. Kokių pozityvių rezultatų laukiama.</w:t>
            </w:r>
          </w:p>
        </w:tc>
      </w:tr>
      <w:tr w:rsidR="00625BD1" w:rsidRPr="00625BD1" w14:paraId="18B878AE" w14:textId="77777777" w:rsidTr="007371F4">
        <w:tc>
          <w:tcPr>
            <w:tcW w:w="9854" w:type="dxa"/>
          </w:tcPr>
          <w:p w14:paraId="68016625" w14:textId="77777777" w:rsidR="006A29E6" w:rsidRPr="00625BD1" w:rsidRDefault="00772467" w:rsidP="00B61B90">
            <w:pPr>
              <w:jc w:val="both"/>
            </w:pPr>
            <w:r w:rsidRPr="00625BD1">
              <w:rPr>
                <w:sz w:val="22"/>
              </w:rPr>
              <w:t xml:space="preserve">Bus parengtas </w:t>
            </w:r>
            <w:r w:rsidRPr="00625BD1">
              <w:t xml:space="preserve">Jurbarko miesto </w:t>
            </w:r>
            <w:r w:rsidRPr="00625BD1">
              <w:rPr>
                <w:szCs w:val="24"/>
              </w:rPr>
              <w:t>daugiabučių namų kiemų vidaus kelių ir daugiabučių namų gyventojų automobilių stovėjimo aikštelių įrengimo, rekonstravimo ir kapitalinio remonto</w:t>
            </w:r>
            <w:r w:rsidRPr="00625BD1">
              <w:t xml:space="preserve"> 2024</w:t>
            </w:r>
            <w:r w:rsidR="0024645E" w:rsidRPr="00625BD1">
              <w:t>–</w:t>
            </w:r>
            <w:r w:rsidRPr="00625BD1">
              <w:t>2026 metų planas.</w:t>
            </w:r>
          </w:p>
        </w:tc>
      </w:tr>
      <w:tr w:rsidR="00625BD1" w:rsidRPr="00625BD1" w14:paraId="5A490088" w14:textId="77777777" w:rsidTr="007371F4">
        <w:tc>
          <w:tcPr>
            <w:tcW w:w="9854" w:type="dxa"/>
          </w:tcPr>
          <w:p w14:paraId="77FA5983" w14:textId="77777777" w:rsidR="006A29E6" w:rsidRPr="00625BD1" w:rsidRDefault="006A29E6" w:rsidP="007371F4">
            <w:pPr>
              <w:tabs>
                <w:tab w:val="left" w:pos="0"/>
              </w:tabs>
              <w:jc w:val="both"/>
              <w:rPr>
                <w:b/>
                <w:bCs/>
                <w:i/>
                <w:iCs/>
                <w:sz w:val="22"/>
              </w:rPr>
            </w:pPr>
            <w:r w:rsidRPr="00625BD1">
              <w:rPr>
                <w:b/>
                <w:bCs/>
                <w:i/>
                <w:iCs/>
                <w:sz w:val="22"/>
              </w:rPr>
              <w:t>4. Galimos neigiamos priimto projekto pasekmės ir kokių priemonių reikėtų imtis, kad tokių pasekmių būtų išvengta.</w:t>
            </w:r>
          </w:p>
        </w:tc>
      </w:tr>
      <w:tr w:rsidR="00625BD1" w:rsidRPr="00625BD1" w14:paraId="2F8BD6EB" w14:textId="77777777" w:rsidTr="007371F4">
        <w:tc>
          <w:tcPr>
            <w:tcW w:w="9854" w:type="dxa"/>
          </w:tcPr>
          <w:p w14:paraId="3DA64AAE" w14:textId="77777777" w:rsidR="006A29E6" w:rsidRPr="00625BD1" w:rsidRDefault="00772467" w:rsidP="007371F4">
            <w:pPr>
              <w:tabs>
                <w:tab w:val="left" w:pos="0"/>
              </w:tabs>
              <w:jc w:val="both"/>
              <w:rPr>
                <w:szCs w:val="24"/>
              </w:rPr>
            </w:pPr>
            <w:r w:rsidRPr="00625BD1">
              <w:rPr>
                <w:szCs w:val="24"/>
              </w:rPr>
              <w:t>Neigiamų pasekmių nenumatoma.</w:t>
            </w:r>
          </w:p>
        </w:tc>
      </w:tr>
      <w:tr w:rsidR="00625BD1" w:rsidRPr="00625BD1" w14:paraId="590B2599" w14:textId="77777777" w:rsidTr="007371F4">
        <w:tc>
          <w:tcPr>
            <w:tcW w:w="9854" w:type="dxa"/>
          </w:tcPr>
          <w:p w14:paraId="22C0C9D1" w14:textId="77777777" w:rsidR="006A29E6" w:rsidRPr="00625BD1" w:rsidRDefault="006A29E6" w:rsidP="007371F4">
            <w:pPr>
              <w:tabs>
                <w:tab w:val="left" w:pos="0"/>
              </w:tabs>
              <w:jc w:val="both"/>
              <w:rPr>
                <w:b/>
                <w:bCs/>
                <w:i/>
                <w:iCs/>
                <w:sz w:val="22"/>
              </w:rPr>
            </w:pPr>
            <w:r w:rsidRPr="00625BD1">
              <w:rPr>
                <w:b/>
                <w:bCs/>
                <w:i/>
                <w:iCs/>
                <w:sz w:val="22"/>
              </w:rPr>
              <w:t>5. Kokie šios srities aktai tebegalioja (pateikiamas aktų sąrašas) ir kokius galiojančius aktus būtina pakeisti ar panaikinti, priėmus teikiamą projektą.</w:t>
            </w:r>
          </w:p>
        </w:tc>
      </w:tr>
      <w:tr w:rsidR="00625BD1" w:rsidRPr="00625BD1" w14:paraId="09DEE90F" w14:textId="77777777" w:rsidTr="007371F4">
        <w:tc>
          <w:tcPr>
            <w:tcW w:w="9854" w:type="dxa"/>
          </w:tcPr>
          <w:p w14:paraId="1BAE5426" w14:textId="77777777" w:rsidR="006A29E6" w:rsidRPr="00625BD1" w:rsidRDefault="00772467" w:rsidP="007371F4">
            <w:pPr>
              <w:tabs>
                <w:tab w:val="left" w:pos="0"/>
              </w:tabs>
              <w:jc w:val="both"/>
              <w:rPr>
                <w:sz w:val="22"/>
              </w:rPr>
            </w:pPr>
            <w:r w:rsidRPr="00625BD1">
              <w:rPr>
                <w:sz w:val="22"/>
              </w:rPr>
              <w:t>Galioja 2022 m. vasario 24 d. Jurbarko rajono savivaldybės tarybos sprendimu Nr. T2-36 patvirtinta daugiabučių namų kvartalų remonto eilė. Reikia parengti naują trejų metų planą.</w:t>
            </w:r>
          </w:p>
        </w:tc>
      </w:tr>
      <w:tr w:rsidR="00625BD1" w:rsidRPr="00625BD1" w14:paraId="4A3B1966" w14:textId="77777777" w:rsidTr="007371F4">
        <w:tc>
          <w:tcPr>
            <w:tcW w:w="9854" w:type="dxa"/>
          </w:tcPr>
          <w:p w14:paraId="479FA137" w14:textId="77777777" w:rsidR="006A29E6" w:rsidRPr="00625BD1" w:rsidRDefault="006A29E6" w:rsidP="007371F4">
            <w:pPr>
              <w:tabs>
                <w:tab w:val="left" w:pos="0"/>
              </w:tabs>
              <w:rPr>
                <w:b/>
                <w:bCs/>
                <w:i/>
                <w:iCs/>
                <w:sz w:val="22"/>
              </w:rPr>
            </w:pPr>
            <w:r w:rsidRPr="00625BD1">
              <w:rPr>
                <w:b/>
                <w:bCs/>
                <w:i/>
                <w:iCs/>
                <w:sz w:val="22"/>
              </w:rPr>
              <w:t>6. Projekto rengimo metu gauti specialistų vertinimai ir išvados, ekonominiai apskaičiavimai (sąmatos), konkretūs finansavimo šaltiniai.</w:t>
            </w:r>
          </w:p>
          <w:p w14:paraId="51F8A0BB" w14:textId="77777777" w:rsidR="006A29E6" w:rsidRPr="00625BD1" w:rsidRDefault="00772467" w:rsidP="007371F4">
            <w:pPr>
              <w:tabs>
                <w:tab w:val="left" w:pos="0"/>
              </w:tabs>
              <w:rPr>
                <w:b/>
                <w:bCs/>
                <w:i/>
                <w:iCs/>
                <w:sz w:val="22"/>
              </w:rPr>
            </w:pPr>
            <w:r w:rsidRPr="00625BD1">
              <w:rPr>
                <w:bCs/>
                <w:iCs/>
                <w:sz w:val="22"/>
              </w:rPr>
              <w:t>Planas bus vykdomas Kelių priežiūros ir plėtros programos finansavimo lėšomis ir Savivaldybės biudžeto lėšomis.</w:t>
            </w:r>
          </w:p>
        </w:tc>
      </w:tr>
      <w:tr w:rsidR="00625BD1" w:rsidRPr="00625BD1" w14:paraId="614C0FD0" w14:textId="77777777" w:rsidTr="007371F4">
        <w:tc>
          <w:tcPr>
            <w:tcW w:w="9854" w:type="dxa"/>
          </w:tcPr>
          <w:p w14:paraId="584A345F" w14:textId="77777777" w:rsidR="006A29E6" w:rsidRPr="00625BD1" w:rsidRDefault="006A29E6" w:rsidP="007371F4">
            <w:pPr>
              <w:tabs>
                <w:tab w:val="left" w:pos="0"/>
              </w:tabs>
              <w:jc w:val="both"/>
              <w:rPr>
                <w:b/>
                <w:i/>
                <w:sz w:val="22"/>
              </w:rPr>
            </w:pPr>
            <w:r w:rsidRPr="00625BD1">
              <w:rPr>
                <w:b/>
                <w:i/>
                <w:sz w:val="22"/>
              </w:rPr>
              <w:t>7. Ar reikalingas projekto antikorupcinis vertinimas</w:t>
            </w:r>
            <w:r w:rsidR="00FD0852" w:rsidRPr="00625BD1">
              <w:rPr>
                <w:b/>
                <w:i/>
                <w:sz w:val="22"/>
              </w:rPr>
              <w:t>.</w:t>
            </w:r>
          </w:p>
          <w:p w14:paraId="31C803F1" w14:textId="77777777" w:rsidR="006A29E6" w:rsidRPr="00625BD1" w:rsidRDefault="00772467" w:rsidP="007371F4">
            <w:pPr>
              <w:tabs>
                <w:tab w:val="left" w:pos="0"/>
              </w:tabs>
              <w:jc w:val="both"/>
              <w:rPr>
                <w:sz w:val="22"/>
              </w:rPr>
            </w:pPr>
            <w:r w:rsidRPr="00625BD1">
              <w:rPr>
                <w:sz w:val="22"/>
              </w:rPr>
              <w:t>Nereikalingas</w:t>
            </w:r>
          </w:p>
        </w:tc>
      </w:tr>
      <w:tr w:rsidR="00625BD1" w:rsidRPr="00625BD1" w14:paraId="41018950" w14:textId="77777777" w:rsidTr="007371F4">
        <w:tc>
          <w:tcPr>
            <w:tcW w:w="9854" w:type="dxa"/>
          </w:tcPr>
          <w:p w14:paraId="3E07818B" w14:textId="77777777" w:rsidR="006A29E6" w:rsidRPr="00625BD1" w:rsidRDefault="006A29E6" w:rsidP="007371F4">
            <w:pPr>
              <w:tabs>
                <w:tab w:val="left" w:pos="0"/>
              </w:tabs>
              <w:jc w:val="both"/>
              <w:rPr>
                <w:b/>
                <w:i/>
                <w:sz w:val="22"/>
              </w:rPr>
            </w:pPr>
            <w:r w:rsidRPr="00625BD1">
              <w:rPr>
                <w:b/>
                <w:i/>
                <w:sz w:val="22"/>
              </w:rPr>
              <w:t>8. Projekto iniciatorius, autorius ar autorių grupė.</w:t>
            </w:r>
          </w:p>
        </w:tc>
      </w:tr>
      <w:tr w:rsidR="00625BD1" w:rsidRPr="00625BD1" w14:paraId="05A6465A" w14:textId="77777777" w:rsidTr="007371F4">
        <w:tc>
          <w:tcPr>
            <w:tcW w:w="9854" w:type="dxa"/>
          </w:tcPr>
          <w:p w14:paraId="72FD9767" w14:textId="77777777" w:rsidR="006A29E6" w:rsidRPr="00625BD1" w:rsidRDefault="00772467" w:rsidP="007371F4">
            <w:pPr>
              <w:tabs>
                <w:tab w:val="left" w:pos="0"/>
              </w:tabs>
              <w:jc w:val="both"/>
              <w:rPr>
                <w:sz w:val="22"/>
              </w:rPr>
            </w:pPr>
            <w:r w:rsidRPr="00625BD1">
              <w:rPr>
                <w:sz w:val="22"/>
              </w:rPr>
              <w:t>Infrastruktūros ir turto skyrius</w:t>
            </w:r>
          </w:p>
        </w:tc>
      </w:tr>
      <w:tr w:rsidR="00625BD1" w:rsidRPr="00625BD1" w14:paraId="7254E0ED" w14:textId="77777777" w:rsidTr="007371F4">
        <w:tc>
          <w:tcPr>
            <w:tcW w:w="9854" w:type="dxa"/>
          </w:tcPr>
          <w:p w14:paraId="56E5AEF4" w14:textId="77777777" w:rsidR="006A29E6" w:rsidRPr="00625BD1" w:rsidRDefault="006A29E6" w:rsidP="007371F4">
            <w:pPr>
              <w:tabs>
                <w:tab w:val="left" w:pos="0"/>
              </w:tabs>
              <w:rPr>
                <w:b/>
                <w:bCs/>
                <w:i/>
                <w:iCs/>
                <w:sz w:val="22"/>
              </w:rPr>
            </w:pPr>
            <w:r w:rsidRPr="00625BD1">
              <w:rPr>
                <w:b/>
                <w:bCs/>
                <w:i/>
                <w:iCs/>
                <w:sz w:val="22"/>
              </w:rPr>
              <w:t>9. Kiti, autorių nuomone, reikalingi pagrindimai ir paaiškinimai.</w:t>
            </w:r>
          </w:p>
          <w:p w14:paraId="4475B2B0" w14:textId="77777777" w:rsidR="006A29E6" w:rsidRPr="00625BD1" w:rsidRDefault="00772467" w:rsidP="007371F4">
            <w:pPr>
              <w:tabs>
                <w:tab w:val="left" w:pos="0"/>
              </w:tabs>
              <w:rPr>
                <w:b/>
                <w:bCs/>
                <w:i/>
                <w:iCs/>
                <w:sz w:val="22"/>
              </w:rPr>
            </w:pPr>
            <w:r w:rsidRPr="00625BD1">
              <w:rPr>
                <w:bCs/>
                <w:iCs/>
                <w:sz w:val="22"/>
              </w:rPr>
              <w:t>Pridedamas</w:t>
            </w:r>
            <w:r w:rsidRPr="00625BD1">
              <w:rPr>
                <w:b/>
                <w:bCs/>
                <w:i/>
                <w:iCs/>
                <w:sz w:val="22"/>
              </w:rPr>
              <w:t xml:space="preserve"> </w:t>
            </w:r>
            <w:r w:rsidRPr="00625BD1">
              <w:rPr>
                <w:sz w:val="22"/>
              </w:rPr>
              <w:t>2022 m. vasario 24 d. Jurbarko rajono savivaldybės tarybos sprendim</w:t>
            </w:r>
            <w:r w:rsidR="0024645E" w:rsidRPr="00625BD1">
              <w:rPr>
                <w:sz w:val="22"/>
              </w:rPr>
              <w:t>as</w:t>
            </w:r>
            <w:r w:rsidRPr="00625BD1">
              <w:rPr>
                <w:sz w:val="22"/>
              </w:rPr>
              <w:t xml:space="preserve"> Nr. T2-36.</w:t>
            </w:r>
          </w:p>
        </w:tc>
      </w:tr>
      <w:tr w:rsidR="00625BD1" w:rsidRPr="00625BD1" w14:paraId="3CAA9746" w14:textId="77777777" w:rsidTr="007371F4">
        <w:tc>
          <w:tcPr>
            <w:tcW w:w="9854" w:type="dxa"/>
          </w:tcPr>
          <w:p w14:paraId="3D45DFE1" w14:textId="77777777" w:rsidR="006A29E6" w:rsidRPr="00625BD1" w:rsidRDefault="006A29E6" w:rsidP="007371F4">
            <w:pPr>
              <w:tabs>
                <w:tab w:val="left" w:pos="0"/>
              </w:tabs>
              <w:jc w:val="both"/>
              <w:rPr>
                <w:b/>
                <w:i/>
                <w:sz w:val="22"/>
              </w:rPr>
            </w:pPr>
            <w:r w:rsidRPr="00625BD1">
              <w:rPr>
                <w:b/>
                <w:i/>
                <w:sz w:val="22"/>
              </w:rPr>
              <w:t>10. Sprendimas įteikiamas (kam ir kiek egz.)</w:t>
            </w:r>
            <w:r w:rsidR="00FD0852" w:rsidRPr="00625BD1">
              <w:rPr>
                <w:b/>
                <w:i/>
                <w:sz w:val="22"/>
              </w:rPr>
              <w:t>.</w:t>
            </w:r>
          </w:p>
        </w:tc>
      </w:tr>
      <w:tr w:rsidR="00625BD1" w:rsidRPr="00625BD1" w14:paraId="27C75D25" w14:textId="77777777" w:rsidTr="007371F4">
        <w:tc>
          <w:tcPr>
            <w:tcW w:w="9854" w:type="dxa"/>
          </w:tcPr>
          <w:p w14:paraId="777A3EC7" w14:textId="77777777" w:rsidR="006A29E6" w:rsidRPr="00625BD1" w:rsidRDefault="00772467" w:rsidP="007371F4">
            <w:pPr>
              <w:tabs>
                <w:tab w:val="left" w:pos="0"/>
              </w:tabs>
              <w:jc w:val="both"/>
              <w:rPr>
                <w:i/>
                <w:sz w:val="22"/>
              </w:rPr>
            </w:pPr>
            <w:r w:rsidRPr="00625BD1">
              <w:rPr>
                <w:iCs/>
                <w:sz w:val="22"/>
              </w:rPr>
              <w:t>Jurbarko m. seniūnijai,</w:t>
            </w:r>
            <w:r w:rsidRPr="00625BD1">
              <w:rPr>
                <w:i/>
                <w:sz w:val="22"/>
              </w:rPr>
              <w:t xml:space="preserve"> </w:t>
            </w:r>
            <w:r w:rsidRPr="00625BD1">
              <w:rPr>
                <w:sz w:val="22"/>
              </w:rPr>
              <w:t>Infrastruktūros ir turto skyriui</w:t>
            </w:r>
          </w:p>
        </w:tc>
      </w:tr>
    </w:tbl>
    <w:p w14:paraId="264D09DE" w14:textId="77777777" w:rsidR="00B668F0" w:rsidRPr="00625BD1" w:rsidRDefault="00B668F0" w:rsidP="00B668F0">
      <w:r w:rsidRPr="00625BD1">
        <w:t>Parengė</w:t>
      </w:r>
    </w:p>
    <w:p w14:paraId="748050AD" w14:textId="77777777" w:rsidR="00B668F0" w:rsidRPr="00625BD1" w:rsidRDefault="00B668F0" w:rsidP="00B668F0"/>
    <w:p w14:paraId="79A4048A" w14:textId="77777777" w:rsidR="00B668F0" w:rsidRPr="00625BD1" w:rsidRDefault="00D45BB3" w:rsidP="00B668F0">
      <w:pPr>
        <w:pStyle w:val="Antrats"/>
        <w:tabs>
          <w:tab w:val="clear" w:pos="4153"/>
          <w:tab w:val="clear" w:pos="8306"/>
        </w:tabs>
        <w:rPr>
          <w:lang w:eastAsia="de-DE"/>
        </w:rPr>
      </w:pPr>
      <w:r w:rsidRPr="00625BD1">
        <w:rPr>
          <w:lang w:eastAsia="de-DE"/>
        </w:rPr>
        <w:fldChar w:fldCharType="begin">
          <w:ffData>
            <w:name w:val="CREATOR_SHOWS"/>
            <w:enabled/>
            <w:calcOnExit w:val="0"/>
            <w:textInput>
              <w:default w:val="{$CREATOR_SHOWS}"/>
            </w:textInput>
          </w:ffData>
        </w:fldChar>
      </w:r>
      <w:r w:rsidR="00B668F0" w:rsidRPr="00625BD1">
        <w:rPr>
          <w:lang w:eastAsia="de-DE"/>
        </w:rPr>
        <w:instrText xml:space="preserve"> FORMTEXT </w:instrText>
      </w:r>
      <w:r w:rsidRPr="00625BD1">
        <w:rPr>
          <w:lang w:eastAsia="de-DE"/>
        </w:rPr>
      </w:r>
      <w:r w:rsidRPr="00625BD1">
        <w:rPr>
          <w:lang w:eastAsia="de-DE"/>
        </w:rPr>
        <w:fldChar w:fldCharType="separate"/>
      </w:r>
      <w:r w:rsidR="00B668F0" w:rsidRPr="00625BD1">
        <w:rPr>
          <w:noProof/>
          <w:lang w:eastAsia="de-DE"/>
        </w:rPr>
        <w:t>Rimantas Guntys</w:t>
      </w:r>
      <w:r w:rsidRPr="00625BD1">
        <w:rPr>
          <w:lang w:eastAsia="de-DE"/>
        </w:rPr>
        <w:fldChar w:fldCharType="end"/>
      </w:r>
    </w:p>
    <w:p w14:paraId="244F208A" w14:textId="77777777" w:rsidR="00B668F0" w:rsidRPr="00625BD1" w:rsidRDefault="00B668F0" w:rsidP="00B668F0">
      <w:pPr>
        <w:pStyle w:val="Antrats"/>
        <w:tabs>
          <w:tab w:val="clear" w:pos="4153"/>
          <w:tab w:val="clear" w:pos="8306"/>
        </w:tabs>
        <w:rPr>
          <w:lang w:eastAsia="de-DE"/>
        </w:rPr>
      </w:pPr>
    </w:p>
    <w:p w14:paraId="0AA01219" w14:textId="77777777" w:rsidR="00B668F0" w:rsidRPr="00625BD1" w:rsidRDefault="00D45BB3" w:rsidP="00B668F0">
      <w:pPr>
        <w:pStyle w:val="Antrats"/>
        <w:tabs>
          <w:tab w:val="clear" w:pos="4153"/>
          <w:tab w:val="clear" w:pos="8306"/>
        </w:tabs>
      </w:pPr>
      <w:r w:rsidRPr="00625BD1">
        <w:fldChar w:fldCharType="begin">
          <w:ffData>
            <w:name w:val="NOW_DATE1"/>
            <w:enabled/>
            <w:calcOnExit w:val="0"/>
            <w:textInput>
              <w:default w:val="{$NOW_DATE1}"/>
            </w:textInput>
          </w:ffData>
        </w:fldChar>
      </w:r>
      <w:r w:rsidR="00A93FA4" w:rsidRPr="00625BD1">
        <w:instrText xml:space="preserve"> FORMTEXT </w:instrText>
      </w:r>
      <w:r w:rsidRPr="00625BD1">
        <w:fldChar w:fldCharType="separate"/>
      </w:r>
      <w:r w:rsidR="00B668F0" w:rsidRPr="00625BD1">
        <w:rPr>
          <w:noProof/>
        </w:rPr>
        <w:t>2024-04-16</w:t>
      </w:r>
      <w:r w:rsidRPr="00625BD1">
        <w:rPr>
          <w:noProof/>
        </w:rPr>
        <w:fldChar w:fldCharType="end"/>
      </w:r>
    </w:p>
    <w:p w14:paraId="39E2F2E5" w14:textId="77777777" w:rsidR="006A29E6" w:rsidRPr="00625BD1" w:rsidRDefault="006A29E6" w:rsidP="00B668F0"/>
    <w:sectPr w:rsidR="006A29E6" w:rsidRPr="00625BD1" w:rsidSect="00FD62AF">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0819C9" w14:textId="77777777" w:rsidR="002548E0" w:rsidRDefault="002548E0">
      <w:r>
        <w:separator/>
      </w:r>
    </w:p>
  </w:endnote>
  <w:endnote w:type="continuationSeparator" w:id="0">
    <w:p w14:paraId="5203F4B1" w14:textId="77777777" w:rsidR="002548E0" w:rsidRDefault="00254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81042" w14:textId="77777777" w:rsidR="002548E0" w:rsidRDefault="002548E0">
      <w:r>
        <w:separator/>
      </w:r>
    </w:p>
  </w:footnote>
  <w:footnote w:type="continuationSeparator" w:id="0">
    <w:p w14:paraId="209581D9" w14:textId="77777777" w:rsidR="002548E0" w:rsidRDefault="00254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533CA" w14:textId="77777777" w:rsidR="00FC1CD3" w:rsidRDefault="00D45BB3">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E7085B3"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6A014" w14:textId="77777777" w:rsidR="00FC1CD3" w:rsidRDefault="00FC1CD3">
    <w:pPr>
      <w:pStyle w:val="Antrats"/>
      <w:framePr w:wrap="around" w:vAnchor="text" w:hAnchor="margin" w:xAlign="center" w:y="1"/>
      <w:rPr>
        <w:rStyle w:val="Puslapionumeris"/>
      </w:rPr>
    </w:pPr>
  </w:p>
  <w:p w14:paraId="65D80AB6"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4C1A3E99"/>
    <w:multiLevelType w:val="hybridMultilevel"/>
    <w:tmpl w:val="22127F48"/>
    <w:lvl w:ilvl="0" w:tplc="6402F6D6">
      <w:start w:val="1"/>
      <w:numFmt w:val="decimal"/>
      <w:lvlText w:val="%1."/>
      <w:lvlJc w:val="left"/>
      <w:pPr>
        <w:ind w:left="2345"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83278322">
    <w:abstractNumId w:val="3"/>
  </w:num>
  <w:num w:numId="2" w16cid:durableId="220092685">
    <w:abstractNumId w:val="2"/>
  </w:num>
  <w:num w:numId="3" w16cid:durableId="516038613">
    <w:abstractNumId w:val="5"/>
  </w:num>
  <w:num w:numId="4" w16cid:durableId="1342969361">
    <w:abstractNumId w:val="1"/>
  </w:num>
  <w:num w:numId="5" w16cid:durableId="1320427622">
    <w:abstractNumId w:val="7"/>
  </w:num>
  <w:num w:numId="6" w16cid:durableId="1152600507">
    <w:abstractNumId w:val="6"/>
  </w:num>
  <w:num w:numId="7" w16cid:durableId="677970130">
    <w:abstractNumId w:val="0"/>
  </w:num>
  <w:num w:numId="8" w16cid:durableId="77529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E1F44"/>
    <w:rsid w:val="0010176C"/>
    <w:rsid w:val="00107C26"/>
    <w:rsid w:val="00114380"/>
    <w:rsid w:val="00117349"/>
    <w:rsid w:val="00124B53"/>
    <w:rsid w:val="0013367C"/>
    <w:rsid w:val="0015078A"/>
    <w:rsid w:val="00152F39"/>
    <w:rsid w:val="0016226A"/>
    <w:rsid w:val="00172D6E"/>
    <w:rsid w:val="00181E5E"/>
    <w:rsid w:val="00182224"/>
    <w:rsid w:val="00186467"/>
    <w:rsid w:val="00190B66"/>
    <w:rsid w:val="001952BC"/>
    <w:rsid w:val="001D4EA6"/>
    <w:rsid w:val="00203CFC"/>
    <w:rsid w:val="00207BCB"/>
    <w:rsid w:val="00226341"/>
    <w:rsid w:val="002325F6"/>
    <w:rsid w:val="00234B9B"/>
    <w:rsid w:val="00246055"/>
    <w:rsid w:val="0024645E"/>
    <w:rsid w:val="00251454"/>
    <w:rsid w:val="002548E0"/>
    <w:rsid w:val="00281984"/>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42B92"/>
    <w:rsid w:val="00551276"/>
    <w:rsid w:val="00553547"/>
    <w:rsid w:val="00570AD7"/>
    <w:rsid w:val="0058290D"/>
    <w:rsid w:val="00593FFF"/>
    <w:rsid w:val="005B2122"/>
    <w:rsid w:val="005C31CD"/>
    <w:rsid w:val="005D1F24"/>
    <w:rsid w:val="005D5D46"/>
    <w:rsid w:val="006046BD"/>
    <w:rsid w:val="00622A1D"/>
    <w:rsid w:val="00625BD1"/>
    <w:rsid w:val="00641E12"/>
    <w:rsid w:val="00673C21"/>
    <w:rsid w:val="00686E66"/>
    <w:rsid w:val="00697D48"/>
    <w:rsid w:val="006A29E6"/>
    <w:rsid w:val="006B72D3"/>
    <w:rsid w:val="006F35F0"/>
    <w:rsid w:val="00707315"/>
    <w:rsid w:val="0073170A"/>
    <w:rsid w:val="00732616"/>
    <w:rsid w:val="00734333"/>
    <w:rsid w:val="00744E20"/>
    <w:rsid w:val="007457FF"/>
    <w:rsid w:val="00771DAD"/>
    <w:rsid w:val="00772467"/>
    <w:rsid w:val="007860A8"/>
    <w:rsid w:val="007E13A9"/>
    <w:rsid w:val="007E57D4"/>
    <w:rsid w:val="008030DA"/>
    <w:rsid w:val="00817E3E"/>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12716"/>
    <w:rsid w:val="00930BCB"/>
    <w:rsid w:val="00931D64"/>
    <w:rsid w:val="0093337F"/>
    <w:rsid w:val="0096266A"/>
    <w:rsid w:val="0098095A"/>
    <w:rsid w:val="00992B19"/>
    <w:rsid w:val="009A6D33"/>
    <w:rsid w:val="009B5344"/>
    <w:rsid w:val="009C68F2"/>
    <w:rsid w:val="00A1347F"/>
    <w:rsid w:val="00A151E4"/>
    <w:rsid w:val="00A31AA9"/>
    <w:rsid w:val="00A50EB5"/>
    <w:rsid w:val="00A61F57"/>
    <w:rsid w:val="00A718A6"/>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595"/>
    <w:rsid w:val="00B3497C"/>
    <w:rsid w:val="00B418C7"/>
    <w:rsid w:val="00B42A07"/>
    <w:rsid w:val="00B54A3C"/>
    <w:rsid w:val="00B57A83"/>
    <w:rsid w:val="00B61B90"/>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2C84"/>
    <w:rsid w:val="00C531AF"/>
    <w:rsid w:val="00C61D7C"/>
    <w:rsid w:val="00C7179E"/>
    <w:rsid w:val="00C76C50"/>
    <w:rsid w:val="00C800F0"/>
    <w:rsid w:val="00C83B11"/>
    <w:rsid w:val="00C95C12"/>
    <w:rsid w:val="00CC0BB5"/>
    <w:rsid w:val="00CE2BB0"/>
    <w:rsid w:val="00CE349F"/>
    <w:rsid w:val="00D32D0D"/>
    <w:rsid w:val="00D45BB3"/>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5CF4"/>
    <w:rsid w:val="00EA6026"/>
    <w:rsid w:val="00EB4A11"/>
    <w:rsid w:val="00ED18C9"/>
    <w:rsid w:val="00ED7270"/>
    <w:rsid w:val="00F20019"/>
    <w:rsid w:val="00F27C80"/>
    <w:rsid w:val="00F320CA"/>
    <w:rsid w:val="00F40651"/>
    <w:rsid w:val="00F4093E"/>
    <w:rsid w:val="00F41A98"/>
    <w:rsid w:val="00F4316F"/>
    <w:rsid w:val="00F621F2"/>
    <w:rsid w:val="00F6384B"/>
    <w:rsid w:val="00F67640"/>
    <w:rsid w:val="00F75C89"/>
    <w:rsid w:val="00F7723D"/>
    <w:rsid w:val="00FB0BBB"/>
    <w:rsid w:val="00FB6B02"/>
    <w:rsid w:val="00FC1CD3"/>
    <w:rsid w:val="00FC353A"/>
    <w:rsid w:val="00FC58BB"/>
    <w:rsid w:val="00FC763D"/>
    <w:rsid w:val="00FD0852"/>
    <w:rsid w:val="00FD2657"/>
    <w:rsid w:val="00FD62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4:docId w14:val="7FFEDEDB"/>
  <w15:docId w15:val="{7C9E984F-A52A-4586-A652-59B1201B1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prastasiniatinklio">
    <w:name w:val="Normal (Web)"/>
    <w:basedOn w:val="prastasis"/>
    <w:rsid w:val="00912716"/>
    <w:pPr>
      <w:spacing w:line="276" w:lineRule="auto"/>
      <w:jc w:val="both"/>
    </w:pPr>
    <w:rPr>
      <w:rFonts w:eastAsia="Calibri" w:cs="Calibri"/>
    </w:rPr>
  </w:style>
  <w:style w:type="character" w:customStyle="1" w:styleId="PagrindinistekstasDiagrama">
    <w:name w:val="Pagrindinis tekstas Diagrama"/>
    <w:link w:val="Pagrindinistekstas"/>
    <w:rsid w:val="00912716"/>
    <w:rPr>
      <w:sz w:val="24"/>
    </w:rPr>
  </w:style>
  <w:style w:type="character" w:styleId="Komentaronuoroda">
    <w:name w:val="annotation reference"/>
    <w:rsid w:val="00A718A6"/>
    <w:rPr>
      <w:sz w:val="16"/>
      <w:szCs w:val="16"/>
    </w:rPr>
  </w:style>
  <w:style w:type="paragraph" w:styleId="Komentarotekstas">
    <w:name w:val="annotation text"/>
    <w:basedOn w:val="prastasis"/>
    <w:link w:val="KomentarotekstasDiagrama"/>
    <w:rsid w:val="00A718A6"/>
    <w:rPr>
      <w:sz w:val="20"/>
    </w:rPr>
  </w:style>
  <w:style w:type="character" w:customStyle="1" w:styleId="KomentarotekstasDiagrama">
    <w:name w:val="Komentaro tekstas Diagrama"/>
    <w:basedOn w:val="Numatytasispastraiposriftas"/>
    <w:link w:val="Komentarotekstas"/>
    <w:rsid w:val="00A718A6"/>
  </w:style>
  <w:style w:type="paragraph" w:styleId="Komentarotema">
    <w:name w:val="annotation subject"/>
    <w:basedOn w:val="Komentarotekstas"/>
    <w:next w:val="Komentarotekstas"/>
    <w:link w:val="KomentarotemaDiagrama"/>
    <w:rsid w:val="00A718A6"/>
    <w:rPr>
      <w:b/>
      <w:bCs/>
    </w:rPr>
  </w:style>
  <w:style w:type="character" w:customStyle="1" w:styleId="KomentarotemaDiagrama">
    <w:name w:val="Komentaro tema Diagrama"/>
    <w:link w:val="Komentarotema"/>
    <w:rsid w:val="00A718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4</TotalTime>
  <Pages>3</Pages>
  <Words>3501</Words>
  <Characters>1996</Characters>
  <Application>Microsoft Office Word</Application>
  <DocSecurity>0</DocSecurity>
  <Lines>16</Lines>
  <Paragraphs>10</Paragraphs>
  <ScaleCrop>false</ScaleCrop>
  <Company>Sveikatos apsaugos ministerija</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2024-04-16T10:55:00Z</cp:lastPrinted>
  <dcterms:created xsi:type="dcterms:W3CDTF">2024-04-16T10:50:00Z</dcterms:created>
  <dcterms:modified xsi:type="dcterms:W3CDTF">2024-04-16T10:55:00Z</dcterms:modified>
</cp:coreProperties>
</file>