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772EE" w14:textId="77777777" w:rsidR="00FC1CD3" w:rsidRDefault="00F320CA" w:rsidP="00F320CA">
      <w:pPr>
        <w:jc w:val="right"/>
        <w:rPr>
          <w:lang w:val="en-US"/>
        </w:rPr>
      </w:pPr>
      <w:r>
        <w:t>Projektas</w:t>
      </w:r>
    </w:p>
    <w:p w14:paraId="5D110C45" w14:textId="77777777" w:rsidR="00FC1CD3" w:rsidRDefault="00FC1CD3">
      <w:pPr>
        <w:jc w:val="center"/>
        <w:rPr>
          <w:b/>
          <w:bCs/>
          <w:lang w:val="en-US"/>
        </w:rPr>
      </w:pPr>
    </w:p>
    <w:p w14:paraId="72109DFD" w14:textId="77777777" w:rsidR="00F320CA" w:rsidRDefault="00F320CA" w:rsidP="008C7EBF">
      <w:pPr>
        <w:rPr>
          <w:b/>
          <w:bCs/>
          <w:lang w:val="en-US"/>
        </w:rPr>
      </w:pPr>
    </w:p>
    <w:p w14:paraId="0289D479" w14:textId="77777777" w:rsidR="00FC1CD3" w:rsidRDefault="00F20019">
      <w:pPr>
        <w:jc w:val="center"/>
        <w:rPr>
          <w:b/>
        </w:rPr>
      </w:pPr>
      <w:r>
        <w:rPr>
          <w:b/>
          <w:lang w:val="en-US"/>
        </w:rPr>
        <w:t xml:space="preserve">JURBARKO RAJONO </w:t>
      </w:r>
      <w:r>
        <w:rPr>
          <w:b/>
        </w:rPr>
        <w:t>SAVIVALDYBĖS TARYBA</w:t>
      </w:r>
    </w:p>
    <w:p w14:paraId="7CA8C63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D556B17" w14:textId="77777777">
        <w:trPr>
          <w:cantSplit/>
        </w:trPr>
        <w:tc>
          <w:tcPr>
            <w:tcW w:w="9654" w:type="dxa"/>
            <w:tcBorders>
              <w:top w:val="nil"/>
              <w:left w:val="nil"/>
              <w:bottom w:val="nil"/>
              <w:right w:val="nil"/>
            </w:tcBorders>
          </w:tcPr>
          <w:p w14:paraId="71CA6A1A" w14:textId="77777777" w:rsidR="00FC1CD3" w:rsidRDefault="00F20019">
            <w:pPr>
              <w:pStyle w:val="Antrat1"/>
              <w:rPr>
                <w:caps/>
                <w:szCs w:val="24"/>
                <w:lang w:val="lt-LT"/>
              </w:rPr>
            </w:pPr>
            <w:r>
              <w:rPr>
                <w:szCs w:val="24"/>
                <w:lang w:val="lt-LT"/>
              </w:rPr>
              <w:t>SPRENDIMAS</w:t>
            </w:r>
          </w:p>
        </w:tc>
      </w:tr>
      <w:bookmarkStart w:id="0" w:name="DOC_DATA"/>
      <w:tr w:rsidR="00FC1CD3" w14:paraId="2EEC6321" w14:textId="77777777">
        <w:trPr>
          <w:cantSplit/>
        </w:trPr>
        <w:tc>
          <w:tcPr>
            <w:tcW w:w="9654" w:type="dxa"/>
            <w:tcBorders>
              <w:top w:val="nil"/>
              <w:left w:val="nil"/>
              <w:bottom w:val="nil"/>
              <w:right w:val="nil"/>
            </w:tcBorders>
          </w:tcPr>
          <w:p w14:paraId="50FA571A" w14:textId="77777777" w:rsidR="00FC1CD3" w:rsidRPr="00AE61D9" w:rsidRDefault="005D025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MAŽOSIOS LIETUVOS JURBARKO KRAŠTO KULTŪROS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9FB244A" w14:textId="77777777">
        <w:trPr>
          <w:cantSplit/>
        </w:trPr>
        <w:tc>
          <w:tcPr>
            <w:tcW w:w="9654" w:type="dxa"/>
            <w:tcBorders>
              <w:top w:val="nil"/>
              <w:left w:val="nil"/>
              <w:bottom w:val="nil"/>
              <w:right w:val="nil"/>
            </w:tcBorders>
          </w:tcPr>
          <w:p w14:paraId="3DA3A4EE" w14:textId="77777777" w:rsidR="00FC1CD3" w:rsidRPr="00AE61D9" w:rsidRDefault="00FC1CD3">
            <w:pPr>
              <w:pStyle w:val="Antrats"/>
              <w:tabs>
                <w:tab w:val="left" w:pos="1296"/>
              </w:tabs>
              <w:jc w:val="center"/>
              <w:rPr>
                <w:b/>
                <w:caps/>
              </w:rPr>
            </w:pPr>
          </w:p>
        </w:tc>
      </w:tr>
      <w:tr w:rsidR="00FC1CD3" w14:paraId="5B60A8D6" w14:textId="77777777" w:rsidTr="00BA627E">
        <w:trPr>
          <w:cantSplit/>
          <w:trHeight w:val="359"/>
        </w:trPr>
        <w:tc>
          <w:tcPr>
            <w:tcW w:w="9654" w:type="dxa"/>
            <w:tcBorders>
              <w:top w:val="nil"/>
              <w:left w:val="nil"/>
              <w:bottom w:val="nil"/>
              <w:right w:val="nil"/>
            </w:tcBorders>
          </w:tcPr>
          <w:p w14:paraId="42ABFEF4" w14:textId="77777777" w:rsidR="00FC1CD3" w:rsidRPr="00AE61D9" w:rsidRDefault="005D025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TSP-120</w:t>
            </w:r>
            <w:r w:rsidRPr="00AE61D9">
              <w:fldChar w:fldCharType="end"/>
            </w:r>
          </w:p>
        </w:tc>
      </w:tr>
      <w:tr w:rsidR="00FC1CD3" w14:paraId="19C0BB9A" w14:textId="77777777">
        <w:trPr>
          <w:cantSplit/>
        </w:trPr>
        <w:tc>
          <w:tcPr>
            <w:tcW w:w="9654" w:type="dxa"/>
            <w:tcBorders>
              <w:top w:val="nil"/>
              <w:left w:val="nil"/>
              <w:bottom w:val="nil"/>
              <w:right w:val="nil"/>
            </w:tcBorders>
          </w:tcPr>
          <w:p w14:paraId="2639FD8C" w14:textId="77777777" w:rsidR="00FC1CD3" w:rsidRDefault="00F20019">
            <w:pPr>
              <w:jc w:val="center"/>
            </w:pPr>
            <w:r>
              <w:t>Jurbarkas</w:t>
            </w:r>
          </w:p>
        </w:tc>
      </w:tr>
    </w:tbl>
    <w:p w14:paraId="11E9D153" w14:textId="77777777" w:rsidR="00FC1CD3" w:rsidRPr="00892223" w:rsidRDefault="00FC1CD3"/>
    <w:p w14:paraId="5210107A" w14:textId="77777777" w:rsidR="00FC1CD3" w:rsidRDefault="00FC1CD3">
      <w:pPr>
        <w:jc w:val="both"/>
      </w:pPr>
    </w:p>
    <w:p w14:paraId="4D55026B" w14:textId="150F0750" w:rsidR="008C7EBF" w:rsidRPr="0003606D" w:rsidRDefault="008C7EBF" w:rsidP="008C7EBF">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122576">
        <w:t> </w:t>
      </w:r>
      <w:r w:rsidRPr="001471AC">
        <w:rPr>
          <w:szCs w:val="24"/>
        </w:rPr>
        <w:t>punktu</w:t>
      </w:r>
      <w:r>
        <w:rPr>
          <w:szCs w:val="24"/>
        </w:rPr>
        <w:t xml:space="preserve"> </w:t>
      </w:r>
      <w:r w:rsidRPr="0003606D">
        <w:rPr>
          <w:szCs w:val="24"/>
        </w:rPr>
        <w:t xml:space="preserve">ir </w:t>
      </w:r>
      <w:r w:rsidRPr="0048351B">
        <w:rPr>
          <w:szCs w:val="24"/>
        </w:rPr>
        <w:t xml:space="preserve">atsižvelgdama į </w:t>
      </w:r>
      <w:r>
        <w:rPr>
          <w:szCs w:val="24"/>
        </w:rPr>
        <w:t xml:space="preserve">Mažosios Lietuvos Jurbarko krašto kultūros centro </w:t>
      </w:r>
      <w:r w:rsidRPr="00EE1968">
        <w:rPr>
          <w:szCs w:val="24"/>
        </w:rPr>
        <w:t>2024</w:t>
      </w:r>
      <w:r w:rsidR="0028580C" w:rsidRPr="00EE1968">
        <w:rPr>
          <w:szCs w:val="24"/>
        </w:rPr>
        <w:t> </w:t>
      </w:r>
      <w:r w:rsidRPr="00EE1968">
        <w:rPr>
          <w:szCs w:val="24"/>
        </w:rPr>
        <w:t xml:space="preserve">m. balandžio 10 d. raštą Nr. 12-63 ,,Dėl dokumentų pateikimo“, Jurbarko rajono savivaldybės </w:t>
      </w:r>
      <w:r w:rsidRPr="0003606D">
        <w:rPr>
          <w:szCs w:val="24"/>
        </w:rPr>
        <w:t>taryba</w:t>
      </w:r>
      <w:r w:rsidRPr="00A809D6">
        <w:rPr>
          <w:szCs w:val="24"/>
        </w:rPr>
        <w:t xml:space="preserve"> </w:t>
      </w:r>
      <w:r w:rsidRPr="00A809D6">
        <w:rPr>
          <w:spacing w:val="80"/>
          <w:szCs w:val="24"/>
        </w:rPr>
        <w:t>nusprendži</w:t>
      </w:r>
      <w:r w:rsidRPr="0003606D">
        <w:rPr>
          <w:szCs w:val="24"/>
        </w:rPr>
        <w:t>a:</w:t>
      </w:r>
    </w:p>
    <w:p w14:paraId="514AA480" w14:textId="77777777" w:rsidR="008C7EBF" w:rsidRPr="0009078D" w:rsidRDefault="008C7EBF" w:rsidP="008C7EBF">
      <w:pPr>
        <w:tabs>
          <w:tab w:val="left" w:pos="709"/>
        </w:tabs>
        <w:suppressAutoHyphens/>
        <w:ind w:firstLine="709"/>
        <w:jc w:val="both"/>
        <w:rPr>
          <w:szCs w:val="24"/>
        </w:rPr>
      </w:pPr>
      <w:r w:rsidRPr="0003606D">
        <w:rPr>
          <w:szCs w:val="24"/>
        </w:rPr>
        <w:tab/>
      </w:r>
      <w:r>
        <w:rPr>
          <w:szCs w:val="24"/>
        </w:rPr>
        <w:t xml:space="preserve">Patvirtinti </w:t>
      </w:r>
      <w:bookmarkStart w:id="1" w:name="_Hlk163740309"/>
      <w:r>
        <w:rPr>
          <w:szCs w:val="24"/>
        </w:rPr>
        <w:t xml:space="preserve">Mažosios Lietuvos Jurbarko krašto kultūros centro </w:t>
      </w:r>
      <w:bookmarkEnd w:id="1"/>
      <w:r>
        <w:rPr>
          <w:szCs w:val="24"/>
        </w:rPr>
        <w:t>2023 metų metinių ataskaitų rinkinį</w:t>
      </w:r>
      <w:r w:rsidRPr="0009078D">
        <w:rPr>
          <w:szCs w:val="24"/>
        </w:rPr>
        <w:t>:</w:t>
      </w:r>
    </w:p>
    <w:p w14:paraId="3795B657" w14:textId="77777777" w:rsidR="008C7EBF" w:rsidRPr="0009078D" w:rsidRDefault="00942E58" w:rsidP="008C7EBF">
      <w:pPr>
        <w:numPr>
          <w:ilvl w:val="0"/>
          <w:numId w:val="8"/>
        </w:numPr>
        <w:tabs>
          <w:tab w:val="left" w:pos="709"/>
          <w:tab w:val="left" w:pos="993"/>
        </w:tabs>
        <w:suppressAutoHyphens/>
        <w:ind w:left="0" w:firstLine="709"/>
        <w:jc w:val="both"/>
        <w:rPr>
          <w:szCs w:val="24"/>
        </w:rPr>
      </w:pPr>
      <w:r>
        <w:rPr>
          <w:szCs w:val="24"/>
        </w:rPr>
        <w:t xml:space="preserve">Mažosios Lietuvos Jurbarko krašto kultūros centro </w:t>
      </w:r>
      <w:r w:rsidR="008C7EBF" w:rsidRPr="0009078D">
        <w:rPr>
          <w:szCs w:val="24"/>
        </w:rPr>
        <w:t>2023 metų veiklos ataskait</w:t>
      </w:r>
      <w:r w:rsidR="008C7EBF">
        <w:rPr>
          <w:szCs w:val="24"/>
        </w:rPr>
        <w:t>ą</w:t>
      </w:r>
      <w:r w:rsidR="008C7EBF" w:rsidRPr="0009078D">
        <w:rPr>
          <w:szCs w:val="24"/>
        </w:rPr>
        <w:t xml:space="preserve"> (pridedama);</w:t>
      </w:r>
    </w:p>
    <w:p w14:paraId="0580FA68" w14:textId="77777777" w:rsidR="008C7EBF" w:rsidRPr="0009078D" w:rsidRDefault="00942E58" w:rsidP="008C7EBF">
      <w:pPr>
        <w:numPr>
          <w:ilvl w:val="0"/>
          <w:numId w:val="8"/>
        </w:numPr>
        <w:tabs>
          <w:tab w:val="left" w:pos="709"/>
          <w:tab w:val="left" w:pos="993"/>
        </w:tabs>
        <w:suppressAutoHyphens/>
        <w:ind w:left="0" w:firstLine="709"/>
        <w:jc w:val="both"/>
      </w:pPr>
      <w:r>
        <w:rPr>
          <w:szCs w:val="24"/>
        </w:rPr>
        <w:t xml:space="preserve">Mažosios Lietuvos Jurbarko krašto kultūros centro </w:t>
      </w:r>
      <w:r w:rsidR="008C7EBF" w:rsidRPr="0009078D">
        <w:rPr>
          <w:szCs w:val="24"/>
        </w:rPr>
        <w:t>finansinių ataskaitų rinkin</w:t>
      </w:r>
      <w:r w:rsidR="008C7EBF">
        <w:rPr>
          <w:szCs w:val="24"/>
        </w:rPr>
        <w:t>į</w:t>
      </w:r>
      <w:r w:rsidR="008C7EBF" w:rsidRPr="0009078D">
        <w:rPr>
          <w:szCs w:val="24"/>
        </w:rPr>
        <w:t xml:space="preserve"> (pridedama);</w:t>
      </w:r>
    </w:p>
    <w:p w14:paraId="4013103E" w14:textId="77777777" w:rsidR="008C7EBF" w:rsidRPr="0009078D" w:rsidRDefault="00942E58" w:rsidP="008C7EBF">
      <w:pPr>
        <w:numPr>
          <w:ilvl w:val="0"/>
          <w:numId w:val="8"/>
        </w:numPr>
        <w:tabs>
          <w:tab w:val="left" w:pos="709"/>
          <w:tab w:val="left" w:pos="993"/>
        </w:tabs>
        <w:suppressAutoHyphens/>
        <w:ind w:left="0" w:firstLine="709"/>
        <w:jc w:val="both"/>
      </w:pPr>
      <w:r>
        <w:rPr>
          <w:szCs w:val="24"/>
        </w:rPr>
        <w:t xml:space="preserve">Mažosios Lietuvos Jurbarko krašto kultūros centro </w:t>
      </w:r>
      <w:r w:rsidR="008C7EBF" w:rsidRPr="0009078D">
        <w:rPr>
          <w:szCs w:val="24"/>
        </w:rPr>
        <w:t>biudžeto vykdymo ataskaitų rinkin</w:t>
      </w:r>
      <w:r w:rsidR="008C7EBF">
        <w:rPr>
          <w:szCs w:val="24"/>
        </w:rPr>
        <w:t>į</w:t>
      </w:r>
      <w:r w:rsidR="008C7EBF" w:rsidRPr="0009078D">
        <w:rPr>
          <w:szCs w:val="24"/>
        </w:rPr>
        <w:t xml:space="preserve"> (pridedama).</w:t>
      </w:r>
    </w:p>
    <w:p w14:paraId="3662F7A9" w14:textId="77777777" w:rsidR="008C7EBF" w:rsidRDefault="008C7EBF" w:rsidP="008C7EBF">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DC3DFC5" w14:textId="77777777" w:rsidR="008C7EBF" w:rsidRDefault="008C7EBF" w:rsidP="008C7EBF">
      <w:pPr>
        <w:jc w:val="both"/>
      </w:pPr>
    </w:p>
    <w:p w14:paraId="2E6C461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835FAFD" w14:textId="77777777">
        <w:trPr>
          <w:trHeight w:val="180"/>
        </w:trPr>
        <w:tc>
          <w:tcPr>
            <w:tcW w:w="4410" w:type="dxa"/>
          </w:tcPr>
          <w:p w14:paraId="0AC97258" w14:textId="77777777" w:rsidR="00FC1CD3" w:rsidRDefault="00F4316F">
            <w:r>
              <w:t>Savivaldybės meras</w:t>
            </w:r>
          </w:p>
        </w:tc>
        <w:tc>
          <w:tcPr>
            <w:tcW w:w="4410" w:type="dxa"/>
          </w:tcPr>
          <w:p w14:paraId="6D343DDB" w14:textId="77777777" w:rsidR="00FC1CD3" w:rsidRDefault="00FC1CD3">
            <w:pPr>
              <w:jc w:val="right"/>
            </w:pPr>
          </w:p>
        </w:tc>
      </w:tr>
    </w:tbl>
    <w:p w14:paraId="19EA7C47" w14:textId="77777777" w:rsidR="00FC1CD3" w:rsidRDefault="00FC1CD3"/>
    <w:p w14:paraId="53AE6464" w14:textId="77777777" w:rsidR="00F320CA" w:rsidRDefault="00F320CA"/>
    <w:p w14:paraId="644E3DCC" w14:textId="77777777" w:rsidR="008C7EBF" w:rsidRDefault="008C7EBF" w:rsidP="008C7EBF">
      <w:r>
        <w:t xml:space="preserve">Administracijos direktorė R. </w:t>
      </w:r>
      <w:proofErr w:type="spellStart"/>
      <w:r>
        <w:t>Vančienė</w:t>
      </w:r>
      <w:proofErr w:type="spellEnd"/>
    </w:p>
    <w:p w14:paraId="28A5A369" w14:textId="77777777" w:rsidR="008C7EBF" w:rsidRDefault="008C7EBF" w:rsidP="008C7EBF">
      <w:r>
        <w:t xml:space="preserve">Teisės ir civilinės metrikacijos skyriaus vedėja O. </w:t>
      </w:r>
      <w:proofErr w:type="spellStart"/>
      <w:r>
        <w:t>Sutkaitienė</w:t>
      </w:r>
      <w:proofErr w:type="spellEnd"/>
      <w:r>
        <w:t xml:space="preserve"> </w:t>
      </w:r>
    </w:p>
    <w:p w14:paraId="757AC6FD" w14:textId="77777777" w:rsidR="008C7EBF" w:rsidRDefault="008C7EBF" w:rsidP="008C7EBF">
      <w:r>
        <w:t>Tarybos posėdžių sekretorė D. Dačkauskaitė</w:t>
      </w:r>
    </w:p>
    <w:p w14:paraId="0230BB92" w14:textId="77777777" w:rsidR="008C7EBF" w:rsidRDefault="008C7EBF" w:rsidP="008C7EBF">
      <w:r>
        <w:t>Dokumentų ir viešųjų ryšių skyriaus vyr. specialistas A. Gvildys</w:t>
      </w:r>
    </w:p>
    <w:p w14:paraId="229873A2" w14:textId="77777777" w:rsidR="008C7EBF" w:rsidRDefault="008C7EBF" w:rsidP="008C7EBF">
      <w:r>
        <w:t>Finansų skyriaus vedėja A. Stoškienė</w:t>
      </w:r>
    </w:p>
    <w:p w14:paraId="4D98CC0B" w14:textId="77777777" w:rsidR="008C7EBF" w:rsidRDefault="008C7EBF" w:rsidP="008C7EBF">
      <w:r>
        <w:t xml:space="preserve">Švietimo, kultūros ir sporto skyriaus vedėja A. </w:t>
      </w:r>
      <w:proofErr w:type="spellStart"/>
      <w:r>
        <w:t>Baliukynaitė</w:t>
      </w:r>
      <w:proofErr w:type="spellEnd"/>
    </w:p>
    <w:p w14:paraId="79D8A9B2" w14:textId="77777777" w:rsidR="008C7EBF" w:rsidRDefault="008C7EBF" w:rsidP="008C7EBF"/>
    <w:p w14:paraId="07F2FA7E" w14:textId="77777777" w:rsidR="008C7EBF" w:rsidRDefault="008C7EBF" w:rsidP="008C7EBF"/>
    <w:p w14:paraId="0F806BC0" w14:textId="77777777" w:rsidR="008C7EBF" w:rsidRDefault="008C7EBF" w:rsidP="008C7EBF">
      <w:r>
        <w:t>Parengė</w:t>
      </w:r>
    </w:p>
    <w:p w14:paraId="4CB24C29" w14:textId="77777777" w:rsidR="008C7EBF" w:rsidRDefault="005D025F" w:rsidP="008C7EBF">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C7EBF">
        <w:rPr>
          <w:lang w:eastAsia="de-DE"/>
        </w:rPr>
        <w:instrText xml:space="preserve"> FORMTEXT </w:instrText>
      </w:r>
      <w:r>
        <w:rPr>
          <w:lang w:eastAsia="de-DE"/>
        </w:rPr>
      </w:r>
      <w:r>
        <w:rPr>
          <w:lang w:eastAsia="de-DE"/>
        </w:rPr>
        <w:fldChar w:fldCharType="separate"/>
      </w:r>
      <w:r w:rsidR="008C7EBF">
        <w:rPr>
          <w:noProof/>
          <w:lang w:eastAsia="de-DE"/>
        </w:rPr>
        <w:t>Aida Bliundžiuvaitienė</w:t>
      </w:r>
      <w:r>
        <w:rPr>
          <w:lang w:eastAsia="de-DE"/>
        </w:rPr>
        <w:fldChar w:fldCharType="end"/>
      </w:r>
      <w:r w:rsidR="008C7EBF">
        <w:rPr>
          <w:lang w:eastAsia="de-DE"/>
        </w:rPr>
        <w:t xml:space="preserve">, tel. +370 687 95 790 </w:t>
      </w:r>
      <w:r>
        <w:rPr>
          <w:lang w:eastAsia="de-DE"/>
        </w:rPr>
        <w:fldChar w:fldCharType="begin">
          <w:ffData>
            <w:name w:val="CREATOR_PHONE_FULL"/>
            <w:enabled/>
            <w:calcOnExit w:val="0"/>
            <w:textInput>
              <w:default w:val="{$CREATOR_PHONE_FULL}"/>
            </w:textInput>
          </w:ffData>
        </w:fldChar>
      </w:r>
      <w:r w:rsidR="008C7EBF">
        <w:rPr>
          <w:lang w:eastAsia="de-DE"/>
        </w:rPr>
        <w:instrText xml:space="preserve"> FORMTEXT </w:instrText>
      </w:r>
      <w:r>
        <w:rPr>
          <w:lang w:eastAsia="de-DE"/>
        </w:rPr>
      </w:r>
      <w:r>
        <w:rPr>
          <w:lang w:eastAsia="de-DE"/>
        </w:rPr>
        <w:fldChar w:fldCharType="separate"/>
      </w:r>
      <w:r>
        <w:rPr>
          <w:lang w:eastAsia="de-DE"/>
        </w:rPr>
        <w:fldChar w:fldCharType="end"/>
      </w:r>
      <w:r w:rsidR="008C7EBF">
        <w:rPr>
          <w:lang w:eastAsia="de-DE"/>
        </w:rPr>
        <w:t xml:space="preserve">, el. p.  </w:t>
      </w:r>
      <w:r>
        <w:rPr>
          <w:lang w:eastAsia="de-DE"/>
        </w:rPr>
        <w:fldChar w:fldCharType="begin">
          <w:ffData>
            <w:name w:val="CREATOR_EMAIL"/>
            <w:enabled/>
            <w:calcOnExit w:val="0"/>
            <w:textInput>
              <w:default w:val="{$CREATOR_EMAIL}"/>
            </w:textInput>
          </w:ffData>
        </w:fldChar>
      </w:r>
      <w:r w:rsidR="008C7EBF">
        <w:rPr>
          <w:lang w:eastAsia="de-DE"/>
        </w:rPr>
        <w:instrText xml:space="preserve"> FORMTEXT </w:instrText>
      </w:r>
      <w:r>
        <w:rPr>
          <w:lang w:eastAsia="de-DE"/>
        </w:rPr>
      </w:r>
      <w:r>
        <w:rPr>
          <w:lang w:eastAsia="de-DE"/>
        </w:rPr>
        <w:fldChar w:fldCharType="separate"/>
      </w:r>
      <w:r w:rsidR="008C7EBF">
        <w:rPr>
          <w:noProof/>
          <w:lang w:eastAsia="de-DE"/>
        </w:rPr>
        <w:t>aida.bliundziuvaitiene@jurbarkas.lt</w:t>
      </w:r>
      <w:r>
        <w:rPr>
          <w:lang w:eastAsia="de-DE"/>
        </w:rPr>
        <w:fldChar w:fldCharType="end"/>
      </w:r>
    </w:p>
    <w:p w14:paraId="6F20AF90" w14:textId="77777777" w:rsidR="00942E58" w:rsidRDefault="005D025F" w:rsidP="008C7EBF">
      <w:pPr>
        <w:sectPr w:rsidR="00942E58" w:rsidSect="00F25101">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8C7EBF">
        <w:instrText xml:space="preserve"> FORMTEXT </w:instrText>
      </w:r>
      <w:r>
        <w:fldChar w:fldCharType="separate"/>
      </w:r>
      <w:r w:rsidR="008C7EBF">
        <w:rPr>
          <w:noProof/>
        </w:rPr>
        <w:t>2024-04-15</w:t>
      </w:r>
      <w:r>
        <w:fldChar w:fldCharType="end"/>
      </w:r>
    </w:p>
    <w:tbl>
      <w:tblPr>
        <w:tblW w:w="0" w:type="auto"/>
        <w:tblLook w:val="04A0" w:firstRow="1" w:lastRow="0" w:firstColumn="1" w:lastColumn="0" w:noHBand="0" w:noVBand="1"/>
      </w:tblPr>
      <w:tblGrid>
        <w:gridCol w:w="14570"/>
      </w:tblGrid>
      <w:tr w:rsidR="00942E58" w:rsidRPr="0003606D" w14:paraId="0765D417" w14:textId="77777777" w:rsidTr="00B23BF8">
        <w:tc>
          <w:tcPr>
            <w:tcW w:w="14786" w:type="dxa"/>
            <w:shd w:val="clear" w:color="auto" w:fill="auto"/>
          </w:tcPr>
          <w:p w14:paraId="53FC0C04" w14:textId="77777777" w:rsidR="00942E58" w:rsidRPr="0003606D" w:rsidRDefault="00942E58" w:rsidP="00B23BF8">
            <w:pPr>
              <w:pStyle w:val="Pavadinimas"/>
              <w:ind w:firstLine="9923"/>
              <w:jc w:val="left"/>
              <w:rPr>
                <w:b w:val="0"/>
                <w:bCs w:val="0"/>
                <w:lang w:val="lt-LT"/>
              </w:rPr>
            </w:pPr>
            <w:r>
              <w:rPr>
                <w:b w:val="0"/>
                <w:bCs w:val="0"/>
                <w:lang w:val="lt-LT"/>
              </w:rPr>
              <w:lastRenderedPageBreak/>
              <w:t>PATVIRTINTA</w:t>
            </w:r>
          </w:p>
        </w:tc>
      </w:tr>
      <w:tr w:rsidR="00942E58" w:rsidRPr="0003606D" w14:paraId="005E26C4" w14:textId="77777777" w:rsidTr="00B23BF8">
        <w:tc>
          <w:tcPr>
            <w:tcW w:w="14786" w:type="dxa"/>
            <w:shd w:val="clear" w:color="auto" w:fill="auto"/>
          </w:tcPr>
          <w:p w14:paraId="688639A4" w14:textId="77777777" w:rsidR="00942E58" w:rsidRPr="0003606D" w:rsidRDefault="00942E58" w:rsidP="00B23BF8">
            <w:pPr>
              <w:pStyle w:val="Pavadinimas"/>
              <w:ind w:firstLine="9923"/>
              <w:jc w:val="left"/>
              <w:rPr>
                <w:b w:val="0"/>
                <w:bCs w:val="0"/>
                <w:lang w:val="lt-LT"/>
              </w:rPr>
            </w:pPr>
            <w:r w:rsidRPr="0003606D">
              <w:rPr>
                <w:b w:val="0"/>
                <w:bCs w:val="0"/>
                <w:lang w:val="lt-LT"/>
              </w:rPr>
              <w:t>Jurbarko rajono savivaldybės tarybos</w:t>
            </w:r>
          </w:p>
        </w:tc>
      </w:tr>
      <w:tr w:rsidR="00942E58" w:rsidRPr="0003606D" w14:paraId="5FEF8F8B" w14:textId="77777777" w:rsidTr="00B23BF8">
        <w:tc>
          <w:tcPr>
            <w:tcW w:w="14786" w:type="dxa"/>
            <w:shd w:val="clear" w:color="auto" w:fill="auto"/>
          </w:tcPr>
          <w:p w14:paraId="3701ED0B" w14:textId="77777777" w:rsidR="00942E58" w:rsidRPr="0003606D" w:rsidRDefault="00942E58" w:rsidP="00B23BF8">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0462B9D7" w14:textId="77777777" w:rsidR="00942E58" w:rsidRDefault="00942E58" w:rsidP="00942E58">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C3320E" w14:paraId="017CF9A6" w14:textId="77777777" w:rsidTr="00B23BF8">
        <w:trPr>
          <w:jc w:val="center"/>
        </w:trPr>
        <w:tc>
          <w:tcPr>
            <w:tcW w:w="8505" w:type="dxa"/>
            <w:gridSpan w:val="3"/>
            <w:tcBorders>
              <w:bottom w:val="single" w:sz="4" w:space="0" w:color="auto"/>
            </w:tcBorders>
            <w:shd w:val="clear" w:color="auto" w:fill="auto"/>
          </w:tcPr>
          <w:p w14:paraId="5A8027A0" w14:textId="77777777" w:rsidR="00C3320E" w:rsidRPr="00F93C2F" w:rsidRDefault="00C3320E" w:rsidP="00B23BF8">
            <w:pPr>
              <w:overflowPunct w:val="0"/>
              <w:jc w:val="center"/>
              <w:textAlignment w:val="baseline"/>
              <w:rPr>
                <w:b/>
                <w:szCs w:val="24"/>
              </w:rPr>
            </w:pPr>
            <w:bookmarkStart w:id="2" w:name="_Hlk162512937"/>
            <w:r>
              <w:rPr>
                <w:b/>
                <w:szCs w:val="24"/>
              </w:rPr>
              <w:t>MAŽOSIOS LIETUVOS JURBARKO KRAŠTO KULTŪROS CENTRAS</w:t>
            </w:r>
          </w:p>
        </w:tc>
      </w:tr>
      <w:tr w:rsidR="00C3320E" w14:paraId="40F6B992" w14:textId="77777777" w:rsidTr="00B23BF8">
        <w:trPr>
          <w:jc w:val="center"/>
        </w:trPr>
        <w:tc>
          <w:tcPr>
            <w:tcW w:w="8505" w:type="dxa"/>
            <w:gridSpan w:val="3"/>
            <w:tcBorders>
              <w:top w:val="single" w:sz="4" w:space="0" w:color="auto"/>
            </w:tcBorders>
            <w:shd w:val="clear" w:color="auto" w:fill="auto"/>
          </w:tcPr>
          <w:p w14:paraId="32820496" w14:textId="77777777" w:rsidR="00C3320E" w:rsidRPr="00693293" w:rsidRDefault="00C3320E" w:rsidP="00B23BF8">
            <w:pPr>
              <w:tabs>
                <w:tab w:val="left" w:pos="14656"/>
              </w:tabs>
              <w:overflowPunct w:val="0"/>
              <w:jc w:val="center"/>
              <w:textAlignment w:val="baseline"/>
              <w:rPr>
                <w:sz w:val="20"/>
              </w:rPr>
            </w:pPr>
            <w:r w:rsidRPr="00693293">
              <w:rPr>
                <w:sz w:val="20"/>
              </w:rPr>
              <w:t>(kultūros įstaigos pavadinimas)</w:t>
            </w:r>
          </w:p>
        </w:tc>
      </w:tr>
      <w:tr w:rsidR="00C3320E" w14:paraId="4F735856" w14:textId="77777777" w:rsidTr="00B23BF8">
        <w:trPr>
          <w:jc w:val="center"/>
        </w:trPr>
        <w:tc>
          <w:tcPr>
            <w:tcW w:w="8505" w:type="dxa"/>
            <w:gridSpan w:val="3"/>
            <w:tcBorders>
              <w:bottom w:val="single" w:sz="4" w:space="0" w:color="auto"/>
            </w:tcBorders>
            <w:shd w:val="clear" w:color="auto" w:fill="auto"/>
          </w:tcPr>
          <w:p w14:paraId="5439FB87" w14:textId="77777777" w:rsidR="00C3320E" w:rsidRPr="00693293" w:rsidRDefault="00C3320E" w:rsidP="00B23BF8">
            <w:pPr>
              <w:jc w:val="center"/>
              <w:rPr>
                <w:szCs w:val="24"/>
              </w:rPr>
            </w:pPr>
            <w:r w:rsidRPr="00693293">
              <w:rPr>
                <w:b/>
                <w:szCs w:val="24"/>
              </w:rPr>
              <w:t xml:space="preserve"> </w:t>
            </w:r>
            <w:r>
              <w:rPr>
                <w:b/>
                <w:szCs w:val="24"/>
              </w:rPr>
              <w:t>2023 M</w:t>
            </w:r>
            <w:r w:rsidRPr="00693293">
              <w:rPr>
                <w:b/>
                <w:szCs w:val="24"/>
              </w:rPr>
              <w:t xml:space="preserve">. </w:t>
            </w:r>
            <w:r>
              <w:rPr>
                <w:b/>
                <w:szCs w:val="24"/>
              </w:rPr>
              <w:t>VEIKLOS ATASKAITA</w:t>
            </w:r>
          </w:p>
        </w:tc>
      </w:tr>
      <w:tr w:rsidR="00C3320E" w14:paraId="0C845405" w14:textId="77777777" w:rsidTr="00B23BF8">
        <w:trPr>
          <w:jc w:val="center"/>
        </w:trPr>
        <w:tc>
          <w:tcPr>
            <w:tcW w:w="2835" w:type="dxa"/>
            <w:shd w:val="clear" w:color="auto" w:fill="auto"/>
          </w:tcPr>
          <w:p w14:paraId="1710C378" w14:textId="77777777" w:rsidR="00C3320E" w:rsidRPr="00693293" w:rsidRDefault="00C3320E" w:rsidP="00B23BF8">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79279F78" w14:textId="77777777" w:rsidR="00C3320E" w:rsidRPr="00693293" w:rsidRDefault="00C3320E" w:rsidP="00B23BF8">
            <w:pPr>
              <w:tabs>
                <w:tab w:val="left" w:pos="14656"/>
              </w:tabs>
              <w:overflowPunct w:val="0"/>
              <w:jc w:val="center"/>
              <w:textAlignment w:val="baseline"/>
              <w:rPr>
                <w:szCs w:val="24"/>
              </w:rPr>
            </w:pPr>
            <w:r w:rsidRPr="00693293">
              <w:rPr>
                <w:szCs w:val="24"/>
              </w:rPr>
              <w:t>2024-</w:t>
            </w:r>
            <w:r>
              <w:rPr>
                <w:szCs w:val="24"/>
              </w:rPr>
              <w:t>04-10</w:t>
            </w:r>
            <w:r w:rsidRPr="00693293">
              <w:rPr>
                <w:szCs w:val="24"/>
              </w:rPr>
              <w:t xml:space="preserve">          Nr.</w:t>
            </w:r>
          </w:p>
        </w:tc>
        <w:tc>
          <w:tcPr>
            <w:tcW w:w="2835" w:type="dxa"/>
            <w:shd w:val="clear" w:color="auto" w:fill="auto"/>
          </w:tcPr>
          <w:p w14:paraId="001DA660" w14:textId="77777777" w:rsidR="00C3320E" w:rsidRPr="00693293" w:rsidRDefault="00C3320E" w:rsidP="00B23BF8">
            <w:pPr>
              <w:tabs>
                <w:tab w:val="left" w:pos="14656"/>
              </w:tabs>
              <w:overflowPunct w:val="0"/>
              <w:textAlignment w:val="baseline"/>
              <w:rPr>
                <w:szCs w:val="24"/>
              </w:rPr>
            </w:pPr>
          </w:p>
        </w:tc>
      </w:tr>
      <w:tr w:rsidR="00C3320E" w14:paraId="4718958D" w14:textId="77777777" w:rsidTr="00B23BF8">
        <w:trPr>
          <w:jc w:val="center"/>
        </w:trPr>
        <w:tc>
          <w:tcPr>
            <w:tcW w:w="2835" w:type="dxa"/>
            <w:shd w:val="clear" w:color="auto" w:fill="auto"/>
          </w:tcPr>
          <w:p w14:paraId="4B97FE90" w14:textId="77777777" w:rsidR="00C3320E" w:rsidRPr="00693293" w:rsidRDefault="00C3320E" w:rsidP="00B23BF8">
            <w:pPr>
              <w:overflowPunct w:val="0"/>
              <w:jc w:val="center"/>
              <w:textAlignment w:val="baseline"/>
              <w:rPr>
                <w:szCs w:val="24"/>
              </w:rPr>
            </w:pPr>
          </w:p>
        </w:tc>
        <w:tc>
          <w:tcPr>
            <w:tcW w:w="2835" w:type="dxa"/>
            <w:shd w:val="clear" w:color="auto" w:fill="auto"/>
          </w:tcPr>
          <w:p w14:paraId="210DABC1" w14:textId="77777777" w:rsidR="00C3320E" w:rsidRPr="00693293" w:rsidRDefault="00C3320E" w:rsidP="00B23BF8">
            <w:pPr>
              <w:tabs>
                <w:tab w:val="left" w:pos="14656"/>
              </w:tabs>
              <w:overflowPunct w:val="0"/>
              <w:jc w:val="center"/>
              <w:textAlignment w:val="baseline"/>
              <w:rPr>
                <w:szCs w:val="24"/>
              </w:rPr>
            </w:pPr>
            <w:r w:rsidRPr="00693293">
              <w:rPr>
                <w:sz w:val="20"/>
              </w:rPr>
              <w:t>(data, Nr.)</w:t>
            </w:r>
          </w:p>
        </w:tc>
        <w:tc>
          <w:tcPr>
            <w:tcW w:w="2835" w:type="dxa"/>
            <w:shd w:val="clear" w:color="auto" w:fill="auto"/>
          </w:tcPr>
          <w:p w14:paraId="2482C050" w14:textId="77777777" w:rsidR="00C3320E" w:rsidRPr="00693293" w:rsidRDefault="00C3320E" w:rsidP="00B23BF8">
            <w:pPr>
              <w:tabs>
                <w:tab w:val="left" w:pos="14656"/>
              </w:tabs>
              <w:overflowPunct w:val="0"/>
              <w:jc w:val="center"/>
              <w:textAlignment w:val="baseline"/>
              <w:rPr>
                <w:szCs w:val="24"/>
              </w:rPr>
            </w:pPr>
          </w:p>
        </w:tc>
      </w:tr>
      <w:tr w:rsidR="00C3320E" w14:paraId="112F4DA6" w14:textId="77777777" w:rsidTr="00B23BF8">
        <w:trPr>
          <w:jc w:val="center"/>
        </w:trPr>
        <w:tc>
          <w:tcPr>
            <w:tcW w:w="2835" w:type="dxa"/>
            <w:shd w:val="clear" w:color="auto" w:fill="auto"/>
          </w:tcPr>
          <w:p w14:paraId="152E2FEC" w14:textId="77777777" w:rsidR="00C3320E" w:rsidRPr="00693293" w:rsidRDefault="00C3320E" w:rsidP="00B23BF8">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27F12137" w14:textId="77777777" w:rsidR="00C3320E" w:rsidRPr="00693293" w:rsidRDefault="00C3320E" w:rsidP="00B23BF8">
            <w:pPr>
              <w:tabs>
                <w:tab w:val="left" w:pos="14656"/>
              </w:tabs>
              <w:overflowPunct w:val="0"/>
              <w:jc w:val="center"/>
              <w:textAlignment w:val="baseline"/>
              <w:rPr>
                <w:szCs w:val="24"/>
              </w:rPr>
            </w:pPr>
            <w:r>
              <w:rPr>
                <w:szCs w:val="24"/>
              </w:rPr>
              <w:t>Viešvilė</w:t>
            </w:r>
          </w:p>
        </w:tc>
        <w:tc>
          <w:tcPr>
            <w:tcW w:w="2835" w:type="dxa"/>
            <w:shd w:val="clear" w:color="auto" w:fill="auto"/>
          </w:tcPr>
          <w:p w14:paraId="68940276" w14:textId="77777777" w:rsidR="00C3320E" w:rsidRPr="00693293" w:rsidRDefault="00C3320E" w:rsidP="00B23BF8">
            <w:pPr>
              <w:tabs>
                <w:tab w:val="left" w:pos="14656"/>
              </w:tabs>
              <w:overflowPunct w:val="0"/>
              <w:jc w:val="center"/>
              <w:textAlignment w:val="baseline"/>
              <w:rPr>
                <w:szCs w:val="24"/>
              </w:rPr>
            </w:pPr>
          </w:p>
        </w:tc>
      </w:tr>
      <w:tr w:rsidR="00C3320E" w14:paraId="6A62F206" w14:textId="77777777" w:rsidTr="00B23BF8">
        <w:trPr>
          <w:jc w:val="center"/>
        </w:trPr>
        <w:tc>
          <w:tcPr>
            <w:tcW w:w="8505" w:type="dxa"/>
            <w:gridSpan w:val="3"/>
            <w:shd w:val="clear" w:color="auto" w:fill="auto"/>
          </w:tcPr>
          <w:p w14:paraId="5EC2988B" w14:textId="77777777" w:rsidR="00C3320E" w:rsidRPr="00693293" w:rsidRDefault="00C3320E" w:rsidP="00B23BF8">
            <w:pPr>
              <w:tabs>
                <w:tab w:val="left" w:pos="14656"/>
              </w:tabs>
              <w:overflowPunct w:val="0"/>
              <w:jc w:val="center"/>
              <w:textAlignment w:val="baseline"/>
              <w:rPr>
                <w:sz w:val="20"/>
              </w:rPr>
            </w:pPr>
            <w:r w:rsidRPr="00693293">
              <w:rPr>
                <w:sz w:val="20"/>
              </w:rPr>
              <w:t>(sudarymo vieta)</w:t>
            </w:r>
          </w:p>
        </w:tc>
      </w:tr>
    </w:tbl>
    <w:bookmarkEnd w:id="2"/>
    <w:p w14:paraId="70EBAEBD" w14:textId="77777777" w:rsidR="00C3320E" w:rsidRPr="00E473D4" w:rsidRDefault="00C3320E" w:rsidP="00C3320E">
      <w:pPr>
        <w:jc w:val="both"/>
        <w:rPr>
          <w:b/>
          <w:szCs w:val="24"/>
        </w:rPr>
      </w:pPr>
      <w:r w:rsidRPr="00E473D4">
        <w:rPr>
          <w:b/>
          <w:szCs w:val="24"/>
        </w:rPr>
        <w:t xml:space="preserve">VADOVO </w:t>
      </w:r>
      <w:r>
        <w:rPr>
          <w:b/>
          <w:szCs w:val="24"/>
        </w:rPr>
        <w:t xml:space="preserve">PRANEŠIMAS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2"/>
      </w:tblGrid>
      <w:tr w:rsidR="00C3320E" w:rsidRPr="002E668E" w14:paraId="42E34857" w14:textId="77777777" w:rsidTr="00B23BF8">
        <w:trPr>
          <w:trHeight w:val="679"/>
        </w:trPr>
        <w:tc>
          <w:tcPr>
            <w:tcW w:w="14742" w:type="dxa"/>
          </w:tcPr>
          <w:p w14:paraId="1C9B6B58" w14:textId="77777777" w:rsidR="00C3320E" w:rsidRPr="00EE1968" w:rsidRDefault="00C3320E" w:rsidP="00B23BF8">
            <w:pPr>
              <w:spacing w:line="276" w:lineRule="auto"/>
              <w:jc w:val="both"/>
              <w:rPr>
                <w:iCs/>
                <w:szCs w:val="24"/>
              </w:rPr>
            </w:pPr>
            <w:bookmarkStart w:id="3" w:name="_Hlk163204892"/>
            <w:r w:rsidRPr="009C5F0E">
              <w:rPr>
                <w:iCs/>
                <w:szCs w:val="24"/>
              </w:rPr>
              <w:t xml:space="preserve">2023 m. </w:t>
            </w:r>
            <w:r>
              <w:rPr>
                <w:iCs/>
                <w:szCs w:val="24"/>
              </w:rPr>
              <w:t>LR S</w:t>
            </w:r>
            <w:r w:rsidRPr="009C5F0E">
              <w:rPr>
                <w:iCs/>
                <w:szCs w:val="24"/>
              </w:rPr>
              <w:t xml:space="preserve">eimas patvirtino Klaipėdos krašto metais, </w:t>
            </w:r>
            <w:r w:rsidRPr="00EE1968">
              <w:rPr>
                <w:iCs/>
                <w:szCs w:val="24"/>
              </w:rPr>
              <w:t xml:space="preserve">paminint Mažosios Lietuvos priglaudimo prie </w:t>
            </w:r>
            <w:r w:rsidR="0028580C" w:rsidRPr="00EE1968">
              <w:rPr>
                <w:iCs/>
                <w:szCs w:val="24"/>
              </w:rPr>
              <w:t>D</w:t>
            </w:r>
            <w:r w:rsidRPr="00EE1968">
              <w:rPr>
                <w:iCs/>
                <w:szCs w:val="24"/>
              </w:rPr>
              <w:t xml:space="preserve">idžiosios Lietuvos 100 metų jubiliejų. Mažosios Lietuvos Jurbarko krašto kultūros centras suorganizavo 17 renginių, pristatančių šio krašto istoriją ir tradicijas. Ši tema viešinta žiniasklaidoje, pristatyta vedant edukacijas.  </w:t>
            </w:r>
          </w:p>
          <w:p w14:paraId="1171CAFD" w14:textId="77777777" w:rsidR="00C3320E" w:rsidRPr="00EE1968" w:rsidRDefault="00C3320E" w:rsidP="00B23BF8">
            <w:pPr>
              <w:spacing w:line="276" w:lineRule="auto"/>
              <w:jc w:val="both"/>
              <w:rPr>
                <w:iCs/>
                <w:szCs w:val="24"/>
              </w:rPr>
            </w:pPr>
            <w:r w:rsidRPr="00EE1968">
              <w:rPr>
                <w:iCs/>
                <w:szCs w:val="24"/>
              </w:rPr>
              <w:t>Bendradarbiaujant su ukrainiečiais, gyvenančiais Lietuvoje, organizuoti 2 renginiai</w:t>
            </w:r>
            <w:r w:rsidR="0028580C" w:rsidRPr="00EE1968">
              <w:rPr>
                <w:iCs/>
                <w:szCs w:val="24"/>
              </w:rPr>
              <w:t>,</w:t>
            </w:r>
            <w:r w:rsidRPr="00EE1968">
              <w:rPr>
                <w:iCs/>
                <w:szCs w:val="24"/>
              </w:rPr>
              <w:t xml:space="preserve"> skirti Ukrainai paremti. 6 ukrainiečių vaikai lankė užsiėmimus kultūros centre. Įstaigos suaugusių kultūrinėje veikloje dalyvavo 2 ukrainietės.  </w:t>
            </w:r>
          </w:p>
          <w:p w14:paraId="55851257" w14:textId="77777777" w:rsidR="00C3320E" w:rsidRPr="00EE1968" w:rsidRDefault="00C3320E" w:rsidP="00B23BF8">
            <w:pPr>
              <w:spacing w:line="276" w:lineRule="auto"/>
              <w:jc w:val="both"/>
              <w:rPr>
                <w:iCs/>
                <w:szCs w:val="24"/>
              </w:rPr>
            </w:pPr>
            <w:r w:rsidRPr="00EE1968">
              <w:rPr>
                <w:iCs/>
                <w:szCs w:val="24"/>
              </w:rPr>
              <w:t xml:space="preserve">Viešvilėje įvyko penktasis „Vėtrungės“ muzikos festivalis.  </w:t>
            </w:r>
          </w:p>
          <w:p w14:paraId="6D1D89EA" w14:textId="77777777" w:rsidR="00C3320E" w:rsidRPr="00EE1968" w:rsidRDefault="00C3320E" w:rsidP="00B23BF8">
            <w:pPr>
              <w:spacing w:line="276" w:lineRule="auto"/>
              <w:jc w:val="both"/>
              <w:rPr>
                <w:iCs/>
                <w:szCs w:val="24"/>
              </w:rPr>
            </w:pPr>
            <w:r w:rsidRPr="00EE1968">
              <w:rPr>
                <w:iCs/>
                <w:szCs w:val="24"/>
              </w:rPr>
              <w:t>Suorganizuotas Joninių šviesų festivalis.</w:t>
            </w:r>
          </w:p>
          <w:p w14:paraId="2140CEF2" w14:textId="77777777" w:rsidR="00C3320E" w:rsidRPr="00EE1968" w:rsidRDefault="00C3320E" w:rsidP="00B23BF8">
            <w:pPr>
              <w:pStyle w:val="Betarp"/>
              <w:jc w:val="both"/>
              <w:rPr>
                <w:iCs/>
                <w:szCs w:val="24"/>
              </w:rPr>
            </w:pPr>
            <w:r w:rsidRPr="00EE1968">
              <w:rPr>
                <w:iCs/>
                <w:szCs w:val="24"/>
              </w:rPr>
              <w:t xml:space="preserve">Organizuota konferencija „Dailininkės Lidijos </w:t>
            </w:r>
            <w:proofErr w:type="spellStart"/>
            <w:r w:rsidRPr="00EE1968">
              <w:rPr>
                <w:iCs/>
                <w:szCs w:val="24"/>
              </w:rPr>
              <w:t>Meškaitytės</w:t>
            </w:r>
            <w:proofErr w:type="spellEnd"/>
            <w:r w:rsidRPr="00EE1968">
              <w:rPr>
                <w:iCs/>
                <w:szCs w:val="24"/>
              </w:rPr>
              <w:t xml:space="preserve"> kūrybos kontekstai“. Dalyvavo 10 pranešėjų. Įrašyti pranešimų vaizdo įrašai. </w:t>
            </w:r>
          </w:p>
          <w:p w14:paraId="4E4FD3FC" w14:textId="77777777" w:rsidR="00C3320E" w:rsidRPr="00EE1968" w:rsidRDefault="00C3320E" w:rsidP="00B23BF8">
            <w:pPr>
              <w:spacing w:line="276" w:lineRule="auto"/>
              <w:jc w:val="both"/>
              <w:rPr>
                <w:iCs/>
                <w:szCs w:val="24"/>
              </w:rPr>
            </w:pPr>
            <w:r w:rsidRPr="00EE1968">
              <w:rPr>
                <w:iCs/>
                <w:szCs w:val="24"/>
              </w:rPr>
              <w:t xml:space="preserve">Gautas finansavimas 1 Lietuvos kultūros tarybos projektui </w:t>
            </w:r>
            <w:r w:rsidR="0028580C" w:rsidRPr="00EE1968">
              <w:rPr>
                <w:iCs/>
                <w:szCs w:val="24"/>
              </w:rPr>
              <w:t>–</w:t>
            </w:r>
            <w:r w:rsidRPr="00EE1968">
              <w:rPr>
                <w:iCs/>
                <w:szCs w:val="24"/>
              </w:rPr>
              <w:t xml:space="preserve"> 4600 Eur. </w:t>
            </w:r>
          </w:p>
          <w:p w14:paraId="67843B9E" w14:textId="77777777" w:rsidR="00C3320E" w:rsidRPr="00EE1968" w:rsidRDefault="00C3320E" w:rsidP="00B23BF8">
            <w:pPr>
              <w:spacing w:line="276" w:lineRule="auto"/>
              <w:jc w:val="both"/>
              <w:rPr>
                <w:iCs/>
                <w:szCs w:val="24"/>
              </w:rPr>
            </w:pPr>
            <w:r w:rsidRPr="00EE1968">
              <w:rPr>
                <w:iCs/>
                <w:szCs w:val="24"/>
              </w:rPr>
              <w:t xml:space="preserve">Iš savivaldybės lėšų įgyvendintos kultūrinės programos ir gautas finansavimas: 1380 Eur (Lietuvos kultūros tarybos projekto kofinansavimas), 1 jaunimo programa </w:t>
            </w:r>
            <w:r w:rsidR="0028580C" w:rsidRPr="00EE1968">
              <w:rPr>
                <w:iCs/>
                <w:szCs w:val="24"/>
              </w:rPr>
              <w:t>–</w:t>
            </w:r>
            <w:r w:rsidRPr="00EE1968">
              <w:rPr>
                <w:iCs/>
                <w:szCs w:val="24"/>
              </w:rPr>
              <w:t xml:space="preserve"> 400 Eur, 1 suaugusiųjų švietimo programa </w:t>
            </w:r>
            <w:r w:rsidR="0028580C" w:rsidRPr="00EE1968">
              <w:rPr>
                <w:iCs/>
                <w:szCs w:val="24"/>
              </w:rPr>
              <w:t>–</w:t>
            </w:r>
            <w:r w:rsidRPr="00EE1968">
              <w:rPr>
                <w:iCs/>
                <w:szCs w:val="24"/>
              </w:rPr>
              <w:t xml:space="preserve"> 350 Eur. </w:t>
            </w:r>
          </w:p>
          <w:p w14:paraId="56F00AC4" w14:textId="77777777" w:rsidR="00C3320E" w:rsidRPr="00EE1968" w:rsidRDefault="0028580C" w:rsidP="00B23BF8">
            <w:pPr>
              <w:pStyle w:val="Betarp"/>
              <w:jc w:val="both"/>
              <w:rPr>
                <w:iCs/>
                <w:szCs w:val="24"/>
              </w:rPr>
            </w:pPr>
            <w:r w:rsidRPr="00EE1968">
              <w:rPr>
                <w:iCs/>
                <w:szCs w:val="24"/>
              </w:rPr>
              <w:t>U</w:t>
            </w:r>
            <w:r w:rsidR="00C3320E" w:rsidRPr="00EE1968">
              <w:rPr>
                <w:iCs/>
                <w:szCs w:val="24"/>
              </w:rPr>
              <w:t>ždirbta 12728,56 Eur</w:t>
            </w:r>
            <w:r w:rsidRPr="00EE1968">
              <w:rPr>
                <w:iCs/>
                <w:szCs w:val="24"/>
              </w:rPr>
              <w:t xml:space="preserve"> spec. lėšų</w:t>
            </w:r>
            <w:r w:rsidR="00C3320E" w:rsidRPr="00EE1968">
              <w:rPr>
                <w:iCs/>
                <w:szCs w:val="24"/>
              </w:rPr>
              <w:t xml:space="preserve">. Parama už 1,2 proc. – 982 Eur. Rėmėjų parama renginiams </w:t>
            </w:r>
            <w:r w:rsidRPr="00EE1968">
              <w:rPr>
                <w:iCs/>
                <w:szCs w:val="24"/>
              </w:rPr>
              <w:t>–</w:t>
            </w:r>
            <w:r w:rsidR="00C3320E" w:rsidRPr="00EE1968">
              <w:rPr>
                <w:iCs/>
                <w:szCs w:val="24"/>
              </w:rPr>
              <w:t xml:space="preserve"> 350 Eur.</w:t>
            </w:r>
          </w:p>
          <w:p w14:paraId="51D9F065" w14:textId="77777777" w:rsidR="00C3320E" w:rsidRPr="00EE1968" w:rsidRDefault="00C3320E" w:rsidP="00B23BF8">
            <w:pPr>
              <w:pStyle w:val="Betarp"/>
              <w:jc w:val="both"/>
              <w:rPr>
                <w:iCs/>
                <w:szCs w:val="24"/>
              </w:rPr>
            </w:pPr>
            <w:r w:rsidRPr="00EE1968">
              <w:rPr>
                <w:iCs/>
                <w:szCs w:val="24"/>
              </w:rPr>
              <w:t xml:space="preserve">2023 m. metais savivaldybė neskyrė finansavimo kultūrinei veiklai bei remontui. Uždirbtos lėšos naudotos renginiams, infrastruktūrai gerinti. Iš uždirbtų lėšų tvarkyta Viešvilės pastato išorė. </w:t>
            </w:r>
          </w:p>
          <w:p w14:paraId="30E841D0" w14:textId="77777777" w:rsidR="00C3320E" w:rsidRPr="00EE1968" w:rsidRDefault="00C3320E" w:rsidP="00B23BF8">
            <w:pPr>
              <w:pStyle w:val="Betarp"/>
              <w:jc w:val="both"/>
              <w:rPr>
                <w:iCs/>
                <w:szCs w:val="24"/>
              </w:rPr>
            </w:pPr>
            <w:r w:rsidRPr="00EE1968">
              <w:rPr>
                <w:iCs/>
                <w:szCs w:val="24"/>
              </w:rPr>
              <w:t xml:space="preserve">Viešvilės moterų vokalinis ansamblis „Vėtrungė“ </w:t>
            </w:r>
            <w:r w:rsidRPr="00EE1968">
              <w:rPr>
                <w:iCs/>
              </w:rPr>
              <w:t>konkurse „Vasaros šokis“ Kuršėnuose laimėjo II vietą, konkurse „Lakštingalėlė 2023“ (Šakiuose) laimėjo III vietą ir apdovanotas 2 laipsnio diplomu bei suteikta nominacija „Už įdomiausią programą ir savitą atlikimo stilių“.</w:t>
            </w:r>
          </w:p>
          <w:p w14:paraId="59318A59" w14:textId="77777777" w:rsidR="00C3320E" w:rsidRPr="00EE1968" w:rsidRDefault="00C3320E" w:rsidP="00B23BF8">
            <w:pPr>
              <w:rPr>
                <w:iCs/>
              </w:rPr>
            </w:pPr>
            <w:r w:rsidRPr="00EE1968">
              <w:rPr>
                <w:iCs/>
                <w:szCs w:val="24"/>
              </w:rPr>
              <w:t>Viešvilės rankdarbių būrelio „Adatėlė“ ir „Šypsenėlės“ nariai tapo laureatais r</w:t>
            </w:r>
            <w:r w:rsidRPr="00EE1968">
              <w:rPr>
                <w:iCs/>
              </w:rPr>
              <w:t>espublikiniuose mokinių piešinių konkursuose: „ Lietuvos gamta ir aš“ bei</w:t>
            </w:r>
          </w:p>
          <w:p w14:paraId="5C95649A" w14:textId="77777777" w:rsidR="00C3320E" w:rsidRPr="00EE1968" w:rsidRDefault="00C3320E" w:rsidP="00B23BF8">
            <w:pPr>
              <w:pStyle w:val="Betarp"/>
              <w:jc w:val="both"/>
              <w:rPr>
                <w:iCs/>
                <w:szCs w:val="24"/>
              </w:rPr>
            </w:pPr>
            <w:r w:rsidRPr="00EE1968">
              <w:rPr>
                <w:iCs/>
              </w:rPr>
              <w:t>„Mano žirgas“.</w:t>
            </w:r>
          </w:p>
          <w:p w14:paraId="6A4153D7" w14:textId="77777777" w:rsidR="00C3320E" w:rsidRPr="009C5F0E" w:rsidRDefault="00C3320E" w:rsidP="00B23BF8">
            <w:pPr>
              <w:pStyle w:val="Betarp"/>
              <w:jc w:val="both"/>
              <w:rPr>
                <w:rFonts w:eastAsia="Calibri"/>
                <w:iCs/>
                <w:szCs w:val="24"/>
              </w:rPr>
            </w:pPr>
            <w:r w:rsidRPr="00EE1968">
              <w:rPr>
                <w:iCs/>
                <w:szCs w:val="24"/>
              </w:rPr>
              <w:t xml:space="preserve">Iš savivaldybės skirtų lėšų įsigyta oras–oras sistema Salininkų pastato antro aukšto apšildymui. 2024 m. planuojami antro aukšto apšildymo darbai.   </w:t>
            </w:r>
            <w:r w:rsidRPr="00EE1968">
              <w:rPr>
                <w:rFonts w:eastAsia="Calibri"/>
                <w:iCs/>
                <w:szCs w:val="24"/>
              </w:rPr>
              <w:t xml:space="preserve">Vadovo </w:t>
            </w:r>
            <w:r w:rsidRPr="00EE1968">
              <w:rPr>
                <w:rFonts w:eastAsia="Calibri"/>
                <w:iCs/>
                <w:szCs w:val="24"/>
                <w:u w:val="single"/>
              </w:rPr>
              <w:t>numatomos</w:t>
            </w:r>
            <w:r w:rsidRPr="00EE1968">
              <w:rPr>
                <w:rFonts w:eastAsia="Calibri"/>
                <w:iCs/>
                <w:szCs w:val="24"/>
              </w:rPr>
              <w:t xml:space="preserve"> tobulinti veiklos ir kompetencijos  2024 metais</w:t>
            </w:r>
            <w:r w:rsidRPr="009C5F0E">
              <w:rPr>
                <w:rFonts w:eastAsia="Calibri"/>
                <w:iCs/>
                <w:szCs w:val="24"/>
              </w:rPr>
              <w:t>:</w:t>
            </w:r>
          </w:p>
          <w:p w14:paraId="673A4E86" w14:textId="77777777" w:rsidR="00C3320E" w:rsidRPr="00EC65FE" w:rsidRDefault="00C3320E" w:rsidP="00B23BF8">
            <w:pPr>
              <w:pStyle w:val="Betarp"/>
              <w:jc w:val="both"/>
              <w:rPr>
                <w:iCs/>
                <w:szCs w:val="24"/>
              </w:rPr>
            </w:pPr>
            <w:r w:rsidRPr="009C5F0E">
              <w:rPr>
                <w:iCs/>
                <w:szCs w:val="24"/>
              </w:rPr>
              <w:t>1.</w:t>
            </w:r>
            <w:r w:rsidRPr="009C5F0E">
              <w:rPr>
                <w:rFonts w:eastAsia="Calibri"/>
                <w:iCs/>
                <w:szCs w:val="24"/>
              </w:rPr>
              <w:t xml:space="preserve"> Administravimo, kultūros ir turizmo, technologinio raštingumo.</w:t>
            </w:r>
          </w:p>
        </w:tc>
      </w:tr>
    </w:tbl>
    <w:bookmarkEnd w:id="3"/>
    <w:p w14:paraId="245B0D65" w14:textId="77777777" w:rsidR="00C3320E" w:rsidRDefault="00C3320E" w:rsidP="00C3320E">
      <w:pPr>
        <w:spacing w:before="120"/>
        <w:jc w:val="both"/>
        <w:rPr>
          <w:rFonts w:eastAsia="Calibri"/>
          <w:b/>
          <w:szCs w:val="24"/>
        </w:rPr>
      </w:pPr>
      <w:r>
        <w:rPr>
          <w:rFonts w:eastAsia="Calibri"/>
          <w:b/>
          <w:szCs w:val="24"/>
        </w:rPr>
        <w:lastRenderedPageBreak/>
        <w:t>I SKYRIUS. ĮSTAIGOS VEIKLOS PLANAVIMAS, PLANŲ ĮGYVENDINIMAS IR VEIKLOS TOBULINIMAS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0460"/>
      </w:tblGrid>
      <w:tr w:rsidR="00C3320E" w:rsidRPr="002E668E" w14:paraId="499BAA19" w14:textId="77777777" w:rsidTr="00B23BF8">
        <w:trPr>
          <w:trHeight w:val="31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41DA2B9" w14:textId="77777777" w:rsidR="00C3320E" w:rsidRPr="00AA7B98" w:rsidRDefault="00C3320E" w:rsidP="00B23BF8">
            <w:pPr>
              <w:jc w:val="both"/>
              <w:rPr>
                <w:rFonts w:eastAsia="Calibri"/>
                <w:szCs w:val="24"/>
              </w:rPr>
            </w:pPr>
            <w:r w:rsidRPr="00AA7B98">
              <w:rPr>
                <w:rFonts w:eastAsia="Calibri"/>
                <w:bCs/>
                <w:szCs w:val="24"/>
              </w:rPr>
              <w:t xml:space="preserve">Įstaigos veiklos planavimo reglamentavimas </w:t>
            </w:r>
            <w:r w:rsidRPr="00EE1968">
              <w:rPr>
                <w:rFonts w:eastAsia="Calibri"/>
                <w:bCs/>
                <w:szCs w:val="24"/>
              </w:rPr>
              <w:t>(veiklos planas</w:t>
            </w:r>
            <w:r w:rsidR="00D47276">
              <w:rPr>
                <w:rFonts w:eastAsia="Calibri"/>
                <w:bCs/>
                <w:szCs w:val="24"/>
              </w:rPr>
              <w:t xml:space="preserve"> ir</w:t>
            </w:r>
            <w:r w:rsidRPr="00EE1968">
              <w:rPr>
                <w:rFonts w:eastAsia="Calibri"/>
                <w:bCs/>
                <w:szCs w:val="24"/>
              </w:rPr>
              <w:t xml:space="preserve">   kitos programos</w:t>
            </w:r>
            <w:r w:rsidR="00993F60">
              <w:rPr>
                <w:rFonts w:eastAsia="Calibri"/>
                <w:bCs/>
                <w:szCs w:val="24"/>
              </w:rPr>
              <w:t xml:space="preserve"> </w:t>
            </w:r>
            <w:r w:rsidRPr="00EE1968">
              <w:rPr>
                <w:rFonts w:eastAsia="Calibri"/>
                <w:bCs/>
                <w:szCs w:val="24"/>
              </w:rPr>
              <w:t>veiklos efektyvumui užtikrinti)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0FF8748B" w14:textId="77777777" w:rsidR="00C3320E" w:rsidRPr="00A83869" w:rsidRDefault="00C3320E" w:rsidP="00B23BF8">
            <w:pPr>
              <w:jc w:val="both"/>
              <w:rPr>
                <w:rFonts w:eastAsia="Calibri"/>
                <w:szCs w:val="24"/>
              </w:rPr>
            </w:pPr>
            <w:r w:rsidRPr="00A83869">
              <w:rPr>
                <w:rFonts w:eastAsia="Calibri"/>
                <w:szCs w:val="24"/>
              </w:rPr>
              <w:t>Kultūros centro metinis planas patvirtintas 2023-01-05 direktoriaus įsakymu Nr. 3-3 ,,Dėl renginių, veiklų ir kultūros centro prioritetų 2023 metams plano tvirtinimo“.</w:t>
            </w:r>
          </w:p>
        </w:tc>
      </w:tr>
      <w:tr w:rsidR="00C3320E" w:rsidRPr="002E668E" w14:paraId="2B4047A6" w14:textId="77777777" w:rsidTr="00B23BF8">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3D9645C" w14:textId="77777777" w:rsidR="00C3320E" w:rsidRPr="005238B6" w:rsidRDefault="00C3320E" w:rsidP="00B23BF8">
            <w:pPr>
              <w:jc w:val="both"/>
              <w:rPr>
                <w:rFonts w:eastAsia="Calibri"/>
                <w:b/>
                <w:szCs w:val="24"/>
                <w:highlight w:val="yellow"/>
              </w:rPr>
            </w:pPr>
            <w:r w:rsidRPr="00BE482B">
              <w:rPr>
                <w:rFonts w:eastAsia="Calibri"/>
                <w:szCs w:val="24"/>
              </w:rPr>
              <w:t>2023 m. įstaigos pagrindiniai veiklos tikslai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5EC111C" w14:textId="77777777" w:rsidR="00C3320E" w:rsidRPr="00562432" w:rsidRDefault="00C3320E" w:rsidP="00B23BF8">
            <w:pPr>
              <w:jc w:val="both"/>
              <w:rPr>
                <w:szCs w:val="24"/>
              </w:rPr>
            </w:pPr>
            <w:r w:rsidRPr="00562432">
              <w:rPr>
                <w:szCs w:val="24"/>
              </w:rPr>
              <w:t>2023 metų veiklos prioritetai:</w:t>
            </w:r>
          </w:p>
          <w:p w14:paraId="7C594A64" w14:textId="77777777" w:rsidR="00C3320E" w:rsidRPr="00562432" w:rsidRDefault="00C3320E" w:rsidP="00B23BF8">
            <w:pPr>
              <w:jc w:val="both"/>
              <w:rPr>
                <w:szCs w:val="24"/>
              </w:rPr>
            </w:pPr>
            <w:r w:rsidRPr="00562432">
              <w:rPr>
                <w:szCs w:val="24"/>
              </w:rPr>
              <w:t>1.</w:t>
            </w:r>
            <w:r>
              <w:rPr>
                <w:szCs w:val="24"/>
              </w:rPr>
              <w:t xml:space="preserve"> </w:t>
            </w:r>
            <w:r w:rsidRPr="00562432">
              <w:rPr>
                <w:szCs w:val="24"/>
              </w:rPr>
              <w:t>Klaipėdos krašto prijungimo prie Lietuvos 100 metų jubiliejus. Renginiai ir veiklos.</w:t>
            </w:r>
          </w:p>
          <w:p w14:paraId="0887DBD6" w14:textId="77777777" w:rsidR="00C3320E" w:rsidRPr="00562432" w:rsidRDefault="00C3320E" w:rsidP="00B23BF8">
            <w:pPr>
              <w:jc w:val="both"/>
              <w:rPr>
                <w:szCs w:val="24"/>
              </w:rPr>
            </w:pPr>
            <w:r w:rsidRPr="00562432">
              <w:rPr>
                <w:szCs w:val="24"/>
              </w:rPr>
              <w:t>2.</w:t>
            </w:r>
            <w:r>
              <w:rPr>
                <w:szCs w:val="24"/>
              </w:rPr>
              <w:t xml:space="preserve"> </w:t>
            </w:r>
            <w:r w:rsidRPr="00562432">
              <w:rPr>
                <w:szCs w:val="24"/>
              </w:rPr>
              <w:t xml:space="preserve">Kultūros centro kultūrinio savitumo, išskirtinumo kūrimas, įvaizdžio formavimas. Kultūros centro padalinių Viešvilėje ir </w:t>
            </w:r>
            <w:proofErr w:type="spellStart"/>
            <w:r w:rsidRPr="00562432">
              <w:rPr>
                <w:szCs w:val="24"/>
              </w:rPr>
              <w:t>Smalininkuose</w:t>
            </w:r>
            <w:proofErr w:type="spellEnd"/>
            <w:r w:rsidRPr="00562432">
              <w:rPr>
                <w:szCs w:val="24"/>
              </w:rPr>
              <w:t xml:space="preserve"> pagrindinių kultūrinių naratyvų suradimas ir naudojimas kultūrinėse veiklose.</w:t>
            </w:r>
          </w:p>
          <w:p w14:paraId="5F095DCF" w14:textId="77777777" w:rsidR="00C3320E" w:rsidRPr="00EE1968" w:rsidRDefault="00C3320E" w:rsidP="00B23BF8">
            <w:pPr>
              <w:jc w:val="both"/>
              <w:rPr>
                <w:szCs w:val="24"/>
              </w:rPr>
            </w:pPr>
            <w:r w:rsidRPr="00562432">
              <w:rPr>
                <w:szCs w:val="24"/>
              </w:rPr>
              <w:t>3.</w:t>
            </w:r>
            <w:r>
              <w:rPr>
                <w:szCs w:val="24"/>
              </w:rPr>
              <w:t xml:space="preserve"> </w:t>
            </w:r>
            <w:r w:rsidRPr="00EE1968">
              <w:rPr>
                <w:szCs w:val="24"/>
              </w:rPr>
              <w:t>Kultūros ir kūrybinių produktų bei paslaugų</w:t>
            </w:r>
            <w:r w:rsidR="0028580C" w:rsidRPr="00EE1968">
              <w:rPr>
                <w:szCs w:val="24"/>
              </w:rPr>
              <w:t>,</w:t>
            </w:r>
            <w:r w:rsidRPr="00EE1968">
              <w:rPr>
                <w:szCs w:val="24"/>
              </w:rPr>
              <w:t xml:space="preserve"> skatinančių kultūrinį verslumą</w:t>
            </w:r>
            <w:r w:rsidR="0028580C" w:rsidRPr="00EE1968">
              <w:rPr>
                <w:szCs w:val="24"/>
              </w:rPr>
              <w:t>, kūrimas</w:t>
            </w:r>
            <w:r w:rsidRPr="00EE1968">
              <w:rPr>
                <w:szCs w:val="24"/>
              </w:rPr>
              <w:t xml:space="preserve">. </w:t>
            </w:r>
          </w:p>
          <w:p w14:paraId="0560A977" w14:textId="77777777" w:rsidR="00C3320E" w:rsidRPr="00EE1968" w:rsidRDefault="00C3320E" w:rsidP="00B23BF8">
            <w:pPr>
              <w:jc w:val="both"/>
              <w:rPr>
                <w:szCs w:val="24"/>
              </w:rPr>
            </w:pPr>
            <w:r w:rsidRPr="00EE1968">
              <w:rPr>
                <w:szCs w:val="24"/>
              </w:rPr>
              <w:t>4. Kultūros centro renginių ir veiklų</w:t>
            </w:r>
            <w:r w:rsidR="0028580C" w:rsidRPr="00EE1968">
              <w:rPr>
                <w:szCs w:val="24"/>
              </w:rPr>
              <w:t>,</w:t>
            </w:r>
            <w:r w:rsidRPr="00EE1968">
              <w:rPr>
                <w:szCs w:val="24"/>
              </w:rPr>
              <w:t xml:space="preserve"> ugdančių vietos bendruomenę, visuomenę, stiprinančių socialinę aplinką</w:t>
            </w:r>
            <w:r w:rsidR="0028580C" w:rsidRPr="00EE1968">
              <w:rPr>
                <w:szCs w:val="24"/>
              </w:rPr>
              <w:t>,</w:t>
            </w:r>
            <w:r w:rsidRPr="00EE1968">
              <w:rPr>
                <w:szCs w:val="24"/>
              </w:rPr>
              <w:t xml:space="preserve"> organizavimas.</w:t>
            </w:r>
          </w:p>
          <w:p w14:paraId="6851F6D8" w14:textId="77777777" w:rsidR="00C3320E" w:rsidRPr="00562432" w:rsidRDefault="00C3320E" w:rsidP="00B23BF8">
            <w:pPr>
              <w:jc w:val="both"/>
              <w:rPr>
                <w:szCs w:val="24"/>
              </w:rPr>
            </w:pPr>
            <w:r w:rsidRPr="00EE1968">
              <w:rPr>
                <w:szCs w:val="24"/>
              </w:rPr>
              <w:t>5. Naujų kultūrinių formų paieška ir įgyvendinimas</w:t>
            </w:r>
            <w:r w:rsidRPr="00562432">
              <w:rPr>
                <w:szCs w:val="24"/>
              </w:rPr>
              <w:t>, saviugda.</w:t>
            </w:r>
          </w:p>
          <w:p w14:paraId="2B77BAA6" w14:textId="77777777" w:rsidR="00C3320E" w:rsidRPr="000036AA" w:rsidRDefault="00C3320E" w:rsidP="00B23BF8">
            <w:pPr>
              <w:jc w:val="both"/>
              <w:rPr>
                <w:szCs w:val="24"/>
              </w:rPr>
            </w:pPr>
            <w:r w:rsidRPr="00562432">
              <w:rPr>
                <w:szCs w:val="24"/>
              </w:rPr>
              <w:t>6.</w:t>
            </w:r>
            <w:r>
              <w:rPr>
                <w:szCs w:val="24"/>
              </w:rPr>
              <w:t xml:space="preserve"> </w:t>
            </w:r>
            <w:r w:rsidRPr="00562432">
              <w:rPr>
                <w:szCs w:val="24"/>
              </w:rPr>
              <w:t>Tvarios, tausojančios aplinkos kūrimas kultūrinėmis formomis.</w:t>
            </w:r>
          </w:p>
        </w:tc>
      </w:tr>
      <w:tr w:rsidR="00C3320E" w:rsidRPr="002E668E" w14:paraId="53058C87" w14:textId="77777777" w:rsidTr="00B23BF8">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C0980DF" w14:textId="77777777" w:rsidR="00C3320E" w:rsidRPr="002E668E" w:rsidRDefault="00C3320E" w:rsidP="00B23BF8">
            <w:pPr>
              <w:jc w:val="both"/>
              <w:rPr>
                <w:rFonts w:eastAsia="Calibri"/>
                <w:b/>
                <w:szCs w:val="24"/>
              </w:rPr>
            </w:pPr>
            <w:r>
              <w:rPr>
                <w:rFonts w:eastAsia="Calibri"/>
                <w:szCs w:val="24"/>
              </w:rPr>
              <w:t>2023</w:t>
            </w:r>
            <w:r w:rsidRPr="002E668E">
              <w:rPr>
                <w:rFonts w:eastAsia="Calibri"/>
                <w:szCs w:val="24"/>
              </w:rPr>
              <w:t xml:space="preserve"> metų įstaigos pagrindinių veiklos tikslų įgyvendinimas (kiekybiniai ir kokybiniai rodikliai)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3A1D57B" w14:textId="77777777" w:rsidR="00C3320E" w:rsidRPr="00562432" w:rsidRDefault="00C3320E" w:rsidP="00C3320E">
            <w:pPr>
              <w:jc w:val="both"/>
              <w:rPr>
                <w:rFonts w:eastAsia="Calibri"/>
                <w:b/>
                <w:szCs w:val="24"/>
              </w:rPr>
            </w:pPr>
            <w:r>
              <w:rPr>
                <w:rFonts w:eastAsia="Calibri"/>
                <w:b/>
                <w:szCs w:val="24"/>
              </w:rPr>
              <w:t xml:space="preserve">1. </w:t>
            </w:r>
            <w:r w:rsidRPr="00562432">
              <w:rPr>
                <w:rFonts w:eastAsia="Calibri"/>
                <w:b/>
                <w:szCs w:val="24"/>
              </w:rPr>
              <w:t>Klaipėdos krašto prijungimo prie Lietuvos 100 metų jubiliejus. Renginiai ir veiklos.</w:t>
            </w:r>
          </w:p>
          <w:p w14:paraId="2287D429" w14:textId="77777777" w:rsidR="00C3320E" w:rsidRPr="00EE1968" w:rsidRDefault="00C3320E" w:rsidP="00B23BF8">
            <w:pPr>
              <w:jc w:val="both"/>
              <w:rPr>
                <w:rFonts w:eastAsia="Calibri"/>
                <w:szCs w:val="24"/>
              </w:rPr>
            </w:pPr>
            <w:r w:rsidRPr="00562432">
              <w:rPr>
                <w:rFonts w:eastAsia="Calibri"/>
                <w:szCs w:val="24"/>
              </w:rPr>
              <w:t xml:space="preserve">Suorganizuota </w:t>
            </w:r>
            <w:r w:rsidRPr="00EE1968">
              <w:rPr>
                <w:rFonts w:eastAsia="Calibri"/>
                <w:szCs w:val="24"/>
              </w:rPr>
              <w:t>17 renginių</w:t>
            </w:r>
            <w:r w:rsidR="0028580C" w:rsidRPr="00EE1968">
              <w:rPr>
                <w:rFonts w:eastAsia="Calibri"/>
                <w:szCs w:val="24"/>
              </w:rPr>
              <w:t>,</w:t>
            </w:r>
            <w:r w:rsidRPr="00EE1968">
              <w:rPr>
                <w:rFonts w:eastAsia="Calibri"/>
                <w:szCs w:val="24"/>
              </w:rPr>
              <w:t xml:space="preserve"> susijusių su krašto istorija ir tradicijomis </w:t>
            </w:r>
            <w:proofErr w:type="spellStart"/>
            <w:r w:rsidRPr="00EE1968">
              <w:rPr>
                <w:rFonts w:eastAsia="Calibri"/>
                <w:szCs w:val="24"/>
              </w:rPr>
              <w:t>Smalininkuose</w:t>
            </w:r>
            <w:proofErr w:type="spellEnd"/>
            <w:r w:rsidRPr="00EE1968">
              <w:rPr>
                <w:rFonts w:eastAsia="Calibri"/>
                <w:szCs w:val="24"/>
              </w:rPr>
              <w:t xml:space="preserve"> ir Viešvilėje. Paminėta Klaipėdos sukilimo diena sausio 15 d. Organizuotos Užgavėnių Šiupinio vakaras, </w:t>
            </w:r>
            <w:proofErr w:type="spellStart"/>
            <w:r w:rsidR="0028580C" w:rsidRPr="00EE1968">
              <w:rPr>
                <w:rFonts w:eastAsia="Calibri"/>
                <w:szCs w:val="24"/>
              </w:rPr>
              <w:t>K</w:t>
            </w:r>
            <w:r w:rsidRPr="00EE1968">
              <w:rPr>
                <w:rFonts w:eastAsia="Calibri"/>
                <w:szCs w:val="24"/>
              </w:rPr>
              <w:t>afijos</w:t>
            </w:r>
            <w:proofErr w:type="spellEnd"/>
            <w:r w:rsidRPr="00EE1968">
              <w:rPr>
                <w:rFonts w:eastAsia="Calibri"/>
                <w:szCs w:val="24"/>
              </w:rPr>
              <w:t xml:space="preserve">, </w:t>
            </w:r>
            <w:r w:rsidR="0028580C" w:rsidRPr="00EE1968">
              <w:rPr>
                <w:rFonts w:eastAsia="Calibri"/>
                <w:szCs w:val="24"/>
              </w:rPr>
              <w:t>K</w:t>
            </w:r>
            <w:r w:rsidRPr="00EE1968">
              <w:rPr>
                <w:rFonts w:eastAsia="Calibri"/>
                <w:szCs w:val="24"/>
              </w:rPr>
              <w:t xml:space="preserve">albos dienos, </w:t>
            </w:r>
            <w:proofErr w:type="spellStart"/>
            <w:r w:rsidRPr="00EE1968">
              <w:rPr>
                <w:rFonts w:eastAsia="Calibri"/>
                <w:szCs w:val="24"/>
              </w:rPr>
              <w:t>Smalininkų</w:t>
            </w:r>
            <w:proofErr w:type="spellEnd"/>
            <w:r w:rsidRPr="00EE1968">
              <w:rPr>
                <w:rFonts w:eastAsia="Calibri"/>
                <w:szCs w:val="24"/>
              </w:rPr>
              <w:t xml:space="preserve"> ir Viešvilės miestelių šventės. Vyko Lidijos </w:t>
            </w:r>
            <w:proofErr w:type="spellStart"/>
            <w:r w:rsidRPr="00EE1968">
              <w:rPr>
                <w:rFonts w:eastAsia="Calibri"/>
                <w:szCs w:val="24"/>
              </w:rPr>
              <w:t>Meškaitytės</w:t>
            </w:r>
            <w:proofErr w:type="spellEnd"/>
            <w:r w:rsidRPr="00EE1968">
              <w:rPr>
                <w:rFonts w:eastAsia="Calibri"/>
                <w:szCs w:val="24"/>
              </w:rPr>
              <w:t xml:space="preserve"> vardo pleneras ir konferencija. Ekskursijos ir edukacinės išvykos taip pat priminė apie šio krašto istoriją. </w:t>
            </w:r>
          </w:p>
          <w:p w14:paraId="4FE2E1C4" w14:textId="77777777" w:rsidR="00C3320E" w:rsidRPr="00EE1968" w:rsidRDefault="00C3320E" w:rsidP="00C3320E">
            <w:pPr>
              <w:jc w:val="both"/>
              <w:rPr>
                <w:rFonts w:eastAsia="Calibri"/>
                <w:szCs w:val="24"/>
              </w:rPr>
            </w:pPr>
            <w:r w:rsidRPr="00EE1968">
              <w:rPr>
                <w:rFonts w:eastAsia="Calibri"/>
                <w:b/>
                <w:szCs w:val="24"/>
              </w:rPr>
              <w:t xml:space="preserve">2. Kultūros centro kultūrinio savitumo, išskirtinumo kūrimas, įvaizdžio formavimas. Kultūros centro padalinių Viešvilėje ir </w:t>
            </w:r>
            <w:proofErr w:type="spellStart"/>
            <w:r w:rsidRPr="00EE1968">
              <w:rPr>
                <w:rFonts w:eastAsia="Calibri"/>
                <w:b/>
                <w:szCs w:val="24"/>
              </w:rPr>
              <w:t>Smalininkuose</w:t>
            </w:r>
            <w:proofErr w:type="spellEnd"/>
            <w:r w:rsidRPr="00EE1968">
              <w:rPr>
                <w:rFonts w:eastAsia="Calibri"/>
                <w:b/>
                <w:szCs w:val="24"/>
              </w:rPr>
              <w:t xml:space="preserve"> pagrindinių kultūrinių naratyvų radimas ir naudojimas kultūrinėse veiklose</w:t>
            </w:r>
            <w:r w:rsidRPr="00EE1968">
              <w:rPr>
                <w:rFonts w:eastAsia="Calibri"/>
                <w:szCs w:val="24"/>
              </w:rPr>
              <w:t>.</w:t>
            </w:r>
          </w:p>
          <w:p w14:paraId="4DFBF0DF" w14:textId="77777777" w:rsidR="00C3320E" w:rsidRPr="00EE1968" w:rsidRDefault="00C3320E" w:rsidP="00B23BF8">
            <w:pPr>
              <w:jc w:val="both"/>
              <w:rPr>
                <w:rFonts w:eastAsia="Calibri"/>
                <w:szCs w:val="24"/>
              </w:rPr>
            </w:pPr>
            <w:r w:rsidRPr="00EE1968">
              <w:rPr>
                <w:rFonts w:eastAsia="Calibri"/>
                <w:szCs w:val="24"/>
              </w:rPr>
              <w:t>Kultūros centras savo veikloje pristato Mažosios Lietuvos regiono tradicijas, istoriją ir šiuolaikines veiklas. Parengta ir įgyvendinta kultūros centro programa „Klaipėdos krašto priglaudimo prie Lietuvos 100 metų jubiliejus“.</w:t>
            </w:r>
          </w:p>
          <w:p w14:paraId="55547E97" w14:textId="77777777" w:rsidR="00C3320E" w:rsidRPr="00EE1968" w:rsidRDefault="00C3320E" w:rsidP="00B23BF8">
            <w:pPr>
              <w:jc w:val="both"/>
              <w:rPr>
                <w:rFonts w:eastAsia="Calibri"/>
                <w:szCs w:val="24"/>
              </w:rPr>
            </w:pPr>
            <w:r w:rsidRPr="00EE1968">
              <w:rPr>
                <w:rFonts w:eastAsia="Calibri"/>
                <w:szCs w:val="24"/>
              </w:rPr>
              <w:t xml:space="preserve">Kultūros centro direktorius atstovauja savivaldybei Mažosios Lietuvos etninės globos taryboje ir Mažosios Lietuvos heraldikos darbo grupėje. </w:t>
            </w:r>
          </w:p>
          <w:p w14:paraId="2589500F" w14:textId="77777777" w:rsidR="00C3320E" w:rsidRPr="00EE1968" w:rsidRDefault="00C3320E" w:rsidP="00B23BF8">
            <w:pPr>
              <w:jc w:val="both"/>
              <w:rPr>
                <w:rFonts w:eastAsia="Calibri"/>
                <w:szCs w:val="24"/>
              </w:rPr>
            </w:pPr>
            <w:r w:rsidRPr="00EE1968">
              <w:rPr>
                <w:rFonts w:eastAsia="Calibri"/>
                <w:szCs w:val="24"/>
              </w:rPr>
              <w:t xml:space="preserve"> Kultūros centro </w:t>
            </w:r>
            <w:proofErr w:type="spellStart"/>
            <w:r w:rsidRPr="00EE1968">
              <w:rPr>
                <w:rFonts w:eastAsia="Calibri"/>
                <w:szCs w:val="24"/>
              </w:rPr>
              <w:t>Smalininkų</w:t>
            </w:r>
            <w:proofErr w:type="spellEnd"/>
            <w:r w:rsidRPr="00EE1968">
              <w:rPr>
                <w:rFonts w:eastAsia="Calibri"/>
                <w:szCs w:val="24"/>
              </w:rPr>
              <w:t xml:space="preserve"> filialas savo veiklomis pristato „Amžinojo pasienio“ istoriją, dailininkės Lidijos </w:t>
            </w:r>
            <w:proofErr w:type="spellStart"/>
            <w:r w:rsidRPr="00EE1968">
              <w:rPr>
                <w:rFonts w:eastAsia="Calibri"/>
                <w:szCs w:val="24"/>
              </w:rPr>
              <w:t>Meškaitytės</w:t>
            </w:r>
            <w:proofErr w:type="spellEnd"/>
            <w:r w:rsidRPr="00EE1968">
              <w:rPr>
                <w:rFonts w:eastAsia="Calibri"/>
                <w:szCs w:val="24"/>
              </w:rPr>
              <w:t xml:space="preserve"> kūrybą ir gyvenimo istoriją. Suorganizuot</w:t>
            </w:r>
            <w:r w:rsidR="0028580C" w:rsidRPr="00EE1968">
              <w:rPr>
                <w:rFonts w:eastAsia="Calibri"/>
                <w:szCs w:val="24"/>
              </w:rPr>
              <w:t>os</w:t>
            </w:r>
            <w:r w:rsidRPr="00EE1968">
              <w:rPr>
                <w:rFonts w:eastAsia="Calibri"/>
                <w:szCs w:val="24"/>
              </w:rPr>
              <w:t xml:space="preserve"> 57 ekskursij</w:t>
            </w:r>
            <w:r w:rsidR="0028580C" w:rsidRPr="00EE1968">
              <w:rPr>
                <w:rFonts w:eastAsia="Calibri"/>
                <w:szCs w:val="24"/>
              </w:rPr>
              <w:t>os</w:t>
            </w:r>
            <w:r w:rsidRPr="00EE1968">
              <w:rPr>
                <w:rFonts w:eastAsia="Calibri"/>
                <w:szCs w:val="24"/>
              </w:rPr>
              <w:t xml:space="preserve"> ir edukacin</w:t>
            </w:r>
            <w:r w:rsidR="0028580C" w:rsidRPr="00EE1968">
              <w:rPr>
                <w:rFonts w:eastAsia="Calibri"/>
                <w:szCs w:val="24"/>
              </w:rPr>
              <w:t>ės</w:t>
            </w:r>
            <w:r w:rsidRPr="00EE1968">
              <w:rPr>
                <w:rFonts w:eastAsia="Calibri"/>
                <w:szCs w:val="24"/>
              </w:rPr>
              <w:t xml:space="preserve"> išvyk</w:t>
            </w:r>
            <w:r w:rsidR="0028580C" w:rsidRPr="00EE1968">
              <w:rPr>
                <w:rFonts w:eastAsia="Calibri"/>
                <w:szCs w:val="24"/>
              </w:rPr>
              <w:t>os</w:t>
            </w:r>
            <w:r w:rsidRPr="00EE1968">
              <w:rPr>
                <w:rFonts w:eastAsia="Calibri"/>
                <w:szCs w:val="24"/>
              </w:rPr>
              <w:t xml:space="preserve"> šia tema. Dailininkės atminimui organizuota konferencija, 2 renginiai, 4 parodos, gautas projektinis finansavimas iš Lietuvos kultūros tarybos.</w:t>
            </w:r>
          </w:p>
          <w:p w14:paraId="1FD103D4" w14:textId="77777777" w:rsidR="00C3320E" w:rsidRPr="00562432" w:rsidRDefault="00C3320E" w:rsidP="00B23BF8">
            <w:pPr>
              <w:jc w:val="both"/>
              <w:rPr>
                <w:rFonts w:eastAsia="Calibri"/>
                <w:szCs w:val="24"/>
              </w:rPr>
            </w:pPr>
            <w:r w:rsidRPr="00562432">
              <w:rPr>
                <w:rFonts w:eastAsia="Calibri"/>
                <w:szCs w:val="24"/>
              </w:rPr>
              <w:t>Viešvilė pristatoma kaip žalias miškų kraštas – tradiciškai organizuota sveikatingumo diena.</w:t>
            </w:r>
          </w:p>
          <w:p w14:paraId="308C8E38" w14:textId="77777777" w:rsidR="00C3320E" w:rsidRPr="00562432" w:rsidRDefault="00C3320E" w:rsidP="00B23BF8">
            <w:pPr>
              <w:jc w:val="both"/>
              <w:rPr>
                <w:rFonts w:eastAsia="Calibri"/>
                <w:szCs w:val="24"/>
              </w:rPr>
            </w:pPr>
            <w:r w:rsidRPr="00562432">
              <w:rPr>
                <w:rFonts w:eastAsia="Calibri"/>
                <w:szCs w:val="24"/>
              </w:rPr>
              <w:t xml:space="preserve"> Viešvilės pastato senoji dalis yra buvęs Imperatoriškasis Prūsijos paštas. Ši</w:t>
            </w:r>
            <w:r>
              <w:rPr>
                <w:rFonts w:eastAsia="Calibri"/>
                <w:szCs w:val="24"/>
              </w:rPr>
              <w:t>a</w:t>
            </w:r>
            <w:r w:rsidRPr="00562432">
              <w:rPr>
                <w:rFonts w:eastAsia="Calibri"/>
                <w:szCs w:val="24"/>
              </w:rPr>
              <w:t xml:space="preserve"> tema kartu su partneriais buvo organizuoti renginiai „Turizmo </w:t>
            </w:r>
            <w:proofErr w:type="spellStart"/>
            <w:r w:rsidRPr="00562432">
              <w:rPr>
                <w:rFonts w:eastAsia="Calibri"/>
                <w:szCs w:val="24"/>
              </w:rPr>
              <w:t>Motoralis</w:t>
            </w:r>
            <w:proofErr w:type="spellEnd"/>
            <w:r w:rsidRPr="00562432">
              <w:rPr>
                <w:rFonts w:eastAsia="Calibri"/>
                <w:szCs w:val="24"/>
              </w:rPr>
              <w:t xml:space="preserve">“, Kalėdinės pašto edukacijos, dalyvauta Jurbarko krašto šventėje. </w:t>
            </w:r>
          </w:p>
          <w:p w14:paraId="1B38C8A5" w14:textId="77777777" w:rsidR="00C3320E" w:rsidRPr="003B427D" w:rsidRDefault="00C3320E" w:rsidP="00C3320E">
            <w:pPr>
              <w:jc w:val="both"/>
              <w:rPr>
                <w:rFonts w:eastAsia="Calibri"/>
                <w:szCs w:val="24"/>
              </w:rPr>
            </w:pPr>
            <w:r>
              <w:rPr>
                <w:rFonts w:eastAsia="Calibri"/>
                <w:b/>
                <w:szCs w:val="24"/>
              </w:rPr>
              <w:lastRenderedPageBreak/>
              <w:t xml:space="preserve">3. </w:t>
            </w:r>
            <w:r w:rsidRPr="003B427D">
              <w:rPr>
                <w:rFonts w:eastAsia="Calibri"/>
                <w:b/>
                <w:szCs w:val="24"/>
              </w:rPr>
              <w:t>Kultūros ir kūrybinių produktų bei paslaugų</w:t>
            </w:r>
            <w:r w:rsidR="0028580C" w:rsidRPr="003B427D">
              <w:rPr>
                <w:rFonts w:eastAsia="Calibri"/>
                <w:b/>
                <w:szCs w:val="24"/>
              </w:rPr>
              <w:t>,</w:t>
            </w:r>
            <w:r w:rsidRPr="003B427D">
              <w:rPr>
                <w:rFonts w:eastAsia="Calibri"/>
                <w:b/>
                <w:szCs w:val="24"/>
              </w:rPr>
              <w:t xml:space="preserve"> skatinančių kultūrinį verslumą</w:t>
            </w:r>
            <w:r w:rsidR="0028580C" w:rsidRPr="003B427D">
              <w:rPr>
                <w:rFonts w:eastAsia="Calibri"/>
                <w:b/>
                <w:szCs w:val="24"/>
              </w:rPr>
              <w:t>, kūrimas</w:t>
            </w:r>
            <w:r w:rsidRPr="003B427D">
              <w:rPr>
                <w:rFonts w:eastAsia="Calibri"/>
                <w:szCs w:val="24"/>
              </w:rPr>
              <w:t xml:space="preserve">. </w:t>
            </w:r>
          </w:p>
          <w:p w14:paraId="6C7634A9" w14:textId="77777777" w:rsidR="00C3320E" w:rsidRPr="003B427D" w:rsidRDefault="00C3320E" w:rsidP="00B23BF8">
            <w:pPr>
              <w:jc w:val="both"/>
              <w:rPr>
                <w:rFonts w:eastAsia="Calibri"/>
                <w:szCs w:val="24"/>
              </w:rPr>
            </w:pPr>
            <w:r w:rsidRPr="003B427D">
              <w:rPr>
                <w:rFonts w:eastAsia="Calibri"/>
                <w:szCs w:val="24"/>
              </w:rPr>
              <w:t xml:space="preserve">Kultūros centro vienas iš tikslų </w:t>
            </w:r>
            <w:r w:rsidR="0028580C" w:rsidRPr="003B427D">
              <w:rPr>
                <w:rFonts w:eastAsia="Calibri"/>
                <w:szCs w:val="24"/>
              </w:rPr>
              <w:t xml:space="preserve">– </w:t>
            </w:r>
            <w:r w:rsidRPr="003B427D">
              <w:rPr>
                <w:rFonts w:eastAsia="Calibri"/>
                <w:szCs w:val="24"/>
              </w:rPr>
              <w:t>kurti kultūrinius produktus, būti konkurencingais ir įdomiais šiuolaikinėje kultūros rinkoje, užsidirbti papildomų lėšų kultūrinei paslaugų kokybei gerinti. Kultūriniai produktai</w:t>
            </w:r>
            <w:r w:rsidR="0028580C" w:rsidRPr="003B427D">
              <w:rPr>
                <w:rFonts w:eastAsia="Calibri"/>
                <w:szCs w:val="24"/>
              </w:rPr>
              <w:t xml:space="preserve"> –</w:t>
            </w:r>
            <w:r w:rsidRPr="003B427D">
              <w:rPr>
                <w:rFonts w:eastAsia="Calibri"/>
                <w:szCs w:val="24"/>
              </w:rPr>
              <w:t xml:space="preserve"> vokalinio ansamblio „Vėtrungė“, teatro studijos, turizmo - pramoginės studijos programos išvykose, kurių dėka keičiam</w:t>
            </w:r>
            <w:r w:rsidR="0028580C" w:rsidRPr="003B427D">
              <w:rPr>
                <w:rFonts w:eastAsia="Calibri"/>
                <w:szCs w:val="24"/>
              </w:rPr>
              <w:t>asi</w:t>
            </w:r>
            <w:r w:rsidRPr="003B427D">
              <w:rPr>
                <w:rFonts w:eastAsia="Calibri"/>
                <w:szCs w:val="24"/>
              </w:rPr>
              <w:t xml:space="preserve"> kolektyvais su kitomis kultūros įstaigomis. </w:t>
            </w:r>
            <w:r w:rsidR="00442AF3" w:rsidRPr="003B427D">
              <w:rPr>
                <w:rFonts w:eastAsia="Calibri"/>
                <w:szCs w:val="24"/>
              </w:rPr>
              <w:t>Iš v</w:t>
            </w:r>
            <w:r w:rsidRPr="003B427D">
              <w:rPr>
                <w:rFonts w:eastAsia="Calibri"/>
                <w:szCs w:val="24"/>
              </w:rPr>
              <w:t>iso mainų atvejų 202</w:t>
            </w:r>
            <w:r w:rsidR="00442AF3" w:rsidRPr="003B427D">
              <w:rPr>
                <w:rFonts w:eastAsia="Calibri"/>
                <w:szCs w:val="24"/>
              </w:rPr>
              <w:t>3</w:t>
            </w:r>
            <w:r w:rsidRPr="003B427D">
              <w:rPr>
                <w:rFonts w:eastAsia="Calibri"/>
                <w:szCs w:val="24"/>
              </w:rPr>
              <w:t xml:space="preserve"> m. buvo 15. Sutvarkyt</w:t>
            </w:r>
            <w:r w:rsidR="00442AF3" w:rsidRPr="003B427D">
              <w:rPr>
                <w:rFonts w:eastAsia="Calibri"/>
                <w:szCs w:val="24"/>
              </w:rPr>
              <w:t>o</w:t>
            </w:r>
            <w:r w:rsidRPr="003B427D">
              <w:rPr>
                <w:rFonts w:eastAsia="Calibri"/>
                <w:szCs w:val="24"/>
              </w:rPr>
              <w:t>s patalp</w:t>
            </w:r>
            <w:r w:rsidR="00442AF3" w:rsidRPr="003B427D">
              <w:rPr>
                <w:rFonts w:eastAsia="Calibri"/>
                <w:szCs w:val="24"/>
              </w:rPr>
              <w:t>o</w:t>
            </w:r>
            <w:r w:rsidRPr="003B427D">
              <w:rPr>
                <w:rFonts w:eastAsia="Calibri"/>
                <w:szCs w:val="24"/>
              </w:rPr>
              <w:t>s nuomojam</w:t>
            </w:r>
            <w:r w:rsidR="00442AF3" w:rsidRPr="003B427D">
              <w:rPr>
                <w:rFonts w:eastAsia="Calibri"/>
                <w:szCs w:val="24"/>
              </w:rPr>
              <w:t>os</w:t>
            </w:r>
            <w:r w:rsidRPr="003B427D">
              <w:rPr>
                <w:rFonts w:eastAsia="Calibri"/>
                <w:szCs w:val="24"/>
              </w:rPr>
              <w:t xml:space="preserve"> (gauta 1103 Eur). Veikia 3 edukacijos – ekskursijos (uždirbta 11626 Eur). </w:t>
            </w:r>
            <w:proofErr w:type="spellStart"/>
            <w:r w:rsidRPr="003B427D">
              <w:rPr>
                <w:rFonts w:eastAsia="Calibri"/>
                <w:szCs w:val="24"/>
              </w:rPr>
              <w:t>Smalininkų</w:t>
            </w:r>
            <w:proofErr w:type="spellEnd"/>
            <w:r w:rsidRPr="003B427D">
              <w:rPr>
                <w:rFonts w:eastAsia="Calibri"/>
                <w:szCs w:val="24"/>
              </w:rPr>
              <w:t xml:space="preserve"> pastato erdvės pritaikytos lankytojams, veikia istorijos terminalas, įrengta Lidijos </w:t>
            </w:r>
            <w:proofErr w:type="spellStart"/>
            <w:r w:rsidRPr="003B427D">
              <w:rPr>
                <w:rFonts w:eastAsia="Calibri"/>
                <w:szCs w:val="24"/>
              </w:rPr>
              <w:t>Meškaitytės</w:t>
            </w:r>
            <w:proofErr w:type="spellEnd"/>
            <w:r w:rsidRPr="003B427D">
              <w:rPr>
                <w:rFonts w:eastAsia="Calibri"/>
                <w:szCs w:val="24"/>
              </w:rPr>
              <w:t xml:space="preserve"> galerija, patalpose nuolat vyksta parodos. </w:t>
            </w:r>
          </w:p>
          <w:p w14:paraId="0DCF259E" w14:textId="77777777" w:rsidR="00C3320E" w:rsidRPr="003B427D" w:rsidRDefault="00C3320E" w:rsidP="00C3320E">
            <w:pPr>
              <w:jc w:val="both"/>
              <w:rPr>
                <w:rFonts w:eastAsia="Calibri"/>
                <w:b/>
                <w:szCs w:val="24"/>
              </w:rPr>
            </w:pPr>
            <w:r w:rsidRPr="003B427D">
              <w:rPr>
                <w:rFonts w:eastAsia="Calibri"/>
                <w:b/>
                <w:szCs w:val="24"/>
              </w:rPr>
              <w:t>4. Kultūros centro renginių ir veiklų</w:t>
            </w:r>
            <w:r w:rsidR="00442AF3" w:rsidRPr="003B427D">
              <w:rPr>
                <w:rFonts w:eastAsia="Calibri"/>
                <w:b/>
                <w:szCs w:val="24"/>
              </w:rPr>
              <w:t>,</w:t>
            </w:r>
            <w:r w:rsidRPr="003B427D">
              <w:rPr>
                <w:rFonts w:eastAsia="Calibri"/>
                <w:b/>
                <w:szCs w:val="24"/>
              </w:rPr>
              <w:t xml:space="preserve"> ugdančių vietos bendruomenę, visuomenę, stiprinančių socialinę aplinką</w:t>
            </w:r>
            <w:r w:rsidR="00442AF3" w:rsidRPr="003B427D">
              <w:rPr>
                <w:rFonts w:eastAsia="Calibri"/>
                <w:b/>
                <w:szCs w:val="24"/>
              </w:rPr>
              <w:t>,</w:t>
            </w:r>
            <w:r w:rsidRPr="003B427D">
              <w:rPr>
                <w:rFonts w:eastAsia="Calibri"/>
                <w:b/>
                <w:szCs w:val="24"/>
              </w:rPr>
              <w:t xml:space="preserve"> organizavimas.</w:t>
            </w:r>
          </w:p>
          <w:p w14:paraId="5EE2D95E" w14:textId="77777777" w:rsidR="00C3320E" w:rsidRPr="003B427D" w:rsidRDefault="00C3320E" w:rsidP="00B23BF8">
            <w:pPr>
              <w:jc w:val="both"/>
              <w:rPr>
                <w:rFonts w:eastAsia="Calibri"/>
                <w:szCs w:val="24"/>
              </w:rPr>
            </w:pPr>
            <w:r w:rsidRPr="003B427D">
              <w:rPr>
                <w:rFonts w:eastAsia="Calibri"/>
                <w:szCs w:val="24"/>
              </w:rPr>
              <w:t>Kultūros centro šūkis „Ugdykime savo  sielas“, todėl bendruomenei siekiam</w:t>
            </w:r>
            <w:r w:rsidR="00442AF3" w:rsidRPr="003B427D">
              <w:rPr>
                <w:rFonts w:eastAsia="Calibri"/>
                <w:szCs w:val="24"/>
              </w:rPr>
              <w:t>a</w:t>
            </w:r>
            <w:r w:rsidRPr="003B427D">
              <w:rPr>
                <w:rFonts w:eastAsia="Calibri"/>
                <w:szCs w:val="24"/>
              </w:rPr>
              <w:t xml:space="preserve"> suteikti geros kokybės paslaugas, jaukią aplinką ir malonų aptarnavimą. Kultūros centre veikia 10 kolektyvų, juose dalyvauja 100 narių. Pagrindiniai kultūros centro bendruomeniniai renginiai: </w:t>
            </w:r>
            <w:proofErr w:type="spellStart"/>
            <w:r w:rsidRPr="003B427D">
              <w:rPr>
                <w:rFonts w:eastAsia="Calibri"/>
                <w:szCs w:val="24"/>
              </w:rPr>
              <w:t>Smalininkų</w:t>
            </w:r>
            <w:proofErr w:type="spellEnd"/>
            <w:r w:rsidRPr="003B427D">
              <w:rPr>
                <w:rFonts w:eastAsia="Calibri"/>
                <w:szCs w:val="24"/>
              </w:rPr>
              <w:t xml:space="preserve"> Nemuno šventė, Viešvilės miestelio šventė, Užgavėnės, Joninės, Tauragės džiazo festivalio </w:t>
            </w:r>
            <w:proofErr w:type="spellStart"/>
            <w:r w:rsidRPr="003B427D">
              <w:rPr>
                <w:rFonts w:eastAsia="Calibri"/>
                <w:szCs w:val="24"/>
              </w:rPr>
              <w:t>Smalininkų</w:t>
            </w:r>
            <w:proofErr w:type="spellEnd"/>
            <w:r w:rsidRPr="003B427D">
              <w:rPr>
                <w:rFonts w:eastAsia="Calibri"/>
                <w:szCs w:val="24"/>
              </w:rPr>
              <w:t xml:space="preserve"> turas, vasaros koncertai Viešvilėje, „</w:t>
            </w:r>
            <w:proofErr w:type="spellStart"/>
            <w:r w:rsidRPr="003B427D">
              <w:rPr>
                <w:rFonts w:eastAsia="Calibri"/>
                <w:szCs w:val="24"/>
              </w:rPr>
              <w:t>Motojurginės</w:t>
            </w:r>
            <w:proofErr w:type="spellEnd"/>
            <w:r w:rsidRPr="003B427D">
              <w:rPr>
                <w:rFonts w:eastAsia="Calibri"/>
                <w:szCs w:val="24"/>
              </w:rPr>
              <w:t>“, „</w:t>
            </w:r>
            <w:proofErr w:type="spellStart"/>
            <w:r w:rsidRPr="003B427D">
              <w:rPr>
                <w:rFonts w:eastAsia="Calibri"/>
                <w:szCs w:val="24"/>
              </w:rPr>
              <w:t>Kafijos</w:t>
            </w:r>
            <w:proofErr w:type="spellEnd"/>
            <w:r w:rsidRPr="003B427D">
              <w:rPr>
                <w:rFonts w:eastAsia="Calibri"/>
                <w:szCs w:val="24"/>
              </w:rPr>
              <w:t xml:space="preserve">“ diena, Kalėdinės šventės. Renginius organizuojant įtraukiamos miestelių įstaigos, vietos verslininkai, gyventojai. Iš viso </w:t>
            </w:r>
            <w:proofErr w:type="spellStart"/>
            <w:r w:rsidRPr="003B427D">
              <w:rPr>
                <w:rFonts w:eastAsia="Calibri"/>
                <w:szCs w:val="24"/>
              </w:rPr>
              <w:t>Smalininkuose</w:t>
            </w:r>
            <w:proofErr w:type="spellEnd"/>
            <w:r w:rsidRPr="003B427D">
              <w:rPr>
                <w:rFonts w:eastAsia="Calibri"/>
                <w:szCs w:val="24"/>
              </w:rPr>
              <w:t xml:space="preserve"> ir Viešvilėje per  2022 metus suorganizuota</w:t>
            </w:r>
            <w:r w:rsidR="00442AF3" w:rsidRPr="003B427D">
              <w:rPr>
                <w:rFonts w:eastAsia="Calibri"/>
                <w:szCs w:val="24"/>
              </w:rPr>
              <w:t>s</w:t>
            </w:r>
            <w:r w:rsidRPr="003B427D">
              <w:rPr>
                <w:rFonts w:eastAsia="Calibri"/>
                <w:szCs w:val="24"/>
              </w:rPr>
              <w:t xml:space="preserve"> 91 renginys, dalyvavo apie 9000 žmonių. 57 edukacijose apsilankė 2860 žmonių.</w:t>
            </w:r>
          </w:p>
          <w:p w14:paraId="3FB9C31D" w14:textId="77777777" w:rsidR="00C3320E" w:rsidRPr="003B427D" w:rsidRDefault="00C3320E" w:rsidP="00B23BF8">
            <w:pPr>
              <w:jc w:val="both"/>
              <w:rPr>
                <w:rFonts w:eastAsia="Calibri"/>
                <w:szCs w:val="24"/>
              </w:rPr>
            </w:pPr>
            <w:r w:rsidRPr="003B427D">
              <w:rPr>
                <w:rFonts w:eastAsia="Calibri"/>
                <w:szCs w:val="24"/>
              </w:rPr>
              <w:t>Vaikų globos namų auklėtiniai lankė kultūros centro rankdarbių būrelio užsiėmimus. Kultūros centras su savo programomis 6 kartus lankėsi Senjorų namuose. Senjorų ir vaikų globos</w:t>
            </w:r>
            <w:r>
              <w:rPr>
                <w:rFonts w:eastAsia="Calibri"/>
                <w:szCs w:val="24"/>
              </w:rPr>
              <w:t xml:space="preserve"> </w:t>
            </w:r>
            <w:r w:rsidRPr="00562432">
              <w:rPr>
                <w:rFonts w:eastAsia="Calibri"/>
                <w:szCs w:val="24"/>
              </w:rPr>
              <w:t xml:space="preserve">namų gyventojai kviečiami dalyvauti kultūros centro renginiuose.  Kultūros centras dalyvavo </w:t>
            </w:r>
            <w:r w:rsidRPr="003B427D">
              <w:rPr>
                <w:rFonts w:eastAsia="Calibri"/>
                <w:szCs w:val="24"/>
              </w:rPr>
              <w:t xml:space="preserve">organizuojant vaikų karinę-edukacinę stovyklą „Sakale, lėk“ </w:t>
            </w:r>
            <w:proofErr w:type="spellStart"/>
            <w:r w:rsidRPr="003B427D">
              <w:rPr>
                <w:rFonts w:eastAsia="Calibri"/>
                <w:szCs w:val="24"/>
              </w:rPr>
              <w:t>Smalininkuose</w:t>
            </w:r>
            <w:proofErr w:type="spellEnd"/>
            <w:r w:rsidRPr="003B427D">
              <w:rPr>
                <w:rFonts w:eastAsia="Calibri"/>
                <w:szCs w:val="24"/>
              </w:rPr>
              <w:t xml:space="preserve"> (100 dalyvių). Kultūros centre veikia 4 vaikų</w:t>
            </w:r>
            <w:r w:rsidR="00442AF3" w:rsidRPr="003B427D">
              <w:rPr>
                <w:rFonts w:eastAsia="Calibri"/>
                <w:szCs w:val="24"/>
              </w:rPr>
              <w:t>-</w:t>
            </w:r>
            <w:r w:rsidRPr="003B427D">
              <w:rPr>
                <w:rFonts w:eastAsia="Calibri"/>
                <w:szCs w:val="24"/>
              </w:rPr>
              <w:t>jaunimo kolektyvai, kuriuos 202</w:t>
            </w:r>
            <w:r w:rsidR="00442AF3" w:rsidRPr="003B427D">
              <w:rPr>
                <w:rFonts w:eastAsia="Calibri"/>
                <w:szCs w:val="24"/>
              </w:rPr>
              <w:t>3</w:t>
            </w:r>
            <w:r w:rsidRPr="003B427D">
              <w:rPr>
                <w:rFonts w:eastAsia="Calibri"/>
                <w:szCs w:val="24"/>
              </w:rPr>
              <w:t xml:space="preserve"> m. lankė 22 dalyviai. Miestelio šventėse organizuojamos vaikų erdvės, jaunimas </w:t>
            </w:r>
            <w:proofErr w:type="spellStart"/>
            <w:r w:rsidRPr="003B427D">
              <w:rPr>
                <w:rFonts w:eastAsia="Calibri"/>
                <w:szCs w:val="24"/>
              </w:rPr>
              <w:t>savanoriauja</w:t>
            </w:r>
            <w:proofErr w:type="spellEnd"/>
            <w:r w:rsidRPr="003B427D">
              <w:rPr>
                <w:rFonts w:eastAsia="Calibri"/>
                <w:szCs w:val="24"/>
              </w:rPr>
              <w:t xml:space="preserve"> organizuojamose renginiuose. Kultūros centras, pagal poreikius, prisideda prie visų </w:t>
            </w:r>
            <w:proofErr w:type="spellStart"/>
            <w:r w:rsidRPr="003B427D">
              <w:rPr>
                <w:rFonts w:eastAsia="Calibri"/>
                <w:szCs w:val="24"/>
              </w:rPr>
              <w:t>Smalininkų</w:t>
            </w:r>
            <w:proofErr w:type="spellEnd"/>
            <w:r w:rsidRPr="003B427D">
              <w:rPr>
                <w:rFonts w:eastAsia="Calibri"/>
                <w:szCs w:val="24"/>
              </w:rPr>
              <w:t xml:space="preserve"> ir Viešvilės bendruomenės kultūrinių veiklų ir jų poreikių tenkinimo, socialinių klausimų sprendimo. Viešvilėje veikia suaugusiųjų kūrybinės dirbtuvės „</w:t>
            </w:r>
            <w:proofErr w:type="spellStart"/>
            <w:r w:rsidRPr="003B427D">
              <w:rPr>
                <w:rFonts w:eastAsia="Calibri"/>
                <w:szCs w:val="24"/>
              </w:rPr>
              <w:t>Guzikas</w:t>
            </w:r>
            <w:proofErr w:type="spellEnd"/>
            <w:r w:rsidRPr="003B427D">
              <w:rPr>
                <w:rFonts w:eastAsia="Calibri"/>
                <w:szCs w:val="24"/>
              </w:rPr>
              <w:t xml:space="preserve">“, kurių nariai dalyvauja puošiant miestelį, organizuojant renginius.    Kultūros centro Viešvilėje patalpomis naudojasi senjorų klubas „Dar ne sutema“, savo susirinkimus organizuoja Viešvilės ugniagesiai, skautai, medžiotojų būrelis. </w:t>
            </w:r>
            <w:proofErr w:type="spellStart"/>
            <w:r w:rsidRPr="003B427D">
              <w:rPr>
                <w:rFonts w:eastAsia="Calibri"/>
                <w:szCs w:val="24"/>
              </w:rPr>
              <w:t>Smalininkuose</w:t>
            </w:r>
            <w:proofErr w:type="spellEnd"/>
            <w:r w:rsidRPr="003B427D">
              <w:rPr>
                <w:rFonts w:eastAsia="Calibri"/>
                <w:szCs w:val="24"/>
              </w:rPr>
              <w:t xml:space="preserve"> patalpomis naudojasi bendruomenė, mokykla, senjorų namai, asociacija „</w:t>
            </w:r>
            <w:proofErr w:type="spellStart"/>
            <w:r w:rsidRPr="003B427D">
              <w:rPr>
                <w:rFonts w:eastAsia="Calibri"/>
                <w:szCs w:val="24"/>
              </w:rPr>
              <w:t>Smalininkietis</w:t>
            </w:r>
            <w:proofErr w:type="spellEnd"/>
            <w:r w:rsidRPr="003B427D">
              <w:rPr>
                <w:rFonts w:eastAsia="Calibri"/>
                <w:szCs w:val="24"/>
              </w:rPr>
              <w:t xml:space="preserve">“. Už tai jie prisideda organizuojant renginius, kartu dalyvauja vykdydami socialines akcijas.  </w:t>
            </w:r>
          </w:p>
          <w:p w14:paraId="547F12D0" w14:textId="77777777" w:rsidR="00C3320E" w:rsidRPr="00562432" w:rsidRDefault="00C3320E" w:rsidP="00B23BF8">
            <w:pPr>
              <w:jc w:val="both"/>
              <w:rPr>
                <w:rFonts w:eastAsia="Calibri"/>
                <w:szCs w:val="24"/>
              </w:rPr>
            </w:pPr>
            <w:r w:rsidRPr="003B427D">
              <w:rPr>
                <w:rFonts w:eastAsia="Calibri"/>
                <w:szCs w:val="24"/>
              </w:rPr>
              <w:t>Kultūros centras taip pat organizuoja renginius ir veiklas</w:t>
            </w:r>
            <w:r w:rsidR="00442AF3" w:rsidRPr="003B427D">
              <w:rPr>
                <w:rFonts w:eastAsia="Calibri"/>
                <w:szCs w:val="24"/>
              </w:rPr>
              <w:t>,</w:t>
            </w:r>
            <w:r w:rsidRPr="003B427D">
              <w:rPr>
                <w:rFonts w:eastAsia="Calibri"/>
                <w:szCs w:val="24"/>
              </w:rPr>
              <w:t xml:space="preserve"> ugdančias</w:t>
            </w:r>
            <w:r w:rsidRPr="00562432">
              <w:rPr>
                <w:rFonts w:eastAsia="Calibri"/>
                <w:szCs w:val="24"/>
              </w:rPr>
              <w:t xml:space="preserve"> pilietiškumą, mini svarbias valstybines datas. </w:t>
            </w:r>
          </w:p>
          <w:p w14:paraId="2A01A941" w14:textId="77777777" w:rsidR="00C3320E" w:rsidRPr="00562432" w:rsidRDefault="00C3320E" w:rsidP="00C3320E">
            <w:pPr>
              <w:jc w:val="both"/>
              <w:rPr>
                <w:rFonts w:eastAsia="Calibri"/>
                <w:szCs w:val="24"/>
              </w:rPr>
            </w:pPr>
            <w:r>
              <w:rPr>
                <w:rFonts w:eastAsia="Calibri"/>
                <w:b/>
                <w:szCs w:val="24"/>
              </w:rPr>
              <w:t xml:space="preserve">5. </w:t>
            </w:r>
            <w:r w:rsidRPr="00562432">
              <w:rPr>
                <w:rFonts w:eastAsia="Calibri"/>
                <w:b/>
                <w:szCs w:val="24"/>
              </w:rPr>
              <w:t>Naujų kultūrinių formų paieška ir įgyvendinimas, saviugda</w:t>
            </w:r>
            <w:r w:rsidRPr="00562432">
              <w:rPr>
                <w:rFonts w:eastAsia="Calibri"/>
                <w:szCs w:val="24"/>
              </w:rPr>
              <w:t>.</w:t>
            </w:r>
          </w:p>
          <w:p w14:paraId="1CC6E77A" w14:textId="77777777" w:rsidR="00C3320E" w:rsidRPr="003B427D" w:rsidRDefault="00C3320E" w:rsidP="00B23BF8">
            <w:pPr>
              <w:jc w:val="both"/>
              <w:rPr>
                <w:rFonts w:eastAsia="Calibri"/>
                <w:szCs w:val="24"/>
              </w:rPr>
            </w:pPr>
            <w:r w:rsidRPr="00562432">
              <w:rPr>
                <w:rFonts w:eastAsia="Calibri"/>
                <w:szCs w:val="24"/>
              </w:rPr>
              <w:t xml:space="preserve">Skatinamos naujos </w:t>
            </w:r>
            <w:r w:rsidRPr="003B427D">
              <w:rPr>
                <w:rFonts w:eastAsia="Calibri"/>
                <w:szCs w:val="24"/>
              </w:rPr>
              <w:t>veiklos formos</w:t>
            </w:r>
            <w:r w:rsidR="00442AF3" w:rsidRPr="003B427D">
              <w:rPr>
                <w:rFonts w:eastAsia="Calibri"/>
                <w:szCs w:val="24"/>
              </w:rPr>
              <w:t>,</w:t>
            </w:r>
            <w:r w:rsidRPr="003B427D">
              <w:rPr>
                <w:rFonts w:eastAsia="Calibri"/>
                <w:szCs w:val="24"/>
              </w:rPr>
              <w:t xml:space="preserve"> įrašant tai darbuotojo užduotyse. </w:t>
            </w:r>
          </w:p>
          <w:p w14:paraId="15AAE407" w14:textId="77777777" w:rsidR="00C3320E" w:rsidRPr="003B427D" w:rsidRDefault="00C3320E" w:rsidP="00B23BF8">
            <w:pPr>
              <w:jc w:val="both"/>
              <w:rPr>
                <w:rFonts w:eastAsia="Calibri"/>
                <w:szCs w:val="24"/>
              </w:rPr>
            </w:pPr>
            <w:r w:rsidRPr="003B427D">
              <w:rPr>
                <w:rFonts w:eastAsia="Calibri"/>
                <w:szCs w:val="24"/>
              </w:rPr>
              <w:lastRenderedPageBreak/>
              <w:t xml:space="preserve"> 2023 m. kultūros centras tęsia kultūrinę veiklą</w:t>
            </w:r>
            <w:r w:rsidR="00442AF3" w:rsidRPr="003B427D">
              <w:rPr>
                <w:rFonts w:eastAsia="Calibri"/>
                <w:szCs w:val="24"/>
              </w:rPr>
              <w:t>,</w:t>
            </w:r>
            <w:r w:rsidRPr="003B427D">
              <w:rPr>
                <w:rFonts w:eastAsia="Calibri"/>
                <w:szCs w:val="24"/>
              </w:rPr>
              <w:t xml:space="preserve"> susijusią su Lidijos </w:t>
            </w:r>
            <w:proofErr w:type="spellStart"/>
            <w:r w:rsidRPr="003B427D">
              <w:rPr>
                <w:rFonts w:eastAsia="Calibri"/>
                <w:szCs w:val="24"/>
              </w:rPr>
              <w:t>Meškaitytės</w:t>
            </w:r>
            <w:proofErr w:type="spellEnd"/>
            <w:r w:rsidRPr="003B427D">
              <w:rPr>
                <w:rFonts w:eastAsia="Calibri"/>
                <w:szCs w:val="24"/>
              </w:rPr>
              <w:t xml:space="preserve"> istorija ir kūryba. Šias metais organizuota konferencija, pleneras, parodos. Viešvilėje kartu su tradicinėmis Joninėmis organizuotas šviesų festivalis. Visą naktį instaliuotas miestelio žuvitakis, kurį aplankė virš 3000 žiūrovų. </w:t>
            </w:r>
          </w:p>
          <w:p w14:paraId="57FA9691" w14:textId="77777777" w:rsidR="00C3320E" w:rsidRPr="003B427D" w:rsidRDefault="00C3320E" w:rsidP="00B23BF8">
            <w:pPr>
              <w:jc w:val="both"/>
              <w:rPr>
                <w:rFonts w:eastAsia="Calibri"/>
                <w:szCs w:val="24"/>
              </w:rPr>
            </w:pPr>
            <w:r w:rsidRPr="003B427D">
              <w:rPr>
                <w:rFonts w:eastAsia="Calibri"/>
                <w:szCs w:val="24"/>
              </w:rPr>
              <w:t>Krašto istorij</w:t>
            </w:r>
            <w:r w:rsidR="00442AF3" w:rsidRPr="003B427D">
              <w:rPr>
                <w:rFonts w:eastAsia="Calibri"/>
                <w:szCs w:val="24"/>
              </w:rPr>
              <w:t>a</w:t>
            </w:r>
            <w:r w:rsidRPr="003B427D">
              <w:rPr>
                <w:rFonts w:eastAsia="Calibri"/>
                <w:szCs w:val="24"/>
              </w:rPr>
              <w:t xml:space="preserve"> pasakojam</w:t>
            </w:r>
            <w:r w:rsidR="00442AF3" w:rsidRPr="003B427D">
              <w:rPr>
                <w:rFonts w:eastAsia="Calibri"/>
                <w:szCs w:val="24"/>
              </w:rPr>
              <w:t>a</w:t>
            </w:r>
            <w:r w:rsidRPr="003B427D">
              <w:rPr>
                <w:rFonts w:eastAsia="Calibri"/>
                <w:szCs w:val="24"/>
              </w:rPr>
              <w:t xml:space="preserve"> ir organizuo</w:t>
            </w:r>
            <w:r w:rsidR="00442AF3" w:rsidRPr="003B427D">
              <w:rPr>
                <w:rFonts w:eastAsia="Calibri"/>
                <w:szCs w:val="24"/>
              </w:rPr>
              <w:t>jamos</w:t>
            </w:r>
            <w:r w:rsidRPr="003B427D">
              <w:rPr>
                <w:rFonts w:eastAsia="Calibri"/>
                <w:szCs w:val="24"/>
              </w:rPr>
              <w:t xml:space="preserve"> švent</w:t>
            </w:r>
            <w:r w:rsidR="00442AF3" w:rsidRPr="003B427D">
              <w:rPr>
                <w:rFonts w:eastAsia="Calibri"/>
                <w:szCs w:val="24"/>
              </w:rPr>
              <w:t>ė</w:t>
            </w:r>
            <w:r w:rsidRPr="003B427D">
              <w:rPr>
                <w:rFonts w:eastAsia="Calibri"/>
                <w:szCs w:val="24"/>
              </w:rPr>
              <w:t>s motociklininkams. „</w:t>
            </w:r>
            <w:proofErr w:type="spellStart"/>
            <w:r w:rsidRPr="003B427D">
              <w:rPr>
                <w:rFonts w:eastAsia="Calibri"/>
                <w:szCs w:val="24"/>
              </w:rPr>
              <w:t>Motojurginės</w:t>
            </w:r>
            <w:proofErr w:type="spellEnd"/>
            <w:r w:rsidRPr="003B427D">
              <w:rPr>
                <w:rFonts w:eastAsia="Calibri"/>
                <w:szCs w:val="24"/>
              </w:rPr>
              <w:t xml:space="preserve"> 2023“ pristatė Mažosios Lietuvos istoriją (dalyvavo </w:t>
            </w:r>
            <w:r w:rsidR="00442AF3" w:rsidRPr="003B427D">
              <w:rPr>
                <w:rFonts w:eastAsia="Calibri"/>
                <w:szCs w:val="24"/>
              </w:rPr>
              <w:t xml:space="preserve">virš </w:t>
            </w:r>
            <w:r w:rsidRPr="003B427D">
              <w:rPr>
                <w:rFonts w:eastAsia="Calibri"/>
                <w:szCs w:val="24"/>
              </w:rPr>
              <w:t xml:space="preserve"> 300 motocikl</w:t>
            </w:r>
            <w:r w:rsidR="00442AF3" w:rsidRPr="003B427D">
              <w:rPr>
                <w:rFonts w:eastAsia="Calibri"/>
                <w:szCs w:val="24"/>
              </w:rPr>
              <w:t>inink</w:t>
            </w:r>
            <w:r w:rsidRPr="003B427D">
              <w:rPr>
                <w:rFonts w:eastAsia="Calibri"/>
                <w:szCs w:val="24"/>
              </w:rPr>
              <w:t xml:space="preserve">ų). </w:t>
            </w:r>
            <w:proofErr w:type="spellStart"/>
            <w:r w:rsidRPr="003B427D">
              <w:rPr>
                <w:rFonts w:eastAsia="Calibri"/>
                <w:szCs w:val="24"/>
              </w:rPr>
              <w:t>Mototurizmo</w:t>
            </w:r>
            <w:proofErr w:type="spellEnd"/>
            <w:r w:rsidRPr="003B427D">
              <w:rPr>
                <w:rFonts w:eastAsia="Calibri"/>
                <w:szCs w:val="24"/>
              </w:rPr>
              <w:t xml:space="preserve"> rali</w:t>
            </w:r>
            <w:r w:rsidR="00442AF3" w:rsidRPr="003B427D">
              <w:rPr>
                <w:rFonts w:eastAsia="Calibri"/>
                <w:szCs w:val="24"/>
              </w:rPr>
              <w:t>o</w:t>
            </w:r>
            <w:r w:rsidRPr="003B427D">
              <w:rPr>
                <w:rFonts w:eastAsia="Calibri"/>
                <w:szCs w:val="24"/>
              </w:rPr>
              <w:t xml:space="preserve"> dalyviams pristat</w:t>
            </w:r>
            <w:r w:rsidR="00442AF3" w:rsidRPr="003B427D">
              <w:rPr>
                <w:rFonts w:eastAsia="Calibri"/>
                <w:szCs w:val="24"/>
              </w:rPr>
              <w:t>ytas</w:t>
            </w:r>
            <w:r w:rsidRPr="003B427D">
              <w:rPr>
                <w:rFonts w:eastAsia="Calibri"/>
                <w:szCs w:val="24"/>
              </w:rPr>
              <w:t xml:space="preserve"> Viešvilės istorin</w:t>
            </w:r>
            <w:r w:rsidR="00442AF3" w:rsidRPr="003B427D">
              <w:rPr>
                <w:rFonts w:eastAsia="Calibri"/>
                <w:szCs w:val="24"/>
              </w:rPr>
              <w:t>is</w:t>
            </w:r>
            <w:r w:rsidRPr="003B427D">
              <w:rPr>
                <w:rFonts w:eastAsia="Calibri"/>
                <w:szCs w:val="24"/>
              </w:rPr>
              <w:t xml:space="preserve"> pašt</w:t>
            </w:r>
            <w:r w:rsidR="00442AF3" w:rsidRPr="003B427D">
              <w:rPr>
                <w:rFonts w:eastAsia="Calibri"/>
                <w:szCs w:val="24"/>
              </w:rPr>
              <w:t>as</w:t>
            </w:r>
            <w:r w:rsidRPr="003B427D">
              <w:rPr>
                <w:rFonts w:eastAsia="Calibri"/>
                <w:szCs w:val="24"/>
              </w:rPr>
              <w:t xml:space="preserve"> ir miestelio istorij</w:t>
            </w:r>
            <w:r w:rsidR="00442AF3" w:rsidRPr="003B427D">
              <w:rPr>
                <w:rFonts w:eastAsia="Calibri"/>
                <w:szCs w:val="24"/>
              </w:rPr>
              <w:t>a</w:t>
            </w:r>
            <w:r w:rsidRPr="003B427D">
              <w:rPr>
                <w:rFonts w:eastAsia="Calibri"/>
                <w:szCs w:val="24"/>
              </w:rPr>
              <w:t xml:space="preserve">. </w:t>
            </w:r>
          </w:p>
          <w:p w14:paraId="436F1117" w14:textId="77777777" w:rsidR="00C3320E" w:rsidRPr="003B427D" w:rsidRDefault="00C3320E" w:rsidP="00B23BF8">
            <w:pPr>
              <w:jc w:val="both"/>
              <w:rPr>
                <w:rFonts w:eastAsia="Calibri"/>
                <w:szCs w:val="24"/>
              </w:rPr>
            </w:pPr>
            <w:r w:rsidRPr="003B427D">
              <w:rPr>
                <w:rFonts w:eastAsia="Calibri"/>
                <w:szCs w:val="24"/>
              </w:rPr>
              <w:t>Darbuotojai skatinami tobulėti. Vienas įstaigos darbuotojas 2023 m. baigė mokslus. Vienas darbuotojas baigs studijas kolegijoje 2024 m. Per metus kolektyvo darbuotojai vidutiniškai skyrė po 40 valandų įvairiems seminarams. Kolektyvas kiekvienais metais keliauja susipažinti su kitų įstaigų veiklomis, naujomis programomis.</w:t>
            </w:r>
          </w:p>
          <w:p w14:paraId="16EF8616" w14:textId="77777777" w:rsidR="00C3320E" w:rsidRPr="003B427D" w:rsidRDefault="00C3320E" w:rsidP="00C3320E">
            <w:pPr>
              <w:jc w:val="both"/>
              <w:rPr>
                <w:rFonts w:eastAsia="Calibri"/>
                <w:b/>
                <w:szCs w:val="24"/>
              </w:rPr>
            </w:pPr>
            <w:r w:rsidRPr="003B427D">
              <w:rPr>
                <w:rFonts w:eastAsia="Calibri"/>
                <w:b/>
                <w:szCs w:val="24"/>
              </w:rPr>
              <w:t>6. Tvarios, tausojančios aplinkos kūrimas kultūrinėmis formomis</w:t>
            </w:r>
            <w:r w:rsidR="00442AF3" w:rsidRPr="003B427D">
              <w:rPr>
                <w:rFonts w:eastAsia="Calibri"/>
                <w:b/>
                <w:szCs w:val="24"/>
              </w:rPr>
              <w:t>.</w:t>
            </w:r>
          </w:p>
          <w:p w14:paraId="7DF7AE97" w14:textId="77777777" w:rsidR="00C3320E" w:rsidRPr="003B427D" w:rsidRDefault="00C3320E" w:rsidP="00B23BF8">
            <w:pPr>
              <w:jc w:val="both"/>
              <w:rPr>
                <w:rFonts w:eastAsia="Calibri"/>
                <w:szCs w:val="24"/>
              </w:rPr>
            </w:pPr>
            <w:r w:rsidRPr="003B427D">
              <w:rPr>
                <w:rFonts w:eastAsia="Calibri"/>
                <w:szCs w:val="24"/>
              </w:rPr>
              <w:t xml:space="preserve">Nauja kryptis kultūros centro veikloje </w:t>
            </w:r>
            <w:r w:rsidR="00442AF3" w:rsidRPr="003B427D">
              <w:rPr>
                <w:rFonts w:eastAsia="Calibri"/>
                <w:szCs w:val="24"/>
              </w:rPr>
              <w:t xml:space="preserve">– </w:t>
            </w:r>
            <w:r w:rsidRPr="003B427D">
              <w:rPr>
                <w:rFonts w:eastAsia="Calibri"/>
                <w:szCs w:val="24"/>
              </w:rPr>
              <w:t xml:space="preserve">daugiau </w:t>
            </w:r>
            <w:r w:rsidR="00442AF3" w:rsidRPr="003B427D">
              <w:rPr>
                <w:rFonts w:eastAsia="Calibri"/>
                <w:szCs w:val="24"/>
              </w:rPr>
              <w:t xml:space="preserve">dėmesio </w:t>
            </w:r>
            <w:r w:rsidRPr="003B427D">
              <w:rPr>
                <w:rFonts w:eastAsia="Calibri"/>
                <w:szCs w:val="24"/>
              </w:rPr>
              <w:t xml:space="preserve">skirta Viešvilės, kaip miškingos ir žalios vietovės, tapatumui  populiarinti. </w:t>
            </w:r>
          </w:p>
          <w:p w14:paraId="21F1C454" w14:textId="77777777" w:rsidR="00C3320E" w:rsidRPr="00562432" w:rsidRDefault="00C3320E" w:rsidP="00B23BF8">
            <w:pPr>
              <w:jc w:val="both"/>
              <w:rPr>
                <w:rFonts w:eastAsia="Calibri"/>
                <w:szCs w:val="24"/>
              </w:rPr>
            </w:pPr>
            <w:r w:rsidRPr="003B427D">
              <w:rPr>
                <w:rFonts w:eastAsia="Calibri"/>
                <w:szCs w:val="24"/>
              </w:rPr>
              <w:t>Pavasarį Viešvilėje vyko jau tradiciniu tampantis sveikatinimo renginys</w:t>
            </w:r>
            <w:r w:rsidR="00442AF3" w:rsidRPr="003B427D">
              <w:rPr>
                <w:rFonts w:eastAsia="Calibri"/>
                <w:szCs w:val="24"/>
              </w:rPr>
              <w:t>,</w:t>
            </w:r>
            <w:r w:rsidRPr="003B427D">
              <w:rPr>
                <w:rFonts w:eastAsia="Calibri"/>
                <w:szCs w:val="24"/>
              </w:rPr>
              <w:t xml:space="preserve"> skirtas šeimai. Bendradarbiaujant su Jurbarko rajono savivaldybės Visuomenės sveikatos biuru, kultūros centro patalpose </w:t>
            </w:r>
            <w:proofErr w:type="spellStart"/>
            <w:r w:rsidRPr="003B427D">
              <w:rPr>
                <w:rFonts w:eastAsia="Calibri"/>
                <w:szCs w:val="24"/>
              </w:rPr>
              <w:t>Smalininkuose</w:t>
            </w:r>
            <w:proofErr w:type="spellEnd"/>
            <w:r w:rsidRPr="003B427D">
              <w:rPr>
                <w:rFonts w:eastAsia="Calibri"/>
                <w:szCs w:val="24"/>
              </w:rPr>
              <w:t xml:space="preserve"> ir Viešvilėje vyko kineziterapijos ir lotynų šokių užsėmimai,</w:t>
            </w:r>
            <w:r w:rsidRPr="00562432">
              <w:rPr>
                <w:rFonts w:eastAsia="Calibri"/>
                <w:szCs w:val="24"/>
              </w:rPr>
              <w:t xml:space="preserve"> kuriuose dalyva</w:t>
            </w:r>
            <w:r>
              <w:rPr>
                <w:rFonts w:eastAsia="Calibri"/>
                <w:szCs w:val="24"/>
              </w:rPr>
              <w:t>vo</w:t>
            </w:r>
            <w:r w:rsidRPr="00562432">
              <w:rPr>
                <w:rFonts w:eastAsia="Calibri"/>
                <w:szCs w:val="24"/>
              </w:rPr>
              <w:t xml:space="preserve"> 45 dalyviai.</w:t>
            </w:r>
          </w:p>
        </w:tc>
      </w:tr>
      <w:tr w:rsidR="00C3320E" w:rsidRPr="002E668E" w14:paraId="7FE5E8E5" w14:textId="77777777" w:rsidTr="00B23BF8">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6ECF1DC" w14:textId="77777777" w:rsidR="00C3320E" w:rsidRDefault="00C3320E" w:rsidP="00B23BF8">
            <w:pPr>
              <w:jc w:val="both"/>
              <w:rPr>
                <w:rFonts w:eastAsia="Calibri"/>
                <w:szCs w:val="24"/>
              </w:rPr>
            </w:pPr>
            <w:r>
              <w:rPr>
                <w:rFonts w:eastAsia="Calibri"/>
                <w:szCs w:val="24"/>
              </w:rPr>
              <w:lastRenderedPageBreak/>
              <w:t>2023</w:t>
            </w:r>
            <w:r w:rsidRPr="00044E24">
              <w:rPr>
                <w:rFonts w:eastAsia="Calibri"/>
                <w:szCs w:val="24"/>
              </w:rPr>
              <w:t xml:space="preserve"> metų veikla, susijusi su darbuotojų funkcijų reglamentavimu, darbuotojų saugumo bei lygių galimybių įstaigoje užtikrinimu.</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1B073E18" w14:textId="77777777" w:rsidR="00C3320E" w:rsidRPr="00BF5832" w:rsidRDefault="00C3320E" w:rsidP="00B23BF8">
            <w:pPr>
              <w:jc w:val="both"/>
              <w:rPr>
                <w:rFonts w:eastAsia="Calibri"/>
                <w:szCs w:val="24"/>
              </w:rPr>
            </w:pPr>
            <w:r w:rsidRPr="00BF5832">
              <w:rPr>
                <w:rFonts w:eastAsia="Calibri"/>
                <w:szCs w:val="24"/>
              </w:rPr>
              <w:t>Mažosios Lietuvos Jurbarko krašto kultūros centro darbo tvarkos taisyklės, patvirtintos direktoriaus įsakymu Nr. TV-16, 2011-01-15 (šios taisyklės pakeistos ir patvirtintos direktoriaus 2019-03-14 įsakymu Nr. 3-6). Sudaryti pareigybių aprašai, kurie yra patvirtinti įsakymais, nustatytos užduotys darbuotojams, siekiant įvertinti veiklos rezultatus, veiklos vertinimai patvirtinti įsakymais. Kiekvienas darbuotojas supažindinamas su darbo saugos tvarkos taisyklėmis pasirašytinai. Darbuotojų pareigybiniai nuostatai patvirtinti pagal 2017 m.  spalio 11 d. kultūros centro direktoriaus įsakymą Nr. 10-21 ,,Dėl pareigybių jų aprašų tvirtinimo“.</w:t>
            </w:r>
          </w:p>
        </w:tc>
      </w:tr>
      <w:tr w:rsidR="00C3320E" w:rsidRPr="002E668E" w14:paraId="606D33E2" w14:textId="77777777" w:rsidTr="00B23BF8">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22492A7" w14:textId="77777777" w:rsidR="00C3320E" w:rsidRPr="002E668E" w:rsidRDefault="00C3320E" w:rsidP="00B23BF8">
            <w:pPr>
              <w:jc w:val="both"/>
              <w:rPr>
                <w:rFonts w:eastAsia="Calibri"/>
                <w:szCs w:val="24"/>
              </w:rPr>
            </w:pPr>
            <w:r>
              <w:rPr>
                <w:rFonts w:eastAsia="Calibri"/>
                <w:szCs w:val="24"/>
              </w:rPr>
              <w:t>Kita 2023</w:t>
            </w:r>
            <w:r w:rsidRPr="002E668E">
              <w:rPr>
                <w:rFonts w:eastAsia="Calibri"/>
                <w:szCs w:val="24"/>
              </w:rPr>
              <w:t xml:space="preserve"> metais įstaigos vykdyta veikla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401AD514" w14:textId="77777777" w:rsidR="00C3320E" w:rsidRPr="002E668E" w:rsidRDefault="00C3320E" w:rsidP="00B23BF8">
            <w:pPr>
              <w:jc w:val="both"/>
              <w:rPr>
                <w:rFonts w:eastAsia="Calibri"/>
                <w:szCs w:val="24"/>
              </w:rPr>
            </w:pPr>
            <w:r>
              <w:rPr>
                <w:rFonts w:eastAsia="Calibri"/>
                <w:szCs w:val="24"/>
              </w:rPr>
              <w:t xml:space="preserve">Finansavimo šaltinių paieškos, veiklų tobulinimas, </w:t>
            </w:r>
            <w:r w:rsidRPr="002E668E">
              <w:rPr>
                <w:rFonts w:eastAsia="Calibri"/>
                <w:szCs w:val="24"/>
              </w:rPr>
              <w:t>technologinio raštingumo darbuotojų tarpe ugdymas, mokymai.</w:t>
            </w:r>
          </w:p>
        </w:tc>
      </w:tr>
      <w:tr w:rsidR="003B427D" w:rsidRPr="003B427D" w14:paraId="2437754D" w14:textId="77777777" w:rsidTr="00B23BF8">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86C5A37" w14:textId="77777777" w:rsidR="00C3320E" w:rsidRPr="003B427D" w:rsidRDefault="00C3320E" w:rsidP="00B23BF8">
            <w:pPr>
              <w:jc w:val="both"/>
              <w:rPr>
                <w:rFonts w:eastAsia="Calibri"/>
                <w:bCs/>
                <w:szCs w:val="24"/>
              </w:rPr>
            </w:pPr>
            <w:r w:rsidRPr="003B427D">
              <w:rPr>
                <w:rFonts w:eastAsia="Calibri"/>
                <w:bCs/>
                <w:szCs w:val="24"/>
              </w:rPr>
              <w:t>Korupcijos prevencijos bei Smurto ir priekabiavimo prevencijos politikos įgyvendinimas  įstaigoje 2023 metais.</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4FCDC626" w14:textId="77777777" w:rsidR="00C3320E" w:rsidRPr="003B427D" w:rsidRDefault="00C3320E" w:rsidP="00B23BF8">
            <w:pPr>
              <w:jc w:val="both"/>
              <w:rPr>
                <w:rFonts w:eastAsia="Calibri"/>
                <w:szCs w:val="24"/>
              </w:rPr>
            </w:pPr>
            <w:r w:rsidRPr="003B427D">
              <w:rPr>
                <w:bCs/>
                <w:iCs/>
                <w:szCs w:val="24"/>
              </w:rPr>
              <w:t>Kultūros centras kiekvienais metais pasitvirtina korupcijos prevencijos programą. Ji patvirtinta direktoriaus 2023 m. sausio 5 d. įsakymu Nr. 3-6</w:t>
            </w:r>
            <w:r w:rsidR="00442AF3" w:rsidRPr="003B427D">
              <w:rPr>
                <w:bCs/>
                <w:iCs/>
                <w:szCs w:val="24"/>
              </w:rPr>
              <w:t xml:space="preserve">, </w:t>
            </w:r>
            <w:r w:rsidRPr="003B427D">
              <w:rPr>
                <w:bCs/>
                <w:iCs/>
                <w:szCs w:val="24"/>
              </w:rPr>
              <w:t xml:space="preserve">su ja supažindinti darbuotojai. Ši programa skelbiama įstaigos interneto puslapyje </w:t>
            </w:r>
            <w:hyperlink r:id="rId9" w:history="1">
              <w:r w:rsidRPr="003B427D">
                <w:rPr>
                  <w:rStyle w:val="Hipersaitas"/>
                  <w:bCs/>
                  <w:iCs/>
                  <w:szCs w:val="24"/>
                </w:rPr>
                <w:t>http://www.mazosioslietuvoskc.eu/</w:t>
              </w:r>
            </w:hyperlink>
          </w:p>
        </w:tc>
      </w:tr>
    </w:tbl>
    <w:p w14:paraId="7E9BC81C" w14:textId="77777777" w:rsidR="00C3320E" w:rsidRPr="003B427D" w:rsidRDefault="00C3320E" w:rsidP="00C3320E">
      <w:pPr>
        <w:spacing w:before="120"/>
        <w:jc w:val="both"/>
        <w:rPr>
          <w:rFonts w:eastAsia="Calibri"/>
          <w:b/>
          <w:szCs w:val="24"/>
        </w:rPr>
      </w:pPr>
      <w:r w:rsidRPr="003B427D">
        <w:rPr>
          <w:rFonts w:eastAsia="Calibri"/>
          <w:b/>
          <w:szCs w:val="24"/>
        </w:rPr>
        <w:t>Kultūros 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89"/>
      </w:tblGrid>
      <w:tr w:rsidR="003B427D" w:rsidRPr="003B427D" w14:paraId="3C4E0014" w14:textId="77777777" w:rsidTr="00B23BF8">
        <w:trPr>
          <w:trHeight w:val="135"/>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3958E2C4" w14:textId="77777777" w:rsidR="00C3320E" w:rsidRPr="003B427D" w:rsidRDefault="00C3320E" w:rsidP="00B23BF8">
            <w:pPr>
              <w:jc w:val="both"/>
              <w:rPr>
                <w:rFonts w:eastAsia="Calibri"/>
                <w:szCs w:val="24"/>
              </w:rPr>
            </w:pPr>
            <w:r w:rsidRPr="003B427D">
              <w:rPr>
                <w:rFonts w:eastAsia="Calibri"/>
                <w:szCs w:val="24"/>
              </w:rPr>
              <w:t>2022 m. įstaigos veiklos ataskaitoje nurodytų problemų (iš)sprendimas per 2023 metus</w:t>
            </w:r>
          </w:p>
        </w:tc>
        <w:tc>
          <w:tcPr>
            <w:tcW w:w="10489" w:type="dxa"/>
            <w:tcBorders>
              <w:top w:val="single" w:sz="4" w:space="0" w:color="auto"/>
              <w:left w:val="single" w:sz="4" w:space="0" w:color="auto"/>
              <w:right w:val="single" w:sz="4" w:space="0" w:color="auto"/>
            </w:tcBorders>
            <w:shd w:val="clear" w:color="auto" w:fill="auto"/>
          </w:tcPr>
          <w:p w14:paraId="22005824" w14:textId="77777777" w:rsidR="00C3320E" w:rsidRPr="003B427D" w:rsidRDefault="00C3320E" w:rsidP="00B23BF8">
            <w:pPr>
              <w:jc w:val="both"/>
              <w:rPr>
                <w:rFonts w:eastAsia="Calibri"/>
                <w:iCs/>
                <w:szCs w:val="24"/>
              </w:rPr>
            </w:pPr>
            <w:proofErr w:type="spellStart"/>
            <w:r w:rsidRPr="003B427D">
              <w:rPr>
                <w:rFonts w:eastAsia="Calibri"/>
                <w:iCs/>
                <w:szCs w:val="24"/>
              </w:rPr>
              <w:t>Smalininkų</w:t>
            </w:r>
            <w:proofErr w:type="spellEnd"/>
            <w:r w:rsidRPr="003B427D">
              <w:rPr>
                <w:rFonts w:eastAsia="Calibri"/>
                <w:iCs/>
                <w:szCs w:val="24"/>
              </w:rPr>
              <w:t xml:space="preserve"> pastato antro aukšto apšildymui pavyko išsigyti oras</w:t>
            </w:r>
            <w:r w:rsidR="00442AF3" w:rsidRPr="003B427D">
              <w:rPr>
                <w:rFonts w:eastAsia="Calibri"/>
                <w:iCs/>
                <w:szCs w:val="24"/>
              </w:rPr>
              <w:t>–</w:t>
            </w:r>
            <w:r w:rsidRPr="003B427D">
              <w:rPr>
                <w:rFonts w:eastAsia="Calibri"/>
                <w:iCs/>
                <w:szCs w:val="24"/>
              </w:rPr>
              <w:t xml:space="preserve">oras šildymo sistemą.  2024 m planuojamas 2  aukšto šilumos ir elektros sistemos sutvarkymas. </w:t>
            </w:r>
          </w:p>
          <w:p w14:paraId="024215E1" w14:textId="77777777" w:rsidR="00C3320E" w:rsidRPr="003B427D" w:rsidRDefault="00C3320E" w:rsidP="00B23BF8">
            <w:pPr>
              <w:jc w:val="both"/>
              <w:rPr>
                <w:rFonts w:eastAsia="Calibri"/>
                <w:b/>
                <w:iCs/>
                <w:szCs w:val="24"/>
              </w:rPr>
            </w:pPr>
            <w:r w:rsidRPr="003B427D">
              <w:rPr>
                <w:rFonts w:eastAsia="Calibri"/>
                <w:iCs/>
                <w:szCs w:val="24"/>
              </w:rPr>
              <w:t>Reikalingas Viešvilės kultūros centro salės ir pastato remontas.</w:t>
            </w:r>
          </w:p>
        </w:tc>
      </w:tr>
      <w:tr w:rsidR="00C3320E" w:rsidRPr="002E668E" w14:paraId="0FBB2820" w14:textId="77777777" w:rsidTr="00B23BF8">
        <w:trPr>
          <w:trHeight w:val="58"/>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1765C09C" w14:textId="77777777" w:rsidR="00C3320E" w:rsidRPr="00A40212" w:rsidRDefault="00C3320E" w:rsidP="00B23BF8">
            <w:pPr>
              <w:jc w:val="both"/>
              <w:rPr>
                <w:rFonts w:eastAsia="Calibri"/>
                <w:szCs w:val="24"/>
              </w:rPr>
            </w:pPr>
            <w:r w:rsidRPr="00A40212">
              <w:rPr>
                <w:rFonts w:eastAsia="Calibri"/>
                <w:szCs w:val="24"/>
              </w:rPr>
              <w:t>Esamos įstaigos problemos ir jų sprendimas</w:t>
            </w:r>
          </w:p>
        </w:tc>
        <w:tc>
          <w:tcPr>
            <w:tcW w:w="10489" w:type="dxa"/>
            <w:tcBorders>
              <w:left w:val="single" w:sz="4" w:space="0" w:color="auto"/>
              <w:bottom w:val="single" w:sz="4" w:space="0" w:color="auto"/>
              <w:right w:val="single" w:sz="4" w:space="0" w:color="auto"/>
            </w:tcBorders>
            <w:shd w:val="clear" w:color="auto" w:fill="auto"/>
          </w:tcPr>
          <w:p w14:paraId="359AD3C6" w14:textId="77777777" w:rsidR="00C3320E" w:rsidRPr="00A40212" w:rsidRDefault="00C3320E" w:rsidP="00B23BF8">
            <w:pPr>
              <w:jc w:val="both"/>
              <w:rPr>
                <w:rFonts w:eastAsia="Calibri"/>
                <w:szCs w:val="24"/>
              </w:rPr>
            </w:pPr>
            <w:r w:rsidRPr="002F0F5B">
              <w:rPr>
                <w:rFonts w:eastAsia="Calibri"/>
                <w:szCs w:val="24"/>
              </w:rPr>
              <w:t>Pastatų remonto klausimai, darbuotojų orientavimas moderniai ir šiuolaikiškai dirbti kultūros sektoriuje</w:t>
            </w:r>
            <w:r>
              <w:rPr>
                <w:rFonts w:eastAsia="Calibri"/>
                <w:szCs w:val="24"/>
              </w:rPr>
              <w:t>.</w:t>
            </w:r>
          </w:p>
        </w:tc>
      </w:tr>
    </w:tbl>
    <w:p w14:paraId="19FF1B42" w14:textId="77777777" w:rsidR="00C3320E" w:rsidRPr="00BA17CB" w:rsidRDefault="00C3320E" w:rsidP="00C3320E">
      <w:pPr>
        <w:spacing w:before="120"/>
        <w:jc w:val="both"/>
        <w:rPr>
          <w:rFonts w:eastAsia="Calibri"/>
          <w:b/>
          <w:szCs w:val="24"/>
        </w:rPr>
      </w:pPr>
      <w:r w:rsidRPr="002E668E">
        <w:rPr>
          <w:rFonts w:eastAsia="Calibri"/>
          <w:b/>
          <w:szCs w:val="24"/>
        </w:rPr>
        <w:lastRenderedPageBreak/>
        <w:t>Papildoma informacija apie įstaigą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1907"/>
      </w:tblGrid>
      <w:tr w:rsidR="00C3320E" w:rsidRPr="002E668E" w14:paraId="1F52F5CE" w14:textId="77777777" w:rsidTr="00B23BF8">
        <w:trPr>
          <w:trHeight w:val="112"/>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AC57F54" w14:textId="77777777" w:rsidR="00C3320E" w:rsidRPr="002E668E" w:rsidRDefault="00C3320E" w:rsidP="00B23BF8">
            <w:pPr>
              <w:jc w:val="both"/>
              <w:rPr>
                <w:rFonts w:eastAsia="Calibri"/>
                <w:szCs w:val="24"/>
              </w:rPr>
            </w:pPr>
            <w:r w:rsidRPr="002E668E">
              <w:rPr>
                <w:rFonts w:eastAsia="Calibri"/>
                <w:szCs w:val="24"/>
              </w:rPr>
              <w:t>Informacijos apie įstaigos veikl</w:t>
            </w:r>
            <w:r>
              <w:rPr>
                <w:rFonts w:eastAsia="Calibri"/>
                <w:szCs w:val="24"/>
              </w:rPr>
              <w:t>a</w:t>
            </w:r>
            <w:r w:rsidRPr="002E668E">
              <w:rPr>
                <w:rFonts w:eastAsia="Calibri"/>
                <w:szCs w:val="24"/>
              </w:rPr>
              <w:t>s sklaida</w:t>
            </w:r>
          </w:p>
        </w:tc>
        <w:tc>
          <w:tcPr>
            <w:tcW w:w="11907" w:type="dxa"/>
            <w:tcBorders>
              <w:top w:val="single" w:sz="4" w:space="0" w:color="auto"/>
              <w:left w:val="single" w:sz="4" w:space="0" w:color="auto"/>
              <w:bottom w:val="single" w:sz="4" w:space="0" w:color="auto"/>
              <w:right w:val="single" w:sz="4" w:space="0" w:color="auto"/>
            </w:tcBorders>
            <w:shd w:val="clear" w:color="auto" w:fill="auto"/>
          </w:tcPr>
          <w:p w14:paraId="35B296E1" w14:textId="77777777" w:rsidR="00C3320E" w:rsidRPr="003B427D" w:rsidRDefault="00C3320E" w:rsidP="00442AF3">
            <w:pPr>
              <w:tabs>
                <w:tab w:val="left" w:pos="1177"/>
                <w:tab w:val="left" w:pos="9181"/>
              </w:tabs>
              <w:suppressAutoHyphens/>
              <w:spacing w:line="240" w:lineRule="atLeast"/>
              <w:jc w:val="both"/>
              <w:rPr>
                <w:rFonts w:eastAsia="Calibri"/>
                <w:szCs w:val="24"/>
              </w:rPr>
            </w:pPr>
            <w:r w:rsidRPr="003B427D">
              <w:rPr>
                <w:bCs/>
                <w:iCs/>
                <w:szCs w:val="24"/>
              </w:rPr>
              <w:t xml:space="preserve">Įstaigos svetainėje </w:t>
            </w:r>
            <w:hyperlink r:id="rId10" w:history="1">
              <w:r w:rsidRPr="003B427D">
                <w:rPr>
                  <w:rStyle w:val="Hipersaitas"/>
                  <w:bCs/>
                  <w:iCs/>
                  <w:szCs w:val="24"/>
                </w:rPr>
                <w:t>http://www.mazosioslietuvoskc.eu/</w:t>
              </w:r>
            </w:hyperlink>
            <w:r w:rsidRPr="003B427D">
              <w:rPr>
                <w:rStyle w:val="Hipersaitas"/>
                <w:bCs/>
                <w:iCs/>
                <w:szCs w:val="24"/>
              </w:rPr>
              <w:t xml:space="preserve"> ir s</w:t>
            </w:r>
            <w:r w:rsidRPr="003B427D">
              <w:rPr>
                <w:bCs/>
                <w:iCs/>
                <w:szCs w:val="24"/>
              </w:rPr>
              <w:t xml:space="preserve">ocialiniuose tinkluose </w:t>
            </w:r>
            <w:r w:rsidR="00442AF3" w:rsidRPr="003B427D">
              <w:rPr>
                <w:bCs/>
                <w:iCs/>
                <w:szCs w:val="24"/>
              </w:rPr>
              <w:t>„</w:t>
            </w:r>
            <w:r w:rsidRPr="003B427D">
              <w:rPr>
                <w:bCs/>
                <w:iCs/>
                <w:szCs w:val="24"/>
              </w:rPr>
              <w:t>Facebook</w:t>
            </w:r>
            <w:r w:rsidR="00442AF3" w:rsidRPr="003B427D">
              <w:rPr>
                <w:bCs/>
                <w:iCs/>
                <w:szCs w:val="24"/>
              </w:rPr>
              <w:t>“</w:t>
            </w:r>
            <w:r w:rsidRPr="003B427D">
              <w:rPr>
                <w:bCs/>
                <w:iCs/>
                <w:szCs w:val="24"/>
              </w:rPr>
              <w:t xml:space="preserve"> ir </w:t>
            </w:r>
            <w:r w:rsidR="00442AF3" w:rsidRPr="003B427D">
              <w:rPr>
                <w:bCs/>
                <w:iCs/>
                <w:szCs w:val="24"/>
              </w:rPr>
              <w:t>„</w:t>
            </w:r>
            <w:proofErr w:type="spellStart"/>
            <w:r w:rsidRPr="003B427D">
              <w:rPr>
                <w:bCs/>
                <w:iCs/>
                <w:szCs w:val="24"/>
              </w:rPr>
              <w:t>Youtube</w:t>
            </w:r>
            <w:proofErr w:type="spellEnd"/>
            <w:r w:rsidR="00442AF3" w:rsidRPr="003B427D">
              <w:rPr>
                <w:bCs/>
                <w:iCs/>
                <w:szCs w:val="24"/>
              </w:rPr>
              <w:t>“,  v</w:t>
            </w:r>
            <w:r w:rsidRPr="003B427D">
              <w:rPr>
                <w:rFonts w:eastAsia="Calibri"/>
                <w:szCs w:val="24"/>
              </w:rPr>
              <w:t xml:space="preserve">ietinėje spaudoje „Šviesa“ ir „Mūsų laikas“ </w:t>
            </w:r>
            <w:r w:rsidR="00442AF3" w:rsidRPr="003B427D">
              <w:rPr>
                <w:rFonts w:eastAsia="Calibri"/>
                <w:szCs w:val="24"/>
              </w:rPr>
              <w:t xml:space="preserve">(jie </w:t>
            </w:r>
            <w:r w:rsidRPr="003B427D">
              <w:rPr>
                <w:rFonts w:eastAsia="Calibri"/>
                <w:szCs w:val="24"/>
              </w:rPr>
              <w:t>nuolatiniai informaciniai partneriai</w:t>
            </w:r>
            <w:r w:rsidR="00442AF3" w:rsidRPr="003B427D">
              <w:rPr>
                <w:rFonts w:eastAsia="Calibri"/>
                <w:szCs w:val="24"/>
              </w:rPr>
              <w:t>)</w:t>
            </w:r>
            <w:r w:rsidRPr="003B427D">
              <w:rPr>
                <w:rFonts w:eastAsia="Calibri"/>
                <w:szCs w:val="24"/>
              </w:rPr>
              <w:t>.</w:t>
            </w:r>
          </w:p>
        </w:tc>
      </w:tr>
      <w:tr w:rsidR="00C3320E" w:rsidRPr="002E668E" w14:paraId="61566B72" w14:textId="77777777" w:rsidTr="00B23BF8">
        <w:trPr>
          <w:trHeight w:val="112"/>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CAC9EED" w14:textId="77777777" w:rsidR="00C3320E" w:rsidRPr="00A764B8" w:rsidRDefault="00C3320E" w:rsidP="00B23BF8">
            <w:pPr>
              <w:jc w:val="both"/>
              <w:rPr>
                <w:rFonts w:eastAsia="Calibri"/>
                <w:bCs/>
                <w:szCs w:val="24"/>
              </w:rPr>
            </w:pPr>
            <w:r w:rsidRPr="00A764B8">
              <w:rPr>
                <w:rFonts w:eastAsia="Calibri"/>
                <w:bCs/>
                <w:szCs w:val="24"/>
              </w:rPr>
              <w:t>Bendruomeniškumas ir bendradarbiavimas. Kultūros įstaigos partneriai (kitos įstaigos, užsienio partneriai, bendruomenės).</w:t>
            </w:r>
          </w:p>
        </w:tc>
        <w:tc>
          <w:tcPr>
            <w:tcW w:w="11907" w:type="dxa"/>
            <w:tcBorders>
              <w:top w:val="single" w:sz="4" w:space="0" w:color="auto"/>
              <w:left w:val="single" w:sz="4" w:space="0" w:color="auto"/>
              <w:bottom w:val="single" w:sz="4" w:space="0" w:color="auto"/>
              <w:right w:val="single" w:sz="4" w:space="0" w:color="auto"/>
            </w:tcBorders>
            <w:shd w:val="clear" w:color="auto" w:fill="auto"/>
          </w:tcPr>
          <w:p w14:paraId="1559C1B1"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Viešvilės pagrindinė mokykla</w:t>
            </w:r>
          </w:p>
          <w:p w14:paraId="2F6863BE"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Viešvilės bendruomenės centras „</w:t>
            </w:r>
            <w:proofErr w:type="spellStart"/>
            <w:r w:rsidRPr="003B427D">
              <w:rPr>
                <w:rFonts w:eastAsia="Calibri"/>
                <w:szCs w:val="24"/>
              </w:rPr>
              <w:t>Skalvija</w:t>
            </w:r>
            <w:proofErr w:type="spellEnd"/>
            <w:r w:rsidRPr="003B427D">
              <w:rPr>
                <w:rFonts w:eastAsia="Calibri"/>
                <w:szCs w:val="24"/>
              </w:rPr>
              <w:t>“</w:t>
            </w:r>
          </w:p>
          <w:p w14:paraId="52C72B97"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w:t>
            </w:r>
            <w:proofErr w:type="spellStart"/>
            <w:r w:rsidRPr="003B427D">
              <w:rPr>
                <w:rFonts w:eastAsia="Calibri"/>
                <w:szCs w:val="24"/>
              </w:rPr>
              <w:t>Skalvijos</w:t>
            </w:r>
            <w:proofErr w:type="spellEnd"/>
            <w:r w:rsidRPr="003B427D">
              <w:rPr>
                <w:rFonts w:eastAsia="Calibri"/>
                <w:szCs w:val="24"/>
              </w:rPr>
              <w:t>“ vaikų globos namai</w:t>
            </w:r>
          </w:p>
          <w:p w14:paraId="3DE02935"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Viešvilės seniūnija</w:t>
            </w:r>
          </w:p>
          <w:p w14:paraId="5B999890" w14:textId="77777777" w:rsidR="00C3320E" w:rsidRPr="003B427D" w:rsidRDefault="00C3320E" w:rsidP="00B23BF8">
            <w:pPr>
              <w:tabs>
                <w:tab w:val="left" w:pos="1177"/>
                <w:tab w:val="left" w:pos="9181"/>
              </w:tabs>
              <w:suppressAutoHyphens/>
              <w:spacing w:line="240" w:lineRule="atLeast"/>
              <w:jc w:val="both"/>
              <w:rPr>
                <w:rFonts w:eastAsia="Calibri"/>
                <w:szCs w:val="24"/>
              </w:rPr>
            </w:pPr>
            <w:proofErr w:type="spellStart"/>
            <w:r w:rsidRPr="003B427D">
              <w:rPr>
                <w:rFonts w:eastAsia="Calibri"/>
                <w:szCs w:val="24"/>
              </w:rPr>
              <w:t>Smalininkų</w:t>
            </w:r>
            <w:proofErr w:type="spellEnd"/>
            <w:r w:rsidRPr="003B427D">
              <w:rPr>
                <w:rFonts w:eastAsia="Calibri"/>
                <w:szCs w:val="24"/>
              </w:rPr>
              <w:t xml:space="preserve"> Lidijos </w:t>
            </w:r>
            <w:proofErr w:type="spellStart"/>
            <w:r w:rsidRPr="003B427D">
              <w:rPr>
                <w:rFonts w:eastAsia="Calibri"/>
                <w:szCs w:val="24"/>
              </w:rPr>
              <w:t>Meškaitytės</w:t>
            </w:r>
            <w:proofErr w:type="spellEnd"/>
            <w:r w:rsidRPr="003B427D">
              <w:rPr>
                <w:rFonts w:eastAsia="Calibri"/>
                <w:szCs w:val="24"/>
              </w:rPr>
              <w:t xml:space="preserve"> pagrindinė mokykla</w:t>
            </w:r>
          </w:p>
          <w:p w14:paraId="2E7EC300" w14:textId="77777777" w:rsidR="00C3320E" w:rsidRPr="003B427D" w:rsidRDefault="00C3320E" w:rsidP="00B23BF8">
            <w:pPr>
              <w:tabs>
                <w:tab w:val="left" w:pos="1177"/>
                <w:tab w:val="left" w:pos="9181"/>
              </w:tabs>
              <w:suppressAutoHyphens/>
              <w:spacing w:line="240" w:lineRule="atLeast"/>
              <w:jc w:val="both"/>
              <w:rPr>
                <w:rFonts w:eastAsia="Calibri"/>
                <w:szCs w:val="24"/>
              </w:rPr>
            </w:pPr>
            <w:proofErr w:type="spellStart"/>
            <w:r w:rsidRPr="003B427D">
              <w:rPr>
                <w:rFonts w:eastAsia="Calibri"/>
                <w:szCs w:val="24"/>
              </w:rPr>
              <w:t>Smalininkų</w:t>
            </w:r>
            <w:proofErr w:type="spellEnd"/>
            <w:r w:rsidRPr="003B427D">
              <w:rPr>
                <w:rFonts w:eastAsia="Calibri"/>
                <w:szCs w:val="24"/>
              </w:rPr>
              <w:t xml:space="preserve"> technologijų ir verslo mokykla</w:t>
            </w:r>
          </w:p>
          <w:p w14:paraId="500BA60C" w14:textId="77777777" w:rsidR="00C3320E" w:rsidRPr="003B427D" w:rsidRDefault="00C3320E" w:rsidP="00B23BF8">
            <w:pPr>
              <w:tabs>
                <w:tab w:val="left" w:pos="1177"/>
                <w:tab w:val="left" w:pos="9181"/>
              </w:tabs>
              <w:suppressAutoHyphens/>
              <w:spacing w:line="240" w:lineRule="atLeast"/>
              <w:jc w:val="both"/>
              <w:rPr>
                <w:rFonts w:eastAsia="Calibri"/>
                <w:szCs w:val="24"/>
              </w:rPr>
            </w:pPr>
            <w:proofErr w:type="spellStart"/>
            <w:r w:rsidRPr="003B427D">
              <w:rPr>
                <w:rFonts w:eastAsia="Calibri"/>
                <w:szCs w:val="24"/>
              </w:rPr>
              <w:t>Smalininkų</w:t>
            </w:r>
            <w:proofErr w:type="spellEnd"/>
            <w:r w:rsidRPr="003B427D">
              <w:rPr>
                <w:rFonts w:eastAsia="Calibri"/>
                <w:szCs w:val="24"/>
              </w:rPr>
              <w:t xml:space="preserve"> seniūnija</w:t>
            </w:r>
          </w:p>
          <w:p w14:paraId="69EE0C66" w14:textId="77777777" w:rsidR="00C3320E" w:rsidRPr="003B427D" w:rsidRDefault="00C3320E" w:rsidP="00B23BF8">
            <w:pPr>
              <w:tabs>
                <w:tab w:val="left" w:pos="1177"/>
                <w:tab w:val="left" w:pos="9181"/>
              </w:tabs>
              <w:suppressAutoHyphens/>
              <w:spacing w:line="240" w:lineRule="atLeast"/>
              <w:jc w:val="both"/>
              <w:rPr>
                <w:rFonts w:eastAsia="Calibri"/>
                <w:szCs w:val="24"/>
              </w:rPr>
            </w:pPr>
            <w:proofErr w:type="spellStart"/>
            <w:r w:rsidRPr="003B427D">
              <w:rPr>
                <w:rFonts w:eastAsia="Calibri"/>
                <w:szCs w:val="24"/>
              </w:rPr>
              <w:t>Smalininkų</w:t>
            </w:r>
            <w:proofErr w:type="spellEnd"/>
            <w:r w:rsidRPr="003B427D">
              <w:rPr>
                <w:rFonts w:eastAsia="Calibri"/>
                <w:szCs w:val="24"/>
              </w:rPr>
              <w:t xml:space="preserve"> bendruomenės centras</w:t>
            </w:r>
          </w:p>
          <w:p w14:paraId="6C5E906D"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Senovinės technikos muziejus</w:t>
            </w:r>
          </w:p>
          <w:p w14:paraId="02D78A9B"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UAB „</w:t>
            </w:r>
            <w:proofErr w:type="spellStart"/>
            <w:r w:rsidRPr="003B427D">
              <w:rPr>
                <w:rFonts w:eastAsia="Calibri"/>
                <w:szCs w:val="24"/>
              </w:rPr>
              <w:t>Jurlota</w:t>
            </w:r>
            <w:proofErr w:type="spellEnd"/>
            <w:r w:rsidRPr="003B427D">
              <w:rPr>
                <w:rFonts w:eastAsia="Calibri"/>
                <w:szCs w:val="24"/>
              </w:rPr>
              <w:t>“</w:t>
            </w:r>
          </w:p>
          <w:p w14:paraId="21ED0A18" w14:textId="77777777" w:rsidR="00C3320E" w:rsidRPr="003B427D" w:rsidRDefault="00C3320E" w:rsidP="00B23BF8">
            <w:pPr>
              <w:tabs>
                <w:tab w:val="left" w:pos="1177"/>
                <w:tab w:val="left" w:pos="9181"/>
              </w:tabs>
              <w:suppressAutoHyphens/>
              <w:spacing w:line="240" w:lineRule="atLeast"/>
              <w:jc w:val="both"/>
              <w:rPr>
                <w:rFonts w:eastAsia="Calibri"/>
                <w:szCs w:val="24"/>
              </w:rPr>
            </w:pPr>
            <w:proofErr w:type="spellStart"/>
            <w:r w:rsidRPr="003B427D">
              <w:rPr>
                <w:rFonts w:eastAsia="Calibri"/>
                <w:szCs w:val="24"/>
              </w:rPr>
              <w:t>Smalininkų</w:t>
            </w:r>
            <w:proofErr w:type="spellEnd"/>
            <w:r w:rsidRPr="003B427D">
              <w:rPr>
                <w:rFonts w:eastAsia="Calibri"/>
                <w:szCs w:val="24"/>
              </w:rPr>
              <w:t xml:space="preserve"> kartodromas</w:t>
            </w:r>
          </w:p>
          <w:p w14:paraId="1DA8ED86" w14:textId="77777777" w:rsidR="00C3320E" w:rsidRPr="003B427D" w:rsidRDefault="00C3320E" w:rsidP="00B23BF8">
            <w:pPr>
              <w:tabs>
                <w:tab w:val="left" w:pos="1177"/>
                <w:tab w:val="left" w:pos="9181"/>
              </w:tabs>
              <w:suppressAutoHyphens/>
              <w:spacing w:line="240" w:lineRule="atLeast"/>
              <w:jc w:val="both"/>
              <w:rPr>
                <w:rFonts w:eastAsia="Calibri"/>
                <w:szCs w:val="24"/>
              </w:rPr>
            </w:pPr>
            <w:proofErr w:type="spellStart"/>
            <w:r w:rsidRPr="003B427D">
              <w:rPr>
                <w:rFonts w:eastAsia="Calibri"/>
                <w:szCs w:val="24"/>
              </w:rPr>
              <w:t>Smalininkų</w:t>
            </w:r>
            <w:proofErr w:type="spellEnd"/>
            <w:r w:rsidRPr="003B427D">
              <w:rPr>
                <w:rFonts w:eastAsia="Calibri"/>
                <w:szCs w:val="24"/>
              </w:rPr>
              <w:t xml:space="preserve"> senjorų namai</w:t>
            </w:r>
          </w:p>
          <w:p w14:paraId="74ACFE00" w14:textId="77777777" w:rsidR="00C3320E" w:rsidRPr="003B427D" w:rsidRDefault="00AF756D" w:rsidP="00B23BF8">
            <w:pPr>
              <w:tabs>
                <w:tab w:val="left" w:pos="1177"/>
                <w:tab w:val="left" w:pos="9181"/>
              </w:tabs>
              <w:suppressAutoHyphens/>
              <w:spacing w:line="240" w:lineRule="atLeast"/>
              <w:jc w:val="both"/>
              <w:rPr>
                <w:rFonts w:eastAsia="Calibri"/>
                <w:szCs w:val="24"/>
              </w:rPr>
            </w:pPr>
            <w:r w:rsidRPr="003B427D">
              <w:rPr>
                <w:rFonts w:eastAsia="Calibri"/>
                <w:szCs w:val="24"/>
              </w:rPr>
              <w:t>„</w:t>
            </w:r>
            <w:r w:rsidR="00C3320E" w:rsidRPr="003B427D">
              <w:rPr>
                <w:rFonts w:eastAsia="Calibri"/>
                <w:szCs w:val="24"/>
              </w:rPr>
              <w:t>Violetos galerija</w:t>
            </w:r>
            <w:r w:rsidRPr="003B427D">
              <w:rPr>
                <w:rFonts w:eastAsia="Calibri"/>
                <w:szCs w:val="24"/>
              </w:rPr>
              <w:t>“</w:t>
            </w:r>
          </w:p>
          <w:p w14:paraId="2B993B6A"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Jurbarko TVIC</w:t>
            </w:r>
          </w:p>
          <w:p w14:paraId="30891D43"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Jurbarko rajono kultūros įstaigos</w:t>
            </w:r>
          </w:p>
          <w:p w14:paraId="17345F52"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 xml:space="preserve">Pagėgių savivaldybės, Tauragės </w:t>
            </w:r>
            <w:r w:rsidR="00AF756D" w:rsidRPr="003B427D">
              <w:rPr>
                <w:rFonts w:eastAsia="Calibri"/>
                <w:szCs w:val="24"/>
              </w:rPr>
              <w:t xml:space="preserve"> ir</w:t>
            </w:r>
            <w:r w:rsidRPr="003B427D">
              <w:rPr>
                <w:rFonts w:eastAsia="Calibri"/>
                <w:szCs w:val="24"/>
              </w:rPr>
              <w:t xml:space="preserve"> Šilutės rajon</w:t>
            </w:r>
            <w:r w:rsidR="00AF756D" w:rsidRPr="003B427D">
              <w:rPr>
                <w:rFonts w:eastAsia="Calibri"/>
                <w:szCs w:val="24"/>
              </w:rPr>
              <w:t>ų savivaldybių</w:t>
            </w:r>
            <w:r w:rsidRPr="003B427D">
              <w:rPr>
                <w:rFonts w:eastAsia="Calibri"/>
                <w:szCs w:val="24"/>
              </w:rPr>
              <w:t xml:space="preserve"> kultūros centrai</w:t>
            </w:r>
          </w:p>
          <w:p w14:paraId="4F39874F"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Pagėgių savivaldybės Martyno Jankaus muziejus</w:t>
            </w:r>
          </w:p>
          <w:p w14:paraId="6D08B637"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Pagėgių savivaldybės TIC</w:t>
            </w:r>
          </w:p>
          <w:p w14:paraId="024357FE"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Tauragės krašto „Santakos“ muziejus</w:t>
            </w:r>
          </w:p>
          <w:p w14:paraId="6C935010"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Lietuvos kariuomenės karinės oro pajėgos</w:t>
            </w:r>
          </w:p>
          <w:p w14:paraId="6A7356C5"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Lietuvos Didžiojo kunigaikščio Kęstučio batalionas</w:t>
            </w:r>
          </w:p>
          <w:p w14:paraId="65D4B621"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VSAT Pagėgių rinktinė</w:t>
            </w:r>
          </w:p>
          <w:p w14:paraId="2C5C05C7" w14:textId="77777777" w:rsidR="00C3320E" w:rsidRPr="003B427D" w:rsidRDefault="00C3320E" w:rsidP="00B23BF8">
            <w:pPr>
              <w:tabs>
                <w:tab w:val="left" w:pos="1177"/>
                <w:tab w:val="left" w:pos="9181"/>
              </w:tabs>
              <w:suppressAutoHyphens/>
              <w:spacing w:line="240" w:lineRule="atLeast"/>
              <w:jc w:val="both"/>
              <w:rPr>
                <w:rFonts w:eastAsia="Calibri"/>
                <w:szCs w:val="24"/>
              </w:rPr>
            </w:pPr>
            <w:r w:rsidRPr="003B427D">
              <w:rPr>
                <w:rFonts w:eastAsia="Calibri"/>
                <w:szCs w:val="24"/>
              </w:rPr>
              <w:t xml:space="preserve">VšĮ </w:t>
            </w:r>
            <w:proofErr w:type="spellStart"/>
            <w:r w:rsidR="003324FF" w:rsidRPr="003B427D">
              <w:rPr>
                <w:rFonts w:eastAsia="Calibri"/>
                <w:szCs w:val="24"/>
              </w:rPr>
              <w:t>š</w:t>
            </w:r>
            <w:r w:rsidRPr="003B427D">
              <w:rPr>
                <w:rFonts w:eastAsia="Calibri"/>
                <w:szCs w:val="24"/>
              </w:rPr>
              <w:t>ratasvydžio</w:t>
            </w:r>
            <w:proofErr w:type="spellEnd"/>
            <w:r w:rsidRPr="003B427D">
              <w:rPr>
                <w:rFonts w:eastAsia="Calibri"/>
                <w:szCs w:val="24"/>
              </w:rPr>
              <w:t xml:space="preserve"> klubas „Juodas vilkas“</w:t>
            </w:r>
          </w:p>
        </w:tc>
      </w:tr>
      <w:tr w:rsidR="00C3320E" w:rsidRPr="002E668E" w14:paraId="7F4C4D68" w14:textId="77777777" w:rsidTr="00B23BF8">
        <w:trPr>
          <w:trHeight w:val="294"/>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4B64F18B" w14:textId="77777777" w:rsidR="00C3320E" w:rsidRPr="00DB6AC3" w:rsidRDefault="00C3320E" w:rsidP="00B23BF8">
            <w:pPr>
              <w:jc w:val="both"/>
              <w:rPr>
                <w:rFonts w:eastAsia="Calibri"/>
                <w:szCs w:val="24"/>
              </w:rPr>
            </w:pPr>
            <w:r w:rsidRPr="002E668E">
              <w:rPr>
                <w:rFonts w:eastAsia="Calibri"/>
                <w:szCs w:val="24"/>
              </w:rPr>
              <w:t xml:space="preserve">Kita </w:t>
            </w:r>
            <w:r w:rsidRPr="00DB6AC3">
              <w:rPr>
                <w:rFonts w:eastAsia="Calibri"/>
                <w:szCs w:val="24"/>
              </w:rPr>
              <w:t>informacija</w:t>
            </w:r>
            <w:r w:rsidRPr="00DB6AC3">
              <w:rPr>
                <w:rFonts w:eastAsia="Calibri"/>
                <w:i/>
                <w:iCs/>
                <w:szCs w:val="24"/>
              </w:rPr>
              <w:t xml:space="preserve"> (kita svarbi su įstaigos veikla susijusi informacija (pavyzdžiui, planuojami veiklos pokyčiai, informacija apie veiklos rizikas, po ataskaitinio laikotarpio pabaigos įvykę </w:t>
            </w:r>
            <w:r w:rsidRPr="00DB6AC3">
              <w:rPr>
                <w:rFonts w:eastAsia="Calibri"/>
                <w:i/>
                <w:iCs/>
                <w:szCs w:val="24"/>
              </w:rPr>
              <w:lastRenderedPageBreak/>
              <w:t>įstaigos veiklai reikšmingi įvykiai ir pan.).</w:t>
            </w:r>
          </w:p>
        </w:tc>
        <w:tc>
          <w:tcPr>
            <w:tcW w:w="11907" w:type="dxa"/>
            <w:tcBorders>
              <w:top w:val="single" w:sz="4" w:space="0" w:color="auto"/>
              <w:left w:val="single" w:sz="4" w:space="0" w:color="auto"/>
              <w:bottom w:val="single" w:sz="4" w:space="0" w:color="auto"/>
              <w:right w:val="single" w:sz="4" w:space="0" w:color="auto"/>
            </w:tcBorders>
            <w:shd w:val="clear" w:color="auto" w:fill="auto"/>
          </w:tcPr>
          <w:p w14:paraId="7A93485F" w14:textId="77777777" w:rsidR="00C3320E" w:rsidRPr="006B1D15" w:rsidRDefault="00C3320E" w:rsidP="00B23BF8">
            <w:pPr>
              <w:jc w:val="both"/>
              <w:rPr>
                <w:rFonts w:eastAsia="Calibri"/>
                <w:color w:val="FF0000"/>
                <w:szCs w:val="24"/>
              </w:rPr>
            </w:pPr>
          </w:p>
        </w:tc>
      </w:tr>
    </w:tbl>
    <w:p w14:paraId="2D429A60" w14:textId="77777777" w:rsidR="00C3320E" w:rsidRPr="002E668E" w:rsidRDefault="00C3320E" w:rsidP="00C3320E">
      <w:pPr>
        <w:spacing w:before="120"/>
        <w:jc w:val="both"/>
        <w:rPr>
          <w:rFonts w:eastAsia="Calibri"/>
          <w:b/>
          <w:szCs w:val="24"/>
        </w:rPr>
      </w:pPr>
      <w:r>
        <w:rPr>
          <w:rFonts w:eastAsia="Calibri"/>
          <w:b/>
          <w:szCs w:val="24"/>
        </w:rPr>
        <w:t>Žmogiškieji ištekliai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536"/>
        <w:gridCol w:w="4394"/>
      </w:tblGrid>
      <w:tr w:rsidR="00C3320E" w:rsidRPr="002E668E" w14:paraId="4B845E77" w14:textId="77777777" w:rsidTr="00B23BF8">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F2917A2" w14:textId="77777777" w:rsidR="00C3320E" w:rsidRPr="002E668E" w:rsidRDefault="00C3320E" w:rsidP="00B23BF8">
            <w:pPr>
              <w:jc w:val="both"/>
              <w:rPr>
                <w:rFonts w:eastAsia="Calibri"/>
                <w:szCs w:val="24"/>
              </w:rPr>
            </w:pPr>
          </w:p>
        </w:tc>
        <w:tc>
          <w:tcPr>
            <w:tcW w:w="4536" w:type="dxa"/>
            <w:tcBorders>
              <w:left w:val="single" w:sz="4" w:space="0" w:color="auto"/>
              <w:right w:val="single" w:sz="4" w:space="0" w:color="auto"/>
            </w:tcBorders>
            <w:shd w:val="clear" w:color="auto" w:fill="auto"/>
            <w:vAlign w:val="center"/>
          </w:tcPr>
          <w:p w14:paraId="167C9BFD" w14:textId="77777777" w:rsidR="00C3320E" w:rsidRPr="002E668E" w:rsidRDefault="00C3320E" w:rsidP="00B23BF8">
            <w:pPr>
              <w:jc w:val="both"/>
              <w:rPr>
                <w:rFonts w:eastAsia="Calibri"/>
                <w:b/>
                <w:szCs w:val="24"/>
              </w:rPr>
            </w:pPr>
            <w:r w:rsidRPr="002E668E">
              <w:rPr>
                <w:rFonts w:eastAsia="Calibri"/>
                <w:b/>
                <w:szCs w:val="24"/>
              </w:rPr>
              <w:t>Darbuotojų skaičius</w:t>
            </w:r>
          </w:p>
        </w:tc>
        <w:tc>
          <w:tcPr>
            <w:tcW w:w="4394" w:type="dxa"/>
            <w:tcBorders>
              <w:left w:val="single" w:sz="4" w:space="0" w:color="auto"/>
              <w:right w:val="single" w:sz="4" w:space="0" w:color="auto"/>
            </w:tcBorders>
            <w:shd w:val="clear" w:color="auto" w:fill="auto"/>
            <w:vAlign w:val="center"/>
          </w:tcPr>
          <w:p w14:paraId="4578EF62" w14:textId="77777777" w:rsidR="00C3320E" w:rsidRPr="002E668E" w:rsidRDefault="00C3320E" w:rsidP="00B23BF8">
            <w:pPr>
              <w:jc w:val="both"/>
              <w:rPr>
                <w:rFonts w:eastAsia="Calibri"/>
                <w:b/>
                <w:szCs w:val="24"/>
              </w:rPr>
            </w:pPr>
            <w:r w:rsidRPr="002E668E">
              <w:rPr>
                <w:rFonts w:eastAsia="Calibri"/>
                <w:b/>
                <w:szCs w:val="24"/>
              </w:rPr>
              <w:t>Etatų skaičius</w:t>
            </w:r>
            <w:r>
              <w:rPr>
                <w:rFonts w:eastAsia="Calibri"/>
                <w:b/>
                <w:szCs w:val="24"/>
              </w:rPr>
              <w:t xml:space="preserve"> </w:t>
            </w:r>
          </w:p>
        </w:tc>
      </w:tr>
      <w:tr w:rsidR="00D47276" w:rsidRPr="002E668E" w14:paraId="1A2BF4EB" w14:textId="77777777" w:rsidTr="00B23BF8">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3028C93B" w14:textId="77777777" w:rsidR="00D47276" w:rsidRDefault="00D47276" w:rsidP="00D47276">
            <w:pPr>
              <w:jc w:val="both"/>
              <w:rPr>
                <w:rFonts w:eastAsia="Calibri"/>
                <w:szCs w:val="24"/>
              </w:rPr>
            </w:pPr>
            <w:r w:rsidRPr="002E668E">
              <w:rPr>
                <w:rFonts w:eastAsia="Calibri"/>
                <w:szCs w:val="24"/>
              </w:rPr>
              <w:t>Bendras darbuotojų įstaigoje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27BCB9A5" w14:textId="77777777" w:rsidR="00D47276" w:rsidRPr="00993F60" w:rsidRDefault="00D47276" w:rsidP="00D47276">
            <w:pPr>
              <w:jc w:val="both"/>
              <w:rPr>
                <w:rFonts w:eastAsia="Calibri"/>
                <w:bCs/>
                <w:szCs w:val="24"/>
              </w:rPr>
            </w:pPr>
            <w:r w:rsidRPr="00993F60">
              <w:rPr>
                <w:rFonts w:eastAsia="Calibri"/>
                <w:szCs w:val="24"/>
              </w:rPr>
              <w:t>9</w:t>
            </w:r>
          </w:p>
        </w:tc>
        <w:tc>
          <w:tcPr>
            <w:tcW w:w="4394" w:type="dxa"/>
            <w:tcBorders>
              <w:left w:val="single" w:sz="4" w:space="0" w:color="auto"/>
              <w:right w:val="single" w:sz="4" w:space="0" w:color="auto"/>
            </w:tcBorders>
            <w:shd w:val="clear" w:color="auto" w:fill="auto"/>
            <w:vAlign w:val="center"/>
          </w:tcPr>
          <w:p w14:paraId="0E2AC749" w14:textId="77777777" w:rsidR="00D47276" w:rsidRPr="00993F60" w:rsidRDefault="00D47276" w:rsidP="00D47276">
            <w:pPr>
              <w:jc w:val="both"/>
              <w:rPr>
                <w:rFonts w:eastAsia="Calibri"/>
                <w:bCs/>
                <w:szCs w:val="24"/>
              </w:rPr>
            </w:pPr>
            <w:r w:rsidRPr="00993F60">
              <w:rPr>
                <w:rFonts w:eastAsia="Calibri"/>
                <w:szCs w:val="24"/>
              </w:rPr>
              <w:t>6,5</w:t>
            </w:r>
          </w:p>
        </w:tc>
      </w:tr>
      <w:tr w:rsidR="00C3320E" w:rsidRPr="002E668E" w14:paraId="7E5D7C07" w14:textId="77777777" w:rsidTr="00B23BF8">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235F9418" w14:textId="77777777" w:rsidR="00C3320E" w:rsidRPr="002E668E" w:rsidRDefault="00C3320E" w:rsidP="00B23BF8">
            <w:pPr>
              <w:jc w:val="both"/>
              <w:rPr>
                <w:rFonts w:eastAsia="Calibri"/>
                <w:szCs w:val="24"/>
              </w:rPr>
            </w:pPr>
            <w:r>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24C12374" w14:textId="77777777" w:rsidR="00C3320E" w:rsidRPr="00993F60" w:rsidRDefault="00C3320E" w:rsidP="00B23BF8">
            <w:pPr>
              <w:jc w:val="both"/>
              <w:rPr>
                <w:rFonts w:eastAsia="Calibri"/>
                <w:bCs/>
                <w:szCs w:val="24"/>
              </w:rPr>
            </w:pPr>
            <w:r w:rsidRPr="00993F60">
              <w:rPr>
                <w:rFonts w:eastAsia="Calibri"/>
                <w:bCs/>
                <w:szCs w:val="24"/>
              </w:rPr>
              <w:t>1</w:t>
            </w:r>
          </w:p>
        </w:tc>
        <w:tc>
          <w:tcPr>
            <w:tcW w:w="4394" w:type="dxa"/>
            <w:tcBorders>
              <w:left w:val="single" w:sz="4" w:space="0" w:color="auto"/>
              <w:right w:val="single" w:sz="4" w:space="0" w:color="auto"/>
            </w:tcBorders>
            <w:shd w:val="clear" w:color="auto" w:fill="auto"/>
            <w:vAlign w:val="center"/>
          </w:tcPr>
          <w:p w14:paraId="2079DE9A" w14:textId="77777777" w:rsidR="00C3320E" w:rsidRPr="00993F60" w:rsidRDefault="00C3320E" w:rsidP="00B23BF8">
            <w:pPr>
              <w:jc w:val="both"/>
              <w:rPr>
                <w:rFonts w:eastAsia="Calibri"/>
                <w:bCs/>
                <w:szCs w:val="24"/>
              </w:rPr>
            </w:pPr>
            <w:r w:rsidRPr="00993F60">
              <w:rPr>
                <w:rFonts w:eastAsia="Calibri"/>
                <w:bCs/>
                <w:szCs w:val="24"/>
              </w:rPr>
              <w:t>1</w:t>
            </w:r>
          </w:p>
        </w:tc>
      </w:tr>
      <w:tr w:rsidR="00C3320E" w:rsidRPr="002E668E" w14:paraId="5FEB8EB6" w14:textId="77777777" w:rsidTr="00B23BF8">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36C20B0" w14:textId="77777777" w:rsidR="00C3320E" w:rsidRPr="002E668E" w:rsidRDefault="00C3320E" w:rsidP="00B23BF8">
            <w:pPr>
              <w:jc w:val="both"/>
              <w:rPr>
                <w:rFonts w:eastAsia="Calibri"/>
                <w:szCs w:val="24"/>
              </w:rPr>
            </w:pPr>
            <w:r w:rsidRPr="002E668E">
              <w:rPr>
                <w:rFonts w:eastAsia="Calibri"/>
                <w:szCs w:val="24"/>
              </w:rPr>
              <w:t>Kultūros ir meno darbuotojų ir etatų skaičius</w:t>
            </w:r>
          </w:p>
        </w:tc>
        <w:tc>
          <w:tcPr>
            <w:tcW w:w="4536" w:type="dxa"/>
            <w:tcBorders>
              <w:left w:val="single" w:sz="4" w:space="0" w:color="auto"/>
              <w:right w:val="single" w:sz="4" w:space="0" w:color="auto"/>
            </w:tcBorders>
            <w:shd w:val="clear" w:color="auto" w:fill="auto"/>
            <w:vAlign w:val="center"/>
          </w:tcPr>
          <w:p w14:paraId="462EDB6D" w14:textId="77777777" w:rsidR="00C3320E" w:rsidRPr="00993F60" w:rsidRDefault="00993F60" w:rsidP="00B23BF8">
            <w:pPr>
              <w:jc w:val="both"/>
              <w:rPr>
                <w:rFonts w:eastAsia="Calibri"/>
                <w:szCs w:val="24"/>
              </w:rPr>
            </w:pPr>
            <w:r w:rsidRPr="00993F60">
              <w:rPr>
                <w:rFonts w:eastAsia="Calibri"/>
                <w:szCs w:val="24"/>
              </w:rPr>
              <w:t>5</w:t>
            </w:r>
          </w:p>
        </w:tc>
        <w:tc>
          <w:tcPr>
            <w:tcW w:w="4394" w:type="dxa"/>
            <w:tcBorders>
              <w:left w:val="single" w:sz="4" w:space="0" w:color="auto"/>
              <w:right w:val="single" w:sz="4" w:space="0" w:color="auto"/>
            </w:tcBorders>
            <w:shd w:val="clear" w:color="auto" w:fill="auto"/>
            <w:vAlign w:val="center"/>
          </w:tcPr>
          <w:p w14:paraId="0EA4B61F" w14:textId="77777777" w:rsidR="00C3320E" w:rsidRPr="00993F60" w:rsidRDefault="00993F60" w:rsidP="00B23BF8">
            <w:pPr>
              <w:jc w:val="both"/>
              <w:rPr>
                <w:rFonts w:eastAsia="Calibri"/>
                <w:szCs w:val="24"/>
              </w:rPr>
            </w:pPr>
            <w:r w:rsidRPr="00993F60">
              <w:rPr>
                <w:rFonts w:eastAsia="Calibri"/>
                <w:szCs w:val="24"/>
              </w:rPr>
              <w:t>4</w:t>
            </w:r>
          </w:p>
        </w:tc>
      </w:tr>
      <w:tr w:rsidR="00C3320E" w:rsidRPr="002E668E" w14:paraId="63865FF2" w14:textId="77777777" w:rsidTr="00B23BF8">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ACED8F2" w14:textId="77777777" w:rsidR="00C3320E" w:rsidRPr="002E668E" w:rsidRDefault="00993F60" w:rsidP="00B23BF8">
            <w:pPr>
              <w:jc w:val="both"/>
              <w:rPr>
                <w:rFonts w:eastAsia="Calibri"/>
                <w:szCs w:val="24"/>
              </w:rPr>
            </w:pPr>
            <w:r>
              <w:rPr>
                <w:rFonts w:eastAsia="Calibri"/>
                <w:szCs w:val="24"/>
              </w:rPr>
              <w:t>Aptarnaujančio personalo</w:t>
            </w:r>
            <w:r w:rsidR="00D47276">
              <w:rPr>
                <w:rFonts w:eastAsia="Calibri"/>
                <w:szCs w:val="24"/>
              </w:rPr>
              <w:t xml:space="preserve"> darbuotojų</w:t>
            </w:r>
            <w:r w:rsidR="00C3320E" w:rsidRPr="002E668E">
              <w:rPr>
                <w:rFonts w:eastAsia="Calibri"/>
                <w:szCs w:val="24"/>
              </w:rPr>
              <w:t xml:space="preserve"> ir etatų skaičius</w:t>
            </w:r>
          </w:p>
        </w:tc>
        <w:tc>
          <w:tcPr>
            <w:tcW w:w="4536" w:type="dxa"/>
            <w:tcBorders>
              <w:left w:val="single" w:sz="4" w:space="0" w:color="auto"/>
              <w:right w:val="single" w:sz="4" w:space="0" w:color="auto"/>
            </w:tcBorders>
            <w:shd w:val="clear" w:color="auto" w:fill="auto"/>
            <w:vAlign w:val="center"/>
          </w:tcPr>
          <w:p w14:paraId="1C65AD48" w14:textId="77777777" w:rsidR="00C3320E" w:rsidRPr="00993F60" w:rsidRDefault="00993F60" w:rsidP="00B23BF8">
            <w:pPr>
              <w:jc w:val="both"/>
              <w:rPr>
                <w:rFonts w:eastAsia="Calibri"/>
                <w:szCs w:val="24"/>
              </w:rPr>
            </w:pPr>
            <w:r w:rsidRPr="00993F60">
              <w:rPr>
                <w:rFonts w:eastAsia="Calibri"/>
                <w:szCs w:val="24"/>
              </w:rPr>
              <w:t>3</w:t>
            </w:r>
          </w:p>
        </w:tc>
        <w:tc>
          <w:tcPr>
            <w:tcW w:w="4394" w:type="dxa"/>
            <w:tcBorders>
              <w:left w:val="single" w:sz="4" w:space="0" w:color="auto"/>
              <w:right w:val="single" w:sz="4" w:space="0" w:color="auto"/>
            </w:tcBorders>
            <w:vAlign w:val="center"/>
          </w:tcPr>
          <w:p w14:paraId="03B57641" w14:textId="77777777" w:rsidR="00C3320E" w:rsidRPr="00993F60" w:rsidRDefault="00C3320E" w:rsidP="00B23BF8">
            <w:pPr>
              <w:jc w:val="both"/>
              <w:rPr>
                <w:rFonts w:eastAsia="Calibri"/>
                <w:szCs w:val="24"/>
              </w:rPr>
            </w:pPr>
            <w:r w:rsidRPr="00993F60">
              <w:rPr>
                <w:rFonts w:eastAsia="Calibri"/>
                <w:szCs w:val="24"/>
              </w:rPr>
              <w:t>1,5</w:t>
            </w:r>
          </w:p>
        </w:tc>
      </w:tr>
    </w:tbl>
    <w:p w14:paraId="351BB9EE" w14:textId="77777777" w:rsidR="00C3320E" w:rsidRPr="00BA17CB" w:rsidRDefault="00C3320E" w:rsidP="00C3320E">
      <w:pPr>
        <w:spacing w:before="120"/>
        <w:jc w:val="both"/>
        <w:rPr>
          <w:rFonts w:eastAsia="Calibri"/>
          <w:b/>
          <w:szCs w:val="24"/>
        </w:rPr>
      </w:pPr>
      <w:r w:rsidRPr="002E668E">
        <w:rPr>
          <w:rFonts w:eastAsia="Calibri"/>
          <w:b/>
          <w:szCs w:val="24"/>
        </w:rPr>
        <w:t xml:space="preserve">Mėgėjų meno kolektyvai </w:t>
      </w:r>
      <w:r w:rsidRPr="00BA17CB">
        <w:rPr>
          <w:rFonts w:eastAsia="Calibri"/>
          <w:bCs/>
          <w:i/>
          <w:iCs/>
          <w:szCs w:val="24"/>
        </w:rPr>
        <w:t>(pildo kultūros centrai)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662"/>
        <w:gridCol w:w="1559"/>
        <w:gridCol w:w="2552"/>
        <w:gridCol w:w="1984"/>
      </w:tblGrid>
      <w:tr w:rsidR="00C3320E" w:rsidRPr="002E668E" w14:paraId="09E2E267" w14:textId="77777777" w:rsidTr="00B23BF8">
        <w:trPr>
          <w:trHeight w:val="2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B8B256" w14:textId="77777777" w:rsidR="00C3320E" w:rsidRPr="002E668E" w:rsidRDefault="00C3320E" w:rsidP="00B23BF8">
            <w:pPr>
              <w:jc w:val="both"/>
              <w:rPr>
                <w:rFonts w:eastAsia="Calibri"/>
                <w:b/>
                <w:szCs w:val="24"/>
              </w:rPr>
            </w:pPr>
            <w:r w:rsidRPr="002E668E">
              <w:rPr>
                <w:rFonts w:eastAsia="Calibri"/>
                <w:b/>
                <w:szCs w:val="24"/>
              </w:rPr>
              <w:t>Įstaigos filialai</w:t>
            </w:r>
            <w:r>
              <w:rPr>
                <w:rFonts w:eastAsia="Calibri"/>
                <w:b/>
                <w:szCs w:val="24"/>
              </w:rPr>
              <w:t>/skyriai</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E3CAC" w14:textId="77777777" w:rsidR="00C3320E" w:rsidRPr="002E668E" w:rsidRDefault="00C3320E" w:rsidP="00B23BF8">
            <w:pPr>
              <w:jc w:val="both"/>
              <w:rPr>
                <w:rFonts w:eastAsia="Calibri"/>
                <w:b/>
                <w:szCs w:val="24"/>
              </w:rPr>
            </w:pPr>
            <w:r w:rsidRPr="002E668E">
              <w:rPr>
                <w:rFonts w:eastAsia="Calibri"/>
                <w:b/>
                <w:szCs w:val="24"/>
              </w:rPr>
              <w:t>Mėgėjų meno kolektyvų</w:t>
            </w:r>
          </w:p>
          <w:p w14:paraId="548A6B80" w14:textId="77777777" w:rsidR="00C3320E" w:rsidRPr="002E668E" w:rsidRDefault="00C3320E" w:rsidP="00B23BF8">
            <w:pPr>
              <w:jc w:val="both"/>
              <w:rPr>
                <w:rFonts w:eastAsia="Calibri"/>
                <w:b/>
                <w:szCs w:val="24"/>
              </w:rPr>
            </w:pPr>
            <w:r w:rsidRPr="002E668E">
              <w:rPr>
                <w:rFonts w:eastAsia="Calibri"/>
                <w:b/>
                <w:szCs w:val="24"/>
              </w:rPr>
              <w:t>skaičius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4ADF3F" w14:textId="77777777" w:rsidR="00C3320E" w:rsidRPr="002E668E" w:rsidRDefault="00C3320E" w:rsidP="00B23BF8">
            <w:pPr>
              <w:jc w:val="both"/>
              <w:rPr>
                <w:rFonts w:eastAsia="Calibri"/>
                <w:b/>
                <w:szCs w:val="24"/>
              </w:rPr>
            </w:pPr>
            <w:r w:rsidRPr="002E668E">
              <w:rPr>
                <w:rFonts w:eastAsia="Calibri"/>
                <w:b/>
                <w:szCs w:val="24"/>
              </w:rPr>
              <w:t>Bendras kolektyvų narių skaičius</w:t>
            </w:r>
          </w:p>
        </w:tc>
        <w:tc>
          <w:tcPr>
            <w:tcW w:w="2552" w:type="dxa"/>
            <w:tcBorders>
              <w:left w:val="single" w:sz="4" w:space="0" w:color="auto"/>
              <w:right w:val="single" w:sz="4" w:space="0" w:color="auto"/>
            </w:tcBorders>
            <w:shd w:val="clear" w:color="auto" w:fill="auto"/>
            <w:vAlign w:val="center"/>
          </w:tcPr>
          <w:p w14:paraId="1C63543F" w14:textId="77777777" w:rsidR="00C3320E" w:rsidRPr="002E668E" w:rsidRDefault="00C3320E" w:rsidP="00B23BF8">
            <w:pPr>
              <w:jc w:val="both"/>
              <w:rPr>
                <w:rFonts w:eastAsia="Calibri"/>
                <w:b/>
                <w:szCs w:val="24"/>
              </w:rPr>
            </w:pPr>
            <w:r w:rsidRPr="002E668E">
              <w:rPr>
                <w:rFonts w:eastAsia="Calibri"/>
                <w:b/>
                <w:szCs w:val="24"/>
              </w:rPr>
              <w:t>Iš jų vaikų ir jaunimo mėgėjų meno kolektyvų skaičius</w:t>
            </w:r>
          </w:p>
        </w:tc>
        <w:tc>
          <w:tcPr>
            <w:tcW w:w="1984" w:type="dxa"/>
            <w:tcBorders>
              <w:left w:val="single" w:sz="4" w:space="0" w:color="auto"/>
              <w:right w:val="single" w:sz="4" w:space="0" w:color="auto"/>
            </w:tcBorders>
            <w:shd w:val="clear" w:color="auto" w:fill="auto"/>
            <w:vAlign w:val="center"/>
          </w:tcPr>
          <w:p w14:paraId="29A3BEFE" w14:textId="77777777" w:rsidR="00C3320E" w:rsidRPr="002E668E" w:rsidRDefault="00C3320E" w:rsidP="00B23BF8">
            <w:pPr>
              <w:jc w:val="both"/>
              <w:rPr>
                <w:rFonts w:eastAsia="Calibri"/>
                <w:b/>
                <w:szCs w:val="24"/>
              </w:rPr>
            </w:pPr>
            <w:r w:rsidRPr="002E668E">
              <w:rPr>
                <w:rFonts w:eastAsia="Calibri"/>
                <w:b/>
                <w:szCs w:val="24"/>
              </w:rPr>
              <w:t>Vaikų ir jaunimo mėgėjų meno kolektyvų narių skaičius</w:t>
            </w:r>
          </w:p>
        </w:tc>
      </w:tr>
      <w:tr w:rsidR="00C3320E" w:rsidRPr="002E668E" w14:paraId="577BC618" w14:textId="77777777" w:rsidTr="00B23BF8">
        <w:trPr>
          <w:trHeight w:val="28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01451DF" w14:textId="77777777" w:rsidR="00C3320E" w:rsidRPr="002A149D" w:rsidRDefault="00C3320E" w:rsidP="00B23BF8">
            <w:pPr>
              <w:spacing w:line="240" w:lineRule="atLeast"/>
              <w:jc w:val="both"/>
              <w:rPr>
                <w:szCs w:val="24"/>
              </w:rPr>
            </w:pPr>
            <w:r>
              <w:rPr>
                <w:szCs w:val="24"/>
              </w:rPr>
              <w:t>Viešvilė</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695CAA8" w14:textId="77777777" w:rsidR="00C3320E" w:rsidRPr="00104400" w:rsidRDefault="003324FF" w:rsidP="003324FF">
            <w:pPr>
              <w:pStyle w:val="Betarp"/>
              <w:jc w:val="both"/>
              <w:rPr>
                <w:szCs w:val="24"/>
              </w:rPr>
            </w:pPr>
            <w:r>
              <w:rPr>
                <w:rFonts w:eastAsia="Calibri"/>
                <w:szCs w:val="24"/>
              </w:rPr>
              <w:t xml:space="preserve">1. </w:t>
            </w:r>
            <w:r w:rsidR="00C3320E" w:rsidRPr="00104400">
              <w:rPr>
                <w:rFonts w:eastAsia="Calibri"/>
                <w:szCs w:val="24"/>
              </w:rPr>
              <w:t xml:space="preserve">Vokalinis ansamblis </w:t>
            </w:r>
            <w:r w:rsidR="00C3320E" w:rsidRPr="00104400">
              <w:rPr>
                <w:szCs w:val="24"/>
              </w:rPr>
              <w:t>„Vėtrungė” (2 kategorija)</w:t>
            </w:r>
          </w:p>
          <w:p w14:paraId="3B8C3F10" w14:textId="77777777" w:rsidR="00C3320E" w:rsidRPr="00104400" w:rsidRDefault="003324FF" w:rsidP="003324FF">
            <w:pPr>
              <w:pStyle w:val="Betarp"/>
              <w:jc w:val="both"/>
              <w:rPr>
                <w:szCs w:val="24"/>
              </w:rPr>
            </w:pPr>
            <w:r>
              <w:rPr>
                <w:szCs w:val="24"/>
              </w:rPr>
              <w:t xml:space="preserve">2. </w:t>
            </w:r>
            <w:r w:rsidR="00C3320E" w:rsidRPr="00104400">
              <w:rPr>
                <w:szCs w:val="24"/>
              </w:rPr>
              <w:t>Vaikų muzikavimo grupė „</w:t>
            </w:r>
            <w:proofErr w:type="spellStart"/>
            <w:r w:rsidR="00C3320E" w:rsidRPr="00104400">
              <w:rPr>
                <w:szCs w:val="24"/>
              </w:rPr>
              <w:t>Vivo</w:t>
            </w:r>
            <w:proofErr w:type="spellEnd"/>
            <w:r w:rsidR="00C3320E" w:rsidRPr="00104400">
              <w:rPr>
                <w:szCs w:val="24"/>
              </w:rPr>
              <w:t>“</w:t>
            </w:r>
          </w:p>
          <w:p w14:paraId="0E5C0CDA" w14:textId="77777777" w:rsidR="00C3320E" w:rsidRPr="00104400" w:rsidRDefault="003324FF" w:rsidP="003324FF">
            <w:pPr>
              <w:pStyle w:val="Betarp"/>
              <w:jc w:val="both"/>
              <w:rPr>
                <w:szCs w:val="24"/>
              </w:rPr>
            </w:pPr>
            <w:r>
              <w:rPr>
                <w:szCs w:val="24"/>
              </w:rPr>
              <w:t xml:space="preserve">3. </w:t>
            </w:r>
            <w:r w:rsidR="00C3320E" w:rsidRPr="00104400">
              <w:rPr>
                <w:szCs w:val="24"/>
              </w:rPr>
              <w:t>Rankdarbių būrelis „Adatėlė“</w:t>
            </w:r>
          </w:p>
          <w:p w14:paraId="7C65B7F8" w14:textId="77777777" w:rsidR="00C3320E" w:rsidRPr="00104400" w:rsidRDefault="003324FF" w:rsidP="003324FF">
            <w:pPr>
              <w:pStyle w:val="Betarp"/>
              <w:jc w:val="both"/>
              <w:rPr>
                <w:rFonts w:eastAsia="Calibri"/>
                <w:szCs w:val="24"/>
              </w:rPr>
            </w:pPr>
            <w:r>
              <w:rPr>
                <w:szCs w:val="24"/>
              </w:rPr>
              <w:t xml:space="preserve">4. </w:t>
            </w:r>
            <w:r w:rsidR="00C3320E" w:rsidRPr="00104400">
              <w:rPr>
                <w:szCs w:val="24"/>
              </w:rPr>
              <w:t>Darželio amžiaus vaikų rankdarbių būrelis „Pelėdžiukai“</w:t>
            </w:r>
          </w:p>
          <w:p w14:paraId="654FAECF" w14:textId="77777777" w:rsidR="00C3320E" w:rsidRPr="00104400" w:rsidRDefault="003324FF" w:rsidP="003324FF">
            <w:pPr>
              <w:pStyle w:val="Betarp"/>
              <w:jc w:val="both"/>
              <w:rPr>
                <w:rFonts w:eastAsia="Calibri"/>
                <w:szCs w:val="24"/>
              </w:rPr>
            </w:pPr>
            <w:r>
              <w:rPr>
                <w:szCs w:val="24"/>
              </w:rPr>
              <w:t xml:space="preserve">5. </w:t>
            </w:r>
            <w:r w:rsidR="00C3320E" w:rsidRPr="00104400">
              <w:rPr>
                <w:szCs w:val="24"/>
              </w:rPr>
              <w:t>Vaikų rankdarbių būrelis „Šypsenėlės“</w:t>
            </w:r>
          </w:p>
          <w:p w14:paraId="3CF23602" w14:textId="77777777" w:rsidR="00C3320E" w:rsidRPr="00104400" w:rsidRDefault="003324FF" w:rsidP="003324FF">
            <w:pPr>
              <w:pStyle w:val="Betarp"/>
              <w:jc w:val="both"/>
              <w:rPr>
                <w:rFonts w:eastAsia="Calibri"/>
                <w:szCs w:val="24"/>
              </w:rPr>
            </w:pPr>
            <w:r>
              <w:rPr>
                <w:szCs w:val="24"/>
              </w:rPr>
              <w:t xml:space="preserve">6. </w:t>
            </w:r>
            <w:r w:rsidR="00C3320E" w:rsidRPr="00104400">
              <w:rPr>
                <w:szCs w:val="24"/>
              </w:rPr>
              <w:t>Suaugusiųjų kūrybinės dirbtuvės „</w:t>
            </w:r>
            <w:proofErr w:type="spellStart"/>
            <w:r w:rsidR="00C3320E" w:rsidRPr="00104400">
              <w:rPr>
                <w:szCs w:val="24"/>
              </w:rPr>
              <w:t>Guzikas</w:t>
            </w:r>
            <w:proofErr w:type="spellEnd"/>
            <w:r w:rsidR="00C3320E" w:rsidRPr="00104400">
              <w:rPr>
                <w:szCs w:val="24"/>
              </w:rPr>
              <w:t xml:space="preserve">“   </w:t>
            </w:r>
          </w:p>
          <w:p w14:paraId="330EB967" w14:textId="77777777" w:rsidR="00C3320E" w:rsidRPr="002A149D" w:rsidRDefault="003324FF" w:rsidP="003324FF">
            <w:pPr>
              <w:spacing w:line="240" w:lineRule="atLeast"/>
              <w:jc w:val="both"/>
              <w:rPr>
                <w:szCs w:val="24"/>
              </w:rPr>
            </w:pPr>
            <w:r>
              <w:rPr>
                <w:szCs w:val="24"/>
              </w:rPr>
              <w:t xml:space="preserve">7. </w:t>
            </w:r>
            <w:r w:rsidR="00C3320E" w:rsidRPr="00104400">
              <w:rPr>
                <w:szCs w:val="24"/>
              </w:rPr>
              <w:t xml:space="preserve">Viešvilės suaugusiųjų teatras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EB739E" w14:textId="77777777" w:rsidR="00C3320E" w:rsidRPr="002A149D" w:rsidRDefault="00C3320E" w:rsidP="00B23BF8">
            <w:pPr>
              <w:spacing w:line="240" w:lineRule="atLeast"/>
              <w:jc w:val="both"/>
              <w:rPr>
                <w:szCs w:val="24"/>
              </w:rPr>
            </w:pPr>
            <w:r>
              <w:rPr>
                <w:szCs w:val="24"/>
              </w:rPr>
              <w:t>83</w:t>
            </w:r>
          </w:p>
        </w:tc>
        <w:tc>
          <w:tcPr>
            <w:tcW w:w="2552" w:type="dxa"/>
            <w:tcBorders>
              <w:left w:val="single" w:sz="4" w:space="0" w:color="auto"/>
              <w:right w:val="single" w:sz="4" w:space="0" w:color="auto"/>
            </w:tcBorders>
            <w:shd w:val="clear" w:color="auto" w:fill="auto"/>
          </w:tcPr>
          <w:p w14:paraId="21BF4E04" w14:textId="77777777" w:rsidR="00C3320E" w:rsidRPr="002A149D" w:rsidRDefault="00C3320E" w:rsidP="00B23BF8">
            <w:pPr>
              <w:spacing w:line="240" w:lineRule="atLeast"/>
              <w:jc w:val="both"/>
              <w:rPr>
                <w:szCs w:val="24"/>
              </w:rPr>
            </w:pPr>
            <w:r>
              <w:rPr>
                <w:szCs w:val="24"/>
              </w:rPr>
              <w:t>3</w:t>
            </w:r>
          </w:p>
        </w:tc>
        <w:tc>
          <w:tcPr>
            <w:tcW w:w="1984" w:type="dxa"/>
            <w:tcBorders>
              <w:left w:val="single" w:sz="4" w:space="0" w:color="auto"/>
              <w:right w:val="single" w:sz="4" w:space="0" w:color="auto"/>
            </w:tcBorders>
            <w:shd w:val="clear" w:color="auto" w:fill="auto"/>
          </w:tcPr>
          <w:p w14:paraId="4320AC38" w14:textId="77777777" w:rsidR="00C3320E" w:rsidRPr="002A149D" w:rsidRDefault="00C3320E" w:rsidP="00B23BF8">
            <w:pPr>
              <w:jc w:val="both"/>
              <w:rPr>
                <w:szCs w:val="24"/>
              </w:rPr>
            </w:pPr>
            <w:r>
              <w:rPr>
                <w:szCs w:val="24"/>
              </w:rPr>
              <w:t>41</w:t>
            </w:r>
          </w:p>
        </w:tc>
      </w:tr>
      <w:tr w:rsidR="00C3320E" w:rsidRPr="002E668E" w14:paraId="64FC3DD6" w14:textId="77777777" w:rsidTr="00B23BF8">
        <w:trPr>
          <w:trHeight w:val="28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26B7A2F" w14:textId="77777777" w:rsidR="00C3320E" w:rsidRPr="002A149D" w:rsidRDefault="00C3320E" w:rsidP="00B23BF8">
            <w:pPr>
              <w:spacing w:line="240" w:lineRule="atLeast"/>
              <w:jc w:val="both"/>
              <w:rPr>
                <w:szCs w:val="24"/>
              </w:rPr>
            </w:pPr>
            <w:proofErr w:type="spellStart"/>
            <w:r>
              <w:rPr>
                <w:szCs w:val="24"/>
              </w:rPr>
              <w:t>Smalininkai</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03B3365" w14:textId="77777777" w:rsidR="00C3320E" w:rsidRPr="00104400" w:rsidRDefault="003324FF" w:rsidP="00B23BF8">
            <w:pPr>
              <w:jc w:val="both"/>
              <w:rPr>
                <w:szCs w:val="24"/>
              </w:rPr>
            </w:pPr>
            <w:r>
              <w:rPr>
                <w:szCs w:val="24"/>
              </w:rPr>
              <w:t xml:space="preserve">1. </w:t>
            </w:r>
            <w:r w:rsidR="00C3320E" w:rsidRPr="00104400">
              <w:rPr>
                <w:szCs w:val="24"/>
              </w:rPr>
              <w:t xml:space="preserve">Jaunimo muzikavimo grupė „Chameleonas“    </w:t>
            </w:r>
          </w:p>
          <w:p w14:paraId="6A2F66C1" w14:textId="77777777" w:rsidR="00C3320E" w:rsidRPr="00104400" w:rsidRDefault="003324FF" w:rsidP="00B23BF8">
            <w:pPr>
              <w:jc w:val="both"/>
              <w:rPr>
                <w:szCs w:val="24"/>
              </w:rPr>
            </w:pPr>
            <w:r>
              <w:rPr>
                <w:rFonts w:eastAsia="Calibri"/>
                <w:szCs w:val="24"/>
              </w:rPr>
              <w:t>2</w:t>
            </w:r>
            <w:r w:rsidR="00C3320E" w:rsidRPr="00104400">
              <w:rPr>
                <w:rFonts w:eastAsia="Calibri"/>
                <w:szCs w:val="24"/>
              </w:rPr>
              <w:t>. Mėgėjų teatras „Ąžuolynė“</w:t>
            </w:r>
            <w:r w:rsidR="00C3320E">
              <w:rPr>
                <w:rFonts w:eastAsia="Calibri"/>
                <w:szCs w:val="24"/>
              </w:rPr>
              <w:t xml:space="preserve"> (2 kategorija)</w:t>
            </w:r>
          </w:p>
          <w:p w14:paraId="3785FBBD" w14:textId="77777777" w:rsidR="00C3320E" w:rsidRPr="002A149D" w:rsidRDefault="003324FF" w:rsidP="00B23BF8">
            <w:pPr>
              <w:spacing w:line="240" w:lineRule="atLeast"/>
              <w:jc w:val="both"/>
              <w:rPr>
                <w:szCs w:val="24"/>
              </w:rPr>
            </w:pPr>
            <w:r>
              <w:rPr>
                <w:szCs w:val="24"/>
              </w:rPr>
              <w:t>3.</w:t>
            </w:r>
            <w:r w:rsidR="00C3320E" w:rsidRPr="00104400">
              <w:rPr>
                <w:szCs w:val="24"/>
              </w:rPr>
              <w:t xml:space="preserve"> Turizmo pramoginė studija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1764A4" w14:textId="77777777" w:rsidR="00C3320E" w:rsidRPr="002A149D" w:rsidRDefault="00C3320E" w:rsidP="00B23BF8">
            <w:pPr>
              <w:spacing w:line="240" w:lineRule="atLeast"/>
              <w:jc w:val="both"/>
              <w:rPr>
                <w:szCs w:val="24"/>
              </w:rPr>
            </w:pPr>
            <w:r>
              <w:rPr>
                <w:szCs w:val="24"/>
              </w:rPr>
              <w:t>17</w:t>
            </w:r>
          </w:p>
        </w:tc>
        <w:tc>
          <w:tcPr>
            <w:tcW w:w="2552" w:type="dxa"/>
            <w:tcBorders>
              <w:left w:val="single" w:sz="4" w:space="0" w:color="auto"/>
              <w:right w:val="single" w:sz="4" w:space="0" w:color="auto"/>
            </w:tcBorders>
            <w:shd w:val="clear" w:color="auto" w:fill="auto"/>
          </w:tcPr>
          <w:p w14:paraId="5E7CBF64" w14:textId="77777777" w:rsidR="00C3320E" w:rsidRPr="002A149D" w:rsidRDefault="00C3320E" w:rsidP="00B23BF8">
            <w:pPr>
              <w:spacing w:line="240" w:lineRule="atLeast"/>
              <w:jc w:val="both"/>
              <w:rPr>
                <w:szCs w:val="24"/>
              </w:rPr>
            </w:pPr>
            <w:r>
              <w:rPr>
                <w:szCs w:val="24"/>
              </w:rPr>
              <w:t>1</w:t>
            </w:r>
          </w:p>
        </w:tc>
        <w:tc>
          <w:tcPr>
            <w:tcW w:w="1984" w:type="dxa"/>
            <w:tcBorders>
              <w:left w:val="single" w:sz="4" w:space="0" w:color="auto"/>
              <w:right w:val="single" w:sz="4" w:space="0" w:color="auto"/>
            </w:tcBorders>
            <w:shd w:val="clear" w:color="auto" w:fill="auto"/>
          </w:tcPr>
          <w:p w14:paraId="72C75B08" w14:textId="77777777" w:rsidR="00C3320E" w:rsidRPr="002A149D" w:rsidRDefault="00C3320E" w:rsidP="00B23BF8">
            <w:pPr>
              <w:jc w:val="both"/>
              <w:rPr>
                <w:szCs w:val="24"/>
              </w:rPr>
            </w:pPr>
            <w:r>
              <w:rPr>
                <w:szCs w:val="24"/>
              </w:rPr>
              <w:t>4</w:t>
            </w:r>
          </w:p>
        </w:tc>
      </w:tr>
    </w:tbl>
    <w:p w14:paraId="3BDD255E" w14:textId="77777777" w:rsidR="00C3320E" w:rsidRPr="00EC65FE" w:rsidRDefault="00C3320E" w:rsidP="00C3320E">
      <w:pPr>
        <w:rPr>
          <w:bCs/>
          <w:szCs w:val="24"/>
        </w:rPr>
      </w:pPr>
      <w:bookmarkStart w:id="4" w:name="_Hlk99976151"/>
    </w:p>
    <w:tbl>
      <w:tblPr>
        <w:tblW w:w="0" w:type="auto"/>
        <w:tblLook w:val="04A0" w:firstRow="1" w:lastRow="0" w:firstColumn="1" w:lastColumn="0" w:noHBand="0" w:noVBand="1"/>
      </w:tblPr>
      <w:tblGrid>
        <w:gridCol w:w="4928"/>
        <w:gridCol w:w="4819"/>
        <w:gridCol w:w="1560"/>
        <w:gridCol w:w="2465"/>
      </w:tblGrid>
      <w:tr w:rsidR="00C3320E" w14:paraId="4FE5F9FD" w14:textId="77777777" w:rsidTr="00B23BF8">
        <w:tc>
          <w:tcPr>
            <w:tcW w:w="4928" w:type="dxa"/>
            <w:shd w:val="clear" w:color="auto" w:fill="auto"/>
          </w:tcPr>
          <w:p w14:paraId="2DEF4CD5" w14:textId="77777777" w:rsidR="00C3320E" w:rsidRPr="00693293" w:rsidRDefault="003324FF" w:rsidP="00B23BF8">
            <w:pPr>
              <w:jc w:val="both"/>
              <w:rPr>
                <w:rFonts w:eastAsia="Calibri"/>
                <w:szCs w:val="24"/>
              </w:rPr>
            </w:pPr>
            <w:bookmarkStart w:id="5" w:name="_Hlk162513147"/>
            <w:bookmarkEnd w:id="4"/>
            <w:r w:rsidRPr="003324FF">
              <w:rPr>
                <w:rFonts w:eastAsia="Calibri"/>
                <w:szCs w:val="24"/>
              </w:rPr>
              <w:t>Laikinai einanti</w:t>
            </w:r>
            <w:r>
              <w:rPr>
                <w:rFonts w:eastAsia="Calibri"/>
                <w:szCs w:val="24"/>
              </w:rPr>
              <w:t>s</w:t>
            </w:r>
            <w:r w:rsidRPr="003324FF">
              <w:rPr>
                <w:rFonts w:eastAsia="Calibri"/>
                <w:szCs w:val="24"/>
              </w:rPr>
              <w:t xml:space="preserve"> direktor</w:t>
            </w:r>
            <w:r>
              <w:rPr>
                <w:rFonts w:eastAsia="Calibri"/>
                <w:szCs w:val="24"/>
              </w:rPr>
              <w:t>iaus</w:t>
            </w:r>
            <w:r w:rsidRPr="003324FF">
              <w:rPr>
                <w:rFonts w:eastAsia="Calibri"/>
                <w:szCs w:val="24"/>
              </w:rPr>
              <w:t xml:space="preserve"> pareigas</w:t>
            </w:r>
          </w:p>
        </w:tc>
        <w:tc>
          <w:tcPr>
            <w:tcW w:w="4819" w:type="dxa"/>
            <w:tcBorders>
              <w:bottom w:val="single" w:sz="4" w:space="0" w:color="auto"/>
            </w:tcBorders>
            <w:shd w:val="clear" w:color="auto" w:fill="auto"/>
          </w:tcPr>
          <w:p w14:paraId="50635E5F" w14:textId="77777777" w:rsidR="00C3320E" w:rsidRPr="00693293" w:rsidRDefault="00C3320E" w:rsidP="00B23BF8">
            <w:pPr>
              <w:jc w:val="both"/>
              <w:rPr>
                <w:rFonts w:eastAsia="Calibri"/>
                <w:szCs w:val="24"/>
              </w:rPr>
            </w:pPr>
            <w:r>
              <w:rPr>
                <w:rFonts w:eastAsia="Calibri"/>
                <w:szCs w:val="24"/>
              </w:rPr>
              <w:t xml:space="preserve">                   Saulius </w:t>
            </w:r>
            <w:proofErr w:type="spellStart"/>
            <w:r>
              <w:rPr>
                <w:rFonts w:eastAsia="Calibri"/>
                <w:szCs w:val="24"/>
              </w:rPr>
              <w:t>Šmuilaitis</w:t>
            </w:r>
            <w:proofErr w:type="spellEnd"/>
          </w:p>
        </w:tc>
        <w:tc>
          <w:tcPr>
            <w:tcW w:w="1560" w:type="dxa"/>
            <w:shd w:val="clear" w:color="auto" w:fill="auto"/>
          </w:tcPr>
          <w:p w14:paraId="0F2837EF" w14:textId="77777777" w:rsidR="00C3320E" w:rsidRPr="00693293" w:rsidRDefault="00C3320E" w:rsidP="00B23BF8">
            <w:pPr>
              <w:jc w:val="both"/>
              <w:rPr>
                <w:rFonts w:eastAsia="Calibri"/>
                <w:szCs w:val="24"/>
              </w:rPr>
            </w:pPr>
          </w:p>
        </w:tc>
        <w:tc>
          <w:tcPr>
            <w:tcW w:w="2465" w:type="dxa"/>
            <w:tcBorders>
              <w:bottom w:val="single" w:sz="4" w:space="0" w:color="auto"/>
            </w:tcBorders>
            <w:shd w:val="clear" w:color="auto" w:fill="auto"/>
          </w:tcPr>
          <w:p w14:paraId="14F68200" w14:textId="77777777" w:rsidR="00C3320E" w:rsidRPr="00693293" w:rsidRDefault="00C3320E" w:rsidP="00B23BF8">
            <w:pPr>
              <w:jc w:val="both"/>
              <w:rPr>
                <w:rFonts w:eastAsia="Calibri"/>
                <w:szCs w:val="24"/>
              </w:rPr>
            </w:pPr>
          </w:p>
        </w:tc>
      </w:tr>
      <w:bookmarkEnd w:id="5"/>
      <w:tr w:rsidR="00C3320E" w14:paraId="4D400C53" w14:textId="77777777" w:rsidTr="00B23BF8">
        <w:tc>
          <w:tcPr>
            <w:tcW w:w="4928" w:type="dxa"/>
            <w:shd w:val="clear" w:color="auto" w:fill="auto"/>
          </w:tcPr>
          <w:p w14:paraId="44B43D65" w14:textId="77777777" w:rsidR="00C3320E" w:rsidRPr="00693293" w:rsidRDefault="00C3320E" w:rsidP="00B23BF8">
            <w:pPr>
              <w:jc w:val="center"/>
              <w:rPr>
                <w:rFonts w:eastAsia="Calibri"/>
                <w:szCs w:val="24"/>
              </w:rPr>
            </w:pPr>
          </w:p>
        </w:tc>
        <w:tc>
          <w:tcPr>
            <w:tcW w:w="4819" w:type="dxa"/>
            <w:tcBorders>
              <w:top w:val="single" w:sz="4" w:space="0" w:color="auto"/>
            </w:tcBorders>
            <w:shd w:val="clear" w:color="auto" w:fill="auto"/>
          </w:tcPr>
          <w:p w14:paraId="51A42767" w14:textId="77777777" w:rsidR="00C3320E" w:rsidRPr="00693293" w:rsidRDefault="00C3320E" w:rsidP="00B23BF8">
            <w:pPr>
              <w:jc w:val="center"/>
              <w:rPr>
                <w:rFonts w:eastAsia="Calibri"/>
                <w:szCs w:val="24"/>
              </w:rPr>
            </w:pPr>
            <w:r w:rsidRPr="00693293">
              <w:rPr>
                <w:rFonts w:eastAsia="Calibri"/>
                <w:sz w:val="20"/>
              </w:rPr>
              <w:t>(Vardas, pavardė)</w:t>
            </w:r>
          </w:p>
        </w:tc>
        <w:tc>
          <w:tcPr>
            <w:tcW w:w="1560" w:type="dxa"/>
            <w:shd w:val="clear" w:color="auto" w:fill="auto"/>
          </w:tcPr>
          <w:p w14:paraId="218880D9" w14:textId="77777777" w:rsidR="00C3320E" w:rsidRPr="00693293" w:rsidRDefault="00C3320E" w:rsidP="00B23BF8">
            <w:pPr>
              <w:jc w:val="center"/>
              <w:rPr>
                <w:rFonts w:eastAsia="Calibri"/>
                <w:szCs w:val="24"/>
              </w:rPr>
            </w:pPr>
          </w:p>
        </w:tc>
        <w:tc>
          <w:tcPr>
            <w:tcW w:w="2465" w:type="dxa"/>
            <w:tcBorders>
              <w:top w:val="single" w:sz="4" w:space="0" w:color="auto"/>
            </w:tcBorders>
            <w:shd w:val="clear" w:color="auto" w:fill="auto"/>
          </w:tcPr>
          <w:p w14:paraId="0CC3C3ED" w14:textId="77777777" w:rsidR="00C3320E" w:rsidRPr="00693293" w:rsidRDefault="00C3320E" w:rsidP="00B23BF8">
            <w:pPr>
              <w:jc w:val="center"/>
              <w:rPr>
                <w:rFonts w:eastAsia="Calibri"/>
                <w:szCs w:val="24"/>
              </w:rPr>
            </w:pPr>
            <w:r w:rsidRPr="00693293">
              <w:rPr>
                <w:rFonts w:eastAsia="Calibri"/>
                <w:sz w:val="20"/>
              </w:rPr>
              <w:t>(parašas)</w:t>
            </w:r>
          </w:p>
        </w:tc>
      </w:tr>
    </w:tbl>
    <w:p w14:paraId="2D25B2F5" w14:textId="77777777" w:rsidR="003324FF" w:rsidRDefault="003324FF" w:rsidP="008C7EBF">
      <w:pPr>
        <w:pStyle w:val="Antrats"/>
        <w:tabs>
          <w:tab w:val="clear" w:pos="4153"/>
          <w:tab w:val="clear" w:pos="8306"/>
        </w:tabs>
        <w:sectPr w:rsidR="003324FF" w:rsidSect="00F25101">
          <w:pgSz w:w="16838" w:h="11906" w:orient="landscape" w:code="9"/>
          <w:pgMar w:top="1701" w:right="1134" w:bottom="680" w:left="1134" w:header="1134" w:footer="726" w:gutter="0"/>
          <w:cols w:space="1296"/>
          <w:titlePg/>
          <w:docGrid w:linePitch="360"/>
        </w:sectPr>
      </w:pPr>
    </w:p>
    <w:p w14:paraId="1A4F1C93" w14:textId="77777777" w:rsidR="00942E58" w:rsidRPr="008C7EBF" w:rsidRDefault="00942E58" w:rsidP="008C7EBF">
      <w:pPr>
        <w:pStyle w:val="Antrats"/>
        <w:tabs>
          <w:tab w:val="clear" w:pos="4153"/>
          <w:tab w:val="clear" w:pos="8306"/>
        </w:tabs>
      </w:pPr>
    </w:p>
    <w:p w14:paraId="6807F663" w14:textId="77777777" w:rsidR="00B668F0" w:rsidRDefault="00B668F0" w:rsidP="00B668F0">
      <w:pPr>
        <w:pStyle w:val="Pavadinimas"/>
        <w:pBdr>
          <w:bottom w:val="single" w:sz="12" w:space="1" w:color="auto"/>
        </w:pBdr>
      </w:pPr>
      <w:r>
        <w:t>JURBARKO RAJONO SAVIVALDYBĖS ADMINISTRACIJOS</w:t>
      </w:r>
    </w:p>
    <w:p w14:paraId="14841CA5" w14:textId="77777777" w:rsidR="00B668F0" w:rsidRDefault="003324FF" w:rsidP="00B668F0">
      <w:pPr>
        <w:pStyle w:val="Pavadinimas"/>
        <w:pBdr>
          <w:bottom w:val="single" w:sz="12" w:space="1" w:color="auto"/>
        </w:pBdr>
      </w:pPr>
      <w:r>
        <w:t>ŠVIETIMO, KULTŪROS IR SPORTO SKYRIUS</w:t>
      </w:r>
    </w:p>
    <w:p w14:paraId="2B4B8FE7" w14:textId="77777777" w:rsidR="002E1F99" w:rsidRDefault="002E1F99" w:rsidP="002E1F99">
      <w:pPr>
        <w:pStyle w:val="Paantrat"/>
      </w:pPr>
    </w:p>
    <w:p w14:paraId="0CDC5FF9" w14:textId="77777777" w:rsidR="002E1F99" w:rsidRDefault="002E1F99" w:rsidP="002E1F99">
      <w:pPr>
        <w:pStyle w:val="Paantrat"/>
      </w:pPr>
      <w:r>
        <w:t>AIŠKINAMASIS RAŠTAS</w:t>
      </w:r>
    </w:p>
    <w:p w14:paraId="7D5A78C5" w14:textId="77777777" w:rsidR="002E1F99" w:rsidRDefault="002E1F99" w:rsidP="002E1F99">
      <w:pPr>
        <w:jc w:val="center"/>
        <w:rPr>
          <w:caps/>
        </w:rPr>
      </w:pPr>
    </w:p>
    <w:p w14:paraId="12D808F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D025F">
        <w:rPr>
          <w:b/>
        </w:rPr>
        <w:fldChar w:fldCharType="begin">
          <w:ffData>
            <w:name w:val="DOC_DATA"/>
            <w:enabled/>
            <w:calcOnExit w:val="0"/>
            <w:textInput>
              <w:default w:val="{$DOC_DATA}"/>
            </w:textInput>
          </w:ffData>
        </w:fldChar>
      </w:r>
      <w:r>
        <w:rPr>
          <w:b/>
        </w:rPr>
        <w:instrText xml:space="preserve"> FORMTEXT </w:instrText>
      </w:r>
      <w:r w:rsidR="005D025F">
        <w:rPr>
          <w:b/>
        </w:rPr>
      </w:r>
      <w:r w:rsidR="005D025F">
        <w:rPr>
          <w:b/>
        </w:rPr>
        <w:fldChar w:fldCharType="separate"/>
      </w:r>
      <w:r>
        <w:rPr>
          <w:b/>
          <w:noProof/>
        </w:rPr>
        <w:t>DĖL 2023 METŲ MAŽOSIOS LIETUVOS JURBARKO KRAŠTO KULTŪROS CENTRO METINIŲ ATASKAITŲ RINKINIO PATVIRTINIMO</w:t>
      </w:r>
      <w:r w:rsidR="005D025F">
        <w:rPr>
          <w:b/>
        </w:rPr>
        <w:fldChar w:fldCharType="end"/>
      </w:r>
      <w:r w:rsidRPr="00FD0852">
        <w:rPr>
          <w:b/>
          <w:szCs w:val="26"/>
        </w:rPr>
        <w:t>“</w:t>
      </w:r>
      <w:r w:rsidR="00031B2B" w:rsidRPr="00FD0852">
        <w:rPr>
          <w:b/>
          <w:szCs w:val="26"/>
        </w:rPr>
        <w:t xml:space="preserve"> </w:t>
      </w:r>
      <w:r>
        <w:rPr>
          <w:b/>
          <w:bCs/>
          <w:caps/>
        </w:rPr>
        <w:t>projekto</w:t>
      </w:r>
    </w:p>
    <w:p w14:paraId="04DBC445" w14:textId="77777777" w:rsidR="002E1F99" w:rsidRDefault="002E1F99" w:rsidP="002E1F99">
      <w:pPr>
        <w:tabs>
          <w:tab w:val="left" w:pos="567"/>
        </w:tabs>
        <w:jc w:val="center"/>
      </w:pPr>
    </w:p>
    <w:p w14:paraId="7E053FD0" w14:textId="77777777" w:rsidR="002E1F99" w:rsidRDefault="002E1F99" w:rsidP="002E1F99">
      <w:pPr>
        <w:tabs>
          <w:tab w:val="left" w:pos="567"/>
        </w:tabs>
        <w:jc w:val="center"/>
      </w:pPr>
    </w:p>
    <w:p w14:paraId="2A6E09F9" w14:textId="77777777" w:rsidR="00001758" w:rsidRDefault="005D025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5A814F3A" w14:textId="77777777" w:rsidR="002E1F99" w:rsidRDefault="002E1F99" w:rsidP="002E1F99">
      <w:pPr>
        <w:tabs>
          <w:tab w:val="left" w:pos="0"/>
        </w:tabs>
        <w:jc w:val="center"/>
      </w:pPr>
      <w:r>
        <w:t>Jurbarkas</w:t>
      </w:r>
    </w:p>
    <w:p w14:paraId="2DC93FA2" w14:textId="77777777" w:rsidR="002E1F99" w:rsidRDefault="002E1F99" w:rsidP="002E1F99">
      <w:pPr>
        <w:tabs>
          <w:tab w:val="left" w:pos="0"/>
        </w:tabs>
        <w:jc w:val="center"/>
      </w:pPr>
    </w:p>
    <w:p w14:paraId="1C9B0258" w14:textId="77777777" w:rsidR="006A29E6" w:rsidRDefault="006A29E6" w:rsidP="006A29E6"/>
    <w:tbl>
      <w:tblPr>
        <w:tblW w:w="0" w:type="auto"/>
        <w:tblLook w:val="0000" w:firstRow="0" w:lastRow="0" w:firstColumn="0" w:lastColumn="0" w:noHBand="0" w:noVBand="0"/>
      </w:tblPr>
      <w:tblGrid>
        <w:gridCol w:w="9525"/>
      </w:tblGrid>
      <w:tr w:rsidR="003324FF" w14:paraId="325FADD1" w14:textId="77777777" w:rsidTr="00B23BF8">
        <w:tc>
          <w:tcPr>
            <w:tcW w:w="9741" w:type="dxa"/>
          </w:tcPr>
          <w:p w14:paraId="01B5B14E" w14:textId="77777777" w:rsidR="003324FF" w:rsidRDefault="003324FF" w:rsidP="00B23BF8">
            <w:pPr>
              <w:tabs>
                <w:tab w:val="left" w:pos="0"/>
              </w:tabs>
              <w:rPr>
                <w:b/>
                <w:bCs/>
                <w:sz w:val="22"/>
              </w:rPr>
            </w:pPr>
            <w:r>
              <w:rPr>
                <w:b/>
                <w:bCs/>
                <w:i/>
                <w:iCs/>
                <w:sz w:val="22"/>
              </w:rPr>
              <w:t>1. Parengto projekto tikslai ir uždaviniai.</w:t>
            </w:r>
          </w:p>
        </w:tc>
      </w:tr>
      <w:tr w:rsidR="003324FF" w14:paraId="0F241FDA" w14:textId="77777777" w:rsidTr="00B23BF8">
        <w:tc>
          <w:tcPr>
            <w:tcW w:w="9741" w:type="dxa"/>
          </w:tcPr>
          <w:p w14:paraId="1B9BF26A" w14:textId="77777777" w:rsidR="003324FF" w:rsidRDefault="003324FF" w:rsidP="00B23BF8">
            <w:pPr>
              <w:tabs>
                <w:tab w:val="left" w:pos="0"/>
              </w:tabs>
              <w:jc w:val="both"/>
              <w:rPr>
                <w:szCs w:val="24"/>
              </w:rPr>
            </w:pPr>
            <w:r>
              <w:rPr>
                <w:color w:val="000000"/>
              </w:rPr>
              <w:t xml:space="preserve">Patvirtinti 2023 m. </w:t>
            </w:r>
            <w:r>
              <w:rPr>
                <w:szCs w:val="24"/>
              </w:rPr>
              <w:t>Mažosios Lietuvos Jurbarko krašto kultūros centro metinių ataskaitų rinkinį:</w:t>
            </w:r>
            <w:r w:rsidRPr="0009078D">
              <w:rPr>
                <w:szCs w:val="24"/>
                <w:lang w:eastAsia="ar-SA"/>
              </w:rPr>
              <w:t xml:space="preserve"> 2023 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48AF7B90" w14:textId="77777777" w:rsidR="003324FF" w:rsidRDefault="003324FF" w:rsidP="00B23BF8">
            <w:pPr>
              <w:tabs>
                <w:tab w:val="left" w:pos="0"/>
              </w:tabs>
              <w:jc w:val="both"/>
              <w:rPr>
                <w:sz w:val="22"/>
              </w:rPr>
            </w:pPr>
          </w:p>
        </w:tc>
      </w:tr>
      <w:tr w:rsidR="003324FF" w14:paraId="67B51F8F" w14:textId="77777777" w:rsidTr="00B23BF8">
        <w:tc>
          <w:tcPr>
            <w:tcW w:w="9741" w:type="dxa"/>
          </w:tcPr>
          <w:p w14:paraId="77E6AE2E" w14:textId="77777777" w:rsidR="003324FF" w:rsidRDefault="003324FF" w:rsidP="00B23BF8">
            <w:pPr>
              <w:tabs>
                <w:tab w:val="left" w:pos="0"/>
              </w:tabs>
              <w:rPr>
                <w:b/>
                <w:bCs/>
                <w:sz w:val="22"/>
              </w:rPr>
            </w:pPr>
            <w:r>
              <w:rPr>
                <w:b/>
                <w:bCs/>
                <w:i/>
                <w:iCs/>
                <w:sz w:val="22"/>
              </w:rPr>
              <w:t>2. Kaip šiuo metu yra sureguliuoti projekte aptarti klausimai.</w:t>
            </w:r>
          </w:p>
        </w:tc>
      </w:tr>
      <w:tr w:rsidR="003324FF" w14:paraId="7D5F9594" w14:textId="77777777" w:rsidTr="00B23BF8">
        <w:tc>
          <w:tcPr>
            <w:tcW w:w="9741" w:type="dxa"/>
          </w:tcPr>
          <w:p w14:paraId="2A888CBD" w14:textId="77777777" w:rsidR="003324FF" w:rsidRDefault="003324FF" w:rsidP="00B23BF8">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538BF5B1" w14:textId="77777777" w:rsidR="003324FF" w:rsidRDefault="003324FF" w:rsidP="00B23BF8">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 xml:space="preserve">ir metinių biudžeto vykdymo ataskaitų rinkinys. </w:t>
            </w:r>
          </w:p>
          <w:p w14:paraId="3B5D68A2" w14:textId="77777777" w:rsidR="003324FF" w:rsidRDefault="003324FF" w:rsidP="00B23BF8">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0983E6D2" w14:textId="77777777" w:rsidR="003324FF" w:rsidRDefault="003324FF" w:rsidP="00B23BF8">
            <w:pPr>
              <w:jc w:val="both"/>
              <w:rPr>
                <w:color w:val="000000"/>
              </w:rPr>
            </w:pPr>
            <w:r w:rsidRPr="0009078D">
              <w:rPr>
                <w:szCs w:val="24"/>
              </w:rPr>
              <w:t xml:space="preserve">Ataskaitas pateikė </w:t>
            </w:r>
            <w:r>
              <w:rPr>
                <w:szCs w:val="24"/>
              </w:rPr>
              <w:t>Mažosios Lietuvos Jurbarko krašto kultūros centro renginių organizatorius, laikinai einantis direktoriaus pareigas</w:t>
            </w:r>
            <w:r w:rsidRPr="0009078D">
              <w:rPr>
                <w:szCs w:val="24"/>
              </w:rPr>
              <w:t xml:space="preserve"> teisės aktų nustatyta tvarka.</w:t>
            </w:r>
          </w:p>
          <w:p w14:paraId="243AC335" w14:textId="77777777" w:rsidR="003324FF" w:rsidRDefault="003324FF" w:rsidP="00B23BF8">
            <w:pPr>
              <w:jc w:val="both"/>
              <w:rPr>
                <w:sz w:val="22"/>
              </w:rPr>
            </w:pPr>
          </w:p>
        </w:tc>
      </w:tr>
      <w:tr w:rsidR="003324FF" w14:paraId="588F760D" w14:textId="77777777" w:rsidTr="00B23BF8">
        <w:tc>
          <w:tcPr>
            <w:tcW w:w="9741" w:type="dxa"/>
          </w:tcPr>
          <w:p w14:paraId="56FA39FD" w14:textId="77777777" w:rsidR="003324FF" w:rsidRDefault="003324FF" w:rsidP="00B23BF8">
            <w:pPr>
              <w:tabs>
                <w:tab w:val="left" w:pos="0"/>
              </w:tabs>
              <w:rPr>
                <w:b/>
                <w:bCs/>
                <w:i/>
                <w:iCs/>
                <w:sz w:val="22"/>
              </w:rPr>
            </w:pPr>
            <w:r>
              <w:rPr>
                <w:b/>
                <w:bCs/>
                <w:i/>
                <w:iCs/>
                <w:sz w:val="22"/>
              </w:rPr>
              <w:t>3. Kokių pozityvių rezultatų laukiama.</w:t>
            </w:r>
          </w:p>
        </w:tc>
      </w:tr>
      <w:tr w:rsidR="003324FF" w14:paraId="36D5500D" w14:textId="77777777" w:rsidTr="00B23BF8">
        <w:tc>
          <w:tcPr>
            <w:tcW w:w="9741" w:type="dxa"/>
          </w:tcPr>
          <w:p w14:paraId="12B0B415" w14:textId="77777777" w:rsidR="003324FF" w:rsidRDefault="003324FF" w:rsidP="00B23BF8">
            <w:pPr>
              <w:tabs>
                <w:tab w:val="left" w:pos="0"/>
              </w:tabs>
              <w:jc w:val="both"/>
              <w:rPr>
                <w:szCs w:val="24"/>
              </w:rPr>
            </w:pPr>
            <w:r w:rsidRPr="0009078D">
              <w:rPr>
                <w:szCs w:val="24"/>
              </w:rPr>
              <w:t>Bus įgyvendinti teisės aktų reikalavimai.</w:t>
            </w:r>
          </w:p>
          <w:p w14:paraId="1FF93790" w14:textId="77777777" w:rsidR="003324FF" w:rsidRDefault="003324FF" w:rsidP="00B23BF8">
            <w:pPr>
              <w:tabs>
                <w:tab w:val="left" w:pos="0"/>
              </w:tabs>
              <w:jc w:val="both"/>
              <w:rPr>
                <w:sz w:val="22"/>
              </w:rPr>
            </w:pPr>
          </w:p>
        </w:tc>
      </w:tr>
      <w:tr w:rsidR="003324FF" w14:paraId="5AFA561F" w14:textId="77777777" w:rsidTr="00B23BF8">
        <w:tc>
          <w:tcPr>
            <w:tcW w:w="9741" w:type="dxa"/>
          </w:tcPr>
          <w:p w14:paraId="306CDA2A" w14:textId="77777777" w:rsidR="003324FF" w:rsidRDefault="003324FF" w:rsidP="00B23BF8">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324FF" w14:paraId="7BD76473" w14:textId="77777777" w:rsidTr="00B23BF8">
        <w:tc>
          <w:tcPr>
            <w:tcW w:w="9741" w:type="dxa"/>
          </w:tcPr>
          <w:p w14:paraId="50C6CD6F" w14:textId="77777777" w:rsidR="003324FF" w:rsidRDefault="003324FF" w:rsidP="00B23BF8">
            <w:pPr>
              <w:tabs>
                <w:tab w:val="left" w:pos="0"/>
              </w:tabs>
              <w:jc w:val="both"/>
              <w:rPr>
                <w:szCs w:val="24"/>
              </w:rPr>
            </w:pPr>
            <w:r w:rsidRPr="00712690">
              <w:rPr>
                <w:szCs w:val="24"/>
              </w:rPr>
              <w:t>Nenumatomos</w:t>
            </w:r>
          </w:p>
          <w:p w14:paraId="75C403EC" w14:textId="77777777" w:rsidR="003324FF" w:rsidRDefault="003324FF" w:rsidP="00B23BF8">
            <w:pPr>
              <w:tabs>
                <w:tab w:val="left" w:pos="0"/>
              </w:tabs>
              <w:jc w:val="both"/>
              <w:rPr>
                <w:sz w:val="20"/>
              </w:rPr>
            </w:pPr>
          </w:p>
        </w:tc>
      </w:tr>
      <w:tr w:rsidR="003324FF" w14:paraId="4DE46D4F" w14:textId="77777777" w:rsidTr="00B23BF8">
        <w:tc>
          <w:tcPr>
            <w:tcW w:w="9741" w:type="dxa"/>
          </w:tcPr>
          <w:p w14:paraId="11358964" w14:textId="77777777" w:rsidR="003324FF" w:rsidRDefault="003324FF" w:rsidP="00B23BF8">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324FF" w14:paraId="7ADF1F58" w14:textId="77777777" w:rsidTr="00B23BF8">
        <w:tc>
          <w:tcPr>
            <w:tcW w:w="9741" w:type="dxa"/>
          </w:tcPr>
          <w:p w14:paraId="4F426171" w14:textId="77777777" w:rsidR="003324FF" w:rsidRDefault="003324FF" w:rsidP="00B23BF8">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40A0FB8D" w14:textId="77777777" w:rsidR="003324FF" w:rsidRDefault="003324FF" w:rsidP="00B23BF8">
            <w:pPr>
              <w:tabs>
                <w:tab w:val="left" w:pos="0"/>
              </w:tabs>
              <w:jc w:val="both"/>
              <w:rPr>
                <w:sz w:val="22"/>
              </w:rPr>
            </w:pPr>
          </w:p>
        </w:tc>
      </w:tr>
      <w:tr w:rsidR="003324FF" w14:paraId="3EE031E3" w14:textId="77777777" w:rsidTr="00B23BF8">
        <w:tc>
          <w:tcPr>
            <w:tcW w:w="9741" w:type="dxa"/>
          </w:tcPr>
          <w:p w14:paraId="5CC26BFA" w14:textId="77777777" w:rsidR="003324FF" w:rsidRDefault="003324FF" w:rsidP="00B23BF8">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9B53D26" w14:textId="77777777" w:rsidR="003324FF" w:rsidRDefault="003324FF" w:rsidP="00B23BF8">
            <w:pPr>
              <w:tabs>
                <w:tab w:val="left" w:pos="0"/>
              </w:tabs>
              <w:rPr>
                <w:bCs/>
                <w:iCs/>
                <w:szCs w:val="24"/>
              </w:rPr>
            </w:pPr>
            <w:r w:rsidRPr="002C723D">
              <w:rPr>
                <w:bCs/>
                <w:iCs/>
                <w:szCs w:val="24"/>
              </w:rPr>
              <w:t>Nebuvo gauta jokių siūlymų, finansavimas nereikalingas</w:t>
            </w:r>
            <w:r>
              <w:rPr>
                <w:bCs/>
                <w:iCs/>
                <w:szCs w:val="24"/>
              </w:rPr>
              <w:t>.</w:t>
            </w:r>
          </w:p>
          <w:p w14:paraId="28F7A0CA" w14:textId="77777777" w:rsidR="003324FF" w:rsidRDefault="003324FF" w:rsidP="00B23BF8">
            <w:pPr>
              <w:tabs>
                <w:tab w:val="left" w:pos="0"/>
              </w:tabs>
              <w:rPr>
                <w:b/>
                <w:bCs/>
                <w:i/>
                <w:iCs/>
                <w:sz w:val="22"/>
              </w:rPr>
            </w:pPr>
          </w:p>
        </w:tc>
      </w:tr>
      <w:tr w:rsidR="003324FF" w14:paraId="6EA21B8D" w14:textId="77777777" w:rsidTr="00B23BF8">
        <w:tc>
          <w:tcPr>
            <w:tcW w:w="9741" w:type="dxa"/>
          </w:tcPr>
          <w:p w14:paraId="39E69666" w14:textId="77777777" w:rsidR="003324FF" w:rsidRDefault="003324FF" w:rsidP="00B23BF8">
            <w:pPr>
              <w:tabs>
                <w:tab w:val="left" w:pos="0"/>
              </w:tabs>
              <w:jc w:val="both"/>
              <w:rPr>
                <w:b/>
                <w:i/>
                <w:sz w:val="22"/>
              </w:rPr>
            </w:pPr>
            <w:r>
              <w:rPr>
                <w:b/>
                <w:i/>
                <w:sz w:val="22"/>
              </w:rPr>
              <w:t>7. Ar reikalingas projekto antikorupcinis vertinimas.</w:t>
            </w:r>
          </w:p>
          <w:p w14:paraId="5E24A517" w14:textId="77777777" w:rsidR="003324FF" w:rsidRDefault="003324FF" w:rsidP="00B23BF8">
            <w:pPr>
              <w:tabs>
                <w:tab w:val="left" w:pos="0"/>
              </w:tabs>
              <w:jc w:val="both"/>
              <w:rPr>
                <w:sz w:val="22"/>
              </w:rPr>
            </w:pPr>
            <w:r>
              <w:rPr>
                <w:sz w:val="22"/>
              </w:rPr>
              <w:t>Ne</w:t>
            </w:r>
          </w:p>
          <w:p w14:paraId="3EDE3B9F" w14:textId="77777777" w:rsidR="003324FF" w:rsidRDefault="003324FF" w:rsidP="00B23BF8">
            <w:pPr>
              <w:tabs>
                <w:tab w:val="left" w:pos="0"/>
              </w:tabs>
              <w:jc w:val="both"/>
              <w:rPr>
                <w:sz w:val="22"/>
              </w:rPr>
            </w:pPr>
          </w:p>
        </w:tc>
      </w:tr>
      <w:tr w:rsidR="003324FF" w14:paraId="3346E952" w14:textId="77777777" w:rsidTr="00B23BF8">
        <w:tc>
          <w:tcPr>
            <w:tcW w:w="9741" w:type="dxa"/>
          </w:tcPr>
          <w:p w14:paraId="5C07D36D" w14:textId="77777777" w:rsidR="003324FF" w:rsidRDefault="003324FF" w:rsidP="00B23BF8">
            <w:pPr>
              <w:tabs>
                <w:tab w:val="left" w:pos="0"/>
              </w:tabs>
              <w:jc w:val="both"/>
              <w:rPr>
                <w:b/>
                <w:i/>
                <w:sz w:val="22"/>
              </w:rPr>
            </w:pPr>
            <w:r>
              <w:rPr>
                <w:b/>
                <w:i/>
                <w:sz w:val="22"/>
              </w:rPr>
              <w:t>8. Projekto iniciatorius, autorius ar autorių grupė.</w:t>
            </w:r>
          </w:p>
        </w:tc>
      </w:tr>
      <w:tr w:rsidR="003324FF" w14:paraId="6B85DEE2" w14:textId="77777777" w:rsidTr="00B23BF8">
        <w:tc>
          <w:tcPr>
            <w:tcW w:w="9741" w:type="dxa"/>
          </w:tcPr>
          <w:p w14:paraId="4271B7C5" w14:textId="77777777" w:rsidR="003324FF" w:rsidRDefault="0095464C" w:rsidP="00B23BF8">
            <w:pPr>
              <w:tabs>
                <w:tab w:val="left" w:pos="0"/>
              </w:tabs>
              <w:jc w:val="both"/>
              <w:rPr>
                <w:bCs/>
                <w:iCs/>
                <w:szCs w:val="24"/>
              </w:rPr>
            </w:pPr>
            <w:r>
              <w:rPr>
                <w:szCs w:val="24"/>
              </w:rPr>
              <w:t xml:space="preserve">Mažosios Lietuvos Jurbarko krašto kultūros centro </w:t>
            </w:r>
            <w:r w:rsidR="003324FF">
              <w:rPr>
                <w:szCs w:val="24"/>
              </w:rPr>
              <w:t>laikinai einantis direktoriaus pareigas</w:t>
            </w:r>
            <w:r w:rsidR="003324FF" w:rsidRPr="00141C87">
              <w:rPr>
                <w:bCs/>
                <w:iCs/>
                <w:szCs w:val="24"/>
              </w:rPr>
              <w:t xml:space="preserve"> </w:t>
            </w:r>
            <w:r w:rsidR="003324FF">
              <w:rPr>
                <w:bCs/>
                <w:iCs/>
                <w:szCs w:val="24"/>
              </w:rPr>
              <w:t xml:space="preserve">Saulius </w:t>
            </w:r>
            <w:proofErr w:type="spellStart"/>
            <w:r w:rsidR="003324FF">
              <w:rPr>
                <w:bCs/>
                <w:iCs/>
                <w:szCs w:val="24"/>
              </w:rPr>
              <w:t>Šmuilaitis</w:t>
            </w:r>
            <w:proofErr w:type="spellEnd"/>
            <w:r w:rsidR="003324FF" w:rsidRPr="00141C87">
              <w:rPr>
                <w:bCs/>
                <w:iCs/>
                <w:szCs w:val="24"/>
              </w:rPr>
              <w:t xml:space="preserve">, Švietimo, kultūros ir sporto skyriaus vyriausioji specialistė </w:t>
            </w:r>
            <w:r w:rsidR="003324FF">
              <w:rPr>
                <w:bCs/>
                <w:iCs/>
                <w:szCs w:val="24"/>
              </w:rPr>
              <w:t>Aida Bliundžiuvaitienė</w:t>
            </w:r>
          </w:p>
          <w:p w14:paraId="1FA3D743" w14:textId="77777777" w:rsidR="003324FF" w:rsidRDefault="003324FF" w:rsidP="00B23BF8">
            <w:pPr>
              <w:tabs>
                <w:tab w:val="left" w:pos="0"/>
              </w:tabs>
              <w:jc w:val="both"/>
              <w:rPr>
                <w:sz w:val="22"/>
              </w:rPr>
            </w:pPr>
          </w:p>
        </w:tc>
      </w:tr>
      <w:tr w:rsidR="003324FF" w14:paraId="64A0F71B" w14:textId="77777777" w:rsidTr="00B23BF8">
        <w:tc>
          <w:tcPr>
            <w:tcW w:w="9741" w:type="dxa"/>
          </w:tcPr>
          <w:p w14:paraId="09C47120" w14:textId="77777777" w:rsidR="003324FF" w:rsidRDefault="003324FF" w:rsidP="00B23BF8">
            <w:pPr>
              <w:tabs>
                <w:tab w:val="left" w:pos="0"/>
              </w:tabs>
              <w:rPr>
                <w:b/>
                <w:bCs/>
                <w:i/>
                <w:iCs/>
                <w:sz w:val="22"/>
              </w:rPr>
            </w:pPr>
            <w:r>
              <w:rPr>
                <w:b/>
                <w:bCs/>
                <w:i/>
                <w:iCs/>
                <w:sz w:val="22"/>
              </w:rPr>
              <w:lastRenderedPageBreak/>
              <w:t>9. Kiti, autorių nuomone, reikalingi pagrindimai ir paaiškinimai.</w:t>
            </w:r>
          </w:p>
          <w:p w14:paraId="50349731" w14:textId="77777777" w:rsidR="003324FF" w:rsidRDefault="003324FF" w:rsidP="00B23BF8">
            <w:pPr>
              <w:tabs>
                <w:tab w:val="left" w:pos="0"/>
              </w:tabs>
              <w:jc w:val="both"/>
              <w:rPr>
                <w:szCs w:val="24"/>
              </w:rPr>
            </w:pPr>
            <w:r w:rsidRPr="00551D78">
              <w:rPr>
                <w:szCs w:val="24"/>
              </w:rPr>
              <w:t>Nebuvo</w:t>
            </w:r>
          </w:p>
          <w:p w14:paraId="0C98FFFB" w14:textId="77777777" w:rsidR="003324FF" w:rsidRDefault="003324FF" w:rsidP="00B23BF8">
            <w:pPr>
              <w:tabs>
                <w:tab w:val="left" w:pos="0"/>
              </w:tabs>
              <w:jc w:val="both"/>
              <w:rPr>
                <w:b/>
                <w:bCs/>
                <w:i/>
                <w:iCs/>
                <w:sz w:val="22"/>
              </w:rPr>
            </w:pPr>
          </w:p>
        </w:tc>
      </w:tr>
      <w:tr w:rsidR="003324FF" w14:paraId="14D5A88A" w14:textId="77777777" w:rsidTr="00B23BF8">
        <w:tc>
          <w:tcPr>
            <w:tcW w:w="9741" w:type="dxa"/>
          </w:tcPr>
          <w:p w14:paraId="0E34A61F" w14:textId="77777777" w:rsidR="003324FF" w:rsidRDefault="003324FF" w:rsidP="00B23BF8">
            <w:pPr>
              <w:tabs>
                <w:tab w:val="left" w:pos="0"/>
              </w:tabs>
              <w:jc w:val="both"/>
              <w:rPr>
                <w:b/>
                <w:i/>
                <w:sz w:val="22"/>
              </w:rPr>
            </w:pPr>
            <w:r>
              <w:rPr>
                <w:b/>
                <w:i/>
                <w:sz w:val="22"/>
              </w:rPr>
              <w:t>10. Sprendimas įteikiamas (kam ir kiek egz.).</w:t>
            </w:r>
          </w:p>
        </w:tc>
      </w:tr>
      <w:tr w:rsidR="003324FF" w14:paraId="5C4AEDA5" w14:textId="77777777" w:rsidTr="00B23BF8">
        <w:tc>
          <w:tcPr>
            <w:tcW w:w="9741" w:type="dxa"/>
          </w:tcPr>
          <w:p w14:paraId="63AF6F3A" w14:textId="77777777" w:rsidR="003324FF" w:rsidRDefault="003324FF" w:rsidP="00B23BF8">
            <w:pPr>
              <w:tabs>
                <w:tab w:val="left" w:pos="0"/>
              </w:tabs>
              <w:jc w:val="both"/>
              <w:rPr>
                <w:b/>
                <w:i/>
                <w:sz w:val="22"/>
              </w:rPr>
            </w:pPr>
            <w:r>
              <w:rPr>
                <w:szCs w:val="24"/>
              </w:rPr>
              <w:t>P</w:t>
            </w:r>
            <w:r w:rsidRPr="002C723D">
              <w:rPr>
                <w:szCs w:val="24"/>
              </w:rPr>
              <w:t>o 1 egz. į bylą, Švietimo, kultūros ir sporto sk</w:t>
            </w:r>
            <w:r>
              <w:rPr>
                <w:szCs w:val="24"/>
              </w:rPr>
              <w:t xml:space="preserve">yriui – per DVS, Mažosios Lietuvos Jurbarko krašto kultūros centrui </w:t>
            </w:r>
            <w:r w:rsidRPr="002C723D">
              <w:rPr>
                <w:szCs w:val="24"/>
              </w:rPr>
              <w:t>– el. paštu</w:t>
            </w:r>
            <w:r>
              <w:rPr>
                <w:szCs w:val="24"/>
              </w:rPr>
              <w:t>.</w:t>
            </w:r>
          </w:p>
        </w:tc>
      </w:tr>
    </w:tbl>
    <w:p w14:paraId="418BAA28" w14:textId="77777777" w:rsidR="003324FF" w:rsidRDefault="003324FF" w:rsidP="003324FF"/>
    <w:p w14:paraId="260BAADB" w14:textId="77777777" w:rsidR="003324FF" w:rsidRDefault="003324FF" w:rsidP="003324FF"/>
    <w:p w14:paraId="28A663BC" w14:textId="77777777" w:rsidR="003324FF" w:rsidRDefault="003324FF" w:rsidP="003324FF"/>
    <w:p w14:paraId="124CE46A" w14:textId="77777777" w:rsidR="003324FF" w:rsidRDefault="003324FF" w:rsidP="003324FF">
      <w:pPr>
        <w:tabs>
          <w:tab w:val="left" w:pos="567"/>
        </w:tabs>
      </w:pPr>
    </w:p>
    <w:p w14:paraId="2AE36411" w14:textId="77777777" w:rsidR="003324FF" w:rsidRDefault="003324FF" w:rsidP="003324FF">
      <w:pPr>
        <w:tabs>
          <w:tab w:val="left" w:pos="567"/>
        </w:tabs>
      </w:pPr>
    </w:p>
    <w:p w14:paraId="7082A46F" w14:textId="77777777" w:rsidR="003324FF" w:rsidRDefault="003324FF" w:rsidP="003324FF">
      <w:r>
        <w:t>Parengė</w:t>
      </w:r>
    </w:p>
    <w:p w14:paraId="5EEB225F" w14:textId="77777777" w:rsidR="003324FF" w:rsidRDefault="003324FF" w:rsidP="003324FF"/>
    <w:p w14:paraId="7D926DA6" w14:textId="77777777" w:rsidR="003324FF" w:rsidRDefault="005D025F" w:rsidP="003324FF">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3324FF">
        <w:rPr>
          <w:lang w:eastAsia="de-DE"/>
        </w:rPr>
        <w:instrText xml:space="preserve"> FORMTEXT </w:instrText>
      </w:r>
      <w:r>
        <w:rPr>
          <w:lang w:eastAsia="de-DE"/>
        </w:rPr>
      </w:r>
      <w:r>
        <w:rPr>
          <w:lang w:eastAsia="de-DE"/>
        </w:rPr>
        <w:fldChar w:fldCharType="separate"/>
      </w:r>
      <w:r w:rsidR="003324FF">
        <w:rPr>
          <w:noProof/>
          <w:lang w:eastAsia="de-DE"/>
        </w:rPr>
        <w:t>Aida Bliundžiuvaitienė</w:t>
      </w:r>
      <w:r>
        <w:rPr>
          <w:lang w:eastAsia="de-DE"/>
        </w:rPr>
        <w:fldChar w:fldCharType="end"/>
      </w:r>
    </w:p>
    <w:p w14:paraId="75858305" w14:textId="77777777" w:rsidR="003324FF" w:rsidRDefault="003324FF" w:rsidP="003324FF">
      <w:pPr>
        <w:pStyle w:val="Antrats"/>
        <w:tabs>
          <w:tab w:val="clear" w:pos="4153"/>
          <w:tab w:val="clear" w:pos="8306"/>
        </w:tabs>
        <w:rPr>
          <w:lang w:eastAsia="de-DE"/>
        </w:rPr>
      </w:pPr>
    </w:p>
    <w:p w14:paraId="1E0051A0" w14:textId="77777777" w:rsidR="003324FF" w:rsidRDefault="005D025F" w:rsidP="003324FF">
      <w:pPr>
        <w:pStyle w:val="Antrats"/>
        <w:tabs>
          <w:tab w:val="clear" w:pos="4153"/>
          <w:tab w:val="clear" w:pos="8306"/>
        </w:tabs>
      </w:pPr>
      <w:r>
        <w:fldChar w:fldCharType="begin">
          <w:ffData>
            <w:name w:val="NOW_DATE1"/>
            <w:enabled/>
            <w:calcOnExit w:val="0"/>
            <w:textInput>
              <w:default w:val="{$NOW_DATE1}"/>
            </w:textInput>
          </w:ffData>
        </w:fldChar>
      </w:r>
      <w:r w:rsidR="003324FF">
        <w:instrText xml:space="preserve"> FORMTEXT </w:instrText>
      </w:r>
      <w:r>
        <w:fldChar w:fldCharType="separate"/>
      </w:r>
      <w:r w:rsidR="003324FF">
        <w:rPr>
          <w:noProof/>
        </w:rPr>
        <w:t>2024-04-15</w:t>
      </w:r>
      <w:r>
        <w:rPr>
          <w:noProof/>
        </w:rPr>
        <w:fldChar w:fldCharType="end"/>
      </w:r>
    </w:p>
    <w:p w14:paraId="0D4835E1" w14:textId="77777777" w:rsidR="003324FF" w:rsidRDefault="003324FF" w:rsidP="003324FF"/>
    <w:p w14:paraId="2647A88B" w14:textId="77777777" w:rsidR="006A29E6" w:rsidRDefault="006A29E6" w:rsidP="00B668F0"/>
    <w:sectPr w:rsidR="006A29E6" w:rsidSect="00F2510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F81CA" w14:textId="77777777" w:rsidR="00F25101" w:rsidRDefault="00F25101">
      <w:r>
        <w:separator/>
      </w:r>
    </w:p>
  </w:endnote>
  <w:endnote w:type="continuationSeparator" w:id="0">
    <w:p w14:paraId="5F5C1F53" w14:textId="77777777" w:rsidR="00F25101" w:rsidRDefault="00F2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1A6A" w14:textId="77777777" w:rsidR="00F25101" w:rsidRDefault="00F25101">
      <w:r>
        <w:separator/>
      </w:r>
    </w:p>
  </w:footnote>
  <w:footnote w:type="continuationSeparator" w:id="0">
    <w:p w14:paraId="3CB8CF85" w14:textId="77777777" w:rsidR="00F25101" w:rsidRDefault="00F2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9EE8" w14:textId="77777777" w:rsidR="00FC1CD3" w:rsidRDefault="005D025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DA0C3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5869" w14:textId="77777777" w:rsidR="00FC1CD3" w:rsidRDefault="00FC1CD3">
    <w:pPr>
      <w:pStyle w:val="Antrats"/>
      <w:framePr w:wrap="around" w:vAnchor="text" w:hAnchor="margin" w:xAlign="center" w:y="1"/>
      <w:rPr>
        <w:rStyle w:val="Puslapionumeris"/>
      </w:rPr>
    </w:pPr>
  </w:p>
  <w:p w14:paraId="79665E1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C7E0BF4"/>
    <w:multiLevelType w:val="hybridMultilevel"/>
    <w:tmpl w:val="32182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A0D78"/>
    <w:multiLevelType w:val="hybridMultilevel"/>
    <w:tmpl w:val="E80CBAE8"/>
    <w:lvl w:ilvl="0" w:tplc="D48C9404">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70493755">
    <w:abstractNumId w:val="4"/>
  </w:num>
  <w:num w:numId="2" w16cid:durableId="1973003">
    <w:abstractNumId w:val="2"/>
  </w:num>
  <w:num w:numId="3" w16cid:durableId="1727488002">
    <w:abstractNumId w:val="6"/>
  </w:num>
  <w:num w:numId="4" w16cid:durableId="1552574258">
    <w:abstractNumId w:val="1"/>
  </w:num>
  <w:num w:numId="5" w16cid:durableId="1179389573">
    <w:abstractNumId w:val="9"/>
  </w:num>
  <w:num w:numId="6" w16cid:durableId="324478438">
    <w:abstractNumId w:val="8"/>
  </w:num>
  <w:num w:numId="7" w16cid:durableId="1560939450">
    <w:abstractNumId w:val="0"/>
  </w:num>
  <w:num w:numId="8" w16cid:durableId="1532499462">
    <w:abstractNumId w:val="3"/>
  </w:num>
  <w:num w:numId="9" w16cid:durableId="1641379972">
    <w:abstractNumId w:val="7"/>
  </w:num>
  <w:num w:numId="10" w16cid:durableId="1193810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2DF3"/>
    <w:rsid w:val="00073ECC"/>
    <w:rsid w:val="00076A1D"/>
    <w:rsid w:val="000773EB"/>
    <w:rsid w:val="00085739"/>
    <w:rsid w:val="000C51B1"/>
    <w:rsid w:val="000E1F44"/>
    <w:rsid w:val="0010176C"/>
    <w:rsid w:val="00107C26"/>
    <w:rsid w:val="00117349"/>
    <w:rsid w:val="00122576"/>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580C"/>
    <w:rsid w:val="002E1F99"/>
    <w:rsid w:val="002E5289"/>
    <w:rsid w:val="002F084E"/>
    <w:rsid w:val="002F4A2B"/>
    <w:rsid w:val="002F7E49"/>
    <w:rsid w:val="00323FE1"/>
    <w:rsid w:val="003324FF"/>
    <w:rsid w:val="00333FD4"/>
    <w:rsid w:val="003421EA"/>
    <w:rsid w:val="003459E5"/>
    <w:rsid w:val="00372033"/>
    <w:rsid w:val="00376143"/>
    <w:rsid w:val="003822CB"/>
    <w:rsid w:val="003859D7"/>
    <w:rsid w:val="00394FD0"/>
    <w:rsid w:val="003A7F59"/>
    <w:rsid w:val="003B2523"/>
    <w:rsid w:val="003B427D"/>
    <w:rsid w:val="003B4765"/>
    <w:rsid w:val="003D484F"/>
    <w:rsid w:val="003E54A7"/>
    <w:rsid w:val="003F1305"/>
    <w:rsid w:val="004003BA"/>
    <w:rsid w:val="00433D3F"/>
    <w:rsid w:val="00434B34"/>
    <w:rsid w:val="00435B30"/>
    <w:rsid w:val="00442AF3"/>
    <w:rsid w:val="00445CDE"/>
    <w:rsid w:val="00454723"/>
    <w:rsid w:val="00460718"/>
    <w:rsid w:val="004B0CB9"/>
    <w:rsid w:val="004B1E88"/>
    <w:rsid w:val="004B2369"/>
    <w:rsid w:val="004B3700"/>
    <w:rsid w:val="004B7BDB"/>
    <w:rsid w:val="004C1874"/>
    <w:rsid w:val="00501C69"/>
    <w:rsid w:val="005209D1"/>
    <w:rsid w:val="00520A16"/>
    <w:rsid w:val="005231DA"/>
    <w:rsid w:val="00542B92"/>
    <w:rsid w:val="00551276"/>
    <w:rsid w:val="00553547"/>
    <w:rsid w:val="00570AD7"/>
    <w:rsid w:val="00593FFF"/>
    <w:rsid w:val="005B2122"/>
    <w:rsid w:val="005C31CD"/>
    <w:rsid w:val="005C7BB7"/>
    <w:rsid w:val="005D025F"/>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359B6"/>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C7EBF"/>
    <w:rsid w:val="008E7416"/>
    <w:rsid w:val="008F41AE"/>
    <w:rsid w:val="008F651B"/>
    <w:rsid w:val="00930BCB"/>
    <w:rsid w:val="00931D64"/>
    <w:rsid w:val="0093337F"/>
    <w:rsid w:val="00942E58"/>
    <w:rsid w:val="00950C8D"/>
    <w:rsid w:val="0095464C"/>
    <w:rsid w:val="0096266A"/>
    <w:rsid w:val="0098095A"/>
    <w:rsid w:val="00992B19"/>
    <w:rsid w:val="00993F60"/>
    <w:rsid w:val="009A6D33"/>
    <w:rsid w:val="009B5344"/>
    <w:rsid w:val="009C68F2"/>
    <w:rsid w:val="009E6DF9"/>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756D"/>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3320E"/>
    <w:rsid w:val="00C42389"/>
    <w:rsid w:val="00C42BD3"/>
    <w:rsid w:val="00C43EC0"/>
    <w:rsid w:val="00C531AF"/>
    <w:rsid w:val="00C61D7C"/>
    <w:rsid w:val="00C7179E"/>
    <w:rsid w:val="00C76C50"/>
    <w:rsid w:val="00C800F0"/>
    <w:rsid w:val="00C83B11"/>
    <w:rsid w:val="00C95C12"/>
    <w:rsid w:val="00CB6091"/>
    <w:rsid w:val="00CC0BB5"/>
    <w:rsid w:val="00CE2BB0"/>
    <w:rsid w:val="00CE349F"/>
    <w:rsid w:val="00D32D0D"/>
    <w:rsid w:val="00D47276"/>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32380"/>
    <w:rsid w:val="00E4352B"/>
    <w:rsid w:val="00E46E1F"/>
    <w:rsid w:val="00E6401A"/>
    <w:rsid w:val="00E72134"/>
    <w:rsid w:val="00E72754"/>
    <w:rsid w:val="00EA6026"/>
    <w:rsid w:val="00EB4A11"/>
    <w:rsid w:val="00ED18C9"/>
    <w:rsid w:val="00EE1968"/>
    <w:rsid w:val="00F03D88"/>
    <w:rsid w:val="00F20019"/>
    <w:rsid w:val="00F25101"/>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07B72AF"/>
  <w15:docId w15:val="{2E5545B2-96D8-4C7E-AB0B-E4D98DA3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C3320E"/>
    <w:rPr>
      <w:sz w:val="24"/>
    </w:rPr>
  </w:style>
  <w:style w:type="character" w:styleId="Komentaronuoroda">
    <w:name w:val="annotation reference"/>
    <w:rsid w:val="0028580C"/>
    <w:rPr>
      <w:sz w:val="16"/>
      <w:szCs w:val="16"/>
    </w:rPr>
  </w:style>
  <w:style w:type="paragraph" w:styleId="Komentarotekstas">
    <w:name w:val="annotation text"/>
    <w:basedOn w:val="prastasis"/>
    <w:link w:val="KomentarotekstasDiagrama"/>
    <w:rsid w:val="0028580C"/>
    <w:rPr>
      <w:sz w:val="20"/>
    </w:rPr>
  </w:style>
  <w:style w:type="character" w:customStyle="1" w:styleId="KomentarotekstasDiagrama">
    <w:name w:val="Komentaro tekstas Diagrama"/>
    <w:basedOn w:val="Numatytasispastraiposriftas"/>
    <w:link w:val="Komentarotekstas"/>
    <w:rsid w:val="0028580C"/>
  </w:style>
  <w:style w:type="paragraph" w:styleId="Komentarotema">
    <w:name w:val="annotation subject"/>
    <w:basedOn w:val="Komentarotekstas"/>
    <w:next w:val="Komentarotekstas"/>
    <w:link w:val="KomentarotemaDiagrama"/>
    <w:rsid w:val="0028580C"/>
    <w:rPr>
      <w:b/>
      <w:bCs/>
    </w:rPr>
  </w:style>
  <w:style w:type="character" w:customStyle="1" w:styleId="KomentarotemaDiagrama">
    <w:name w:val="Komentaro tema Diagrama"/>
    <w:link w:val="Komentarotema"/>
    <w:rsid w:val="00285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zosioslietuvoskc.eu/" TargetMode="External"/><Relationship Id="rId4" Type="http://schemas.openxmlformats.org/officeDocument/2006/relationships/webSettings" Target="webSettings.xml"/><Relationship Id="rId9" Type="http://schemas.openxmlformats.org/officeDocument/2006/relationships/hyperlink" Target="http://www.mazosioslietuvosk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12285</Words>
  <Characters>7004</Characters>
  <Application>Microsoft Office Word</Application>
  <DocSecurity>0</DocSecurity>
  <Lines>58</Lines>
  <Paragraphs>38</Paragraphs>
  <ScaleCrop>false</ScaleCrop>
  <Company>Sveikatos apsaugos ministerija</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2024-04-15T11:02:00Z</dcterms:created>
  <dcterms:modified xsi:type="dcterms:W3CDTF">2024-04-15T11:02:00Z</dcterms:modified>
</cp:coreProperties>
</file>