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FFEB3" w14:textId="77777777" w:rsidR="00FC1CD3" w:rsidRDefault="00F320CA" w:rsidP="00F320CA">
      <w:pPr>
        <w:jc w:val="right"/>
        <w:rPr>
          <w:lang w:val="en-US"/>
        </w:rPr>
      </w:pPr>
      <w:r>
        <w:t>Projektas</w:t>
      </w:r>
    </w:p>
    <w:p w14:paraId="1A0AE1C9" w14:textId="77777777" w:rsidR="00F320CA" w:rsidRDefault="00F320CA">
      <w:pPr>
        <w:jc w:val="center"/>
        <w:rPr>
          <w:b/>
          <w:bCs/>
          <w:lang w:val="en-US"/>
        </w:rPr>
      </w:pPr>
    </w:p>
    <w:p w14:paraId="2E849DCF" w14:textId="77777777" w:rsidR="00FC1CD3" w:rsidRDefault="00F20019">
      <w:pPr>
        <w:jc w:val="center"/>
        <w:rPr>
          <w:b/>
        </w:rPr>
      </w:pPr>
      <w:r>
        <w:rPr>
          <w:b/>
          <w:lang w:val="en-US"/>
        </w:rPr>
        <w:t xml:space="preserve">JURBARKO RAJONO </w:t>
      </w:r>
      <w:r>
        <w:rPr>
          <w:b/>
        </w:rPr>
        <w:t>SAVIVALDYBĖS TARYBA</w:t>
      </w:r>
    </w:p>
    <w:p w14:paraId="30A6D41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E7C17CE" w14:textId="77777777">
        <w:trPr>
          <w:cantSplit/>
        </w:trPr>
        <w:tc>
          <w:tcPr>
            <w:tcW w:w="9654" w:type="dxa"/>
            <w:tcBorders>
              <w:top w:val="nil"/>
              <w:left w:val="nil"/>
              <w:bottom w:val="nil"/>
              <w:right w:val="nil"/>
            </w:tcBorders>
          </w:tcPr>
          <w:p w14:paraId="0B23FBB5" w14:textId="77777777" w:rsidR="00FC1CD3" w:rsidRDefault="00F20019">
            <w:pPr>
              <w:pStyle w:val="Antrat1"/>
              <w:rPr>
                <w:caps/>
                <w:szCs w:val="24"/>
                <w:lang w:val="lt-LT"/>
              </w:rPr>
            </w:pPr>
            <w:r>
              <w:rPr>
                <w:szCs w:val="24"/>
                <w:lang w:val="lt-LT"/>
              </w:rPr>
              <w:t>SPRENDIMAS</w:t>
            </w:r>
          </w:p>
        </w:tc>
      </w:tr>
      <w:bookmarkStart w:id="0" w:name="DOC_DATA"/>
      <w:tr w:rsidR="00FC1CD3" w14:paraId="1313FCDD" w14:textId="77777777">
        <w:trPr>
          <w:cantSplit/>
        </w:trPr>
        <w:tc>
          <w:tcPr>
            <w:tcW w:w="9654" w:type="dxa"/>
            <w:tcBorders>
              <w:top w:val="nil"/>
              <w:left w:val="nil"/>
              <w:bottom w:val="nil"/>
              <w:right w:val="nil"/>
            </w:tcBorders>
          </w:tcPr>
          <w:p w14:paraId="79AA3DDB" w14:textId="77777777" w:rsidR="00FC1CD3" w:rsidRPr="00AE61D9" w:rsidRDefault="00B23712">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PERIMTI VALSTYBĖS TURTĄ IR JO PERDAVIMO JURBARKO RAJONO SAVIVALDYBĖS VIEŠAJAI BIBLIOTEKAI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6D9DBCB" w14:textId="77777777">
        <w:trPr>
          <w:cantSplit/>
        </w:trPr>
        <w:tc>
          <w:tcPr>
            <w:tcW w:w="9654" w:type="dxa"/>
            <w:tcBorders>
              <w:top w:val="nil"/>
              <w:left w:val="nil"/>
              <w:bottom w:val="nil"/>
              <w:right w:val="nil"/>
            </w:tcBorders>
          </w:tcPr>
          <w:p w14:paraId="00D858F8" w14:textId="77777777" w:rsidR="00FC1CD3" w:rsidRPr="00AE61D9" w:rsidRDefault="00FC1CD3">
            <w:pPr>
              <w:pStyle w:val="Antrats"/>
              <w:tabs>
                <w:tab w:val="left" w:pos="1296"/>
              </w:tabs>
              <w:jc w:val="center"/>
              <w:rPr>
                <w:b/>
                <w:caps/>
              </w:rPr>
            </w:pPr>
          </w:p>
        </w:tc>
      </w:tr>
      <w:bookmarkStart w:id="1" w:name="_Hlk161651825"/>
      <w:tr w:rsidR="00FC1CD3" w14:paraId="7C4C66EE" w14:textId="77777777" w:rsidTr="00BA627E">
        <w:trPr>
          <w:cantSplit/>
          <w:trHeight w:val="359"/>
        </w:trPr>
        <w:tc>
          <w:tcPr>
            <w:tcW w:w="9654" w:type="dxa"/>
            <w:tcBorders>
              <w:top w:val="nil"/>
              <w:left w:val="nil"/>
              <w:bottom w:val="nil"/>
              <w:right w:val="nil"/>
            </w:tcBorders>
          </w:tcPr>
          <w:p w14:paraId="6ED1A8FA" w14:textId="77777777" w:rsidR="00FC1CD3" w:rsidRPr="00AE61D9" w:rsidRDefault="00B2371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19 d.</w:t>
            </w:r>
            <w:r>
              <w:fldChar w:fldCharType="end"/>
            </w:r>
            <w:bookmarkEnd w:id="1"/>
            <w:r w:rsidR="00FB6B02">
              <w:t xml:space="preserve"> </w:t>
            </w:r>
            <w:r w:rsidR="00734333" w:rsidRPr="005231DA">
              <w:t xml:space="preserve"> </w:t>
            </w:r>
            <w:r w:rsidR="00F20019" w:rsidRPr="005231DA">
              <w:t xml:space="preserve">Nr. </w:t>
            </w:r>
            <w:bookmarkStart w:id="2" w:name="_Hlk161651832"/>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TSP-80</w:t>
            </w:r>
            <w:r w:rsidRPr="00AE61D9">
              <w:fldChar w:fldCharType="end"/>
            </w:r>
            <w:bookmarkEnd w:id="2"/>
          </w:p>
        </w:tc>
      </w:tr>
      <w:tr w:rsidR="00FC1CD3" w14:paraId="4DB92ABF" w14:textId="77777777">
        <w:trPr>
          <w:cantSplit/>
        </w:trPr>
        <w:tc>
          <w:tcPr>
            <w:tcW w:w="9654" w:type="dxa"/>
            <w:tcBorders>
              <w:top w:val="nil"/>
              <w:left w:val="nil"/>
              <w:bottom w:val="nil"/>
              <w:right w:val="nil"/>
            </w:tcBorders>
          </w:tcPr>
          <w:p w14:paraId="1A15B478" w14:textId="77777777" w:rsidR="00FC1CD3" w:rsidRDefault="00F20019">
            <w:pPr>
              <w:jc w:val="center"/>
            </w:pPr>
            <w:r>
              <w:t>Jurbarkas</w:t>
            </w:r>
          </w:p>
        </w:tc>
      </w:tr>
    </w:tbl>
    <w:p w14:paraId="53A9C258" w14:textId="77777777" w:rsidR="00FC1CD3" w:rsidRDefault="00FC1CD3">
      <w:pPr>
        <w:jc w:val="both"/>
      </w:pPr>
    </w:p>
    <w:p w14:paraId="32918575" w14:textId="2DB829D0" w:rsidR="00B22949" w:rsidRPr="00B22949" w:rsidRDefault="00B22949" w:rsidP="00B22949">
      <w:pPr>
        <w:ind w:firstLine="720"/>
        <w:jc w:val="both"/>
      </w:pPr>
      <w:r w:rsidRPr="00B22949">
        <w:t xml:space="preserve">Vadovaudamasi Lietuvos Respublikos vietos savivaldos įstatymo 6 straipsnio 13 ir </w:t>
      </w:r>
      <w:r w:rsidR="006B1557">
        <w:br/>
      </w:r>
      <w:r w:rsidRPr="00B22949">
        <w:t xml:space="preserve">24 punktais, Lietuvos Respublikos valstybės ir savivaldybių turto valdymo, naudojimo ir disponavimo juo įstatymo 6 straipsnio 2 punktu ir atsižvelgdama į Klaipėdos apskrities Ievos </w:t>
      </w:r>
      <w:r w:rsidR="007A0C05">
        <w:t> </w:t>
      </w:r>
      <w:r w:rsidRPr="00B22949">
        <w:t>Simonaitytės viešosios bibliotekos 2024 m. vasario 14 d. raštą Nr. R1-5.24E-447 ,,Dėl turto perdavimo“, Jurbarko rajono savivaldybės taryba nusprendžia:</w:t>
      </w:r>
    </w:p>
    <w:p w14:paraId="13B9AB07" w14:textId="77777777" w:rsidR="00B22949" w:rsidRPr="00B22949" w:rsidRDefault="00B22949" w:rsidP="00B22949">
      <w:pPr>
        <w:ind w:firstLine="720"/>
        <w:jc w:val="both"/>
      </w:pPr>
      <w:r w:rsidRPr="00B22949">
        <w:t xml:space="preserve">1. Sutikti valstybei nuosavybės teise priklausantį ir šiuo metu Klaipėdos apskrities </w:t>
      </w:r>
      <w:r w:rsidRPr="00B22949">
        <w:br/>
        <w:t xml:space="preserve">Ievos Simonaitytės viešosios bibliotekos patikėjimo teise valdomą turtą, kurio finansavimo </w:t>
      </w:r>
      <w:r w:rsidRPr="00B22949">
        <w:br/>
        <w:t xml:space="preserve">šaltinis – 2021–2030 m. Lietuvos Respublikos kultūros ministerijos kultūros ir kūrybingumo plėtros programos pažangos priemonė Nr. 08-001-04-01-01 (PP) „Aukštos meninės vertės, įvairaus ir </w:t>
      </w:r>
      <w:proofErr w:type="spellStart"/>
      <w:r w:rsidRPr="00B22949">
        <w:t>įtraukaus</w:t>
      </w:r>
      <w:proofErr w:type="spellEnd"/>
      <w:r w:rsidRPr="00B22949">
        <w:t xml:space="preserve"> kultūros turinio prieinamumo didinimas“, veikla Nr. 6 „Keitimasis knygomis tarp bibliotekų“, perimti Jurbarko rajono savivaldybės nuosavybėn savarankiškosioms savivaldybės funkcijoms įgyvendinti (gyventojų bendrosios kultūros ugdymas ir etnokultūros puoselėjimas ir informacinės visuomenės plėtros įgyvendinimas) pagal priedą (pridedamas).</w:t>
      </w:r>
    </w:p>
    <w:p w14:paraId="54E2F6FF" w14:textId="77777777" w:rsidR="00B22949" w:rsidRPr="00B22949" w:rsidRDefault="00B22949" w:rsidP="00B22949">
      <w:pPr>
        <w:ind w:firstLine="720"/>
        <w:jc w:val="both"/>
      </w:pPr>
      <w:r w:rsidRPr="00B22949">
        <w:t>2. Perduoti perėmus savivaldybės nuosavybėn šio sprendimo 1 punkte nurodytą turtą Jurbarko rajono savivaldybės viešajai bibliotekai patikėjimo teise valdyti, naudoti ir disponuoti savivaldybės viešosios bibliotekos veiklai, 2021–2030 m. Lietuvos Respublikos kultūros ministerijos kultūros ir kūrybingumo plėtros programos pažangos priemonės Nr. 08-001-04-01-01 veiklos Nr. 6 „Keitimasis knygomis tarp bibliotekų“ įgyvendinimui.</w:t>
      </w:r>
    </w:p>
    <w:p w14:paraId="222A6B1B" w14:textId="77777777" w:rsidR="00B22949" w:rsidRPr="00B22949" w:rsidRDefault="00B22949" w:rsidP="00B22949">
      <w:pPr>
        <w:ind w:firstLine="720"/>
        <w:jc w:val="both"/>
      </w:pPr>
      <w:r w:rsidRPr="00B22949">
        <w:t>3. Įgalioti Jurbarko rajono savivaldybės administracijos direktorių savivaldybės vardu pasirašyti su šio sprendimo 1 punkte nurodyto turto priėmimu ir perdavimu susijusius dokumentus.</w:t>
      </w:r>
    </w:p>
    <w:p w14:paraId="505BB5D0" w14:textId="77777777" w:rsidR="00B22949" w:rsidRPr="00B22949" w:rsidRDefault="00B22949" w:rsidP="00B22949">
      <w:pPr>
        <w:ind w:firstLine="720"/>
        <w:jc w:val="both"/>
      </w:pPr>
      <w:r w:rsidRPr="00B22949">
        <w:t xml:space="preserve">4. Pripažinti netekusiu galios </w:t>
      </w:r>
      <w:bookmarkStart w:id="3" w:name="_Hlk142470707"/>
      <w:r w:rsidRPr="00B22949">
        <w:t xml:space="preserve">Jurbarko rajono savivaldybės tarybos </w:t>
      </w:r>
      <w:bookmarkStart w:id="4" w:name="_Hlk142643328"/>
      <w:r w:rsidRPr="00B22949">
        <w:t>2024 m. vasario 29 d. sprendimą</w:t>
      </w:r>
      <w:bookmarkEnd w:id="4"/>
      <w:r w:rsidRPr="00B22949">
        <w:t xml:space="preserve"> Nr. </w:t>
      </w:r>
      <w:bookmarkEnd w:id="3"/>
      <w:r w:rsidRPr="00B22949">
        <w:t>T2-43 „Dėl sutikimo perimti valstybės turtą ir jo perdavimo Jurbarko rajono savivaldybės viešajai bibliotekai“.</w:t>
      </w:r>
    </w:p>
    <w:p w14:paraId="695ABF95" w14:textId="77777777" w:rsidR="00B22949" w:rsidRPr="00B22949" w:rsidRDefault="00B22949" w:rsidP="00B22949">
      <w:pPr>
        <w:ind w:firstLine="720"/>
        <w:jc w:val="both"/>
      </w:pPr>
      <w:r w:rsidRPr="00B22949">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749ADB"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76772B35" w14:textId="77777777">
        <w:trPr>
          <w:trHeight w:val="180"/>
        </w:trPr>
        <w:tc>
          <w:tcPr>
            <w:tcW w:w="4410" w:type="dxa"/>
          </w:tcPr>
          <w:p w14:paraId="6965BAB1" w14:textId="77777777" w:rsidR="00FC1CD3" w:rsidRDefault="00F4316F">
            <w:r>
              <w:t>Savivaldybės meras</w:t>
            </w:r>
          </w:p>
        </w:tc>
        <w:tc>
          <w:tcPr>
            <w:tcW w:w="4410" w:type="dxa"/>
          </w:tcPr>
          <w:p w14:paraId="7EB81128" w14:textId="77777777" w:rsidR="00FC1CD3" w:rsidRDefault="00FC1CD3">
            <w:pPr>
              <w:jc w:val="right"/>
            </w:pPr>
          </w:p>
        </w:tc>
      </w:tr>
    </w:tbl>
    <w:p w14:paraId="54C17DE0" w14:textId="77777777" w:rsidR="00F320CA" w:rsidRDefault="00F320CA"/>
    <w:p w14:paraId="1E06CA53" w14:textId="77777777" w:rsidR="00F320CA" w:rsidRDefault="00F320CA">
      <w:r>
        <w:t xml:space="preserve">Vizos: </w:t>
      </w:r>
    </w:p>
    <w:p w14:paraId="058CA4BA" w14:textId="77777777" w:rsidR="007457FF" w:rsidRDefault="007457FF" w:rsidP="007457FF">
      <w:r>
        <w:t xml:space="preserve">Administracijos direktorė R. </w:t>
      </w:r>
      <w:proofErr w:type="spellStart"/>
      <w:r>
        <w:t>Vančienė</w:t>
      </w:r>
      <w:proofErr w:type="spellEnd"/>
    </w:p>
    <w:p w14:paraId="7F982D7D"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C15FDEA"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2BAA3E5" w14:textId="77777777" w:rsidR="00F320CA" w:rsidRDefault="00190B66" w:rsidP="00190B66">
      <w:r>
        <w:t>Dokumentų ir viešųjų ryšių skyriaus vyr. specialistas A. Gvildys</w:t>
      </w:r>
    </w:p>
    <w:p w14:paraId="0D2E5047" w14:textId="77777777" w:rsidR="00F320CA" w:rsidRDefault="00B22949">
      <w:r>
        <w:t>Infrastruktūros ir turto skyriaus vedėja J. Šeflerienė</w:t>
      </w:r>
    </w:p>
    <w:p w14:paraId="44CA5D3A" w14:textId="77777777" w:rsidR="00F27C80" w:rsidRDefault="00F27C80"/>
    <w:p w14:paraId="22676512" w14:textId="77777777" w:rsidR="00F320CA" w:rsidRDefault="00F320CA" w:rsidP="00F320CA">
      <w:r>
        <w:t>Parengė</w:t>
      </w:r>
    </w:p>
    <w:bookmarkStart w:id="5" w:name="CREATOR_SHOWS"/>
    <w:p w14:paraId="739D25B3" w14:textId="77777777" w:rsidR="002E1F99" w:rsidRDefault="00B23712"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5"/>
      <w:r w:rsidR="00B3497C">
        <w:rPr>
          <w:lang w:eastAsia="de-DE"/>
        </w:rPr>
        <w:t xml:space="preserve">, tel. </w:t>
      </w:r>
      <w:bookmarkStart w:id="6"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22949">
        <w:rPr>
          <w:noProof/>
          <w:lang w:eastAsia="de-DE"/>
        </w:rPr>
        <w:t>370</w:t>
      </w:r>
      <w:r w:rsidR="00B3497C">
        <w:rPr>
          <w:noProof/>
          <w:lang w:eastAsia="de-DE"/>
        </w:rPr>
        <w:t xml:space="preserve"> 615 35</w:t>
      </w:r>
      <w:r w:rsidR="00B22949">
        <w:rPr>
          <w:noProof/>
          <w:lang w:eastAsia="de-DE"/>
        </w:rPr>
        <w:t xml:space="preserve"> </w:t>
      </w:r>
      <w:r w:rsidR="00B3497C">
        <w:rPr>
          <w:noProof/>
          <w:lang w:eastAsia="de-DE"/>
        </w:rPr>
        <w:t>781</w:t>
      </w:r>
      <w:r>
        <w:rPr>
          <w:lang w:eastAsia="de-DE"/>
        </w:rPr>
        <w:fldChar w:fldCharType="end"/>
      </w:r>
      <w:bookmarkEnd w:id="6"/>
      <w:r w:rsidR="00B3497C">
        <w:rPr>
          <w:lang w:eastAsia="de-DE"/>
        </w:rPr>
        <w:t xml:space="preserve">,  el. p.  </w:t>
      </w:r>
      <w:bookmarkStart w:id="7"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8" w:name="NOW_DATE1"/>
      <w:bookmarkEnd w:id="7"/>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2024-03-19</w:t>
      </w:r>
      <w:r>
        <w:fldChar w:fldCharType="end"/>
      </w:r>
      <w:bookmarkEnd w:id="8"/>
      <w:r w:rsidR="00F7723D">
        <w:t xml:space="preserve"> </w:t>
      </w:r>
    </w:p>
    <w:p w14:paraId="6EBC2CC6" w14:textId="77777777" w:rsidR="00B22949" w:rsidRDefault="00B22949" w:rsidP="00B22949">
      <w:pPr>
        <w:tabs>
          <w:tab w:val="left" w:pos="709"/>
          <w:tab w:val="center" w:pos="4153"/>
          <w:tab w:val="right" w:pos="8306"/>
        </w:tabs>
      </w:pPr>
    </w:p>
    <w:p w14:paraId="440EA5BC" w14:textId="77777777" w:rsidR="00B22949" w:rsidRPr="00B22949" w:rsidRDefault="00B22949" w:rsidP="00B22949">
      <w:pPr>
        <w:tabs>
          <w:tab w:val="left" w:pos="709"/>
          <w:tab w:val="center" w:pos="4153"/>
          <w:tab w:val="right" w:pos="8306"/>
        </w:tabs>
        <w:jc w:val="center"/>
      </w:pPr>
      <w:r>
        <w:t xml:space="preserve">                                   </w:t>
      </w:r>
      <w:r w:rsidRPr="00B22949">
        <w:t>PATVIRTINTA</w:t>
      </w:r>
    </w:p>
    <w:p w14:paraId="00F8F63E" w14:textId="77777777" w:rsidR="00B22949" w:rsidRPr="00B22949" w:rsidRDefault="00B22949" w:rsidP="00B22949">
      <w:pPr>
        <w:tabs>
          <w:tab w:val="left" w:pos="1296"/>
          <w:tab w:val="center" w:pos="4153"/>
          <w:tab w:val="right" w:pos="8306"/>
        </w:tabs>
        <w:ind w:left="4320" w:firstLine="720"/>
        <w:rPr>
          <w:lang w:eastAsia="de-DE"/>
        </w:rPr>
      </w:pPr>
      <w:r w:rsidRPr="00B22949">
        <w:rPr>
          <w:lang w:eastAsia="de-DE"/>
        </w:rPr>
        <w:t>Jurbarko rajono savivaldybės tarybos</w:t>
      </w:r>
    </w:p>
    <w:p w14:paraId="6A0B4CF0" w14:textId="77777777" w:rsidR="00B22949" w:rsidRPr="00B22949" w:rsidRDefault="00B23712" w:rsidP="00B22949">
      <w:pPr>
        <w:tabs>
          <w:tab w:val="left" w:pos="1296"/>
          <w:tab w:val="center" w:pos="4153"/>
          <w:tab w:val="right" w:pos="8306"/>
        </w:tabs>
        <w:ind w:left="4320" w:firstLine="720"/>
        <w:rPr>
          <w:lang w:eastAsia="de-DE"/>
        </w:rPr>
      </w:pPr>
      <w:r>
        <w:fldChar w:fldCharType="begin">
          <w:ffData>
            <w:name w:val="NOW_WORD_DATE"/>
            <w:enabled/>
            <w:calcOnExit w:val="0"/>
            <w:textInput>
              <w:default w:val="{$NOW_WORD_DATE}"/>
            </w:textInput>
          </w:ffData>
        </w:fldChar>
      </w:r>
      <w:r w:rsidR="00B22949">
        <w:instrText xml:space="preserve"> FORMTEXT </w:instrText>
      </w:r>
      <w:r>
        <w:fldChar w:fldCharType="separate"/>
      </w:r>
      <w:r w:rsidR="00B22949">
        <w:rPr>
          <w:noProof/>
        </w:rPr>
        <w:t>2024 m. kovo 19 d.</w:t>
      </w:r>
      <w:r>
        <w:fldChar w:fldCharType="end"/>
      </w:r>
      <w:r w:rsidR="00B22949" w:rsidRPr="00B22949">
        <w:rPr>
          <w:lang w:eastAsia="de-DE"/>
        </w:rPr>
        <w:t xml:space="preserve">sprendimo Nr. </w:t>
      </w:r>
      <w:r w:rsidRPr="00B22949">
        <w:fldChar w:fldCharType="begin">
          <w:ffData>
            <w:name w:val="SHOWS"/>
            <w:enabled/>
            <w:calcOnExit w:val="0"/>
            <w:textInput>
              <w:default w:val="{$SHOWS}"/>
            </w:textInput>
          </w:ffData>
        </w:fldChar>
      </w:r>
      <w:r w:rsidR="00B22949" w:rsidRPr="00B22949">
        <w:instrText xml:space="preserve"> FORMTEXT </w:instrText>
      </w:r>
      <w:r w:rsidRPr="00B22949">
        <w:fldChar w:fldCharType="separate"/>
      </w:r>
      <w:r w:rsidR="00B22949" w:rsidRPr="00B22949">
        <w:t>TSP-80</w:t>
      </w:r>
      <w:r w:rsidRPr="00B22949">
        <w:fldChar w:fldCharType="end"/>
      </w:r>
      <w:r w:rsidR="00B22949" w:rsidRPr="00B22949">
        <w:rPr>
          <w:lang w:eastAsia="de-DE"/>
        </w:rPr>
        <w:t xml:space="preserve">   </w:t>
      </w:r>
    </w:p>
    <w:p w14:paraId="4E9377AB" w14:textId="77777777" w:rsidR="00B22949" w:rsidRPr="00B22949" w:rsidRDefault="00B22949" w:rsidP="00B22949">
      <w:pPr>
        <w:tabs>
          <w:tab w:val="left" w:pos="1296"/>
          <w:tab w:val="center" w:pos="4153"/>
          <w:tab w:val="right" w:pos="8306"/>
        </w:tabs>
        <w:ind w:left="4320" w:firstLine="720"/>
        <w:rPr>
          <w:lang w:eastAsia="de-DE"/>
        </w:rPr>
      </w:pPr>
      <w:r w:rsidRPr="00B22949">
        <w:rPr>
          <w:lang w:eastAsia="de-DE"/>
        </w:rPr>
        <w:t>priedas</w:t>
      </w:r>
    </w:p>
    <w:p w14:paraId="0A62B051" w14:textId="77777777" w:rsidR="00B22949" w:rsidRPr="00B22949" w:rsidRDefault="00B22949" w:rsidP="00B22949">
      <w:pPr>
        <w:tabs>
          <w:tab w:val="left" w:pos="1296"/>
          <w:tab w:val="center" w:pos="4153"/>
          <w:tab w:val="right" w:pos="8306"/>
        </w:tabs>
        <w:jc w:val="right"/>
        <w:rPr>
          <w:b/>
          <w:bCs/>
          <w:lang w:val="pl-PL"/>
        </w:rPr>
      </w:pPr>
    </w:p>
    <w:p w14:paraId="0712DB10" w14:textId="77777777" w:rsidR="00B22949" w:rsidRPr="00B22949" w:rsidRDefault="00B22949" w:rsidP="00B22949">
      <w:pPr>
        <w:tabs>
          <w:tab w:val="left" w:pos="1296"/>
          <w:tab w:val="center" w:pos="4153"/>
          <w:tab w:val="right" w:pos="8306"/>
        </w:tabs>
        <w:jc w:val="right"/>
        <w:rPr>
          <w:b/>
          <w:bCs/>
          <w:lang w:val="pl-PL"/>
        </w:rPr>
      </w:pPr>
    </w:p>
    <w:p w14:paraId="796A9ACC" w14:textId="77777777" w:rsidR="00B22949" w:rsidRPr="00B22949" w:rsidRDefault="00B22949" w:rsidP="00B22949">
      <w:pPr>
        <w:tabs>
          <w:tab w:val="left" w:pos="1296"/>
          <w:tab w:val="center" w:pos="4153"/>
          <w:tab w:val="right" w:pos="8306"/>
        </w:tabs>
        <w:jc w:val="right"/>
        <w:rPr>
          <w:b/>
          <w:bCs/>
          <w:lang w:val="pl-PL"/>
        </w:rPr>
      </w:pPr>
    </w:p>
    <w:p w14:paraId="09C187D6" w14:textId="77777777" w:rsidR="00B22949" w:rsidRPr="00B22949" w:rsidRDefault="00B22949" w:rsidP="00B22949">
      <w:pPr>
        <w:tabs>
          <w:tab w:val="left" w:pos="1296"/>
          <w:tab w:val="center" w:pos="4153"/>
          <w:tab w:val="right" w:pos="8306"/>
        </w:tabs>
        <w:jc w:val="right"/>
        <w:rPr>
          <w:b/>
          <w:bCs/>
          <w:lang w:val="pl-PL"/>
        </w:rPr>
      </w:pPr>
    </w:p>
    <w:p w14:paraId="6084DCCE" w14:textId="77777777" w:rsidR="00B22949" w:rsidRPr="00B22949" w:rsidRDefault="00B22949" w:rsidP="00B22949">
      <w:pPr>
        <w:tabs>
          <w:tab w:val="left" w:pos="1296"/>
          <w:tab w:val="center" w:pos="4153"/>
          <w:tab w:val="right" w:pos="8306"/>
        </w:tabs>
        <w:jc w:val="center"/>
        <w:rPr>
          <w:b/>
          <w:bCs/>
          <w:lang w:val="pl-PL"/>
        </w:rPr>
      </w:pPr>
      <w:r w:rsidRPr="00B22949">
        <w:rPr>
          <w:b/>
          <w:bCs/>
          <w:lang w:val="pl-PL"/>
        </w:rPr>
        <w:t>JURBARKO RAJONO SAVIVALDYBĖS NUOSAVYBĖN PERDUODAMO ILGALAIKIO MATERIALIOJO TURTO SĄRAŠAS</w:t>
      </w:r>
    </w:p>
    <w:p w14:paraId="6417B049" w14:textId="77777777" w:rsidR="00B22949" w:rsidRPr="00B22949" w:rsidRDefault="00B22949" w:rsidP="00B22949">
      <w:pPr>
        <w:tabs>
          <w:tab w:val="left" w:pos="1296"/>
          <w:tab w:val="center" w:pos="4153"/>
          <w:tab w:val="right" w:pos="8306"/>
        </w:tabs>
        <w:jc w:val="center"/>
        <w:rPr>
          <w:b/>
          <w:bCs/>
          <w:lang w:val="pl-PL"/>
        </w:rPr>
      </w:pPr>
    </w:p>
    <w:p w14:paraId="7BD2DE78" w14:textId="77777777" w:rsidR="00B22949" w:rsidRPr="00B22949" w:rsidRDefault="00B22949" w:rsidP="00B22949">
      <w:pPr>
        <w:tabs>
          <w:tab w:val="left" w:pos="1296"/>
          <w:tab w:val="center" w:pos="4153"/>
          <w:tab w:val="right" w:pos="8306"/>
        </w:tabs>
        <w:jc w:val="center"/>
        <w:rPr>
          <w:b/>
          <w:bCs/>
          <w:lang w:val="pl-PL"/>
        </w:rPr>
      </w:pPr>
    </w:p>
    <w:p w14:paraId="63ADAEC2" w14:textId="77777777" w:rsidR="00B22949" w:rsidRPr="00B22949" w:rsidRDefault="00B22949" w:rsidP="00B22949">
      <w:pPr>
        <w:tabs>
          <w:tab w:val="left" w:pos="1296"/>
          <w:tab w:val="center" w:pos="4153"/>
          <w:tab w:val="right" w:pos="8306"/>
        </w:tabs>
        <w:jc w:val="center"/>
        <w:rPr>
          <w:b/>
          <w:bCs/>
          <w:lang w:val="pl-PL"/>
        </w:rPr>
      </w:pPr>
    </w:p>
    <w:p w14:paraId="19162A69" w14:textId="77777777" w:rsidR="00B22949" w:rsidRPr="00B22949" w:rsidRDefault="00B22949" w:rsidP="00B22949">
      <w:pPr>
        <w:tabs>
          <w:tab w:val="left" w:pos="1296"/>
          <w:tab w:val="center" w:pos="4153"/>
          <w:tab w:val="right" w:pos="8306"/>
        </w:tabs>
        <w:jc w:val="center"/>
        <w:rPr>
          <w:b/>
          <w:bCs/>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162"/>
        <w:gridCol w:w="1366"/>
        <w:gridCol w:w="868"/>
        <w:gridCol w:w="1084"/>
        <w:gridCol w:w="1046"/>
        <w:gridCol w:w="1802"/>
        <w:gridCol w:w="1280"/>
        <w:gridCol w:w="386"/>
      </w:tblGrid>
      <w:tr w:rsidR="00B22949" w:rsidRPr="00B22949" w14:paraId="12393D80" w14:textId="77777777" w:rsidTr="00B22949">
        <w:trPr>
          <w:gridAfter w:val="1"/>
          <w:wAfter w:w="540" w:type="dxa"/>
          <w:jc w:val="center"/>
        </w:trPr>
        <w:tc>
          <w:tcPr>
            <w:tcW w:w="1786" w:type="dxa"/>
            <w:gridSpan w:val="2"/>
            <w:tcBorders>
              <w:top w:val="single" w:sz="4" w:space="0" w:color="auto"/>
              <w:left w:val="single" w:sz="4" w:space="0" w:color="auto"/>
              <w:bottom w:val="single" w:sz="4" w:space="0" w:color="auto"/>
              <w:right w:val="single" w:sz="4" w:space="0" w:color="auto"/>
            </w:tcBorders>
            <w:vAlign w:val="center"/>
          </w:tcPr>
          <w:p w14:paraId="0265C122"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Perduodamo turto pavadinimas</w:t>
            </w:r>
          </w:p>
        </w:tc>
        <w:tc>
          <w:tcPr>
            <w:tcW w:w="1366" w:type="dxa"/>
            <w:tcBorders>
              <w:top w:val="single" w:sz="4" w:space="0" w:color="auto"/>
              <w:left w:val="single" w:sz="4" w:space="0" w:color="auto"/>
              <w:bottom w:val="single" w:sz="4" w:space="0" w:color="auto"/>
              <w:right w:val="single" w:sz="4" w:space="0" w:color="auto"/>
            </w:tcBorders>
          </w:tcPr>
          <w:p w14:paraId="14AEF7AB" w14:textId="77777777" w:rsidR="00B22949" w:rsidRPr="00B22949" w:rsidRDefault="00B22949" w:rsidP="00B22949">
            <w:pPr>
              <w:overflowPunct w:val="0"/>
              <w:autoSpaceDE w:val="0"/>
              <w:autoSpaceDN w:val="0"/>
              <w:adjustRightInd w:val="0"/>
              <w:jc w:val="center"/>
              <w:rPr>
                <w:b/>
                <w:sz w:val="22"/>
                <w:szCs w:val="22"/>
              </w:rPr>
            </w:pPr>
          </w:p>
          <w:p w14:paraId="17600516"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Inventorinis numeris</w:t>
            </w:r>
          </w:p>
        </w:tc>
        <w:tc>
          <w:tcPr>
            <w:tcW w:w="890" w:type="dxa"/>
            <w:tcBorders>
              <w:top w:val="single" w:sz="4" w:space="0" w:color="auto"/>
              <w:left w:val="single" w:sz="4" w:space="0" w:color="auto"/>
              <w:bottom w:val="single" w:sz="4" w:space="0" w:color="auto"/>
              <w:right w:val="single" w:sz="4" w:space="0" w:color="auto"/>
            </w:tcBorders>
            <w:vAlign w:val="center"/>
          </w:tcPr>
          <w:p w14:paraId="59AFDCAE"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Kiekis vnt.</w:t>
            </w:r>
          </w:p>
        </w:tc>
        <w:tc>
          <w:tcPr>
            <w:tcW w:w="1109" w:type="dxa"/>
            <w:tcBorders>
              <w:top w:val="single" w:sz="4" w:space="0" w:color="auto"/>
              <w:left w:val="single" w:sz="4" w:space="0" w:color="auto"/>
              <w:bottom w:val="single" w:sz="4" w:space="0" w:color="auto"/>
              <w:right w:val="single" w:sz="4" w:space="0" w:color="auto"/>
            </w:tcBorders>
            <w:vAlign w:val="center"/>
          </w:tcPr>
          <w:p w14:paraId="4AB1E82F"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Vieneto įsigijimo vertė (eurais)</w:t>
            </w:r>
          </w:p>
        </w:tc>
        <w:tc>
          <w:tcPr>
            <w:tcW w:w="1090" w:type="dxa"/>
            <w:tcBorders>
              <w:top w:val="single" w:sz="4" w:space="0" w:color="auto"/>
              <w:left w:val="single" w:sz="4" w:space="0" w:color="auto"/>
              <w:bottom w:val="single" w:sz="4" w:space="0" w:color="auto"/>
              <w:right w:val="single" w:sz="4" w:space="0" w:color="auto"/>
            </w:tcBorders>
            <w:vAlign w:val="center"/>
          </w:tcPr>
          <w:p w14:paraId="26253F46"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Bendra</w:t>
            </w:r>
          </w:p>
          <w:p w14:paraId="7DF91EFE"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likutinė</w:t>
            </w:r>
          </w:p>
          <w:p w14:paraId="5926E9D0"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vertė (eurais )</w:t>
            </w:r>
          </w:p>
        </w:tc>
        <w:tc>
          <w:tcPr>
            <w:tcW w:w="1954" w:type="dxa"/>
            <w:tcBorders>
              <w:top w:val="single" w:sz="4" w:space="0" w:color="auto"/>
              <w:left w:val="single" w:sz="4" w:space="0" w:color="auto"/>
              <w:bottom w:val="single" w:sz="4" w:space="0" w:color="auto"/>
              <w:right w:val="single" w:sz="4" w:space="0" w:color="auto"/>
            </w:tcBorders>
          </w:tcPr>
          <w:p w14:paraId="44E4AE00"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Finansavimo šaltinis</w:t>
            </w:r>
          </w:p>
        </w:tc>
        <w:tc>
          <w:tcPr>
            <w:tcW w:w="1276" w:type="dxa"/>
            <w:tcBorders>
              <w:top w:val="single" w:sz="4" w:space="0" w:color="auto"/>
              <w:left w:val="single" w:sz="4" w:space="0" w:color="auto"/>
              <w:bottom w:val="single" w:sz="4" w:space="0" w:color="auto"/>
              <w:right w:val="single" w:sz="4" w:space="0" w:color="auto"/>
            </w:tcBorders>
          </w:tcPr>
          <w:p w14:paraId="13F3FCE3" w14:textId="77777777" w:rsidR="00B22949" w:rsidRPr="00B22949" w:rsidRDefault="00B22949" w:rsidP="00B22949">
            <w:pPr>
              <w:overflowPunct w:val="0"/>
              <w:autoSpaceDE w:val="0"/>
              <w:autoSpaceDN w:val="0"/>
              <w:adjustRightInd w:val="0"/>
              <w:jc w:val="center"/>
              <w:rPr>
                <w:b/>
                <w:sz w:val="22"/>
                <w:szCs w:val="22"/>
              </w:rPr>
            </w:pPr>
            <w:r w:rsidRPr="00B22949">
              <w:rPr>
                <w:b/>
                <w:sz w:val="22"/>
                <w:szCs w:val="22"/>
              </w:rPr>
              <w:t>Balansinė sąskaita</w:t>
            </w:r>
          </w:p>
        </w:tc>
      </w:tr>
      <w:tr w:rsidR="00B22949" w:rsidRPr="00B22949" w14:paraId="461B3F80" w14:textId="77777777" w:rsidTr="00B22949">
        <w:trPr>
          <w:gridBefore w:val="1"/>
          <w:wBefore w:w="520" w:type="dxa"/>
          <w:jc w:val="center"/>
        </w:trPr>
        <w:tc>
          <w:tcPr>
            <w:tcW w:w="9491" w:type="dxa"/>
            <w:gridSpan w:val="8"/>
            <w:tcBorders>
              <w:top w:val="single" w:sz="4" w:space="0" w:color="auto"/>
              <w:left w:val="single" w:sz="4" w:space="0" w:color="auto"/>
              <w:bottom w:val="single" w:sz="4" w:space="0" w:color="auto"/>
              <w:right w:val="single" w:sz="4" w:space="0" w:color="auto"/>
            </w:tcBorders>
            <w:vAlign w:val="center"/>
          </w:tcPr>
          <w:p w14:paraId="38F91158" w14:textId="77777777" w:rsidR="00B22949" w:rsidRPr="00B22949" w:rsidRDefault="00B22949" w:rsidP="00B22949">
            <w:pPr>
              <w:overflowPunct w:val="0"/>
              <w:autoSpaceDE w:val="0"/>
              <w:autoSpaceDN w:val="0"/>
              <w:adjustRightInd w:val="0"/>
              <w:jc w:val="center"/>
              <w:rPr>
                <w:b/>
                <w:sz w:val="22"/>
                <w:szCs w:val="22"/>
              </w:rPr>
            </w:pPr>
            <w:r w:rsidRPr="00B22949">
              <w:rPr>
                <w:b/>
                <w:i/>
                <w:iCs/>
                <w:sz w:val="22"/>
                <w:szCs w:val="22"/>
              </w:rPr>
              <w:t>Ilgalaikis materialusis turtas</w:t>
            </w:r>
          </w:p>
        </w:tc>
      </w:tr>
      <w:tr w:rsidR="00B22949" w:rsidRPr="00B22949" w14:paraId="0102D8F1" w14:textId="77777777" w:rsidTr="00B22949">
        <w:trPr>
          <w:gridAfter w:val="1"/>
          <w:wAfter w:w="540" w:type="dxa"/>
          <w:jc w:val="center"/>
        </w:trPr>
        <w:tc>
          <w:tcPr>
            <w:tcW w:w="1786" w:type="dxa"/>
            <w:gridSpan w:val="2"/>
            <w:tcBorders>
              <w:top w:val="single" w:sz="4" w:space="0" w:color="auto"/>
              <w:left w:val="single" w:sz="4" w:space="0" w:color="auto"/>
              <w:bottom w:val="single" w:sz="4" w:space="0" w:color="auto"/>
              <w:right w:val="single" w:sz="4" w:space="0" w:color="auto"/>
            </w:tcBorders>
          </w:tcPr>
          <w:p w14:paraId="1E5FE5DF" w14:textId="77777777" w:rsidR="00B22949" w:rsidRPr="00B22949" w:rsidRDefault="00B22949" w:rsidP="00B22949">
            <w:pPr>
              <w:overflowPunct w:val="0"/>
              <w:autoSpaceDE w:val="0"/>
              <w:autoSpaceDN w:val="0"/>
              <w:adjustRightInd w:val="0"/>
              <w:rPr>
                <w:sz w:val="22"/>
                <w:szCs w:val="22"/>
              </w:rPr>
            </w:pPr>
            <w:r w:rsidRPr="00B22949">
              <w:rPr>
                <w:sz w:val="22"/>
                <w:szCs w:val="22"/>
              </w:rPr>
              <w:t xml:space="preserve">Paštomatas </w:t>
            </w:r>
          </w:p>
        </w:tc>
        <w:tc>
          <w:tcPr>
            <w:tcW w:w="1366" w:type="dxa"/>
            <w:tcBorders>
              <w:top w:val="single" w:sz="4" w:space="0" w:color="auto"/>
              <w:left w:val="single" w:sz="4" w:space="0" w:color="auto"/>
              <w:bottom w:val="single" w:sz="4" w:space="0" w:color="auto"/>
              <w:right w:val="single" w:sz="4" w:space="0" w:color="auto"/>
            </w:tcBorders>
          </w:tcPr>
          <w:p w14:paraId="600263B7"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INV. IT-001969</w:t>
            </w:r>
          </w:p>
        </w:tc>
        <w:tc>
          <w:tcPr>
            <w:tcW w:w="890" w:type="dxa"/>
            <w:tcBorders>
              <w:top w:val="single" w:sz="4" w:space="0" w:color="auto"/>
              <w:left w:val="single" w:sz="4" w:space="0" w:color="auto"/>
              <w:bottom w:val="single" w:sz="4" w:space="0" w:color="auto"/>
              <w:right w:val="single" w:sz="4" w:space="0" w:color="auto"/>
            </w:tcBorders>
            <w:vAlign w:val="center"/>
          </w:tcPr>
          <w:p w14:paraId="56B85D2A"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1</w:t>
            </w:r>
          </w:p>
        </w:tc>
        <w:tc>
          <w:tcPr>
            <w:tcW w:w="1109" w:type="dxa"/>
            <w:tcBorders>
              <w:top w:val="single" w:sz="4" w:space="0" w:color="auto"/>
              <w:left w:val="single" w:sz="4" w:space="0" w:color="auto"/>
              <w:bottom w:val="single" w:sz="4" w:space="0" w:color="auto"/>
              <w:right w:val="single" w:sz="4" w:space="0" w:color="auto"/>
            </w:tcBorders>
            <w:vAlign w:val="center"/>
          </w:tcPr>
          <w:p w14:paraId="79DAED7F"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3418,25</w:t>
            </w:r>
          </w:p>
        </w:tc>
        <w:tc>
          <w:tcPr>
            <w:tcW w:w="1090" w:type="dxa"/>
            <w:tcBorders>
              <w:top w:val="single" w:sz="4" w:space="0" w:color="auto"/>
              <w:left w:val="single" w:sz="4" w:space="0" w:color="auto"/>
              <w:bottom w:val="single" w:sz="4" w:space="0" w:color="auto"/>
              <w:right w:val="single" w:sz="4" w:space="0" w:color="auto"/>
            </w:tcBorders>
            <w:vAlign w:val="center"/>
          </w:tcPr>
          <w:p w14:paraId="5ED607C9"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3418,25</w:t>
            </w:r>
          </w:p>
        </w:tc>
        <w:tc>
          <w:tcPr>
            <w:tcW w:w="1954" w:type="dxa"/>
            <w:tcBorders>
              <w:top w:val="single" w:sz="4" w:space="0" w:color="auto"/>
              <w:left w:val="single" w:sz="4" w:space="0" w:color="auto"/>
              <w:bottom w:val="single" w:sz="4" w:space="0" w:color="auto"/>
              <w:right w:val="single" w:sz="4" w:space="0" w:color="auto"/>
            </w:tcBorders>
          </w:tcPr>
          <w:p w14:paraId="53F5A487"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Valstybės biudžeto lėšos – 11118 – 3418,25 Eur</w:t>
            </w:r>
          </w:p>
        </w:tc>
        <w:tc>
          <w:tcPr>
            <w:tcW w:w="1276" w:type="dxa"/>
            <w:tcBorders>
              <w:top w:val="single" w:sz="4" w:space="0" w:color="auto"/>
              <w:left w:val="single" w:sz="4" w:space="0" w:color="auto"/>
              <w:bottom w:val="single" w:sz="4" w:space="0" w:color="auto"/>
              <w:right w:val="single" w:sz="4" w:space="0" w:color="auto"/>
            </w:tcBorders>
          </w:tcPr>
          <w:p w14:paraId="11B5A836" w14:textId="77777777" w:rsidR="00B22949" w:rsidRPr="00B22949" w:rsidRDefault="00B22949" w:rsidP="00B22949">
            <w:pPr>
              <w:overflowPunct w:val="0"/>
              <w:autoSpaceDE w:val="0"/>
              <w:autoSpaceDN w:val="0"/>
              <w:adjustRightInd w:val="0"/>
              <w:jc w:val="center"/>
              <w:rPr>
                <w:sz w:val="22"/>
                <w:szCs w:val="22"/>
              </w:rPr>
            </w:pPr>
            <w:r w:rsidRPr="00B22949">
              <w:rPr>
                <w:sz w:val="22"/>
                <w:szCs w:val="22"/>
              </w:rPr>
              <w:t>1209400 (Kitas ilgalaikis materialusis turtas)</w:t>
            </w:r>
          </w:p>
        </w:tc>
      </w:tr>
    </w:tbl>
    <w:p w14:paraId="6549474D" w14:textId="77777777" w:rsidR="00B22949" w:rsidRPr="00B22949" w:rsidRDefault="00B22949" w:rsidP="00B22949">
      <w:pPr>
        <w:tabs>
          <w:tab w:val="left" w:pos="1296"/>
          <w:tab w:val="center" w:pos="4153"/>
          <w:tab w:val="right" w:pos="8306"/>
        </w:tabs>
        <w:jc w:val="center"/>
        <w:rPr>
          <w:b/>
          <w:bCs/>
          <w:lang w:val="pl-PL"/>
        </w:rPr>
      </w:pPr>
    </w:p>
    <w:p w14:paraId="47414631" w14:textId="77777777" w:rsidR="00B22949" w:rsidRPr="00B22949" w:rsidRDefault="00B22949" w:rsidP="00B22949">
      <w:pPr>
        <w:tabs>
          <w:tab w:val="left" w:pos="1296"/>
          <w:tab w:val="center" w:pos="4153"/>
          <w:tab w:val="right" w:pos="8306"/>
        </w:tabs>
        <w:jc w:val="center"/>
        <w:rPr>
          <w:b/>
          <w:bCs/>
          <w:lang w:val="pl-PL"/>
        </w:rPr>
      </w:pPr>
    </w:p>
    <w:p w14:paraId="2E2E965A" w14:textId="77777777" w:rsidR="00F7723D" w:rsidRDefault="00F7723D" w:rsidP="00F27C80">
      <w:pPr>
        <w:pStyle w:val="Antrats"/>
        <w:tabs>
          <w:tab w:val="clear" w:pos="4153"/>
          <w:tab w:val="clear" w:pos="8306"/>
          <w:tab w:val="left" w:pos="709"/>
        </w:tabs>
      </w:pPr>
    </w:p>
    <w:p w14:paraId="4C4AB849" w14:textId="77777777" w:rsidR="00B22949" w:rsidRDefault="00B22949" w:rsidP="00F27C80">
      <w:pPr>
        <w:pStyle w:val="Antrats"/>
        <w:tabs>
          <w:tab w:val="clear" w:pos="4153"/>
          <w:tab w:val="clear" w:pos="8306"/>
          <w:tab w:val="left" w:pos="709"/>
        </w:tabs>
      </w:pPr>
    </w:p>
    <w:p w14:paraId="698CAE32" w14:textId="77777777" w:rsidR="00B22949" w:rsidRDefault="00B22949" w:rsidP="00F27C80">
      <w:pPr>
        <w:pStyle w:val="Antrats"/>
        <w:tabs>
          <w:tab w:val="clear" w:pos="4153"/>
          <w:tab w:val="clear" w:pos="8306"/>
          <w:tab w:val="left" w:pos="709"/>
        </w:tabs>
      </w:pPr>
    </w:p>
    <w:p w14:paraId="5503A0A9" w14:textId="77777777" w:rsidR="00B22949" w:rsidRDefault="00B22949" w:rsidP="00F27C80">
      <w:pPr>
        <w:pStyle w:val="Antrats"/>
        <w:tabs>
          <w:tab w:val="clear" w:pos="4153"/>
          <w:tab w:val="clear" w:pos="8306"/>
          <w:tab w:val="left" w:pos="709"/>
        </w:tabs>
      </w:pPr>
    </w:p>
    <w:p w14:paraId="07374DD6" w14:textId="77777777" w:rsidR="00B22949" w:rsidRDefault="00B22949" w:rsidP="00F27C80">
      <w:pPr>
        <w:pStyle w:val="Antrats"/>
        <w:tabs>
          <w:tab w:val="clear" w:pos="4153"/>
          <w:tab w:val="clear" w:pos="8306"/>
          <w:tab w:val="left" w:pos="709"/>
        </w:tabs>
      </w:pPr>
    </w:p>
    <w:p w14:paraId="6FB1C76E" w14:textId="77777777" w:rsidR="00B22949" w:rsidRDefault="00B22949" w:rsidP="00F27C80">
      <w:pPr>
        <w:pStyle w:val="Antrats"/>
        <w:tabs>
          <w:tab w:val="clear" w:pos="4153"/>
          <w:tab w:val="clear" w:pos="8306"/>
          <w:tab w:val="left" w:pos="709"/>
        </w:tabs>
      </w:pPr>
    </w:p>
    <w:p w14:paraId="123CCC1D" w14:textId="77777777" w:rsidR="00B22949" w:rsidRDefault="00B22949" w:rsidP="00F27C80">
      <w:pPr>
        <w:pStyle w:val="Antrats"/>
        <w:tabs>
          <w:tab w:val="clear" w:pos="4153"/>
          <w:tab w:val="clear" w:pos="8306"/>
          <w:tab w:val="left" w:pos="709"/>
        </w:tabs>
      </w:pPr>
    </w:p>
    <w:p w14:paraId="416F1F78" w14:textId="77777777" w:rsidR="00B22949" w:rsidRDefault="00B22949" w:rsidP="00F27C80">
      <w:pPr>
        <w:pStyle w:val="Antrats"/>
        <w:tabs>
          <w:tab w:val="clear" w:pos="4153"/>
          <w:tab w:val="clear" w:pos="8306"/>
          <w:tab w:val="left" w:pos="709"/>
        </w:tabs>
      </w:pPr>
    </w:p>
    <w:p w14:paraId="5F171B81" w14:textId="77777777" w:rsidR="00B22949" w:rsidRDefault="00B22949" w:rsidP="00F27C80">
      <w:pPr>
        <w:pStyle w:val="Antrats"/>
        <w:tabs>
          <w:tab w:val="clear" w:pos="4153"/>
          <w:tab w:val="clear" w:pos="8306"/>
          <w:tab w:val="left" w:pos="709"/>
        </w:tabs>
      </w:pPr>
    </w:p>
    <w:p w14:paraId="148706B2" w14:textId="77777777" w:rsidR="00B22949" w:rsidRDefault="00B22949" w:rsidP="00F27C80">
      <w:pPr>
        <w:pStyle w:val="Antrats"/>
        <w:tabs>
          <w:tab w:val="clear" w:pos="4153"/>
          <w:tab w:val="clear" w:pos="8306"/>
          <w:tab w:val="left" w:pos="709"/>
        </w:tabs>
      </w:pPr>
    </w:p>
    <w:p w14:paraId="1B18A48C" w14:textId="77777777" w:rsidR="00B22949" w:rsidRDefault="00B22949" w:rsidP="00F27C80">
      <w:pPr>
        <w:pStyle w:val="Antrats"/>
        <w:tabs>
          <w:tab w:val="clear" w:pos="4153"/>
          <w:tab w:val="clear" w:pos="8306"/>
          <w:tab w:val="left" w:pos="709"/>
        </w:tabs>
      </w:pPr>
    </w:p>
    <w:p w14:paraId="1B6D4616" w14:textId="77777777" w:rsidR="00B22949" w:rsidRDefault="00B22949" w:rsidP="00F27C80">
      <w:pPr>
        <w:pStyle w:val="Antrats"/>
        <w:tabs>
          <w:tab w:val="clear" w:pos="4153"/>
          <w:tab w:val="clear" w:pos="8306"/>
          <w:tab w:val="left" w:pos="709"/>
        </w:tabs>
      </w:pPr>
    </w:p>
    <w:p w14:paraId="4A266873" w14:textId="77777777" w:rsidR="00B22949" w:rsidRDefault="00B22949" w:rsidP="00F27C80">
      <w:pPr>
        <w:pStyle w:val="Antrats"/>
        <w:tabs>
          <w:tab w:val="clear" w:pos="4153"/>
          <w:tab w:val="clear" w:pos="8306"/>
          <w:tab w:val="left" w:pos="709"/>
        </w:tabs>
      </w:pPr>
    </w:p>
    <w:p w14:paraId="3E81CEEE" w14:textId="77777777" w:rsidR="00B22949" w:rsidRDefault="00B22949" w:rsidP="00F27C80">
      <w:pPr>
        <w:pStyle w:val="Antrats"/>
        <w:tabs>
          <w:tab w:val="clear" w:pos="4153"/>
          <w:tab w:val="clear" w:pos="8306"/>
          <w:tab w:val="left" w:pos="709"/>
        </w:tabs>
      </w:pPr>
    </w:p>
    <w:p w14:paraId="14EC616C" w14:textId="77777777" w:rsidR="00B22949" w:rsidRDefault="00B22949" w:rsidP="00F27C80">
      <w:pPr>
        <w:pStyle w:val="Antrats"/>
        <w:tabs>
          <w:tab w:val="clear" w:pos="4153"/>
          <w:tab w:val="clear" w:pos="8306"/>
          <w:tab w:val="left" w:pos="709"/>
        </w:tabs>
      </w:pPr>
    </w:p>
    <w:p w14:paraId="4B62215C" w14:textId="77777777" w:rsidR="00B22949" w:rsidRDefault="00B22949" w:rsidP="00F27C80">
      <w:pPr>
        <w:pStyle w:val="Antrats"/>
        <w:tabs>
          <w:tab w:val="clear" w:pos="4153"/>
          <w:tab w:val="clear" w:pos="8306"/>
          <w:tab w:val="left" w:pos="709"/>
        </w:tabs>
      </w:pPr>
    </w:p>
    <w:p w14:paraId="0EA697F2" w14:textId="77777777" w:rsidR="00B22949" w:rsidRDefault="00B22949" w:rsidP="00F27C80">
      <w:pPr>
        <w:pStyle w:val="Antrats"/>
        <w:tabs>
          <w:tab w:val="clear" w:pos="4153"/>
          <w:tab w:val="clear" w:pos="8306"/>
          <w:tab w:val="left" w:pos="709"/>
        </w:tabs>
      </w:pPr>
    </w:p>
    <w:p w14:paraId="281FEA5E" w14:textId="77777777" w:rsidR="00B22949" w:rsidRDefault="00B22949" w:rsidP="00F27C80">
      <w:pPr>
        <w:pStyle w:val="Antrats"/>
        <w:tabs>
          <w:tab w:val="clear" w:pos="4153"/>
          <w:tab w:val="clear" w:pos="8306"/>
          <w:tab w:val="left" w:pos="709"/>
        </w:tabs>
      </w:pPr>
    </w:p>
    <w:p w14:paraId="6B6EEE9D" w14:textId="77777777" w:rsidR="00B22949" w:rsidRDefault="00B22949" w:rsidP="00F27C80">
      <w:pPr>
        <w:pStyle w:val="Antrats"/>
        <w:tabs>
          <w:tab w:val="clear" w:pos="4153"/>
          <w:tab w:val="clear" w:pos="8306"/>
          <w:tab w:val="left" w:pos="709"/>
        </w:tabs>
      </w:pPr>
    </w:p>
    <w:p w14:paraId="19C4EE68" w14:textId="77777777" w:rsidR="00B22949" w:rsidRDefault="00B22949" w:rsidP="00F27C80">
      <w:pPr>
        <w:pStyle w:val="Antrats"/>
        <w:tabs>
          <w:tab w:val="clear" w:pos="4153"/>
          <w:tab w:val="clear" w:pos="8306"/>
          <w:tab w:val="left" w:pos="709"/>
        </w:tabs>
      </w:pPr>
    </w:p>
    <w:p w14:paraId="32FAB884" w14:textId="77777777" w:rsidR="00B22949" w:rsidRDefault="00B22949" w:rsidP="00F27C80">
      <w:pPr>
        <w:pStyle w:val="Antrats"/>
        <w:tabs>
          <w:tab w:val="clear" w:pos="4153"/>
          <w:tab w:val="clear" w:pos="8306"/>
          <w:tab w:val="left" w:pos="709"/>
        </w:tabs>
      </w:pPr>
    </w:p>
    <w:p w14:paraId="57856449" w14:textId="77777777" w:rsidR="00B22949" w:rsidRDefault="00B22949" w:rsidP="00F27C80">
      <w:pPr>
        <w:pStyle w:val="Antrats"/>
        <w:tabs>
          <w:tab w:val="clear" w:pos="4153"/>
          <w:tab w:val="clear" w:pos="8306"/>
          <w:tab w:val="left" w:pos="709"/>
        </w:tabs>
      </w:pPr>
    </w:p>
    <w:p w14:paraId="33653789" w14:textId="77777777" w:rsidR="00B22949" w:rsidRDefault="00B22949" w:rsidP="00F27C80">
      <w:pPr>
        <w:pStyle w:val="Antrats"/>
        <w:tabs>
          <w:tab w:val="clear" w:pos="4153"/>
          <w:tab w:val="clear" w:pos="8306"/>
          <w:tab w:val="left" w:pos="709"/>
        </w:tabs>
      </w:pPr>
    </w:p>
    <w:p w14:paraId="4D1055A4" w14:textId="77777777" w:rsidR="00B22949" w:rsidRDefault="00B22949" w:rsidP="00F27C80">
      <w:pPr>
        <w:pStyle w:val="Antrats"/>
        <w:tabs>
          <w:tab w:val="clear" w:pos="4153"/>
          <w:tab w:val="clear" w:pos="8306"/>
          <w:tab w:val="left" w:pos="709"/>
        </w:tabs>
      </w:pPr>
    </w:p>
    <w:p w14:paraId="06B24A60" w14:textId="77777777" w:rsidR="00B22949" w:rsidRDefault="00B22949" w:rsidP="00F27C80">
      <w:pPr>
        <w:pStyle w:val="Antrats"/>
        <w:tabs>
          <w:tab w:val="clear" w:pos="4153"/>
          <w:tab w:val="clear" w:pos="8306"/>
          <w:tab w:val="left" w:pos="709"/>
        </w:tabs>
      </w:pPr>
    </w:p>
    <w:p w14:paraId="00DBF788" w14:textId="77777777" w:rsidR="00B22949" w:rsidRDefault="00B22949" w:rsidP="00B668F0">
      <w:pPr>
        <w:pStyle w:val="Pavadinimas"/>
        <w:pBdr>
          <w:bottom w:val="single" w:sz="12" w:space="1" w:color="auto"/>
        </w:pBdr>
        <w:rPr>
          <w:lang w:val="pt-PT"/>
        </w:rPr>
      </w:pPr>
    </w:p>
    <w:p w14:paraId="11B3C7CB" w14:textId="77777777" w:rsidR="00B668F0" w:rsidRPr="00B22949" w:rsidRDefault="00B668F0" w:rsidP="00B668F0">
      <w:pPr>
        <w:pStyle w:val="Pavadinimas"/>
        <w:pBdr>
          <w:bottom w:val="single" w:sz="12" w:space="1" w:color="auto"/>
        </w:pBdr>
        <w:rPr>
          <w:lang w:val="pt-PT"/>
        </w:rPr>
      </w:pPr>
      <w:r w:rsidRPr="00B22949">
        <w:rPr>
          <w:lang w:val="pt-PT"/>
        </w:rPr>
        <w:t>JURBARKO RAJONO SAVIVALDYBĖS ADMINISTRACIJOS</w:t>
      </w:r>
    </w:p>
    <w:p w14:paraId="390470BE" w14:textId="77777777" w:rsidR="00B668F0" w:rsidRPr="00B22949" w:rsidRDefault="00B22949" w:rsidP="00B668F0">
      <w:pPr>
        <w:pStyle w:val="Pavadinimas"/>
        <w:pBdr>
          <w:bottom w:val="single" w:sz="12" w:space="1" w:color="auto"/>
        </w:pBdr>
        <w:rPr>
          <w:lang w:val="pt-PT"/>
        </w:rPr>
      </w:pPr>
      <w:r>
        <w:rPr>
          <w:lang w:val="pt-PT"/>
        </w:rPr>
        <w:t xml:space="preserve">INFRASTRUKTŪROS IR TURTO </w:t>
      </w:r>
      <w:r w:rsidR="00B668F0" w:rsidRPr="00B22949">
        <w:rPr>
          <w:lang w:val="pt-PT"/>
        </w:rPr>
        <w:t>SKYRIUS</w:t>
      </w:r>
    </w:p>
    <w:p w14:paraId="7A65FEA0" w14:textId="77777777" w:rsidR="00B668F0" w:rsidRPr="00B22949" w:rsidRDefault="00B668F0" w:rsidP="00B668F0">
      <w:pPr>
        <w:pStyle w:val="Pavadinimas"/>
        <w:pBdr>
          <w:bottom w:val="single" w:sz="12" w:space="1" w:color="auto"/>
        </w:pBdr>
        <w:rPr>
          <w:lang w:val="pt-PT"/>
        </w:rPr>
      </w:pPr>
    </w:p>
    <w:p w14:paraId="35E6414D" w14:textId="77777777" w:rsidR="002E1F99" w:rsidRDefault="002E1F99" w:rsidP="002E1F99">
      <w:pPr>
        <w:pStyle w:val="Paantrat"/>
      </w:pPr>
    </w:p>
    <w:p w14:paraId="5D640681" w14:textId="77777777" w:rsidR="002E1F99" w:rsidRDefault="002E1F99" w:rsidP="002E1F99">
      <w:pPr>
        <w:pStyle w:val="Paantrat"/>
      </w:pPr>
      <w:r>
        <w:t>AIŠKINAMASIS RAŠTAS</w:t>
      </w:r>
    </w:p>
    <w:p w14:paraId="615A7367" w14:textId="77777777" w:rsidR="002E1F99" w:rsidRDefault="002E1F99" w:rsidP="002E1F99">
      <w:pPr>
        <w:jc w:val="center"/>
        <w:rPr>
          <w:caps/>
        </w:rPr>
      </w:pPr>
    </w:p>
    <w:p w14:paraId="660A2FE0"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B23712">
        <w:rPr>
          <w:b/>
        </w:rPr>
        <w:fldChar w:fldCharType="begin">
          <w:ffData>
            <w:name w:val="DOC_DATA"/>
            <w:enabled/>
            <w:calcOnExit w:val="0"/>
            <w:textInput>
              <w:default w:val="{$DOC_DATA}"/>
            </w:textInput>
          </w:ffData>
        </w:fldChar>
      </w:r>
      <w:r>
        <w:rPr>
          <w:b/>
        </w:rPr>
        <w:instrText xml:space="preserve"> FORMTEXT </w:instrText>
      </w:r>
      <w:r w:rsidR="00B23712">
        <w:rPr>
          <w:b/>
        </w:rPr>
      </w:r>
      <w:r w:rsidR="00B23712">
        <w:rPr>
          <w:b/>
        </w:rPr>
        <w:fldChar w:fldCharType="separate"/>
      </w:r>
      <w:r>
        <w:rPr>
          <w:b/>
          <w:noProof/>
        </w:rPr>
        <w:t>DĖL SUTIKIMO PERIMTI VALSTYBĖS TURTĄ IR JO PERDAVIMO JURBARKO RAJONO SAVIVALDYBĖS VIEŠAJAI BIBLIOTEKAI</w:t>
      </w:r>
      <w:r w:rsidR="00B23712">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2FDB8F13" w14:textId="77777777" w:rsidR="002E1F99" w:rsidRDefault="002E1F99" w:rsidP="002E1F99">
      <w:pPr>
        <w:tabs>
          <w:tab w:val="left" w:pos="567"/>
        </w:tabs>
        <w:jc w:val="center"/>
      </w:pPr>
    </w:p>
    <w:p w14:paraId="150C988F" w14:textId="77777777" w:rsidR="002E1F99" w:rsidRDefault="002E1F99" w:rsidP="002E1F99">
      <w:pPr>
        <w:tabs>
          <w:tab w:val="left" w:pos="567"/>
        </w:tabs>
        <w:jc w:val="center"/>
      </w:pPr>
    </w:p>
    <w:p w14:paraId="1F455275" w14:textId="77777777" w:rsidR="00001758" w:rsidRDefault="00B2371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19 d.</w:t>
      </w:r>
      <w:r>
        <w:fldChar w:fldCharType="end"/>
      </w:r>
    </w:p>
    <w:p w14:paraId="4179284C" w14:textId="77777777" w:rsidR="002E1F99" w:rsidRDefault="002E1F99" w:rsidP="002E1F99">
      <w:pPr>
        <w:tabs>
          <w:tab w:val="left" w:pos="0"/>
        </w:tabs>
        <w:jc w:val="center"/>
      </w:pPr>
      <w:r>
        <w:t>Jurbarkas</w:t>
      </w:r>
    </w:p>
    <w:p w14:paraId="600BC49F" w14:textId="77777777" w:rsidR="002E1F99" w:rsidRDefault="002E1F99" w:rsidP="002E1F99">
      <w:pPr>
        <w:tabs>
          <w:tab w:val="left" w:pos="0"/>
        </w:tabs>
        <w:jc w:val="center"/>
      </w:pPr>
    </w:p>
    <w:p w14:paraId="3E82FFDF" w14:textId="77777777" w:rsidR="006A29E6" w:rsidRDefault="006A29E6" w:rsidP="006A29E6"/>
    <w:tbl>
      <w:tblPr>
        <w:tblW w:w="0" w:type="auto"/>
        <w:tblLook w:val="0000" w:firstRow="0" w:lastRow="0" w:firstColumn="0" w:lastColumn="0" w:noHBand="0" w:noVBand="0"/>
      </w:tblPr>
      <w:tblGrid>
        <w:gridCol w:w="9525"/>
      </w:tblGrid>
      <w:tr w:rsidR="006A29E6" w14:paraId="662B7C9D" w14:textId="77777777" w:rsidTr="007371F4">
        <w:tc>
          <w:tcPr>
            <w:tcW w:w="9854" w:type="dxa"/>
          </w:tcPr>
          <w:p w14:paraId="429EEE5F" w14:textId="77777777" w:rsidR="006A29E6" w:rsidRDefault="006A29E6" w:rsidP="007371F4">
            <w:pPr>
              <w:tabs>
                <w:tab w:val="left" w:pos="0"/>
              </w:tabs>
              <w:rPr>
                <w:b/>
                <w:bCs/>
                <w:sz w:val="22"/>
              </w:rPr>
            </w:pPr>
            <w:r>
              <w:rPr>
                <w:b/>
                <w:bCs/>
                <w:i/>
                <w:iCs/>
                <w:sz w:val="22"/>
              </w:rPr>
              <w:t>1. Parengto projekto tikslai ir uždaviniai.</w:t>
            </w:r>
          </w:p>
        </w:tc>
      </w:tr>
      <w:tr w:rsidR="006A29E6" w14:paraId="38075480" w14:textId="77777777" w:rsidTr="007371F4">
        <w:tc>
          <w:tcPr>
            <w:tcW w:w="9854" w:type="dxa"/>
          </w:tcPr>
          <w:p w14:paraId="2D588587" w14:textId="77777777" w:rsidR="006A29E6" w:rsidRDefault="00B22949" w:rsidP="007371F4">
            <w:pPr>
              <w:tabs>
                <w:tab w:val="left" w:pos="0"/>
              </w:tabs>
              <w:jc w:val="both"/>
              <w:rPr>
                <w:sz w:val="22"/>
              </w:rPr>
            </w:pPr>
            <w:r>
              <w:rPr>
                <w:i/>
                <w:sz w:val="22"/>
              </w:rPr>
              <w:t>Perimti savivaldybės nuosavybėn valstybės turtą, kurį šiuo metu patikėjimo teise valdo Klaipėdos apskrities Ievos Simonaitytės viešoji biblioteka, ir perduoti jį patikėjimo teise Jurbarko rajono savivaldybės viešajai bibliotekai.</w:t>
            </w:r>
          </w:p>
        </w:tc>
      </w:tr>
      <w:tr w:rsidR="006A29E6" w14:paraId="47A96EAF" w14:textId="77777777" w:rsidTr="007371F4">
        <w:tc>
          <w:tcPr>
            <w:tcW w:w="9854" w:type="dxa"/>
          </w:tcPr>
          <w:p w14:paraId="0C417EC8"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3D93C9A" w14:textId="77777777" w:rsidTr="007371F4">
        <w:tc>
          <w:tcPr>
            <w:tcW w:w="9854" w:type="dxa"/>
          </w:tcPr>
          <w:p w14:paraId="4A0819F9" w14:textId="77777777" w:rsidR="006A29E6" w:rsidRDefault="00B22949" w:rsidP="007371F4">
            <w:pPr>
              <w:jc w:val="both"/>
              <w:rPr>
                <w:sz w:val="22"/>
              </w:rPr>
            </w:pPr>
            <w:r w:rsidRPr="00B22949">
              <w:rPr>
                <w:i/>
                <w:sz w:val="22"/>
              </w:rPr>
              <w:t>Šiuo metu patikėjimo teise valdo Klaipėdos apskrities Ievos Simonaitytės viešoji biblioteka, kurį perduos Jurbarko rajono savivaldybės viešajai bibliotekai.</w:t>
            </w:r>
          </w:p>
        </w:tc>
      </w:tr>
      <w:tr w:rsidR="006A29E6" w14:paraId="22EF777C" w14:textId="77777777" w:rsidTr="007371F4">
        <w:tc>
          <w:tcPr>
            <w:tcW w:w="9854" w:type="dxa"/>
          </w:tcPr>
          <w:p w14:paraId="2FF69CF0" w14:textId="77777777" w:rsidR="006A29E6" w:rsidRDefault="006A29E6" w:rsidP="007371F4">
            <w:pPr>
              <w:tabs>
                <w:tab w:val="left" w:pos="0"/>
              </w:tabs>
              <w:rPr>
                <w:b/>
                <w:bCs/>
                <w:i/>
                <w:iCs/>
                <w:sz w:val="22"/>
              </w:rPr>
            </w:pPr>
            <w:r>
              <w:rPr>
                <w:b/>
                <w:bCs/>
                <w:i/>
                <w:iCs/>
                <w:sz w:val="22"/>
              </w:rPr>
              <w:t>3. Kokių pozityvių rezultatų laukiama.</w:t>
            </w:r>
          </w:p>
        </w:tc>
      </w:tr>
      <w:tr w:rsidR="006A29E6" w14:paraId="1E0A4677" w14:textId="77777777" w:rsidTr="007371F4">
        <w:tc>
          <w:tcPr>
            <w:tcW w:w="9854" w:type="dxa"/>
          </w:tcPr>
          <w:p w14:paraId="57C790C9" w14:textId="77777777" w:rsidR="006A29E6" w:rsidRDefault="00B22949" w:rsidP="007371F4">
            <w:pPr>
              <w:tabs>
                <w:tab w:val="left" w:pos="0"/>
              </w:tabs>
              <w:jc w:val="both"/>
              <w:rPr>
                <w:sz w:val="22"/>
              </w:rPr>
            </w:pPr>
            <w:r w:rsidRPr="00B22949">
              <w:rPr>
                <w:i/>
                <w:iCs/>
                <w:sz w:val="22"/>
              </w:rPr>
              <w:t xml:space="preserve">Bus įgyvendinta priemonės Nr. 08-001-04-01-01  „Aukštos meninės vertės, įvairaus ir </w:t>
            </w:r>
            <w:proofErr w:type="spellStart"/>
            <w:r w:rsidRPr="00B22949">
              <w:rPr>
                <w:i/>
                <w:iCs/>
                <w:sz w:val="22"/>
              </w:rPr>
              <w:t>įtraukaus</w:t>
            </w:r>
            <w:proofErr w:type="spellEnd"/>
            <w:r w:rsidRPr="00B22949">
              <w:rPr>
                <w:i/>
                <w:iCs/>
                <w:sz w:val="22"/>
              </w:rPr>
              <w:t xml:space="preserve"> kultūros turinio prieinamumo didinimas“, veikla Nr. 6 „Keitimasis knygomis tarp bibliotekų“.</w:t>
            </w:r>
          </w:p>
        </w:tc>
      </w:tr>
      <w:tr w:rsidR="006A29E6" w14:paraId="6308F11B" w14:textId="77777777" w:rsidTr="007371F4">
        <w:tc>
          <w:tcPr>
            <w:tcW w:w="9854" w:type="dxa"/>
          </w:tcPr>
          <w:p w14:paraId="0B3DF5B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F6F6280" w14:textId="77777777" w:rsidTr="007371F4">
        <w:tc>
          <w:tcPr>
            <w:tcW w:w="9854" w:type="dxa"/>
          </w:tcPr>
          <w:p w14:paraId="69168168" w14:textId="77777777" w:rsidR="006A29E6" w:rsidRDefault="00B22949" w:rsidP="007371F4">
            <w:pPr>
              <w:tabs>
                <w:tab w:val="left" w:pos="0"/>
              </w:tabs>
              <w:jc w:val="both"/>
              <w:rPr>
                <w:sz w:val="20"/>
              </w:rPr>
            </w:pPr>
            <w:r>
              <w:rPr>
                <w:i/>
                <w:iCs/>
                <w:sz w:val="22"/>
                <w:szCs w:val="22"/>
              </w:rPr>
              <w:t>Nėra</w:t>
            </w:r>
          </w:p>
        </w:tc>
      </w:tr>
      <w:tr w:rsidR="006A29E6" w14:paraId="3DBAE0CA" w14:textId="77777777" w:rsidTr="007371F4">
        <w:tc>
          <w:tcPr>
            <w:tcW w:w="9854" w:type="dxa"/>
          </w:tcPr>
          <w:p w14:paraId="0F229BA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CDB7D40" w14:textId="77777777" w:rsidTr="007371F4">
        <w:tc>
          <w:tcPr>
            <w:tcW w:w="9854" w:type="dxa"/>
          </w:tcPr>
          <w:p w14:paraId="454E6DEA" w14:textId="77777777" w:rsidR="006A29E6" w:rsidRPr="00B22949" w:rsidRDefault="00B22949" w:rsidP="007371F4">
            <w:pPr>
              <w:tabs>
                <w:tab w:val="left" w:pos="0"/>
              </w:tabs>
              <w:jc w:val="both"/>
              <w:rPr>
                <w:i/>
                <w:iCs/>
                <w:sz w:val="22"/>
              </w:rPr>
            </w:pPr>
            <w:r w:rsidRPr="00B22949">
              <w:rPr>
                <w:i/>
                <w:iCs/>
                <w:sz w:val="22"/>
              </w:rPr>
              <w:t>Jurbarko rajono savivaldybės tarybos 2024 m. vasario 29 d. sprendim</w:t>
            </w:r>
            <w:r>
              <w:rPr>
                <w:i/>
                <w:iCs/>
                <w:sz w:val="22"/>
              </w:rPr>
              <w:t>as</w:t>
            </w:r>
            <w:r w:rsidRPr="00B22949">
              <w:rPr>
                <w:i/>
                <w:iCs/>
                <w:sz w:val="22"/>
              </w:rPr>
              <w:t xml:space="preserve"> Nr. T2-43 „Dėl sutikimo perimti valstybės turtą ir jo perdavimo Jurbarko rajono savivaldybės viešajai bibliotekai“.</w:t>
            </w:r>
          </w:p>
        </w:tc>
      </w:tr>
      <w:tr w:rsidR="006A29E6" w14:paraId="2B1D84BD" w14:textId="77777777" w:rsidTr="007371F4">
        <w:tc>
          <w:tcPr>
            <w:tcW w:w="9854" w:type="dxa"/>
          </w:tcPr>
          <w:p w14:paraId="3B60F8E3"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238E107" w14:textId="77777777" w:rsidR="006A29E6" w:rsidRDefault="00B22949" w:rsidP="007371F4">
            <w:pPr>
              <w:tabs>
                <w:tab w:val="left" w:pos="0"/>
              </w:tabs>
              <w:rPr>
                <w:b/>
                <w:bCs/>
                <w:i/>
                <w:iCs/>
                <w:sz w:val="22"/>
              </w:rPr>
            </w:pPr>
            <w:r>
              <w:rPr>
                <w:i/>
                <w:iCs/>
                <w:sz w:val="22"/>
                <w:szCs w:val="22"/>
              </w:rPr>
              <w:t>Nėra</w:t>
            </w:r>
          </w:p>
        </w:tc>
      </w:tr>
      <w:tr w:rsidR="006A29E6" w14:paraId="523FD995" w14:textId="77777777" w:rsidTr="007371F4">
        <w:tc>
          <w:tcPr>
            <w:tcW w:w="9854" w:type="dxa"/>
          </w:tcPr>
          <w:p w14:paraId="267A0D2B"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358018A" w14:textId="77777777" w:rsidR="006A29E6" w:rsidRDefault="00B22949" w:rsidP="007371F4">
            <w:pPr>
              <w:tabs>
                <w:tab w:val="left" w:pos="0"/>
              </w:tabs>
              <w:jc w:val="both"/>
              <w:rPr>
                <w:sz w:val="22"/>
              </w:rPr>
            </w:pPr>
            <w:r>
              <w:rPr>
                <w:i/>
                <w:sz w:val="22"/>
              </w:rPr>
              <w:t>Individualaus pobūdžio teisės aktams antikorupcinis vertinimas nereikalingas</w:t>
            </w:r>
          </w:p>
        </w:tc>
      </w:tr>
      <w:tr w:rsidR="006A29E6" w14:paraId="4F0349FF" w14:textId="77777777" w:rsidTr="007371F4">
        <w:tc>
          <w:tcPr>
            <w:tcW w:w="9854" w:type="dxa"/>
          </w:tcPr>
          <w:p w14:paraId="768B09C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7FC16CC3" w14:textId="77777777" w:rsidTr="007371F4">
        <w:tc>
          <w:tcPr>
            <w:tcW w:w="9854" w:type="dxa"/>
          </w:tcPr>
          <w:p w14:paraId="4C3A9DB8" w14:textId="77777777" w:rsidR="006A29E6" w:rsidRDefault="00B22949" w:rsidP="007371F4">
            <w:pPr>
              <w:tabs>
                <w:tab w:val="left" w:pos="0"/>
              </w:tabs>
              <w:jc w:val="both"/>
              <w:rPr>
                <w:sz w:val="22"/>
              </w:rPr>
            </w:pPr>
            <w:r>
              <w:rPr>
                <w:i/>
                <w:iCs/>
                <w:sz w:val="22"/>
              </w:rPr>
              <w:t>Klaipėdos apskrities Ievos Simonaitytės viešoji biblioteka, Infrastruktūros ir turto skyrius</w:t>
            </w:r>
          </w:p>
        </w:tc>
      </w:tr>
      <w:tr w:rsidR="006A29E6" w14:paraId="23ABD7C3" w14:textId="77777777" w:rsidTr="007371F4">
        <w:tc>
          <w:tcPr>
            <w:tcW w:w="9854" w:type="dxa"/>
          </w:tcPr>
          <w:p w14:paraId="3A767BA3" w14:textId="77777777" w:rsidR="006A29E6" w:rsidRDefault="006A29E6" w:rsidP="007371F4">
            <w:pPr>
              <w:tabs>
                <w:tab w:val="left" w:pos="0"/>
              </w:tabs>
              <w:rPr>
                <w:b/>
                <w:bCs/>
                <w:i/>
                <w:iCs/>
                <w:sz w:val="22"/>
              </w:rPr>
            </w:pPr>
            <w:r>
              <w:rPr>
                <w:b/>
                <w:bCs/>
                <w:i/>
                <w:iCs/>
                <w:sz w:val="22"/>
              </w:rPr>
              <w:t>9. Kiti, autorių nuomone, reikalingi pagrindimai ir paaiškinimai.</w:t>
            </w:r>
          </w:p>
          <w:p w14:paraId="6E71ED5C" w14:textId="77777777" w:rsidR="006A29E6" w:rsidRDefault="00B22949" w:rsidP="007371F4">
            <w:pPr>
              <w:tabs>
                <w:tab w:val="left" w:pos="0"/>
              </w:tabs>
              <w:rPr>
                <w:b/>
                <w:bCs/>
                <w:i/>
                <w:iCs/>
                <w:sz w:val="22"/>
              </w:rPr>
            </w:pPr>
            <w:r>
              <w:rPr>
                <w:i/>
                <w:iCs/>
                <w:sz w:val="22"/>
              </w:rPr>
              <w:t>Nėra</w:t>
            </w:r>
          </w:p>
        </w:tc>
      </w:tr>
      <w:tr w:rsidR="006A29E6" w14:paraId="7D9D6217" w14:textId="77777777" w:rsidTr="007371F4">
        <w:tc>
          <w:tcPr>
            <w:tcW w:w="9854" w:type="dxa"/>
          </w:tcPr>
          <w:p w14:paraId="128118B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155574C" w14:textId="77777777" w:rsidTr="007371F4">
        <w:tc>
          <w:tcPr>
            <w:tcW w:w="9854" w:type="dxa"/>
          </w:tcPr>
          <w:p w14:paraId="19C90F1C" w14:textId="77777777" w:rsidR="006A29E6" w:rsidRDefault="00B22949" w:rsidP="007371F4">
            <w:pPr>
              <w:tabs>
                <w:tab w:val="left" w:pos="0"/>
              </w:tabs>
              <w:jc w:val="both"/>
              <w:rPr>
                <w:b/>
                <w:i/>
                <w:sz w:val="22"/>
              </w:rPr>
            </w:pPr>
            <w:r>
              <w:rPr>
                <w:i/>
                <w:sz w:val="22"/>
              </w:rPr>
              <w:t>Klaipėdos apskrities Ievos Simonaitytės viešajai bibliotekai, Jurbarko rajono savivaldybės viešajai bibliotekai, rengėjai, buhalterijai per DVS</w:t>
            </w:r>
          </w:p>
        </w:tc>
      </w:tr>
    </w:tbl>
    <w:p w14:paraId="5202EC4E" w14:textId="77777777" w:rsidR="006A29E6" w:rsidRDefault="006A29E6" w:rsidP="006A29E6"/>
    <w:p w14:paraId="5530432D" w14:textId="77777777" w:rsidR="002E1F99" w:rsidRDefault="002E1F99" w:rsidP="002E1F99">
      <w:pPr>
        <w:tabs>
          <w:tab w:val="left" w:pos="567"/>
        </w:tabs>
      </w:pPr>
    </w:p>
    <w:p w14:paraId="378E0332" w14:textId="77777777" w:rsidR="002E1F99" w:rsidRDefault="002E1F99" w:rsidP="002E1F99">
      <w:pPr>
        <w:tabs>
          <w:tab w:val="left" w:pos="567"/>
        </w:tabs>
      </w:pPr>
    </w:p>
    <w:p w14:paraId="5E1D5394" w14:textId="77777777" w:rsidR="00B668F0" w:rsidRDefault="00B668F0" w:rsidP="00B668F0">
      <w:r>
        <w:t>Parengė</w:t>
      </w:r>
    </w:p>
    <w:p w14:paraId="261C3A5F" w14:textId="77777777" w:rsidR="00B668F0" w:rsidRDefault="00B668F0" w:rsidP="00B668F0"/>
    <w:p w14:paraId="23F80DAE" w14:textId="77777777" w:rsidR="00B668F0" w:rsidRDefault="00B23712"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E318467" w14:textId="77777777" w:rsidR="00B668F0" w:rsidRDefault="00B668F0" w:rsidP="00B668F0">
      <w:pPr>
        <w:pStyle w:val="Antrats"/>
        <w:tabs>
          <w:tab w:val="clear" w:pos="4153"/>
          <w:tab w:val="clear" w:pos="8306"/>
        </w:tabs>
        <w:rPr>
          <w:lang w:eastAsia="de-DE"/>
        </w:rPr>
      </w:pPr>
    </w:p>
    <w:p w14:paraId="4CB16C76" w14:textId="77777777" w:rsidR="00B668F0" w:rsidRDefault="00B23712"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2024-03-19</w:t>
      </w:r>
      <w:r>
        <w:rPr>
          <w:noProof/>
        </w:rPr>
        <w:fldChar w:fldCharType="end"/>
      </w:r>
    </w:p>
    <w:p w14:paraId="4D9ACD3F" w14:textId="77777777" w:rsidR="006A29E6" w:rsidRDefault="006A29E6" w:rsidP="00B668F0"/>
    <w:sectPr w:rsidR="006A29E6" w:rsidSect="00236038">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B350" w14:textId="77777777" w:rsidR="00236038" w:rsidRDefault="00236038">
      <w:r>
        <w:separator/>
      </w:r>
    </w:p>
  </w:endnote>
  <w:endnote w:type="continuationSeparator" w:id="0">
    <w:p w14:paraId="06E635F3" w14:textId="77777777" w:rsidR="00236038" w:rsidRDefault="0023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8C785" w14:textId="77777777" w:rsidR="00236038" w:rsidRDefault="00236038">
      <w:r>
        <w:separator/>
      </w:r>
    </w:p>
  </w:footnote>
  <w:footnote w:type="continuationSeparator" w:id="0">
    <w:p w14:paraId="1D93A1AF" w14:textId="77777777" w:rsidR="00236038" w:rsidRDefault="00236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B16" w14:textId="77777777" w:rsidR="00FC1CD3" w:rsidRDefault="00B2371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BCB708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00BE" w14:textId="77777777" w:rsidR="00FC1CD3" w:rsidRDefault="00FC1CD3">
    <w:pPr>
      <w:pStyle w:val="Antrats"/>
      <w:framePr w:wrap="around" w:vAnchor="text" w:hAnchor="margin" w:xAlign="center" w:y="1"/>
      <w:rPr>
        <w:rStyle w:val="Puslapionumeris"/>
      </w:rPr>
    </w:pPr>
  </w:p>
  <w:p w14:paraId="1AB354D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76291495">
    <w:abstractNumId w:val="3"/>
  </w:num>
  <w:num w:numId="2" w16cid:durableId="2020350984">
    <w:abstractNumId w:val="2"/>
  </w:num>
  <w:num w:numId="3" w16cid:durableId="454787041">
    <w:abstractNumId w:val="4"/>
  </w:num>
  <w:num w:numId="4" w16cid:durableId="1320425940">
    <w:abstractNumId w:val="1"/>
  </w:num>
  <w:num w:numId="5" w16cid:durableId="141820883">
    <w:abstractNumId w:val="6"/>
  </w:num>
  <w:num w:numId="6" w16cid:durableId="873031797">
    <w:abstractNumId w:val="5"/>
  </w:num>
  <w:num w:numId="7" w16cid:durableId="1361515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36038"/>
    <w:rsid w:val="00246055"/>
    <w:rsid w:val="0025145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1557"/>
    <w:rsid w:val="006B72D3"/>
    <w:rsid w:val="006F35F0"/>
    <w:rsid w:val="0073170A"/>
    <w:rsid w:val="00732616"/>
    <w:rsid w:val="00734333"/>
    <w:rsid w:val="00744E20"/>
    <w:rsid w:val="007457FF"/>
    <w:rsid w:val="00771DAD"/>
    <w:rsid w:val="007860A8"/>
    <w:rsid w:val="007A0C05"/>
    <w:rsid w:val="007D0768"/>
    <w:rsid w:val="007E13A9"/>
    <w:rsid w:val="007E57D4"/>
    <w:rsid w:val="008030DA"/>
    <w:rsid w:val="00832B07"/>
    <w:rsid w:val="00837DE4"/>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2949"/>
    <w:rsid w:val="00B2371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08AC"/>
    <w:rsid w:val="00EB4A11"/>
    <w:rsid w:val="00ED18C9"/>
    <w:rsid w:val="00F20019"/>
    <w:rsid w:val="00F2530F"/>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8A9F97"/>
  <w15:docId w15:val="{39835474-AA20-4D37-B4C0-31DF0543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737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3859</Words>
  <Characters>2200</Characters>
  <Application>Microsoft Office Word</Application>
  <DocSecurity>0</DocSecurity>
  <Lines>18</Lines>
  <Paragraphs>12</Paragraphs>
  <ScaleCrop>false</ScaleCrop>
  <Company>Sveikatos apsaugos ministerija</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2024-03-19T06:59:00Z</dcterms:created>
  <dcterms:modified xsi:type="dcterms:W3CDTF">2024-03-19T06:59:00Z</dcterms:modified>
</cp:coreProperties>
</file>