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A8646" w14:textId="77777777" w:rsidR="00FC1CD3" w:rsidRDefault="00F320CA" w:rsidP="00F320CA">
      <w:pPr>
        <w:jc w:val="right"/>
        <w:rPr>
          <w:lang w:val="en-US"/>
        </w:rPr>
      </w:pPr>
      <w:r>
        <w:t>P</w:t>
      </w:r>
      <w:r w:rsidR="00862910">
        <w:t>atikslintas p</w:t>
      </w:r>
      <w:r>
        <w:t>rojektas</w:t>
      </w:r>
    </w:p>
    <w:p w14:paraId="57AE3093" w14:textId="77777777" w:rsidR="00FC1CD3" w:rsidRDefault="00F20019">
      <w:pPr>
        <w:jc w:val="center"/>
        <w:rPr>
          <w:b/>
        </w:rPr>
      </w:pPr>
      <w:r>
        <w:rPr>
          <w:b/>
          <w:lang w:val="en-US"/>
        </w:rPr>
        <w:t xml:space="preserve">JURBARKO RAJONO </w:t>
      </w:r>
      <w:r>
        <w:rPr>
          <w:b/>
        </w:rPr>
        <w:t>SAVIVALDYBĖS TARYBA</w:t>
      </w:r>
    </w:p>
    <w:p w14:paraId="508A6F1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523BD09" w14:textId="77777777">
        <w:trPr>
          <w:cantSplit/>
        </w:trPr>
        <w:tc>
          <w:tcPr>
            <w:tcW w:w="9654" w:type="dxa"/>
            <w:tcBorders>
              <w:top w:val="nil"/>
              <w:left w:val="nil"/>
              <w:bottom w:val="nil"/>
              <w:right w:val="nil"/>
            </w:tcBorders>
          </w:tcPr>
          <w:p w14:paraId="69D395B9" w14:textId="77777777" w:rsidR="00FC1CD3" w:rsidRDefault="00F20019">
            <w:pPr>
              <w:pStyle w:val="Antrat1"/>
              <w:rPr>
                <w:caps/>
                <w:szCs w:val="24"/>
                <w:lang w:val="lt-LT"/>
              </w:rPr>
            </w:pPr>
            <w:r>
              <w:rPr>
                <w:szCs w:val="24"/>
                <w:lang w:val="lt-LT"/>
              </w:rPr>
              <w:t>SPRENDIMAS</w:t>
            </w:r>
          </w:p>
        </w:tc>
      </w:tr>
      <w:bookmarkStart w:id="0" w:name="DOC_DATA"/>
      <w:tr w:rsidR="00FC1CD3" w14:paraId="6CBF6953" w14:textId="77777777">
        <w:trPr>
          <w:cantSplit/>
        </w:trPr>
        <w:tc>
          <w:tcPr>
            <w:tcW w:w="9654" w:type="dxa"/>
            <w:tcBorders>
              <w:top w:val="nil"/>
              <w:left w:val="nil"/>
              <w:bottom w:val="nil"/>
              <w:right w:val="nil"/>
            </w:tcBorders>
          </w:tcPr>
          <w:p w14:paraId="7717F282" w14:textId="77777777" w:rsidR="00FC1CD3" w:rsidRPr="00AE61D9" w:rsidRDefault="00C428B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2014 M. GRUODŽIO 18 D. SPRENDIMO NR. T2-394 „DĖL VIEŠAME AUKCIONE PARDUODAMO JURBARKO RAJONO SAVIVALDYBĖS NEKILNOJAMOJO TURTO IR KITŲ NEKILNOJAMŲJŲ DAIKTŲ SĄRAŠO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F5FC880" w14:textId="77777777">
        <w:trPr>
          <w:cantSplit/>
        </w:trPr>
        <w:tc>
          <w:tcPr>
            <w:tcW w:w="9654" w:type="dxa"/>
            <w:tcBorders>
              <w:top w:val="nil"/>
              <w:left w:val="nil"/>
              <w:bottom w:val="nil"/>
              <w:right w:val="nil"/>
            </w:tcBorders>
          </w:tcPr>
          <w:p w14:paraId="063877FD" w14:textId="77777777" w:rsidR="00FC1CD3" w:rsidRPr="00AE61D9" w:rsidRDefault="00FC1CD3">
            <w:pPr>
              <w:pStyle w:val="Antrats"/>
              <w:tabs>
                <w:tab w:val="left" w:pos="1296"/>
              </w:tabs>
              <w:jc w:val="center"/>
              <w:rPr>
                <w:b/>
                <w:caps/>
              </w:rPr>
            </w:pPr>
          </w:p>
        </w:tc>
      </w:tr>
      <w:tr w:rsidR="00FC1CD3" w14:paraId="6963D8C8" w14:textId="77777777" w:rsidTr="00BA627E">
        <w:trPr>
          <w:cantSplit/>
          <w:trHeight w:val="359"/>
        </w:trPr>
        <w:tc>
          <w:tcPr>
            <w:tcW w:w="9654" w:type="dxa"/>
            <w:tcBorders>
              <w:top w:val="nil"/>
              <w:left w:val="nil"/>
              <w:bottom w:val="nil"/>
              <w:right w:val="nil"/>
            </w:tcBorders>
          </w:tcPr>
          <w:p w14:paraId="589BBB0D" w14:textId="77777777" w:rsidR="00FC1CD3" w:rsidRPr="00AE61D9" w:rsidRDefault="00C428B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TSP-78</w:t>
            </w:r>
            <w:r w:rsidRPr="00AE61D9">
              <w:fldChar w:fldCharType="end"/>
            </w:r>
          </w:p>
        </w:tc>
      </w:tr>
      <w:tr w:rsidR="00FC1CD3" w14:paraId="7651724B" w14:textId="77777777">
        <w:trPr>
          <w:cantSplit/>
        </w:trPr>
        <w:tc>
          <w:tcPr>
            <w:tcW w:w="9654" w:type="dxa"/>
            <w:tcBorders>
              <w:top w:val="nil"/>
              <w:left w:val="nil"/>
              <w:bottom w:val="nil"/>
              <w:right w:val="nil"/>
            </w:tcBorders>
          </w:tcPr>
          <w:p w14:paraId="3680628C" w14:textId="77777777" w:rsidR="00FC1CD3" w:rsidRDefault="00F20019">
            <w:pPr>
              <w:jc w:val="center"/>
            </w:pPr>
            <w:r>
              <w:t>Jurbarkas</w:t>
            </w:r>
          </w:p>
        </w:tc>
      </w:tr>
    </w:tbl>
    <w:p w14:paraId="2D9A947E" w14:textId="77777777" w:rsidR="00FC1CD3" w:rsidRDefault="00FC1CD3">
      <w:pPr>
        <w:jc w:val="both"/>
      </w:pPr>
    </w:p>
    <w:p w14:paraId="1E3F7952" w14:textId="77777777" w:rsidR="0099671C" w:rsidRDefault="0099671C" w:rsidP="0099671C">
      <w:pPr>
        <w:ind w:firstLine="720"/>
        <w:jc w:val="both"/>
      </w:pPr>
      <w:bookmarkStart w:id="1" w:name="_Hlk159224004"/>
      <w:r>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041E0693" w14:textId="77777777" w:rsidR="0099671C" w:rsidRDefault="0099671C" w:rsidP="0099671C">
      <w:pPr>
        <w:numPr>
          <w:ilvl w:val="0"/>
          <w:numId w:val="9"/>
        </w:numPr>
        <w:tabs>
          <w:tab w:val="left" w:pos="993"/>
        </w:tabs>
        <w:ind w:left="0" w:firstLine="709"/>
        <w:jc w:val="both"/>
        <w:rPr>
          <w:szCs w:val="24"/>
        </w:rPr>
      </w:pPr>
      <w:r w:rsidRPr="0023702F">
        <w:rPr>
          <w:szCs w:val="24"/>
        </w:rPr>
        <w:t>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(toliau – sąrašas</w:t>
      </w:r>
      <w:r w:rsidRPr="0099671C">
        <w:rPr>
          <w:szCs w:val="24"/>
        </w:rPr>
        <w:t xml:space="preserve"> </w:t>
      </w:r>
      <w:r>
        <w:rPr>
          <w:szCs w:val="24"/>
        </w:rPr>
        <w:t>):</w:t>
      </w:r>
    </w:p>
    <w:p w14:paraId="0EEEE955" w14:textId="77777777" w:rsidR="0099671C" w:rsidRDefault="0099671C" w:rsidP="0099671C">
      <w:pPr>
        <w:tabs>
          <w:tab w:val="left" w:pos="993"/>
        </w:tabs>
        <w:ind w:left="709"/>
        <w:jc w:val="both"/>
        <w:rPr>
          <w:szCs w:val="24"/>
        </w:rPr>
      </w:pPr>
      <w:r>
        <w:rPr>
          <w:szCs w:val="24"/>
        </w:rPr>
        <w:t xml:space="preserve">1.1. </w:t>
      </w:r>
      <w:r w:rsidRPr="00966796">
        <w:rPr>
          <w:szCs w:val="24"/>
        </w:rPr>
        <w:t xml:space="preserve">išbraukti iš sąrašo </w:t>
      </w:r>
      <w:r w:rsidR="006C6A18" w:rsidRPr="00966796">
        <w:rPr>
          <w:szCs w:val="24"/>
        </w:rPr>
        <w:t xml:space="preserve">21 </w:t>
      </w:r>
      <w:r w:rsidRPr="00966796">
        <w:rPr>
          <w:szCs w:val="24"/>
        </w:rPr>
        <w:t>punktą;</w:t>
      </w:r>
    </w:p>
    <w:p w14:paraId="7E7A10A1" w14:textId="77777777" w:rsidR="0099671C" w:rsidRDefault="0099671C" w:rsidP="0099671C">
      <w:pPr>
        <w:tabs>
          <w:tab w:val="left" w:pos="709"/>
        </w:tabs>
        <w:jc w:val="both"/>
        <w:rPr>
          <w:szCs w:val="24"/>
        </w:rPr>
      </w:pPr>
      <w:r>
        <w:rPr>
          <w:szCs w:val="24"/>
        </w:rPr>
        <w:tab/>
        <w:t>1.2. papildyti sąrašą 58 punktu ir jį išdėstyti taip:</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72"/>
        <w:gridCol w:w="5167"/>
        <w:gridCol w:w="1416"/>
      </w:tblGrid>
      <w:tr w:rsidR="0099671C" w:rsidRPr="0023702F" w14:paraId="04D08F20"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2BDCFDE1" w14:textId="77777777" w:rsidR="0099671C" w:rsidRPr="0023702F" w:rsidRDefault="0099671C" w:rsidP="008B57CF">
            <w:pPr>
              <w:tabs>
                <w:tab w:val="center" w:pos="4153"/>
                <w:tab w:val="right" w:pos="8306"/>
              </w:tabs>
              <w:rPr>
                <w:szCs w:val="24"/>
              </w:rPr>
            </w:pPr>
            <w:bookmarkStart w:id="2" w:name="_Hlk159224040"/>
            <w:r w:rsidRPr="0023702F">
              <w:rPr>
                <w:szCs w:val="24"/>
              </w:rPr>
              <w:t>5</w:t>
            </w:r>
            <w:r>
              <w:rPr>
                <w:szCs w:val="24"/>
              </w:rPr>
              <w:t>8</w:t>
            </w:r>
            <w:r w:rsidRPr="0023702F">
              <w:rPr>
                <w:szCs w:val="24"/>
              </w:rPr>
              <w:t>.</w:t>
            </w:r>
          </w:p>
        </w:tc>
        <w:tc>
          <w:tcPr>
            <w:tcW w:w="2072" w:type="dxa"/>
            <w:tcBorders>
              <w:top w:val="single" w:sz="4" w:space="0" w:color="auto"/>
              <w:left w:val="single" w:sz="4" w:space="0" w:color="auto"/>
              <w:bottom w:val="single" w:sz="4" w:space="0" w:color="auto"/>
              <w:right w:val="single" w:sz="4" w:space="0" w:color="auto"/>
            </w:tcBorders>
          </w:tcPr>
          <w:p w14:paraId="58047149" w14:textId="77777777" w:rsidR="0099671C" w:rsidRPr="0023702F" w:rsidRDefault="0099671C" w:rsidP="008B57CF">
            <w:pPr>
              <w:tabs>
                <w:tab w:val="center" w:pos="4153"/>
                <w:tab w:val="right" w:pos="8306"/>
              </w:tabs>
              <w:rPr>
                <w:szCs w:val="24"/>
              </w:rPr>
            </w:pPr>
            <w:r>
              <w:rPr>
                <w:szCs w:val="24"/>
              </w:rPr>
              <w:t>Parko g. 15, Baltraitiškės k</w:t>
            </w:r>
            <w:r w:rsidRPr="0023702F">
              <w:rPr>
                <w:szCs w:val="24"/>
              </w:rPr>
              <w:t xml:space="preserve">., </w:t>
            </w:r>
            <w:r>
              <w:rPr>
                <w:szCs w:val="24"/>
              </w:rPr>
              <w:t xml:space="preserve">Šimkaičių sen., </w:t>
            </w:r>
            <w:r w:rsidRPr="0023702F">
              <w:rPr>
                <w:szCs w:val="24"/>
              </w:rPr>
              <w:t>Jurbarko r. sav.</w:t>
            </w:r>
          </w:p>
        </w:tc>
        <w:tc>
          <w:tcPr>
            <w:tcW w:w="5167" w:type="dxa"/>
            <w:tcBorders>
              <w:top w:val="single" w:sz="4" w:space="0" w:color="auto"/>
              <w:left w:val="single" w:sz="4" w:space="0" w:color="auto"/>
              <w:bottom w:val="single" w:sz="4" w:space="0" w:color="auto"/>
              <w:right w:val="single" w:sz="4" w:space="0" w:color="auto"/>
            </w:tcBorders>
          </w:tcPr>
          <w:p w14:paraId="3D7AE179" w14:textId="77777777" w:rsidR="0099671C" w:rsidRPr="0023702F" w:rsidRDefault="0099671C" w:rsidP="008B57CF">
            <w:pPr>
              <w:tabs>
                <w:tab w:val="center" w:pos="4153"/>
                <w:tab w:val="right" w:pos="8306"/>
              </w:tabs>
              <w:rPr>
                <w:szCs w:val="24"/>
              </w:rPr>
            </w:pPr>
            <w:r w:rsidRPr="00B723DE">
              <w:t xml:space="preserve">975/1000 dalių </w:t>
            </w:r>
            <w:r>
              <w:t>p</w:t>
            </w:r>
            <w:r w:rsidRPr="00EA751B">
              <w:t>astat</w:t>
            </w:r>
            <w:r>
              <w:t>o</w:t>
            </w:r>
            <w:r w:rsidRPr="00EA751B">
              <w:t xml:space="preserve"> – </w:t>
            </w:r>
            <w:r>
              <w:t>kultūros namų</w:t>
            </w:r>
            <w:r w:rsidRPr="00EA751B">
              <w:t xml:space="preserve">, unikalus numeris </w:t>
            </w:r>
            <w:r>
              <w:t>9498</w:t>
            </w:r>
            <w:r w:rsidRPr="00EA751B">
              <w:t>-</w:t>
            </w:r>
            <w:r>
              <w:t>9003</w:t>
            </w:r>
            <w:r w:rsidRPr="00EA751B">
              <w:t>-</w:t>
            </w:r>
            <w:r>
              <w:t>6018</w:t>
            </w:r>
            <w:r w:rsidRPr="00EA751B">
              <w:t xml:space="preserve">, mūrinis pastatas, </w:t>
            </w:r>
            <w:r>
              <w:br/>
              <w:t>2</w:t>
            </w:r>
            <w:r w:rsidRPr="00EA751B">
              <w:t xml:space="preserve"> aukšt</w:t>
            </w:r>
            <w:r>
              <w:t>ų</w:t>
            </w:r>
            <w:r w:rsidRPr="00EA751B">
              <w:t>, pažymėtas plane 1</w:t>
            </w:r>
            <w:r>
              <w:t>C2</w:t>
            </w:r>
            <w:r w:rsidRPr="00EA751B">
              <w:t>p</w:t>
            </w:r>
            <w:r>
              <w:t xml:space="preserve"> </w:t>
            </w:r>
            <w:r w:rsidRPr="00EA751B">
              <w:t xml:space="preserve">ir kiti inžineriniai statiniai – kiemo </w:t>
            </w:r>
            <w:r>
              <w:t>aikštelė</w:t>
            </w:r>
            <w:r w:rsidRPr="00EA751B">
              <w:t xml:space="preserve">, unikalus Nr. </w:t>
            </w:r>
            <w:r>
              <w:t>9498</w:t>
            </w:r>
            <w:r w:rsidRPr="00EA751B">
              <w:t>-</w:t>
            </w:r>
            <w:r>
              <w:t>9003</w:t>
            </w:r>
            <w:r w:rsidRPr="00EA751B">
              <w:t>-</w:t>
            </w:r>
            <w:r>
              <w:t>6029</w:t>
            </w:r>
            <w:r w:rsidRPr="00EA751B">
              <w:t xml:space="preserve">, pažymėtas plane </w:t>
            </w:r>
            <w:r>
              <w:t>b</w:t>
            </w:r>
          </w:p>
        </w:tc>
        <w:tc>
          <w:tcPr>
            <w:tcW w:w="1416" w:type="dxa"/>
            <w:tcBorders>
              <w:top w:val="single" w:sz="4" w:space="0" w:color="auto"/>
              <w:left w:val="single" w:sz="4" w:space="0" w:color="auto"/>
              <w:bottom w:val="single" w:sz="4" w:space="0" w:color="auto"/>
              <w:right w:val="single" w:sz="4" w:space="0" w:color="auto"/>
            </w:tcBorders>
          </w:tcPr>
          <w:p w14:paraId="2E28C4A3" w14:textId="77777777" w:rsidR="0099671C" w:rsidRPr="0023702F" w:rsidRDefault="0099671C" w:rsidP="008B57CF">
            <w:pPr>
              <w:tabs>
                <w:tab w:val="center" w:pos="4153"/>
                <w:tab w:val="right" w:pos="8306"/>
              </w:tabs>
              <w:jc w:val="right"/>
              <w:rPr>
                <w:szCs w:val="24"/>
              </w:rPr>
            </w:pPr>
            <w:r>
              <w:rPr>
                <w:szCs w:val="24"/>
              </w:rPr>
              <w:t>22 </w:t>
            </w:r>
            <w:r w:rsidR="00CE7E61">
              <w:rPr>
                <w:szCs w:val="24"/>
              </w:rPr>
              <w:t>439</w:t>
            </w:r>
            <w:r>
              <w:rPr>
                <w:szCs w:val="24"/>
              </w:rPr>
              <w:t>,</w:t>
            </w:r>
            <w:r w:rsidR="00CE7E61">
              <w:rPr>
                <w:szCs w:val="24"/>
              </w:rPr>
              <w:t>82</w:t>
            </w:r>
            <w:r w:rsidRPr="0023702F">
              <w:rPr>
                <w:szCs w:val="24"/>
              </w:rPr>
              <w:t>*</w:t>
            </w:r>
            <w:r>
              <w:rPr>
                <w:szCs w:val="24"/>
              </w:rPr>
              <w:t>*</w:t>
            </w:r>
          </w:p>
          <w:p w14:paraId="6D0C6758" w14:textId="77777777" w:rsidR="0099671C" w:rsidRPr="0023702F" w:rsidRDefault="0099671C" w:rsidP="008B57CF">
            <w:pPr>
              <w:tabs>
                <w:tab w:val="center" w:pos="4153"/>
                <w:tab w:val="right" w:pos="8306"/>
              </w:tabs>
              <w:jc w:val="right"/>
              <w:rPr>
                <w:szCs w:val="24"/>
              </w:rPr>
            </w:pPr>
          </w:p>
          <w:p w14:paraId="0FE59BC6" w14:textId="77777777" w:rsidR="0099671C" w:rsidRPr="0023702F" w:rsidRDefault="0099671C" w:rsidP="008B57CF">
            <w:pPr>
              <w:tabs>
                <w:tab w:val="center" w:pos="4153"/>
                <w:tab w:val="right" w:pos="8306"/>
              </w:tabs>
              <w:jc w:val="right"/>
              <w:rPr>
                <w:szCs w:val="24"/>
              </w:rPr>
            </w:pPr>
          </w:p>
          <w:p w14:paraId="7695B7B2" w14:textId="77777777" w:rsidR="0099671C" w:rsidRPr="0023702F" w:rsidRDefault="0099671C" w:rsidP="008B57CF">
            <w:pPr>
              <w:tabs>
                <w:tab w:val="center" w:pos="4153"/>
                <w:tab w:val="right" w:pos="8306"/>
              </w:tabs>
              <w:jc w:val="right"/>
              <w:rPr>
                <w:szCs w:val="24"/>
              </w:rPr>
            </w:pPr>
          </w:p>
          <w:p w14:paraId="68B50D6A" w14:textId="77777777" w:rsidR="0099671C" w:rsidRPr="0023702F" w:rsidRDefault="0099671C" w:rsidP="008B57CF">
            <w:pPr>
              <w:tabs>
                <w:tab w:val="center" w:pos="4153"/>
                <w:tab w:val="right" w:pos="8306"/>
              </w:tabs>
              <w:rPr>
                <w:szCs w:val="24"/>
              </w:rPr>
            </w:pPr>
          </w:p>
        </w:tc>
      </w:tr>
    </w:tbl>
    <w:bookmarkEnd w:id="2"/>
    <w:p w14:paraId="500F7C84" w14:textId="77777777" w:rsidR="0099671C" w:rsidRPr="00CE7E61" w:rsidRDefault="0099671C" w:rsidP="0099671C">
      <w:pPr>
        <w:tabs>
          <w:tab w:val="left" w:pos="993"/>
        </w:tabs>
        <w:jc w:val="both"/>
        <w:rPr>
          <w:szCs w:val="24"/>
        </w:rPr>
      </w:pPr>
      <w:r w:rsidRPr="0023702F">
        <w:rPr>
          <w:szCs w:val="24"/>
        </w:rPr>
        <w:tab/>
      </w:r>
      <w:r w:rsidRPr="00CE7E61">
        <w:rPr>
          <w:szCs w:val="24"/>
        </w:rPr>
        <w:t>**Likutinė vertė 2024 m. kovo 1 d.</w:t>
      </w:r>
    </w:p>
    <w:p w14:paraId="7D28AF23" w14:textId="77777777" w:rsidR="0099671C" w:rsidRPr="0023702F" w:rsidRDefault="0099671C" w:rsidP="0099671C">
      <w:pPr>
        <w:pStyle w:val="Sraopastraipa"/>
        <w:numPr>
          <w:ilvl w:val="0"/>
          <w:numId w:val="8"/>
        </w:numPr>
        <w:tabs>
          <w:tab w:val="left" w:pos="993"/>
        </w:tabs>
        <w:suppressAutoHyphens/>
        <w:ind w:left="0" w:firstLine="709"/>
        <w:jc w:val="both"/>
        <w:rPr>
          <w:szCs w:val="24"/>
          <w:lang w:eastAsia="ar-SA"/>
        </w:rPr>
      </w:pPr>
      <w:r w:rsidRPr="0023702F">
        <w:rPr>
          <w:szCs w:val="24"/>
          <w:lang w:eastAsia="ar-SA"/>
        </w:rPr>
        <w:t>Paskelbti šį sprendimą Teisės aktų registre ir Jurbarko rajono savivaldybės interneto svetainėje.</w:t>
      </w:r>
    </w:p>
    <w:p w14:paraId="1CD3D418" w14:textId="77777777" w:rsidR="0099671C" w:rsidRDefault="0099671C" w:rsidP="0099671C">
      <w:pPr>
        <w:ind w:firstLine="720"/>
        <w:jc w:val="both"/>
      </w:pPr>
      <w:r w:rsidRPr="009C07C9">
        <w:t>Šis sprendimas per vieną mėnesį nuo paskelbimo arba įteikimo suinteresuotai šaliai dienos gali būti skundžiamas Lietuvos administracinių ginčų komisijos K</w:t>
      </w:r>
      <w:r>
        <w:t>auno apygardos skyriui (Laisvės al. </w:t>
      </w:r>
      <w:r w:rsidRPr="009C07C9">
        <w:t>36, Kaunas) Lietuvos Respublikos ikiteisminio administracinių ginčų nagrinėjimo tvarkos įstatymo nustatyta tvarka arba Regionų apygardos administ</w:t>
      </w:r>
      <w:r>
        <w:t>racinio teismo Kauno rūmams (A. Mickevičiaus g. </w:t>
      </w:r>
      <w:r w:rsidRPr="009C07C9">
        <w:t>8A, Kaunas) Lietuvos Respublikos administracinių bylų teisenos įstatymo nustatyta tvarka.</w:t>
      </w:r>
    </w:p>
    <w:bookmarkEnd w:id="1"/>
    <w:p w14:paraId="057C524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DD0A241" w14:textId="77777777">
        <w:trPr>
          <w:trHeight w:val="180"/>
        </w:trPr>
        <w:tc>
          <w:tcPr>
            <w:tcW w:w="4410" w:type="dxa"/>
          </w:tcPr>
          <w:p w14:paraId="0D6DDC38" w14:textId="77777777" w:rsidR="00FC1CD3" w:rsidRDefault="00F4316F">
            <w:r>
              <w:t>Savivaldybės meras</w:t>
            </w:r>
          </w:p>
        </w:tc>
        <w:tc>
          <w:tcPr>
            <w:tcW w:w="4410" w:type="dxa"/>
          </w:tcPr>
          <w:p w14:paraId="4AA60312" w14:textId="77777777" w:rsidR="00FC1CD3" w:rsidRDefault="00FC1CD3">
            <w:pPr>
              <w:jc w:val="right"/>
            </w:pPr>
          </w:p>
        </w:tc>
      </w:tr>
    </w:tbl>
    <w:p w14:paraId="27ED73DA" w14:textId="77777777" w:rsidR="00FC1CD3" w:rsidRDefault="00FC1CD3"/>
    <w:p w14:paraId="5B823CAC" w14:textId="77777777" w:rsidR="00F320CA" w:rsidRDefault="00F320CA">
      <w:r>
        <w:t xml:space="preserve">Vizos: </w:t>
      </w:r>
    </w:p>
    <w:p w14:paraId="2E5E8174" w14:textId="77777777" w:rsidR="007457FF" w:rsidRDefault="007457FF" w:rsidP="007457FF">
      <w:r>
        <w:t>Administracijos direktorė R. Vančienė</w:t>
      </w:r>
    </w:p>
    <w:p w14:paraId="7A99195A" w14:textId="77777777" w:rsidR="00DE293E" w:rsidRDefault="00190B66" w:rsidP="00190B66">
      <w:r>
        <w:t>Teisės ir civilinės metrikacijos skyriaus vedėja</w:t>
      </w:r>
      <w:r w:rsidR="007457FF">
        <w:t xml:space="preserve"> O. Sutkaitienė</w:t>
      </w:r>
      <w:r w:rsidR="00DE293E">
        <w:t xml:space="preserve"> </w:t>
      </w:r>
    </w:p>
    <w:p w14:paraId="5E6E863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11F8A7A" w14:textId="77777777" w:rsidR="00F320CA" w:rsidRDefault="00190B66" w:rsidP="00190B66">
      <w:r>
        <w:t>Dokumentų ir viešųjų ryšių skyriaus vyr. specialistas A. Gvildys</w:t>
      </w:r>
    </w:p>
    <w:p w14:paraId="42104163" w14:textId="77777777" w:rsidR="0099671C" w:rsidRDefault="0099671C" w:rsidP="00190B66">
      <w:r>
        <w:t>Infrastruktūros ir turto skyriaus vedėja J. Šeflerienė</w:t>
      </w:r>
    </w:p>
    <w:p w14:paraId="04A94F5B" w14:textId="77777777" w:rsidR="00F320CA" w:rsidRDefault="00F320CA"/>
    <w:p w14:paraId="6E56081C" w14:textId="77777777" w:rsidR="002E1F99" w:rsidRDefault="0099671C" w:rsidP="0099671C">
      <w:r>
        <w:t>P</w:t>
      </w:r>
      <w:r w:rsidR="00F320CA">
        <w:t>arengė</w:t>
      </w:r>
      <w:bookmarkStart w:id="3" w:name="CREATOR_SHOWS"/>
      <w:r>
        <w:t xml:space="preserve"> </w:t>
      </w:r>
      <w:r w:rsidR="00C428BD">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sidR="00C428BD">
        <w:rPr>
          <w:lang w:eastAsia="de-DE"/>
        </w:rPr>
      </w:r>
      <w:r w:rsidR="00C428BD">
        <w:rPr>
          <w:lang w:eastAsia="de-DE"/>
        </w:rPr>
        <w:fldChar w:fldCharType="separate"/>
      </w:r>
      <w:r w:rsidR="00B3497C">
        <w:rPr>
          <w:noProof/>
          <w:lang w:eastAsia="de-DE"/>
        </w:rPr>
        <w:t>Jolita Matulienė</w:t>
      </w:r>
      <w:r w:rsidR="00C428BD">
        <w:rPr>
          <w:lang w:eastAsia="de-DE"/>
        </w:rPr>
        <w:fldChar w:fldCharType="end"/>
      </w:r>
      <w:bookmarkEnd w:id="3"/>
      <w:r w:rsidR="00B3497C">
        <w:rPr>
          <w:lang w:eastAsia="de-DE"/>
        </w:rPr>
        <w:t xml:space="preserve">, tel. </w:t>
      </w:r>
      <w:bookmarkStart w:id="4" w:name="CREATOR_PHONE_FULL"/>
      <w:r w:rsidR="00C428BD">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C428BD">
        <w:rPr>
          <w:lang w:eastAsia="de-DE"/>
        </w:rPr>
      </w:r>
      <w:r w:rsidR="00C428BD">
        <w:rPr>
          <w:lang w:eastAsia="de-DE"/>
        </w:rPr>
        <w:fldChar w:fldCharType="separate"/>
      </w:r>
      <w:r>
        <w:rPr>
          <w:noProof/>
          <w:lang w:eastAsia="de-DE"/>
        </w:rPr>
        <w:t>+370</w:t>
      </w:r>
      <w:r w:rsidR="00B3497C">
        <w:rPr>
          <w:noProof/>
          <w:lang w:eastAsia="de-DE"/>
        </w:rPr>
        <w:t xml:space="preserve"> 615 35</w:t>
      </w:r>
      <w:r>
        <w:rPr>
          <w:noProof/>
          <w:lang w:eastAsia="de-DE"/>
        </w:rPr>
        <w:t xml:space="preserve"> </w:t>
      </w:r>
      <w:r w:rsidR="00B3497C">
        <w:rPr>
          <w:noProof/>
          <w:lang w:eastAsia="de-DE"/>
        </w:rPr>
        <w:t>781</w:t>
      </w:r>
      <w:r w:rsidR="00C428BD">
        <w:rPr>
          <w:lang w:eastAsia="de-DE"/>
        </w:rPr>
        <w:fldChar w:fldCharType="end"/>
      </w:r>
      <w:bookmarkEnd w:id="4"/>
      <w:r w:rsidR="00B3497C">
        <w:rPr>
          <w:lang w:eastAsia="de-DE"/>
        </w:rPr>
        <w:t xml:space="preserve">,  el. p.  </w:t>
      </w:r>
      <w:bookmarkStart w:id="5" w:name="CREATOR_EMAIL"/>
      <w:r w:rsidR="00C428BD">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sidR="00C428BD">
        <w:rPr>
          <w:lang w:eastAsia="de-DE"/>
        </w:rPr>
      </w:r>
      <w:r w:rsidR="00C428BD">
        <w:rPr>
          <w:lang w:eastAsia="de-DE"/>
        </w:rPr>
        <w:fldChar w:fldCharType="separate"/>
      </w:r>
      <w:r w:rsidR="00B3497C">
        <w:rPr>
          <w:noProof/>
          <w:lang w:eastAsia="de-DE"/>
        </w:rPr>
        <w:t>jolita.matuliene@jurbarkas.lt</w:t>
      </w:r>
      <w:r w:rsidR="00C428BD">
        <w:rPr>
          <w:lang w:eastAsia="de-DE"/>
        </w:rPr>
        <w:fldChar w:fldCharType="end"/>
      </w:r>
      <w:bookmarkStart w:id="6" w:name="NOW_DATE1"/>
      <w:bookmarkEnd w:id="5"/>
      <w:r>
        <w:rPr>
          <w:lang w:eastAsia="de-DE"/>
        </w:rPr>
        <w:t xml:space="preserve"> </w:t>
      </w:r>
      <w:r w:rsidR="00C428BD">
        <w:fldChar w:fldCharType="begin">
          <w:ffData>
            <w:name w:val="NOW_DATE1"/>
            <w:enabled/>
            <w:calcOnExit w:val="0"/>
            <w:textInput>
              <w:default w:val="{$NOW_DATE1}"/>
            </w:textInput>
          </w:ffData>
        </w:fldChar>
      </w:r>
      <w:r w:rsidR="00F320CA">
        <w:instrText xml:space="preserve"> FORMTEXT </w:instrText>
      </w:r>
      <w:r w:rsidR="00C428BD">
        <w:fldChar w:fldCharType="separate"/>
      </w:r>
      <w:r w:rsidR="00F320CA">
        <w:rPr>
          <w:noProof/>
        </w:rPr>
        <w:t>2024-03-25</w:t>
      </w:r>
      <w:r w:rsidR="00C428BD">
        <w:fldChar w:fldCharType="end"/>
      </w:r>
      <w:bookmarkEnd w:id="6"/>
      <w:r w:rsidR="00F7723D">
        <w:t xml:space="preserve"> </w:t>
      </w:r>
    </w:p>
    <w:p w14:paraId="758200E5" w14:textId="77777777" w:rsidR="00BC1260" w:rsidRDefault="00BC1260" w:rsidP="00B668F0">
      <w:pPr>
        <w:pStyle w:val="Pavadinimas"/>
        <w:pBdr>
          <w:bottom w:val="single" w:sz="12" w:space="1" w:color="auto"/>
        </w:pBdr>
        <w:rPr>
          <w:lang w:val="pt-PT"/>
        </w:rPr>
      </w:pPr>
    </w:p>
    <w:p w14:paraId="17695298" w14:textId="77777777" w:rsidR="00B668F0" w:rsidRPr="0099671C" w:rsidRDefault="00B668F0" w:rsidP="00B668F0">
      <w:pPr>
        <w:pStyle w:val="Pavadinimas"/>
        <w:pBdr>
          <w:bottom w:val="single" w:sz="12" w:space="1" w:color="auto"/>
        </w:pBdr>
        <w:rPr>
          <w:lang w:val="pt-PT"/>
        </w:rPr>
      </w:pPr>
      <w:r w:rsidRPr="0099671C">
        <w:rPr>
          <w:lang w:val="pt-PT"/>
        </w:rPr>
        <w:t>JURBARKO RAJONO SAVIVALDYBĖS ADMINISTRACIJOS</w:t>
      </w:r>
    </w:p>
    <w:p w14:paraId="3E925F5F"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1061844D" w14:textId="77777777" w:rsidR="00B668F0" w:rsidRPr="0099671C" w:rsidRDefault="00B668F0" w:rsidP="00B668F0">
      <w:pPr>
        <w:pStyle w:val="Pavadinimas"/>
        <w:pBdr>
          <w:bottom w:val="single" w:sz="12" w:space="1" w:color="auto"/>
        </w:pBdr>
        <w:rPr>
          <w:lang w:val="pt-PT"/>
        </w:rPr>
      </w:pPr>
    </w:p>
    <w:p w14:paraId="081D27B6" w14:textId="77777777" w:rsidR="002E1F99" w:rsidRDefault="002E1F99" w:rsidP="002E1F99">
      <w:pPr>
        <w:pStyle w:val="Paantrat"/>
      </w:pPr>
    </w:p>
    <w:p w14:paraId="61892B43" w14:textId="77777777" w:rsidR="002E1F99" w:rsidRDefault="002E1F99" w:rsidP="002E1F99">
      <w:pPr>
        <w:pStyle w:val="Paantrat"/>
      </w:pPr>
      <w:r>
        <w:t>AIŠKINAMASIS RAŠTAS</w:t>
      </w:r>
    </w:p>
    <w:p w14:paraId="664D8161" w14:textId="77777777" w:rsidR="002E1F99" w:rsidRDefault="002E1F99" w:rsidP="002E1F99">
      <w:pPr>
        <w:jc w:val="center"/>
        <w:rPr>
          <w:caps/>
        </w:rPr>
      </w:pPr>
    </w:p>
    <w:p w14:paraId="4669507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428BD">
        <w:rPr>
          <w:b/>
        </w:rPr>
        <w:fldChar w:fldCharType="begin">
          <w:ffData>
            <w:name w:val="DOC_DATA"/>
            <w:enabled/>
            <w:calcOnExit w:val="0"/>
            <w:textInput>
              <w:default w:val="{$DOC_DATA}"/>
            </w:textInput>
          </w:ffData>
        </w:fldChar>
      </w:r>
      <w:r>
        <w:rPr>
          <w:b/>
        </w:rPr>
        <w:instrText xml:space="preserve"> FORMTEXT </w:instrText>
      </w:r>
      <w:r w:rsidR="00C428BD">
        <w:rPr>
          <w:b/>
        </w:rPr>
      </w:r>
      <w:r w:rsidR="00C428BD">
        <w:rPr>
          <w:b/>
        </w:rPr>
        <w:fldChar w:fldCharType="separate"/>
      </w:r>
      <w:r>
        <w:rPr>
          <w:b/>
          <w:noProof/>
        </w:rPr>
        <w:t>DĖL JURBARKO RAJONO SAVIVALDYBĖS TARYBOS 2014 M. GRUODŽIO 18 D. SPRENDIMO NR. T2-394 „DĖL VIEŠAME AUKCIONE PARDUODAMO JURBARKO RAJONO SAVIVALDYBĖS NEKILNOJAMOJO TURTO IR KITŲ NEKILNOJAMŲJŲ DAIKTŲ SĄRAŠO PATVIRTINIMO“ PAKEITIMO</w:t>
      </w:r>
      <w:r w:rsidR="00C428B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141949D" w14:textId="77777777" w:rsidR="002E1F99" w:rsidRDefault="002E1F99" w:rsidP="002E1F99">
      <w:pPr>
        <w:tabs>
          <w:tab w:val="left" w:pos="567"/>
        </w:tabs>
        <w:jc w:val="center"/>
      </w:pPr>
    </w:p>
    <w:p w14:paraId="5BEF36A1" w14:textId="77777777" w:rsidR="00001758" w:rsidRDefault="00C428B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25 d.</w:t>
      </w:r>
      <w:r>
        <w:fldChar w:fldCharType="end"/>
      </w:r>
    </w:p>
    <w:p w14:paraId="030FB867" w14:textId="77777777" w:rsidR="002E1F99" w:rsidRDefault="002E1F99" w:rsidP="002E1F99">
      <w:pPr>
        <w:tabs>
          <w:tab w:val="left" w:pos="0"/>
        </w:tabs>
        <w:jc w:val="center"/>
      </w:pPr>
      <w:r>
        <w:t>Jurbarkas</w:t>
      </w:r>
    </w:p>
    <w:p w14:paraId="0D21E8D7" w14:textId="77777777" w:rsidR="006A29E6" w:rsidRDefault="006A29E6" w:rsidP="006A29E6"/>
    <w:tbl>
      <w:tblPr>
        <w:tblW w:w="0" w:type="auto"/>
        <w:tblLook w:val="0000" w:firstRow="0" w:lastRow="0" w:firstColumn="0" w:lastColumn="0" w:noHBand="0" w:noVBand="0"/>
      </w:tblPr>
      <w:tblGrid>
        <w:gridCol w:w="9525"/>
      </w:tblGrid>
      <w:tr w:rsidR="006A29E6" w14:paraId="154F0305" w14:textId="77777777" w:rsidTr="007371F4">
        <w:tc>
          <w:tcPr>
            <w:tcW w:w="9854" w:type="dxa"/>
          </w:tcPr>
          <w:p w14:paraId="68EE3408" w14:textId="77777777" w:rsidR="006A29E6" w:rsidRDefault="006A29E6" w:rsidP="007371F4">
            <w:pPr>
              <w:tabs>
                <w:tab w:val="left" w:pos="0"/>
              </w:tabs>
              <w:rPr>
                <w:b/>
                <w:bCs/>
                <w:sz w:val="22"/>
              </w:rPr>
            </w:pPr>
            <w:r>
              <w:rPr>
                <w:b/>
                <w:bCs/>
                <w:i/>
                <w:iCs/>
                <w:sz w:val="22"/>
              </w:rPr>
              <w:t>1. Parengto projekto tikslai ir uždaviniai.</w:t>
            </w:r>
          </w:p>
        </w:tc>
      </w:tr>
      <w:tr w:rsidR="006A29E6" w14:paraId="3F60A1F9" w14:textId="77777777" w:rsidTr="007371F4">
        <w:tc>
          <w:tcPr>
            <w:tcW w:w="9854" w:type="dxa"/>
          </w:tcPr>
          <w:p w14:paraId="1333A57F" w14:textId="77777777" w:rsidR="006A29E6" w:rsidRPr="00BC1260" w:rsidRDefault="00DF4A59" w:rsidP="007371F4">
            <w:pPr>
              <w:tabs>
                <w:tab w:val="left" w:pos="0"/>
              </w:tabs>
              <w:jc w:val="both"/>
              <w:rPr>
                <w:i/>
                <w:iCs/>
                <w:sz w:val="22"/>
                <w:szCs w:val="22"/>
              </w:rPr>
            </w:pPr>
            <w:r w:rsidRPr="00BC1260">
              <w:rPr>
                <w:i/>
                <w:iCs/>
                <w:sz w:val="22"/>
                <w:szCs w:val="22"/>
              </w:rPr>
              <w:t>Išbraukti iš viešame aukcione parduodamų objektų sąrašo parduotą viešame aukcione objektą ir  papildyti viešame aukcione parduodamų objektų sąrašą nauju parduodamu objektu.</w:t>
            </w:r>
          </w:p>
        </w:tc>
      </w:tr>
      <w:tr w:rsidR="006A29E6" w14:paraId="274040AC" w14:textId="77777777" w:rsidTr="007371F4">
        <w:tc>
          <w:tcPr>
            <w:tcW w:w="9854" w:type="dxa"/>
          </w:tcPr>
          <w:p w14:paraId="7932A71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FDE2DD8" w14:textId="77777777" w:rsidTr="007371F4">
        <w:tc>
          <w:tcPr>
            <w:tcW w:w="9854" w:type="dxa"/>
          </w:tcPr>
          <w:p w14:paraId="66FDC5F2" w14:textId="77777777" w:rsidR="00DF4A59" w:rsidRPr="00BC1260" w:rsidRDefault="00DF4A59" w:rsidP="00DF4A59">
            <w:pPr>
              <w:jc w:val="both"/>
              <w:rPr>
                <w:i/>
                <w:iCs/>
                <w:sz w:val="22"/>
                <w:szCs w:val="22"/>
              </w:rPr>
            </w:pPr>
            <w:r w:rsidRPr="00BC1260">
              <w:rPr>
                <w:i/>
                <w:iCs/>
                <w:sz w:val="22"/>
                <w:szCs w:val="22"/>
              </w:rPr>
              <w:t xml:space="preserve">2014 m. gruodžio 18 d. sprendimu Nr. T2-394 „Dėl Viešame aukcione parduodamo Jurbarko rajono savivaldybės nekilnojamojo turto ir kitų nekilnojamųjų daiktų sąrašo patvirtinimo“ patvirtintas parduodamo turto sąrašas, kuris Savivaldybės tarybos sprendimais papildomas arba išbraukiami parduoti objektai. </w:t>
            </w:r>
          </w:p>
          <w:p w14:paraId="309FCF59" w14:textId="77777777" w:rsidR="00DF4A59" w:rsidRPr="00BC1260" w:rsidRDefault="00DF4A59" w:rsidP="00DF4A59">
            <w:pPr>
              <w:jc w:val="both"/>
              <w:rPr>
                <w:i/>
                <w:iCs/>
                <w:sz w:val="22"/>
                <w:szCs w:val="22"/>
              </w:rPr>
            </w:pPr>
            <w:r w:rsidRPr="00BC1260">
              <w:rPr>
                <w:i/>
                <w:iCs/>
                <w:sz w:val="22"/>
                <w:szCs w:val="22"/>
              </w:rPr>
              <w:t>Minėtame sąraše 35 punktu esantis turtas – ligoninės administracinis pastatas (unikalus numeris 9491-3000-3028, plotas 173,69 kv. m, pastatas mūrinis, 2 aukštų, pažymėtas plane 2D2p) buvo parduot</w:t>
            </w:r>
            <w:r w:rsidR="00DB7C0C">
              <w:rPr>
                <w:i/>
                <w:iCs/>
                <w:sz w:val="22"/>
                <w:szCs w:val="22"/>
              </w:rPr>
              <w:t>as</w:t>
            </w:r>
            <w:r w:rsidRPr="00BC1260">
              <w:rPr>
                <w:i/>
                <w:iCs/>
                <w:sz w:val="22"/>
                <w:szCs w:val="22"/>
              </w:rPr>
              <w:t xml:space="preserve"> viešame aukcione ir 2024 m. vasario 26 d. pasirašyta pirkimo–pardavimo sutartis.</w:t>
            </w:r>
          </w:p>
          <w:p w14:paraId="7DE25B86" w14:textId="77777777" w:rsidR="006A29E6" w:rsidRDefault="00DF4A59" w:rsidP="00DF4A59">
            <w:pPr>
              <w:jc w:val="both"/>
              <w:rPr>
                <w:sz w:val="22"/>
              </w:rPr>
            </w:pPr>
            <w:r w:rsidRPr="00BC1260">
              <w:rPr>
                <w:i/>
                <w:iCs/>
                <w:sz w:val="22"/>
                <w:szCs w:val="22"/>
              </w:rPr>
              <w:t>2024 m. vasario 29 d. Jurbarko rajono savivaldybės tarybos sprendimu Nr. T2-</w:t>
            </w:r>
            <w:r w:rsidR="00BC1260" w:rsidRPr="00BC1260">
              <w:rPr>
                <w:i/>
                <w:iCs/>
                <w:sz w:val="22"/>
                <w:szCs w:val="22"/>
              </w:rPr>
              <w:t>35</w:t>
            </w:r>
            <w:r w:rsidRPr="00BC1260">
              <w:rPr>
                <w:i/>
                <w:iCs/>
                <w:sz w:val="22"/>
                <w:szCs w:val="22"/>
              </w:rPr>
              <w:t xml:space="preserve"> „</w:t>
            </w:r>
            <w:r w:rsidR="00BC1260" w:rsidRPr="00BC1260">
              <w:rPr>
                <w:i/>
                <w:iCs/>
                <w:sz w:val="22"/>
                <w:szCs w:val="22"/>
              </w:rPr>
              <w:t>Dėl turto, esančio Parko g. 15, Baltraitiškės k., Šimkaičių sen., Jurbarko r. sav., pripažinimo nereikalingu arba netinkamu (negalimu) naudoti</w:t>
            </w:r>
            <w:r w:rsidRPr="00BC1260">
              <w:rPr>
                <w:i/>
                <w:iCs/>
                <w:sz w:val="22"/>
                <w:szCs w:val="22"/>
              </w:rPr>
              <w:t>“ nuspręsta šį</w:t>
            </w:r>
            <w:r w:rsidR="00BC1260" w:rsidRPr="00BC1260">
              <w:rPr>
                <w:i/>
                <w:iCs/>
                <w:sz w:val="22"/>
                <w:szCs w:val="22"/>
              </w:rPr>
              <w:t xml:space="preserve"> turtą</w:t>
            </w:r>
            <w:r w:rsidRPr="00BC1260">
              <w:rPr>
                <w:i/>
                <w:iCs/>
                <w:sz w:val="22"/>
                <w:szCs w:val="22"/>
              </w:rPr>
              <w:t xml:space="preserve"> parduoti viešame aukcione.</w:t>
            </w:r>
            <w:r>
              <w:rPr>
                <w:szCs w:val="24"/>
              </w:rPr>
              <w:t xml:space="preserve">  </w:t>
            </w:r>
          </w:p>
        </w:tc>
      </w:tr>
      <w:tr w:rsidR="006A29E6" w14:paraId="25EF96DB" w14:textId="77777777" w:rsidTr="007371F4">
        <w:tc>
          <w:tcPr>
            <w:tcW w:w="9854" w:type="dxa"/>
          </w:tcPr>
          <w:p w14:paraId="3991B593" w14:textId="77777777" w:rsidR="006A29E6" w:rsidRDefault="006A29E6" w:rsidP="007371F4">
            <w:pPr>
              <w:tabs>
                <w:tab w:val="left" w:pos="0"/>
              </w:tabs>
              <w:rPr>
                <w:b/>
                <w:bCs/>
                <w:i/>
                <w:iCs/>
                <w:sz w:val="22"/>
              </w:rPr>
            </w:pPr>
            <w:r>
              <w:rPr>
                <w:b/>
                <w:bCs/>
                <w:i/>
                <w:iCs/>
                <w:sz w:val="22"/>
              </w:rPr>
              <w:t>3. Kokių pozityvių rezultatų laukiama.</w:t>
            </w:r>
          </w:p>
        </w:tc>
      </w:tr>
      <w:tr w:rsidR="006A29E6" w14:paraId="5235D62C" w14:textId="77777777" w:rsidTr="007371F4">
        <w:tc>
          <w:tcPr>
            <w:tcW w:w="9854" w:type="dxa"/>
          </w:tcPr>
          <w:p w14:paraId="737B09DA" w14:textId="77777777" w:rsidR="006A29E6" w:rsidRPr="00BC1260" w:rsidRDefault="00BC1260" w:rsidP="007371F4">
            <w:pPr>
              <w:tabs>
                <w:tab w:val="left" w:pos="0"/>
              </w:tabs>
              <w:jc w:val="both"/>
              <w:rPr>
                <w:i/>
                <w:iCs/>
                <w:sz w:val="22"/>
                <w:szCs w:val="22"/>
              </w:rPr>
            </w:pPr>
            <w:r w:rsidRPr="00BC1260">
              <w:rPr>
                <w:bCs/>
                <w:i/>
                <w:iCs/>
                <w:sz w:val="22"/>
                <w:szCs w:val="22"/>
              </w:rPr>
              <w:t>Patikslintame viešame aukcione parduodamų objektų sąraše bus nurodyta aktuali informacija apie Jurbarko rajono savivaldybei priklausančius objektus, kuriuos nuspręsta parduoti viešame aukcione.</w:t>
            </w:r>
          </w:p>
        </w:tc>
      </w:tr>
      <w:tr w:rsidR="006A29E6" w14:paraId="4A81B519" w14:textId="77777777" w:rsidTr="007371F4">
        <w:tc>
          <w:tcPr>
            <w:tcW w:w="9854" w:type="dxa"/>
          </w:tcPr>
          <w:p w14:paraId="7666381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53C7907" w14:textId="77777777" w:rsidTr="007371F4">
        <w:tc>
          <w:tcPr>
            <w:tcW w:w="9854" w:type="dxa"/>
          </w:tcPr>
          <w:p w14:paraId="6D0D6083"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3575AECC" w14:textId="77777777" w:rsidTr="007371F4">
        <w:tc>
          <w:tcPr>
            <w:tcW w:w="9854" w:type="dxa"/>
          </w:tcPr>
          <w:p w14:paraId="6BFBC9B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4EEE468" w14:textId="77777777" w:rsidTr="007371F4">
        <w:tc>
          <w:tcPr>
            <w:tcW w:w="9854" w:type="dxa"/>
          </w:tcPr>
          <w:p w14:paraId="7EBF88C5"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5E4272E2" w14:textId="77777777" w:rsidTr="007371F4">
        <w:tc>
          <w:tcPr>
            <w:tcW w:w="9854" w:type="dxa"/>
          </w:tcPr>
          <w:p w14:paraId="2BBD208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96B8F6"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535C02FD" w14:textId="77777777" w:rsidTr="007371F4">
        <w:tc>
          <w:tcPr>
            <w:tcW w:w="9854" w:type="dxa"/>
          </w:tcPr>
          <w:p w14:paraId="363E26D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963C3D2" w14:textId="77777777"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662CAA6F" w14:textId="77777777" w:rsidTr="007371F4">
        <w:tc>
          <w:tcPr>
            <w:tcW w:w="9854" w:type="dxa"/>
          </w:tcPr>
          <w:p w14:paraId="0BEB8A7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1F1F2D2" w14:textId="77777777" w:rsidTr="007371F4">
        <w:tc>
          <w:tcPr>
            <w:tcW w:w="9854" w:type="dxa"/>
          </w:tcPr>
          <w:p w14:paraId="5A935A09" w14:textId="77777777" w:rsidR="006A29E6" w:rsidRPr="00BC1260" w:rsidRDefault="00BC1260" w:rsidP="007371F4">
            <w:pPr>
              <w:tabs>
                <w:tab w:val="left" w:pos="0"/>
              </w:tabs>
              <w:jc w:val="both"/>
              <w:rPr>
                <w:i/>
                <w:iCs/>
                <w:sz w:val="22"/>
                <w:szCs w:val="22"/>
              </w:rPr>
            </w:pPr>
            <w:r w:rsidRPr="00BC1260">
              <w:rPr>
                <w:i/>
                <w:iCs/>
                <w:sz w:val="22"/>
                <w:szCs w:val="22"/>
              </w:rPr>
              <w:t>Infrastruktūros ir turto skyrius</w:t>
            </w:r>
          </w:p>
        </w:tc>
      </w:tr>
      <w:tr w:rsidR="006A29E6" w14:paraId="3C85EA41" w14:textId="77777777" w:rsidTr="007371F4">
        <w:tc>
          <w:tcPr>
            <w:tcW w:w="9854" w:type="dxa"/>
          </w:tcPr>
          <w:p w14:paraId="19FD3D2E" w14:textId="77777777" w:rsidR="006A29E6" w:rsidRDefault="006A29E6" w:rsidP="007371F4">
            <w:pPr>
              <w:tabs>
                <w:tab w:val="left" w:pos="0"/>
              </w:tabs>
              <w:rPr>
                <w:b/>
                <w:bCs/>
                <w:i/>
                <w:iCs/>
                <w:sz w:val="22"/>
              </w:rPr>
            </w:pPr>
            <w:r>
              <w:rPr>
                <w:b/>
                <w:bCs/>
                <w:i/>
                <w:iCs/>
                <w:sz w:val="22"/>
              </w:rPr>
              <w:t>9. Kiti, autorių nuomone, reikalingi pagrindimai ir paaiškinimai.</w:t>
            </w:r>
          </w:p>
          <w:p w14:paraId="2320CDDA"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44AF73CE" w14:textId="77777777" w:rsidTr="007371F4">
        <w:tc>
          <w:tcPr>
            <w:tcW w:w="9854" w:type="dxa"/>
          </w:tcPr>
          <w:p w14:paraId="7878931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AB31980" w14:textId="77777777" w:rsidTr="007371F4">
        <w:tc>
          <w:tcPr>
            <w:tcW w:w="9854" w:type="dxa"/>
          </w:tcPr>
          <w:p w14:paraId="19FA8453" w14:textId="77777777" w:rsidR="006A29E6" w:rsidRPr="00BC1260" w:rsidRDefault="00BC1260" w:rsidP="007371F4">
            <w:pPr>
              <w:tabs>
                <w:tab w:val="left" w:pos="0"/>
              </w:tabs>
              <w:jc w:val="both"/>
              <w:rPr>
                <w:bCs/>
                <w:i/>
                <w:sz w:val="22"/>
              </w:rPr>
            </w:pPr>
            <w:r w:rsidRPr="00BC1260">
              <w:rPr>
                <w:bCs/>
                <w:i/>
                <w:sz w:val="22"/>
              </w:rPr>
              <w:t>Rengėjai per DVS</w:t>
            </w:r>
          </w:p>
        </w:tc>
      </w:tr>
    </w:tbl>
    <w:p w14:paraId="03E629EE" w14:textId="77777777" w:rsidR="00B668F0" w:rsidRDefault="00B668F0" w:rsidP="00B668F0">
      <w:r>
        <w:t>Parengė</w:t>
      </w:r>
    </w:p>
    <w:p w14:paraId="2FE34E8D" w14:textId="77777777" w:rsidR="00B668F0" w:rsidRDefault="00C428B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E494ED0" w14:textId="77777777" w:rsidR="00B668F0" w:rsidRDefault="00C428B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2024-03-25</w:t>
      </w:r>
      <w:r>
        <w:rPr>
          <w:noProof/>
        </w:rPr>
        <w:fldChar w:fldCharType="end"/>
      </w:r>
    </w:p>
    <w:p w14:paraId="1D61685E" w14:textId="77777777" w:rsidR="006A29E6" w:rsidRDefault="006A29E6" w:rsidP="00B668F0"/>
    <w:sectPr w:rsidR="006A29E6" w:rsidSect="0054438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C4EDF" w14:textId="77777777" w:rsidR="00973E21" w:rsidRDefault="00973E21">
      <w:r>
        <w:separator/>
      </w:r>
    </w:p>
  </w:endnote>
  <w:endnote w:type="continuationSeparator" w:id="0">
    <w:p w14:paraId="06E85B4A" w14:textId="77777777" w:rsidR="00973E21" w:rsidRDefault="0097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01296" w14:textId="77777777" w:rsidR="00973E21" w:rsidRDefault="00973E21">
      <w:r>
        <w:separator/>
      </w:r>
    </w:p>
  </w:footnote>
  <w:footnote w:type="continuationSeparator" w:id="0">
    <w:p w14:paraId="1B934F66" w14:textId="77777777" w:rsidR="00973E21" w:rsidRDefault="0097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4CF4C" w14:textId="77777777" w:rsidR="00FC1CD3" w:rsidRDefault="00C428B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4214B9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43BF6" w14:textId="77777777" w:rsidR="00FC1CD3" w:rsidRDefault="00FC1CD3">
    <w:pPr>
      <w:pStyle w:val="Antrats"/>
      <w:framePr w:wrap="around" w:vAnchor="text" w:hAnchor="margin" w:xAlign="center" w:y="1"/>
      <w:rPr>
        <w:rStyle w:val="Puslapionumeris"/>
      </w:rPr>
    </w:pPr>
  </w:p>
  <w:p w14:paraId="06CD221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5081336">
    <w:abstractNumId w:val="4"/>
  </w:num>
  <w:num w:numId="2" w16cid:durableId="625627399">
    <w:abstractNumId w:val="3"/>
  </w:num>
  <w:num w:numId="3" w16cid:durableId="1136723195">
    <w:abstractNumId w:val="5"/>
  </w:num>
  <w:num w:numId="4" w16cid:durableId="1034312328">
    <w:abstractNumId w:val="1"/>
  </w:num>
  <w:num w:numId="5" w16cid:durableId="1132596304">
    <w:abstractNumId w:val="7"/>
  </w:num>
  <w:num w:numId="6" w16cid:durableId="243875416">
    <w:abstractNumId w:val="6"/>
  </w:num>
  <w:num w:numId="7" w16cid:durableId="942031343">
    <w:abstractNumId w:val="0"/>
  </w:num>
  <w:num w:numId="8" w16cid:durableId="1153258456">
    <w:abstractNumId w:val="2"/>
  </w:num>
  <w:num w:numId="9" w16cid:durableId="19393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B7E79"/>
    <w:rsid w:val="00501C69"/>
    <w:rsid w:val="005209D1"/>
    <w:rsid w:val="00520A16"/>
    <w:rsid w:val="005231DA"/>
    <w:rsid w:val="00542B92"/>
    <w:rsid w:val="0054438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C6A18"/>
    <w:rsid w:val="006F35F0"/>
    <w:rsid w:val="0073170A"/>
    <w:rsid w:val="00732616"/>
    <w:rsid w:val="00734333"/>
    <w:rsid w:val="00744E20"/>
    <w:rsid w:val="007457FF"/>
    <w:rsid w:val="00771DAD"/>
    <w:rsid w:val="007860A8"/>
    <w:rsid w:val="007E13A9"/>
    <w:rsid w:val="007E57D4"/>
    <w:rsid w:val="008030DA"/>
    <w:rsid w:val="008320D5"/>
    <w:rsid w:val="00832B07"/>
    <w:rsid w:val="00840CEF"/>
    <w:rsid w:val="008554EA"/>
    <w:rsid w:val="00857A58"/>
    <w:rsid w:val="0086237B"/>
    <w:rsid w:val="00862910"/>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6AC7"/>
    <w:rsid w:val="008E7416"/>
    <w:rsid w:val="008F3C34"/>
    <w:rsid w:val="008F41AE"/>
    <w:rsid w:val="008F651B"/>
    <w:rsid w:val="00930BCB"/>
    <w:rsid w:val="00931D64"/>
    <w:rsid w:val="0093337F"/>
    <w:rsid w:val="0096266A"/>
    <w:rsid w:val="00966796"/>
    <w:rsid w:val="00973E21"/>
    <w:rsid w:val="0098095A"/>
    <w:rsid w:val="00986868"/>
    <w:rsid w:val="00992B19"/>
    <w:rsid w:val="0099671C"/>
    <w:rsid w:val="009A6D33"/>
    <w:rsid w:val="009B5344"/>
    <w:rsid w:val="009C68F2"/>
    <w:rsid w:val="009C706C"/>
    <w:rsid w:val="00A1347F"/>
    <w:rsid w:val="00A151E4"/>
    <w:rsid w:val="00A31AA9"/>
    <w:rsid w:val="00A50EB5"/>
    <w:rsid w:val="00A61F57"/>
    <w:rsid w:val="00A85052"/>
    <w:rsid w:val="00A93FA4"/>
    <w:rsid w:val="00AA3BDF"/>
    <w:rsid w:val="00AD5F66"/>
    <w:rsid w:val="00AD73BE"/>
    <w:rsid w:val="00AD7C4E"/>
    <w:rsid w:val="00AE072A"/>
    <w:rsid w:val="00AE1124"/>
    <w:rsid w:val="00AE1965"/>
    <w:rsid w:val="00AE2064"/>
    <w:rsid w:val="00AE3E19"/>
    <w:rsid w:val="00AE4BED"/>
    <w:rsid w:val="00AE61D9"/>
    <w:rsid w:val="00B10898"/>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1260"/>
    <w:rsid w:val="00BF582B"/>
    <w:rsid w:val="00C0081B"/>
    <w:rsid w:val="00C02331"/>
    <w:rsid w:val="00C04267"/>
    <w:rsid w:val="00C13615"/>
    <w:rsid w:val="00C1630A"/>
    <w:rsid w:val="00C31AC9"/>
    <w:rsid w:val="00C42389"/>
    <w:rsid w:val="00C428BD"/>
    <w:rsid w:val="00C42BD3"/>
    <w:rsid w:val="00C43EC0"/>
    <w:rsid w:val="00C531AF"/>
    <w:rsid w:val="00C61D7C"/>
    <w:rsid w:val="00C7179E"/>
    <w:rsid w:val="00C76C50"/>
    <w:rsid w:val="00C800F0"/>
    <w:rsid w:val="00C83B11"/>
    <w:rsid w:val="00C95C12"/>
    <w:rsid w:val="00CC0BB5"/>
    <w:rsid w:val="00CE2BB0"/>
    <w:rsid w:val="00CE349F"/>
    <w:rsid w:val="00CE7E61"/>
    <w:rsid w:val="00D32D0D"/>
    <w:rsid w:val="00D513AA"/>
    <w:rsid w:val="00D52EF0"/>
    <w:rsid w:val="00D75F4B"/>
    <w:rsid w:val="00D82C9A"/>
    <w:rsid w:val="00DA0452"/>
    <w:rsid w:val="00DB7C0C"/>
    <w:rsid w:val="00DC38E8"/>
    <w:rsid w:val="00DD58E1"/>
    <w:rsid w:val="00DE293E"/>
    <w:rsid w:val="00DF4642"/>
    <w:rsid w:val="00DF4A59"/>
    <w:rsid w:val="00E01F65"/>
    <w:rsid w:val="00E0742E"/>
    <w:rsid w:val="00E12D82"/>
    <w:rsid w:val="00E15F15"/>
    <w:rsid w:val="00E25533"/>
    <w:rsid w:val="00E3136B"/>
    <w:rsid w:val="00E4352B"/>
    <w:rsid w:val="00E46E1F"/>
    <w:rsid w:val="00E600B3"/>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8DC0"/>
  <w15:docId w15:val="{AF7F391E-25A3-4890-805F-20A6C189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3564</Words>
  <Characters>2032</Characters>
  <Application>Microsoft Office Word</Application>
  <DocSecurity>0</DocSecurity>
  <Lines>16</Lines>
  <Paragraphs>11</Paragraphs>
  <ScaleCrop>false</ScaleCrop>
  <Company>Sveikatos apsaugos ministerija</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2024-03-25T12:51:00Z</dcterms:created>
  <dcterms:modified xsi:type="dcterms:W3CDTF">2024-07-16T10:33:00Z</dcterms:modified>
</cp:coreProperties>
</file>