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578A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51F21602" w14:textId="77777777" w:rsidR="00FC1CD3" w:rsidRDefault="00FC1CD3">
      <w:pPr>
        <w:jc w:val="center"/>
        <w:rPr>
          <w:b/>
          <w:bCs/>
          <w:lang w:val="en-US"/>
        </w:rPr>
      </w:pPr>
    </w:p>
    <w:p w14:paraId="4F433280" w14:textId="77777777" w:rsidR="00F320CA" w:rsidRDefault="00F320CA" w:rsidP="003C4A8D">
      <w:pPr>
        <w:rPr>
          <w:b/>
          <w:bCs/>
          <w:lang w:val="en-US"/>
        </w:rPr>
      </w:pPr>
    </w:p>
    <w:p w14:paraId="5FF5484B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FE33F62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1D57FAB6" w14:textId="77777777" w:rsidTr="00D97B88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1E136AA" w14:textId="77777777" w:rsidR="00FC1CD3" w:rsidRDefault="00F20019">
            <w:pPr>
              <w:pStyle w:val="Antrat1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  <w:p w14:paraId="2C038026" w14:textId="402E8338" w:rsidR="00D97B88" w:rsidRPr="00D97B88" w:rsidRDefault="00D97B88" w:rsidP="00D97B88">
            <w:pPr>
              <w:jc w:val="center"/>
              <w:rPr>
                <w:b/>
                <w:bCs/>
              </w:rPr>
            </w:pPr>
            <w:r w:rsidRPr="00D97B88">
              <w:rPr>
                <w:b/>
                <w:bCs/>
              </w:rPr>
              <w:t>DĖL JURBARKO RAJONO SAVIVALDYBĖS TARYBOS VEIKLOS REGLAMENTO RENGIMO KOMISIJOS SUDARYMO</w:t>
            </w:r>
          </w:p>
        </w:tc>
      </w:tr>
      <w:tr w:rsidR="00FC1CD3" w14:paraId="6F800722" w14:textId="77777777" w:rsidTr="00D97B88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53EBDF1F" w14:textId="77777777" w:rsidR="00D97B88" w:rsidRDefault="00D97B88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</w:p>
          <w:p w14:paraId="5339E7D7" w14:textId="43A7F752" w:rsidR="00FC1CD3" w:rsidRPr="00D97B88" w:rsidRDefault="00D97B88">
            <w:pPr>
              <w:pStyle w:val="Antrats"/>
              <w:tabs>
                <w:tab w:val="left" w:pos="1296"/>
              </w:tabs>
              <w:jc w:val="center"/>
              <w:rPr>
                <w:bCs/>
                <w:caps/>
              </w:rPr>
            </w:pPr>
            <w:r w:rsidRPr="00D97B88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D97B88">
              <w:rPr>
                <w:bCs/>
              </w:rPr>
              <w:t xml:space="preserve"> m. </w:t>
            </w:r>
            <w:r>
              <w:rPr>
                <w:bCs/>
              </w:rPr>
              <w:t xml:space="preserve">spalio </w:t>
            </w:r>
            <w:r w:rsidR="00ED2BFB">
              <w:rPr>
                <w:bCs/>
              </w:rPr>
              <w:t>16</w:t>
            </w:r>
            <w:r w:rsidRPr="00D97B88">
              <w:rPr>
                <w:bCs/>
              </w:rPr>
              <w:t xml:space="preserve"> d.  Nr. TSP-</w:t>
            </w:r>
            <w:r w:rsidR="00ED2BFB">
              <w:rPr>
                <w:bCs/>
              </w:rPr>
              <w:t>366</w:t>
            </w:r>
            <w:r w:rsidR="00B527BA" w:rsidRPr="00D97B88">
              <w:rPr>
                <w:bCs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D97B88">
              <w:rPr>
                <w:bCs/>
              </w:rPr>
              <w:instrText xml:space="preserve"> FORMTEXT </w:instrText>
            </w:r>
            <w:r w:rsidR="00B527BA" w:rsidRPr="00D97B88">
              <w:rPr>
                <w:bCs/>
              </w:rPr>
            </w:r>
            <w:r w:rsidR="00B527BA" w:rsidRPr="00D97B88">
              <w:rPr>
                <w:bCs/>
              </w:rPr>
              <w:fldChar w:fldCharType="separate"/>
            </w:r>
            <w:r w:rsidR="00B527BA" w:rsidRPr="00D97B88">
              <w:rPr>
                <w:bCs/>
              </w:rPr>
              <w:fldChar w:fldCharType="end"/>
            </w:r>
          </w:p>
        </w:tc>
      </w:tr>
      <w:tr w:rsidR="00FC1CD3" w14:paraId="3ED91F9F" w14:textId="77777777" w:rsidTr="00D97B88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00304B9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309D7D4E" w14:textId="77777777" w:rsidR="00FC1CD3" w:rsidRPr="00892223" w:rsidRDefault="00FC1CD3"/>
    <w:p w14:paraId="24DCEB3C" w14:textId="77777777" w:rsidR="00ED0D5C" w:rsidRPr="00070E6F" w:rsidRDefault="00ED0D5C" w:rsidP="00ED0D5C">
      <w:pPr>
        <w:ind w:firstLine="720"/>
        <w:jc w:val="both"/>
      </w:pPr>
      <w:r w:rsidRPr="00070E6F">
        <w:t xml:space="preserve">Vadovaudamasi Lietuvos Respublikos vietos savivaldos įstatymo 15 straipsnio </w:t>
      </w:r>
      <w:r>
        <w:t xml:space="preserve">2 dalies 4 ir 5 punktais, </w:t>
      </w:r>
      <w:r w:rsidRPr="007F456D">
        <w:t>Jurbarko rajono savivaldybės tarybos veiklos reglamento, patvirtinto Jurbarko rajono savivaldybės tarybos 20</w:t>
      </w:r>
      <w:r>
        <w:t>23</w:t>
      </w:r>
      <w:r w:rsidRPr="007F456D">
        <w:t xml:space="preserve"> m. </w:t>
      </w:r>
      <w:r>
        <w:t>kovo 30</w:t>
      </w:r>
      <w:r w:rsidRPr="007F456D">
        <w:t xml:space="preserve"> d. sprendimu Nr. T2-</w:t>
      </w:r>
      <w:r>
        <w:t>96</w:t>
      </w:r>
      <w:r w:rsidRPr="007F456D">
        <w:t xml:space="preserve"> „Dėl Jurbarko rajono savivaldybės tarybos veiklos reglamento patvirtinimo“</w:t>
      </w:r>
      <w:r>
        <w:t xml:space="preserve">, 116 punktu,  Jurbarko rajono savivaldybės tarybos veiklos reglamento rengimo komisijos nuostatų, </w:t>
      </w:r>
      <w:r w:rsidRPr="00AF37C3">
        <w:rPr>
          <w:szCs w:val="24"/>
        </w:rPr>
        <w:t xml:space="preserve">patvirtintų Jurbarko rajono savivaldybės tarybos </w:t>
      </w:r>
      <w:r>
        <w:t xml:space="preserve">2017 m. kovo 30 d. </w:t>
      </w:r>
      <w:r w:rsidRPr="00AF37C3">
        <w:rPr>
          <w:szCs w:val="24"/>
        </w:rPr>
        <w:t xml:space="preserve">sprendimu </w:t>
      </w:r>
      <w:r>
        <w:t>Nr. T2-78</w:t>
      </w:r>
      <w:r w:rsidRPr="00AF37C3">
        <w:rPr>
          <w:szCs w:val="24"/>
        </w:rPr>
        <w:t xml:space="preserve"> „</w:t>
      </w:r>
      <w:r>
        <w:rPr>
          <w:szCs w:val="24"/>
        </w:rPr>
        <w:t>Dėl J</w:t>
      </w:r>
      <w:r w:rsidRPr="00294FE2">
        <w:rPr>
          <w:szCs w:val="24"/>
        </w:rPr>
        <w:t>urbarko rajono savivaldybės tarybos veiklos reglamento rengimo</w:t>
      </w:r>
      <w:r>
        <w:rPr>
          <w:szCs w:val="24"/>
        </w:rPr>
        <w:t xml:space="preserve"> </w:t>
      </w:r>
      <w:r w:rsidRPr="00294FE2">
        <w:rPr>
          <w:szCs w:val="24"/>
        </w:rPr>
        <w:t>komisijos nuostatų patvirtinimo</w:t>
      </w:r>
      <w:r w:rsidRPr="00AF37C3">
        <w:rPr>
          <w:szCs w:val="24"/>
        </w:rPr>
        <w:t xml:space="preserve">“, </w:t>
      </w:r>
      <w:r>
        <w:rPr>
          <w:szCs w:val="24"/>
        </w:rPr>
        <w:t>3 punktu</w:t>
      </w:r>
      <w:r>
        <w:t xml:space="preserve">, </w:t>
      </w:r>
      <w:r w:rsidRPr="00070E6F">
        <w:t xml:space="preserve">Jurbarko rajono savivaldybės taryba  </w:t>
      </w:r>
      <w:r w:rsidRPr="003C4A8D">
        <w:rPr>
          <w:spacing w:val="80"/>
        </w:rPr>
        <w:t>nusprendži</w:t>
      </w:r>
      <w:r w:rsidRPr="00070E6F">
        <w:t>a:</w:t>
      </w:r>
    </w:p>
    <w:p w14:paraId="4A3924BA" w14:textId="77777777" w:rsidR="00ED0D5C" w:rsidRDefault="00ED0D5C" w:rsidP="00ED0D5C">
      <w:pPr>
        <w:pStyle w:val="Pagrindiniotekstotrauka"/>
        <w:jc w:val="both"/>
      </w:pPr>
      <w:r w:rsidRPr="00070E6F">
        <w:t xml:space="preserve">1. Sudaryti </w:t>
      </w:r>
      <w:r>
        <w:t xml:space="preserve">Jurbarko rajono savivaldybės tarybos įgaliojimų laikui </w:t>
      </w:r>
      <w:r w:rsidRPr="00AF37C3">
        <w:rPr>
          <w:szCs w:val="24"/>
        </w:rPr>
        <w:t>šią Jurbarko rajono savivaldybės</w:t>
      </w:r>
      <w:r>
        <w:rPr>
          <w:szCs w:val="24"/>
        </w:rPr>
        <w:t xml:space="preserve"> tarybos </w:t>
      </w:r>
      <w:r w:rsidRPr="00070E6F">
        <w:t>veiklos reglamento rengimo komisiją:</w:t>
      </w:r>
    </w:p>
    <w:p w14:paraId="0D42DBCD" w14:textId="77777777" w:rsidR="00ED0D5C" w:rsidRDefault="00ED0D5C" w:rsidP="00ED0D5C">
      <w:pPr>
        <w:pStyle w:val="Pagrindiniotekstotrauka"/>
        <w:jc w:val="both"/>
      </w:pPr>
      <w:r>
        <w:t>1.1. _______________________;</w:t>
      </w:r>
    </w:p>
    <w:p w14:paraId="58F6EDFC" w14:textId="77777777" w:rsidR="00ED0D5C" w:rsidRDefault="00ED0D5C" w:rsidP="00ED0D5C">
      <w:pPr>
        <w:pStyle w:val="Pagrindiniotekstotrauka"/>
        <w:jc w:val="both"/>
      </w:pPr>
      <w:r>
        <w:t>1.2. _______________________;</w:t>
      </w:r>
    </w:p>
    <w:p w14:paraId="1414C453" w14:textId="77777777" w:rsidR="00ED0D5C" w:rsidRDefault="00ED0D5C" w:rsidP="00ED0D5C">
      <w:pPr>
        <w:pStyle w:val="Pagrindiniotekstotrauka"/>
        <w:jc w:val="both"/>
      </w:pPr>
      <w:r>
        <w:t>1.3. _______________________;</w:t>
      </w:r>
    </w:p>
    <w:p w14:paraId="7BBC6D94" w14:textId="77777777" w:rsidR="00ED0D5C" w:rsidRDefault="00ED0D5C" w:rsidP="00ED0D5C">
      <w:pPr>
        <w:pStyle w:val="Pagrindiniotekstotrauka"/>
        <w:jc w:val="both"/>
      </w:pPr>
      <w:r>
        <w:t>1.4. _______________________;</w:t>
      </w:r>
    </w:p>
    <w:p w14:paraId="06C4C745" w14:textId="77777777" w:rsidR="00ED0D5C" w:rsidRDefault="00ED0D5C" w:rsidP="00ED0D5C">
      <w:pPr>
        <w:pStyle w:val="Pagrindiniotekstotrauka"/>
        <w:jc w:val="both"/>
      </w:pPr>
      <w:r>
        <w:t>1.5. _______________________;</w:t>
      </w:r>
    </w:p>
    <w:p w14:paraId="461D6953" w14:textId="77777777" w:rsidR="00ED0D5C" w:rsidRDefault="00ED0D5C" w:rsidP="00ED0D5C">
      <w:pPr>
        <w:pStyle w:val="Pagrindiniotekstotrauka"/>
        <w:jc w:val="both"/>
      </w:pPr>
      <w:r>
        <w:t>1.6. _______________________;</w:t>
      </w:r>
    </w:p>
    <w:p w14:paraId="715E6506" w14:textId="77777777" w:rsidR="00ED0D5C" w:rsidRDefault="00ED0D5C" w:rsidP="00ED0D5C">
      <w:pPr>
        <w:pStyle w:val="Pagrindiniotekstotrauka"/>
        <w:jc w:val="both"/>
      </w:pPr>
      <w:r>
        <w:t>1.7. _______________________;</w:t>
      </w:r>
    </w:p>
    <w:p w14:paraId="4D568925" w14:textId="77777777" w:rsidR="00ED0D5C" w:rsidRPr="00070E6F" w:rsidRDefault="00ED0D5C" w:rsidP="00ED0D5C">
      <w:pPr>
        <w:pStyle w:val="Pagrindiniotekstotrauka"/>
        <w:jc w:val="both"/>
      </w:pPr>
      <w:r>
        <w:t>1.8. _______________________</w:t>
      </w:r>
      <w:r w:rsidR="003C4A8D">
        <w:t>.</w:t>
      </w:r>
    </w:p>
    <w:p w14:paraId="0BD834EC" w14:textId="77777777" w:rsidR="00ED0D5C" w:rsidRDefault="00ED0D5C" w:rsidP="003C4A8D">
      <w:pPr>
        <w:tabs>
          <w:tab w:val="left" w:pos="851"/>
        </w:tabs>
        <w:ind w:firstLine="851"/>
      </w:pPr>
      <w:r w:rsidRPr="00070E6F">
        <w:t>2. Paskirti komisijos pirmininku ____________________________.</w:t>
      </w:r>
    </w:p>
    <w:p w14:paraId="3055D6DD" w14:textId="6F5B4837" w:rsidR="00C86322" w:rsidRPr="00070E6F" w:rsidRDefault="00C86322" w:rsidP="009F64E0">
      <w:pPr>
        <w:tabs>
          <w:tab w:val="left" w:pos="851"/>
        </w:tabs>
        <w:ind w:firstLine="851"/>
        <w:jc w:val="both"/>
      </w:pPr>
      <w:r>
        <w:t>3.</w:t>
      </w:r>
      <w:r w:rsidR="00796404" w:rsidRPr="00796404">
        <w:t xml:space="preserve"> </w:t>
      </w:r>
      <w:r w:rsidR="00796404">
        <w:t xml:space="preserve">Pripažinti netekusiu galios Jurbarko rajono savivaldybės tarybos 2023 m. rugpjūčio 24 </w:t>
      </w:r>
      <w:r w:rsidR="000E117D">
        <w:t xml:space="preserve">  </w:t>
      </w:r>
      <w:r w:rsidR="00796404">
        <w:t>d. sprendimą Nr. T2-22</w:t>
      </w:r>
      <w:r w:rsidR="009F64E0">
        <w:t>5</w:t>
      </w:r>
      <w:r w:rsidR="00796404">
        <w:t xml:space="preserve"> „</w:t>
      </w:r>
      <w:r w:rsidR="00796404" w:rsidRPr="00404AAE">
        <w:rPr>
          <w:rFonts w:eastAsia="Calibri"/>
          <w:kern w:val="2"/>
          <w:szCs w:val="22"/>
          <w:lang w:eastAsia="en-US"/>
        </w:rPr>
        <w:t xml:space="preserve">Dėl Jurbarko rajono savivaldybės </w:t>
      </w:r>
      <w:r w:rsidR="009F64E0" w:rsidRPr="009F64E0">
        <w:rPr>
          <w:rFonts w:eastAsia="Calibri"/>
          <w:kern w:val="2"/>
          <w:szCs w:val="22"/>
          <w:lang w:eastAsia="en-US"/>
        </w:rPr>
        <w:t xml:space="preserve">tarybos </w:t>
      </w:r>
      <w:r w:rsidR="009F64E0" w:rsidRPr="009F64E0">
        <w:t>veiklos reglamento rengimo</w:t>
      </w:r>
      <w:r w:rsidR="009F64E0">
        <w:t xml:space="preserve"> </w:t>
      </w:r>
      <w:r w:rsidR="009F64E0" w:rsidRPr="009F64E0">
        <w:t>komisijos sudarymo</w:t>
      </w:r>
      <w:r w:rsidR="00796404" w:rsidRPr="009F64E0">
        <w:rPr>
          <w:rFonts w:eastAsia="Calibri"/>
          <w:kern w:val="2"/>
          <w:szCs w:val="22"/>
          <w:lang w:eastAsia="en-US"/>
        </w:rPr>
        <w:t>“</w:t>
      </w:r>
      <w:r w:rsidR="009F64E0">
        <w:rPr>
          <w:rFonts w:eastAsia="Calibri"/>
          <w:kern w:val="2"/>
          <w:szCs w:val="22"/>
          <w:lang w:eastAsia="en-US"/>
        </w:rPr>
        <w:t>.</w:t>
      </w:r>
      <w:r w:rsidR="00796404">
        <w:rPr>
          <w:rFonts w:eastAsia="Calibri"/>
          <w:kern w:val="2"/>
          <w:szCs w:val="22"/>
          <w:lang w:eastAsia="en-US"/>
        </w:rPr>
        <w:t xml:space="preserve"> </w:t>
      </w:r>
    </w:p>
    <w:p w14:paraId="588BA3E1" w14:textId="5A1C1744" w:rsidR="00ED0D5C" w:rsidRPr="00DB1870" w:rsidRDefault="003C4A8D" w:rsidP="00DB1870">
      <w:pPr>
        <w:ind w:firstLine="851"/>
        <w:jc w:val="both"/>
        <w:rPr>
          <w:rFonts w:eastAsia="Calibri"/>
          <w:color w:val="000000"/>
          <w:szCs w:val="22"/>
          <w:lang w:eastAsia="en-US"/>
        </w:rPr>
      </w:pPr>
      <w:bookmarkStart w:id="0" w:name="_Hlk94781655"/>
      <w:r w:rsidRPr="003C4A8D">
        <w:rPr>
          <w:rFonts w:eastAsia="Calibri"/>
          <w:color w:val="000000"/>
          <w:szCs w:val="22"/>
          <w:lang w:eastAsia="en-US"/>
        </w:rPr>
        <w:t xml:space="preserve">Šis sprendimas per vieną mėnesį nuo paskelbimo arba įteikimo suinteresuotai šaliai dienos gali būti skundžiamas Lietuvos administracinių ginčų komisijos Kauno apygardos skyriui (Laisvės </w:t>
      </w:r>
      <w:r w:rsidR="000E117D">
        <w:rPr>
          <w:rFonts w:eastAsia="Calibri"/>
          <w:color w:val="000000"/>
          <w:szCs w:val="22"/>
          <w:lang w:eastAsia="en-US"/>
        </w:rPr>
        <w:t> </w:t>
      </w:r>
      <w:r w:rsidRPr="003C4A8D">
        <w:rPr>
          <w:rFonts w:eastAsia="Calibri"/>
          <w:color w:val="000000"/>
          <w:szCs w:val="22"/>
          <w:lang w:eastAsia="en-US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  <w:bookmarkEnd w:id="0"/>
    </w:p>
    <w:p w14:paraId="1F094D58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12D9E96" w14:textId="77777777">
        <w:trPr>
          <w:trHeight w:val="180"/>
        </w:trPr>
        <w:tc>
          <w:tcPr>
            <w:tcW w:w="4410" w:type="dxa"/>
          </w:tcPr>
          <w:p w14:paraId="42E8E297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7B4996DD" w14:textId="77777777" w:rsidR="00FC1CD3" w:rsidRDefault="00FC1CD3">
            <w:pPr>
              <w:jc w:val="right"/>
            </w:pPr>
          </w:p>
        </w:tc>
      </w:tr>
    </w:tbl>
    <w:p w14:paraId="012628D5" w14:textId="77777777" w:rsidR="00F320CA" w:rsidRDefault="00F320CA"/>
    <w:p w14:paraId="2FF9219C" w14:textId="44777F61" w:rsidR="00F320CA" w:rsidRDefault="000E117D">
      <w:r>
        <w:t>Derino</w:t>
      </w:r>
      <w:r w:rsidR="00F320CA">
        <w:t xml:space="preserve">: </w:t>
      </w:r>
    </w:p>
    <w:p w14:paraId="038B3A4A" w14:textId="77777777" w:rsidR="00ED0D5C" w:rsidRDefault="00ED0D5C" w:rsidP="00190B66">
      <w:r>
        <w:t>Administracijos direktorė R. Vančienė</w:t>
      </w:r>
    </w:p>
    <w:p w14:paraId="0F47D4FB" w14:textId="77777777" w:rsidR="00DE293E" w:rsidRDefault="00190B66" w:rsidP="00190B66">
      <w:r>
        <w:t>Teisės ir civilinės metrikacijos skyriaus vedėja</w:t>
      </w:r>
      <w:r w:rsidR="00ED0D5C">
        <w:t xml:space="preserve"> Oksana Sutkaitienė </w:t>
      </w:r>
    </w:p>
    <w:p w14:paraId="254FC227" w14:textId="77777777" w:rsidR="009C12F3" w:rsidRDefault="009C12F3" w:rsidP="009C12F3">
      <w:r>
        <w:t>Tarybos posėdžių sekretorė D. Dačkauskaitė</w:t>
      </w:r>
    </w:p>
    <w:p w14:paraId="6CA8DDBE" w14:textId="77777777" w:rsidR="009C12F3" w:rsidRDefault="009C12F3" w:rsidP="00190B66"/>
    <w:p w14:paraId="297CBEE1" w14:textId="77777777" w:rsidR="00F27C80" w:rsidRDefault="00F27C80"/>
    <w:p w14:paraId="31B38D77" w14:textId="77777777" w:rsidR="00F27C80" w:rsidRDefault="00F320CA" w:rsidP="00F320CA">
      <w:r>
        <w:t>Parengė</w:t>
      </w:r>
    </w:p>
    <w:p w14:paraId="4E3B6C2E" w14:textId="77777777" w:rsidR="00DB1870" w:rsidRDefault="00DB1870" w:rsidP="00DB1870">
      <w:r w:rsidRPr="001A593C">
        <w:rPr>
          <w:szCs w:val="24"/>
          <w:lang w:eastAsia="de-DE"/>
        </w:rPr>
        <w:t xml:space="preserve">Dovilė Dačkauskaitė, tel. +370 655 19 367,  el. p.  </w:t>
      </w:r>
      <w:hyperlink r:id="rId7" w:history="1">
        <w:r w:rsidRPr="001A593C">
          <w:rPr>
            <w:rStyle w:val="Hipersaitas"/>
            <w:szCs w:val="24"/>
            <w:lang w:eastAsia="de-DE"/>
          </w:rPr>
          <w:t>dovile.dackauskaite@jurbarkas.lt</w:t>
        </w:r>
      </w:hyperlink>
    </w:p>
    <w:p w14:paraId="3ED8861E" w14:textId="77777777" w:rsidR="002E1F99" w:rsidRDefault="002E1F99" w:rsidP="002E1F99">
      <w:pPr>
        <w:pStyle w:val="Pavadinimas"/>
        <w:jc w:val="left"/>
        <w:rPr>
          <w:b w:val="0"/>
        </w:rPr>
      </w:pPr>
    </w:p>
    <w:p w14:paraId="242FE2DB" w14:textId="77777777" w:rsidR="00BB5670" w:rsidRDefault="00BB5670" w:rsidP="00C86322">
      <w:pPr>
        <w:pStyle w:val="Pavadinimas"/>
        <w:pBdr>
          <w:bottom w:val="single" w:sz="12" w:space="1" w:color="auto"/>
        </w:pBdr>
      </w:pPr>
    </w:p>
    <w:p w14:paraId="309AB0A7" w14:textId="1E3CF92D" w:rsidR="00B668F0" w:rsidRDefault="00C86322" w:rsidP="00C86322">
      <w:pPr>
        <w:pStyle w:val="Pavadinimas"/>
        <w:pBdr>
          <w:bottom w:val="single" w:sz="12" w:space="1" w:color="auto"/>
        </w:pBdr>
      </w:pPr>
      <w:r>
        <w:t>JURBARKO RAJONO SAVIVALDYBĖS TARYBOS POSĖDŽIŲ SEKRETORIUS</w:t>
      </w:r>
    </w:p>
    <w:p w14:paraId="3977C0D9" w14:textId="77777777" w:rsidR="002E1F99" w:rsidRDefault="002E1F99" w:rsidP="002E1F99">
      <w:pPr>
        <w:pStyle w:val="Paantrat"/>
      </w:pPr>
    </w:p>
    <w:p w14:paraId="422E17ED" w14:textId="77777777" w:rsidR="002E1F99" w:rsidRDefault="002E1F99" w:rsidP="002E1F99">
      <w:pPr>
        <w:pStyle w:val="Paantrat"/>
      </w:pPr>
      <w:r>
        <w:t>AIŠKINAMASIS RAŠTAS</w:t>
      </w:r>
    </w:p>
    <w:p w14:paraId="7D58C9CB" w14:textId="77777777" w:rsidR="002E1F99" w:rsidRDefault="002E1F99" w:rsidP="002E1F99">
      <w:pPr>
        <w:jc w:val="center"/>
        <w:rPr>
          <w:caps/>
        </w:rPr>
      </w:pPr>
    </w:p>
    <w:p w14:paraId="524263C3" w14:textId="717CC131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>PRIE JURBARKO RAJONO SAVIVALDYBĖS TARYBOS SPRENDIMO</w:t>
      </w:r>
      <w:r w:rsidR="00031B2B" w:rsidRPr="00031B2B">
        <w:rPr>
          <w:b/>
          <w:szCs w:val="26"/>
        </w:rPr>
        <w:t xml:space="preserve"> </w:t>
      </w:r>
      <w:r w:rsidR="00FA1BBA" w:rsidRPr="00FA1BBA">
        <w:rPr>
          <w:b/>
          <w:szCs w:val="26"/>
        </w:rPr>
        <w:t>„DĖL JURBARKO RAJONO SAVIVALDYBĖS TARYBOS VEIKLOS REGLAMENTO RENGIMO KOMISIJOS SUDARYMO“</w:t>
      </w:r>
      <w:r>
        <w:rPr>
          <w:b/>
          <w:bCs/>
          <w:caps/>
        </w:rPr>
        <w:t>projekto</w:t>
      </w:r>
    </w:p>
    <w:p w14:paraId="57FA02C9" w14:textId="77777777" w:rsidR="002E1F99" w:rsidRDefault="002E1F99" w:rsidP="00D52249">
      <w:pPr>
        <w:tabs>
          <w:tab w:val="left" w:pos="567"/>
        </w:tabs>
      </w:pPr>
    </w:p>
    <w:p w14:paraId="5C3CC03E" w14:textId="185E3088" w:rsidR="00FA1BBA" w:rsidRDefault="00FA1BBA" w:rsidP="002E1F99">
      <w:pPr>
        <w:tabs>
          <w:tab w:val="left" w:pos="0"/>
        </w:tabs>
        <w:jc w:val="center"/>
      </w:pPr>
      <w:r w:rsidRPr="00FA1BBA">
        <w:t>202</w:t>
      </w:r>
      <w:r>
        <w:t>5</w:t>
      </w:r>
      <w:r w:rsidRPr="00FA1BBA">
        <w:t xml:space="preserve"> m. </w:t>
      </w:r>
      <w:r>
        <w:t>spalio</w:t>
      </w:r>
      <w:r w:rsidRPr="00FA1BBA">
        <w:t xml:space="preserve"> </w:t>
      </w:r>
      <w:r w:rsidR="00ED2BFB">
        <w:t>16</w:t>
      </w:r>
      <w:r w:rsidRPr="00FA1BBA">
        <w:t xml:space="preserve"> d.</w:t>
      </w:r>
    </w:p>
    <w:p w14:paraId="7FCF8E8C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589C8958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2C76A7B3" w14:textId="77777777" w:rsidTr="007371F4">
        <w:tc>
          <w:tcPr>
            <w:tcW w:w="9854" w:type="dxa"/>
          </w:tcPr>
          <w:p w14:paraId="084DD1CF" w14:textId="77777777" w:rsidR="006A29E6" w:rsidRPr="00D52249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D52249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6A29E6" w14:paraId="75CD85C0" w14:textId="77777777" w:rsidTr="007371F4">
        <w:tc>
          <w:tcPr>
            <w:tcW w:w="9854" w:type="dxa"/>
          </w:tcPr>
          <w:p w14:paraId="5F0C4C07" w14:textId="1A42E202" w:rsidR="00382D85" w:rsidRPr="004F3F06" w:rsidRDefault="002E42CF" w:rsidP="007371F4">
            <w:pPr>
              <w:tabs>
                <w:tab w:val="left" w:pos="0"/>
              </w:tabs>
              <w:jc w:val="both"/>
            </w:pPr>
            <w:r>
              <w:t>G</w:t>
            </w:r>
            <w:r w:rsidR="00FC06A0">
              <w:t>avus Lietuvos valstiečių ir žaliųjų frakcijos prašym</w:t>
            </w:r>
            <w:r w:rsidR="00D14989">
              <w:t xml:space="preserve">ą </w:t>
            </w:r>
            <w:r w:rsidR="00B65297">
              <w:t xml:space="preserve">parengti sprendimo projektą </w:t>
            </w:r>
            <w:r w:rsidR="00214C99">
              <w:t>,,D</w:t>
            </w:r>
            <w:r w:rsidR="00B65297" w:rsidRPr="00B65297">
              <w:t xml:space="preserve">ėl </w:t>
            </w:r>
            <w:r w:rsidR="00B65297">
              <w:t>J</w:t>
            </w:r>
            <w:r w:rsidR="00B65297" w:rsidRPr="00B65297">
              <w:t xml:space="preserve">urbarko </w:t>
            </w:r>
            <w:r w:rsidR="00214C99">
              <w:t> </w:t>
            </w:r>
            <w:r w:rsidR="00B65297" w:rsidRPr="00B65297">
              <w:t>rajono savivaldybės tarybos veiklos reglamento rengimo komisijos sudarym</w:t>
            </w:r>
            <w:r>
              <w:t>o</w:t>
            </w:r>
            <w:r w:rsidR="00214C99">
              <w:t>“</w:t>
            </w:r>
            <w:r>
              <w:t>.</w:t>
            </w:r>
            <w:r w:rsidR="00B65297">
              <w:t xml:space="preserve"> </w:t>
            </w:r>
          </w:p>
        </w:tc>
      </w:tr>
      <w:tr w:rsidR="006A29E6" w14:paraId="20F0E2FA" w14:textId="77777777" w:rsidTr="007371F4">
        <w:tc>
          <w:tcPr>
            <w:tcW w:w="9854" w:type="dxa"/>
          </w:tcPr>
          <w:p w14:paraId="68911574" w14:textId="77777777" w:rsidR="006A29E6" w:rsidRPr="00D52249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D52249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6A29E6" w14:paraId="25050223" w14:textId="77777777" w:rsidTr="007371F4">
        <w:tc>
          <w:tcPr>
            <w:tcW w:w="9854" w:type="dxa"/>
          </w:tcPr>
          <w:p w14:paraId="54405082" w14:textId="77777777" w:rsidR="006A29E6" w:rsidRPr="00D52249" w:rsidRDefault="003C4A8D" w:rsidP="007371F4">
            <w:pPr>
              <w:jc w:val="both"/>
              <w:rPr>
                <w:szCs w:val="24"/>
              </w:rPr>
            </w:pPr>
            <w:r w:rsidRPr="00D52249">
              <w:rPr>
                <w:szCs w:val="24"/>
              </w:rPr>
              <w:t xml:space="preserve">Lietuvos Respublikos vietos savivaldos įstatymo 15 straipsnio 2 dalies 4 punkte įtvirtinta išimtinė savivaldybės tarybos kompetencija – </w:t>
            </w:r>
            <w:r w:rsidR="00CA2193" w:rsidRPr="00D52249">
              <w:rPr>
                <w:szCs w:val="24"/>
              </w:rPr>
              <w:t>savivaldybės tarybos komitetų, komisijų, kitų savivaldybės darbui organizuoti reikalingų darinių ir įstatymuose numatytų kitų komisijų sudarymas, jų nuostatų tvirtinimas</w:t>
            </w:r>
            <w:r w:rsidRPr="00D52249">
              <w:rPr>
                <w:szCs w:val="24"/>
              </w:rPr>
              <w:t>.</w:t>
            </w:r>
          </w:p>
          <w:p w14:paraId="048181F9" w14:textId="77777777" w:rsidR="000245C5" w:rsidRDefault="00CA2193" w:rsidP="007371F4">
            <w:pPr>
              <w:jc w:val="both"/>
              <w:rPr>
                <w:szCs w:val="24"/>
              </w:rPr>
            </w:pPr>
            <w:r w:rsidRPr="00D52249">
              <w:rPr>
                <w:szCs w:val="24"/>
              </w:rPr>
              <w:t>Jurbarko rajono savivaldybės tarybos veiklos reglamento rengimo komisijos nuostatų 3 punkte numatyta, kad į šią komisiją paprastai po vieną narį deleguoja kiekviena savivaldybės taryboje esanti politinė partija, visuomeninis rinkimų komitetas.</w:t>
            </w:r>
            <w:r w:rsidR="00241BF1">
              <w:rPr>
                <w:szCs w:val="24"/>
              </w:rPr>
              <w:t xml:space="preserve"> </w:t>
            </w:r>
            <w:r w:rsidRPr="00D52249">
              <w:rPr>
                <w:szCs w:val="24"/>
              </w:rPr>
              <w:t>Po 2023 m. kovo 5 d. rinkimų į Jurbarko</w:t>
            </w:r>
            <w:r w:rsidR="00B05082">
              <w:rPr>
                <w:szCs w:val="24"/>
              </w:rPr>
              <w:t> </w:t>
            </w:r>
            <w:r w:rsidRPr="00D52249">
              <w:rPr>
                <w:szCs w:val="24"/>
              </w:rPr>
              <w:t xml:space="preserve"> rajono savivaldybės tarybą pateko 7 partijos</w:t>
            </w:r>
            <w:r w:rsidR="00B05082">
              <w:rPr>
                <w:szCs w:val="24"/>
              </w:rPr>
              <w:t xml:space="preserve"> ir vienas </w:t>
            </w:r>
            <w:r w:rsidR="00B05082" w:rsidRPr="00D52249">
              <w:rPr>
                <w:szCs w:val="24"/>
              </w:rPr>
              <w:t>visuomeninis rinkimų komitetas</w:t>
            </w:r>
            <w:r w:rsidR="00B05082">
              <w:rPr>
                <w:szCs w:val="24"/>
              </w:rPr>
              <w:t xml:space="preserve"> </w:t>
            </w:r>
            <w:r w:rsidR="00496272">
              <w:rPr>
                <w:szCs w:val="24"/>
              </w:rPr>
              <w:t xml:space="preserve">t. y. </w:t>
            </w:r>
            <w:r w:rsidRPr="00D52249">
              <w:rPr>
                <w:szCs w:val="24"/>
              </w:rPr>
              <w:t xml:space="preserve">Lietuvos socialdemokratų partija, Tėvynės sąjunga-Lietuvos krikščionys demokratai, Lietuvos valstiečių ir žaliųjų sąjunga, </w:t>
            </w:r>
            <w:r w:rsidR="00496272">
              <w:rPr>
                <w:szCs w:val="24"/>
              </w:rPr>
              <w:t xml:space="preserve"> </w:t>
            </w:r>
            <w:r w:rsidRPr="00D52249">
              <w:rPr>
                <w:szCs w:val="24"/>
              </w:rPr>
              <w:t xml:space="preserve">Demokratų sąjunga „Vardan Lietuvos“, Lietuvos regionų partija, Liberalų sąjūdis, Partija „Laisvė ir teisingumas“ ir visuomeninis rinkimų komitetas – Tavo balsas už Jurbarko kraštą. </w:t>
            </w:r>
          </w:p>
          <w:p w14:paraId="23D7C139" w14:textId="77777777" w:rsidR="00F779E5" w:rsidRDefault="00F779E5" w:rsidP="007371F4">
            <w:pPr>
              <w:jc w:val="both"/>
            </w:pPr>
            <w:r w:rsidRPr="00FF6C54">
              <w:rPr>
                <w:szCs w:val="24"/>
              </w:rPr>
              <w:t xml:space="preserve">Šiuos metu </w:t>
            </w:r>
            <w:r>
              <w:t>J</w:t>
            </w:r>
            <w:r w:rsidRPr="00B65297">
              <w:t xml:space="preserve">urbarko </w:t>
            </w:r>
            <w:r>
              <w:t> </w:t>
            </w:r>
            <w:r w:rsidRPr="00B65297">
              <w:t>rajono savivaldybės tarybos veiklos reglamento rengimo komisij</w:t>
            </w:r>
            <w:r>
              <w:t>ą sudaro:</w:t>
            </w:r>
          </w:p>
          <w:p w14:paraId="60BA6C72" w14:textId="14B3EABF" w:rsidR="007062A8" w:rsidRDefault="007062A8" w:rsidP="007062A8">
            <w:pPr>
              <w:ind w:firstLine="176"/>
              <w:jc w:val="both"/>
            </w:pPr>
            <w:r>
              <w:t xml:space="preserve">Gvidas </w:t>
            </w:r>
            <w:proofErr w:type="spellStart"/>
            <w:r>
              <w:t>Byčius</w:t>
            </w:r>
            <w:proofErr w:type="spellEnd"/>
            <w:r>
              <w:t>, komisijos pirmininkas,</w:t>
            </w:r>
          </w:p>
          <w:p w14:paraId="6ADF3C09" w14:textId="55416904" w:rsidR="007062A8" w:rsidRDefault="007062A8" w:rsidP="007062A8">
            <w:pPr>
              <w:ind w:firstLine="176"/>
              <w:jc w:val="both"/>
            </w:pPr>
            <w:r>
              <w:t xml:space="preserve">Gražvydas </w:t>
            </w:r>
            <w:proofErr w:type="spellStart"/>
            <w:r>
              <w:t>Ažna</w:t>
            </w:r>
            <w:proofErr w:type="spellEnd"/>
            <w:r>
              <w:t>,</w:t>
            </w:r>
          </w:p>
          <w:p w14:paraId="110F1152" w14:textId="4966B12B" w:rsidR="007062A8" w:rsidRDefault="007062A8" w:rsidP="007062A8">
            <w:pPr>
              <w:ind w:firstLine="176"/>
              <w:jc w:val="both"/>
            </w:pPr>
            <w:r>
              <w:t>Raimundas Bastys,</w:t>
            </w:r>
          </w:p>
          <w:p w14:paraId="0A182792" w14:textId="03A79BFC" w:rsidR="007062A8" w:rsidRDefault="007062A8" w:rsidP="007062A8">
            <w:pPr>
              <w:ind w:firstLine="176"/>
              <w:jc w:val="both"/>
            </w:pPr>
            <w:r>
              <w:t>Kęstutis Naujokas,</w:t>
            </w:r>
          </w:p>
          <w:p w14:paraId="5BB2C908" w14:textId="5017D276" w:rsidR="007062A8" w:rsidRDefault="007062A8" w:rsidP="007062A8">
            <w:pPr>
              <w:ind w:firstLine="176"/>
              <w:jc w:val="both"/>
            </w:pPr>
            <w:r>
              <w:t xml:space="preserve">Inga </w:t>
            </w:r>
            <w:proofErr w:type="spellStart"/>
            <w:r>
              <w:t>Molevaitė</w:t>
            </w:r>
            <w:proofErr w:type="spellEnd"/>
            <w:r>
              <w:t>,</w:t>
            </w:r>
          </w:p>
          <w:p w14:paraId="74D70C33" w14:textId="3CF1D062" w:rsidR="007062A8" w:rsidRDefault="007062A8" w:rsidP="007062A8">
            <w:pPr>
              <w:ind w:firstLine="176"/>
              <w:jc w:val="both"/>
            </w:pPr>
            <w:r>
              <w:t>Liudmila Norkaitienė,</w:t>
            </w:r>
          </w:p>
          <w:p w14:paraId="78FBE7A0" w14:textId="23D41F70" w:rsidR="007062A8" w:rsidRDefault="007062A8" w:rsidP="007062A8">
            <w:pPr>
              <w:ind w:firstLine="176"/>
              <w:jc w:val="both"/>
            </w:pPr>
            <w:r>
              <w:t>Gintaris Stoškus,</w:t>
            </w:r>
          </w:p>
          <w:p w14:paraId="4E4FEB83" w14:textId="1BC6CB61" w:rsidR="007062A8" w:rsidRDefault="007062A8" w:rsidP="007062A8">
            <w:pPr>
              <w:ind w:firstLine="176"/>
              <w:jc w:val="both"/>
            </w:pPr>
            <w:r>
              <w:t>Petras Vainauskas.</w:t>
            </w:r>
          </w:p>
          <w:p w14:paraId="163FB4BA" w14:textId="1383275E" w:rsidR="00CA2193" w:rsidRPr="00D52249" w:rsidRDefault="00D8152F" w:rsidP="007371F4">
            <w:pPr>
              <w:jc w:val="both"/>
              <w:rPr>
                <w:szCs w:val="24"/>
              </w:rPr>
            </w:pPr>
            <w:r w:rsidRPr="00D52249">
              <w:rPr>
                <w:szCs w:val="24"/>
              </w:rPr>
              <w:t>Jurbarko rajono savivaldybės tarybos veiklos reglamento rengimo komisijos nuostatų 3 punkte numatyta,</w:t>
            </w:r>
            <w:r w:rsidRPr="00D8152F">
              <w:rPr>
                <w:szCs w:val="24"/>
              </w:rPr>
              <w:t xml:space="preserve"> </w:t>
            </w:r>
            <w:r w:rsidR="00471EB1">
              <w:rPr>
                <w:szCs w:val="24"/>
              </w:rPr>
              <w:t xml:space="preserve">kad </w:t>
            </w:r>
            <w:r w:rsidRPr="00D8152F">
              <w:rPr>
                <w:szCs w:val="24"/>
              </w:rPr>
              <w:t>Savivaldybės taryba Komisijos pirmininką savivaldybės mero teikimu skiria iš savivaldybės tarybos narių.</w:t>
            </w:r>
          </w:p>
        </w:tc>
      </w:tr>
      <w:tr w:rsidR="006A29E6" w14:paraId="5FC7991D" w14:textId="77777777" w:rsidTr="007371F4">
        <w:tc>
          <w:tcPr>
            <w:tcW w:w="9854" w:type="dxa"/>
          </w:tcPr>
          <w:p w14:paraId="4C2FC5E4" w14:textId="77777777" w:rsidR="006A29E6" w:rsidRPr="00D52249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D52249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6A29E6" w14:paraId="3544561B" w14:textId="77777777" w:rsidTr="007371F4">
        <w:tc>
          <w:tcPr>
            <w:tcW w:w="9854" w:type="dxa"/>
          </w:tcPr>
          <w:p w14:paraId="0749CCD9" w14:textId="77777777" w:rsidR="006A29E6" w:rsidRPr="00D52249" w:rsidRDefault="00CA2193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D52249">
              <w:rPr>
                <w:szCs w:val="24"/>
              </w:rPr>
              <w:t>Bus sudaryta Jurbarko rajono savivaldybės tarybos veiklos reglamento rengimo komisija.</w:t>
            </w:r>
          </w:p>
        </w:tc>
      </w:tr>
      <w:tr w:rsidR="006A29E6" w14:paraId="6343FF46" w14:textId="77777777" w:rsidTr="007371F4">
        <w:tc>
          <w:tcPr>
            <w:tcW w:w="9854" w:type="dxa"/>
          </w:tcPr>
          <w:p w14:paraId="19A82945" w14:textId="77777777" w:rsidR="006A29E6" w:rsidRPr="00D52249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D52249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6A29E6" w14:paraId="537D1D0D" w14:textId="77777777" w:rsidTr="007371F4">
        <w:tc>
          <w:tcPr>
            <w:tcW w:w="9854" w:type="dxa"/>
          </w:tcPr>
          <w:p w14:paraId="42A51E02" w14:textId="77777777" w:rsidR="006A29E6" w:rsidRPr="00D52249" w:rsidRDefault="00CA2193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D52249">
              <w:rPr>
                <w:szCs w:val="24"/>
              </w:rPr>
              <w:t>Nenumatoma</w:t>
            </w:r>
          </w:p>
        </w:tc>
      </w:tr>
      <w:tr w:rsidR="006A29E6" w14:paraId="2EFC77AB" w14:textId="77777777" w:rsidTr="007371F4">
        <w:tc>
          <w:tcPr>
            <w:tcW w:w="9854" w:type="dxa"/>
          </w:tcPr>
          <w:p w14:paraId="01D04BE6" w14:textId="77777777" w:rsidR="006A29E6" w:rsidRPr="00D52249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D52249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3E531442" w14:textId="77777777" w:rsidTr="007371F4">
        <w:tc>
          <w:tcPr>
            <w:tcW w:w="9854" w:type="dxa"/>
          </w:tcPr>
          <w:p w14:paraId="2687AF0C" w14:textId="77777777" w:rsidR="006A29E6" w:rsidRPr="00D52249" w:rsidRDefault="00CA2193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D52249">
              <w:rPr>
                <w:szCs w:val="24"/>
              </w:rPr>
              <w:t>Nėra</w:t>
            </w:r>
          </w:p>
        </w:tc>
      </w:tr>
      <w:tr w:rsidR="006A29E6" w14:paraId="418FBDA2" w14:textId="77777777" w:rsidTr="007371F4">
        <w:tc>
          <w:tcPr>
            <w:tcW w:w="9854" w:type="dxa"/>
          </w:tcPr>
          <w:p w14:paraId="143D0AF6" w14:textId="77777777" w:rsidR="006A29E6" w:rsidRPr="00D52249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D52249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7E77FD07" w14:textId="77777777" w:rsidR="006A29E6" w:rsidRDefault="00CA2193" w:rsidP="007371F4">
            <w:pPr>
              <w:tabs>
                <w:tab w:val="left" w:pos="0"/>
              </w:tabs>
              <w:rPr>
                <w:szCs w:val="24"/>
              </w:rPr>
            </w:pPr>
            <w:r w:rsidRPr="00D52249">
              <w:rPr>
                <w:szCs w:val="24"/>
              </w:rPr>
              <w:t>Nėra</w:t>
            </w:r>
          </w:p>
          <w:p w14:paraId="04DA30D3" w14:textId="77777777" w:rsidR="004F3F06" w:rsidRPr="00D52249" w:rsidRDefault="004F3F06" w:rsidP="007371F4">
            <w:pPr>
              <w:tabs>
                <w:tab w:val="left" w:pos="0"/>
              </w:tabs>
              <w:rPr>
                <w:szCs w:val="24"/>
              </w:rPr>
            </w:pPr>
          </w:p>
        </w:tc>
      </w:tr>
      <w:tr w:rsidR="006A29E6" w14:paraId="34F60214" w14:textId="77777777" w:rsidTr="007371F4">
        <w:tc>
          <w:tcPr>
            <w:tcW w:w="9854" w:type="dxa"/>
          </w:tcPr>
          <w:p w14:paraId="426AC56B" w14:textId="77777777" w:rsidR="006A29E6" w:rsidRPr="00D52249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D52249">
              <w:rPr>
                <w:b/>
                <w:i/>
                <w:szCs w:val="24"/>
              </w:rPr>
              <w:lastRenderedPageBreak/>
              <w:t>7. Ar reikalingas projekto antikorupcinis vertinimas</w:t>
            </w:r>
            <w:r w:rsidR="00FD0852" w:rsidRPr="00D52249">
              <w:rPr>
                <w:b/>
                <w:i/>
                <w:szCs w:val="24"/>
              </w:rPr>
              <w:t>.</w:t>
            </w:r>
          </w:p>
          <w:p w14:paraId="15248459" w14:textId="77777777" w:rsidR="006A29E6" w:rsidRPr="00D52249" w:rsidRDefault="00CA2193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D52249">
              <w:rPr>
                <w:szCs w:val="24"/>
              </w:rPr>
              <w:t xml:space="preserve">Nereikalingas </w:t>
            </w:r>
          </w:p>
        </w:tc>
      </w:tr>
      <w:tr w:rsidR="006A29E6" w14:paraId="7D793B2A" w14:textId="77777777" w:rsidTr="007371F4">
        <w:tc>
          <w:tcPr>
            <w:tcW w:w="9854" w:type="dxa"/>
          </w:tcPr>
          <w:p w14:paraId="5CBA9880" w14:textId="77777777" w:rsidR="006A29E6" w:rsidRPr="00D52249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D52249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6A29E6" w14:paraId="5976C1CD" w14:textId="77777777" w:rsidTr="007371F4">
        <w:tc>
          <w:tcPr>
            <w:tcW w:w="9854" w:type="dxa"/>
          </w:tcPr>
          <w:p w14:paraId="2EDFC434" w14:textId="1A58EE58" w:rsidR="006A29E6" w:rsidRPr="00D52249" w:rsidRDefault="00471EB1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t>Lietuvos valstiečių ir žaliųjų frakcija</w:t>
            </w:r>
          </w:p>
        </w:tc>
      </w:tr>
      <w:tr w:rsidR="006A29E6" w14:paraId="63BAB134" w14:textId="77777777" w:rsidTr="007371F4">
        <w:tc>
          <w:tcPr>
            <w:tcW w:w="9854" w:type="dxa"/>
          </w:tcPr>
          <w:p w14:paraId="3BF5B72E" w14:textId="77777777" w:rsidR="006A29E6" w:rsidRPr="00D52249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D52249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5C813427" w14:textId="77777777" w:rsidR="006A29E6" w:rsidRPr="00D52249" w:rsidRDefault="00CA2193" w:rsidP="007371F4">
            <w:pPr>
              <w:tabs>
                <w:tab w:val="left" w:pos="0"/>
              </w:tabs>
              <w:rPr>
                <w:szCs w:val="24"/>
              </w:rPr>
            </w:pPr>
            <w:r w:rsidRPr="00D52249">
              <w:rPr>
                <w:szCs w:val="24"/>
              </w:rPr>
              <w:t>Nėra</w:t>
            </w:r>
          </w:p>
        </w:tc>
      </w:tr>
      <w:tr w:rsidR="006A29E6" w14:paraId="3769F4C1" w14:textId="77777777" w:rsidTr="007371F4">
        <w:tc>
          <w:tcPr>
            <w:tcW w:w="9854" w:type="dxa"/>
          </w:tcPr>
          <w:p w14:paraId="0C2D0D75" w14:textId="77777777" w:rsidR="006A29E6" w:rsidRPr="00D52249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D52249">
              <w:rPr>
                <w:b/>
                <w:i/>
                <w:szCs w:val="24"/>
              </w:rPr>
              <w:t>10. Sprendimas įteikiamas (kam ir kiek egz.)</w:t>
            </w:r>
            <w:r w:rsidR="00FD0852" w:rsidRPr="00D52249">
              <w:rPr>
                <w:b/>
                <w:i/>
                <w:szCs w:val="24"/>
              </w:rPr>
              <w:t>.</w:t>
            </w:r>
          </w:p>
        </w:tc>
      </w:tr>
      <w:tr w:rsidR="006A29E6" w14:paraId="7554F746" w14:textId="77777777" w:rsidTr="007371F4">
        <w:tc>
          <w:tcPr>
            <w:tcW w:w="9854" w:type="dxa"/>
          </w:tcPr>
          <w:p w14:paraId="76DF733E" w14:textId="77777777" w:rsidR="006A29E6" w:rsidRPr="00D52249" w:rsidRDefault="00D52249" w:rsidP="007371F4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D52249">
              <w:rPr>
                <w:bCs/>
                <w:iCs/>
                <w:szCs w:val="24"/>
              </w:rPr>
              <w:t>Rengėjai</w:t>
            </w:r>
          </w:p>
        </w:tc>
      </w:tr>
    </w:tbl>
    <w:p w14:paraId="579F2C0B" w14:textId="77777777" w:rsidR="002E1F99" w:rsidRDefault="002E1F99" w:rsidP="002E1F99">
      <w:pPr>
        <w:tabs>
          <w:tab w:val="left" w:pos="567"/>
        </w:tabs>
      </w:pPr>
    </w:p>
    <w:p w14:paraId="10698654" w14:textId="77777777" w:rsidR="00B668F0" w:rsidRDefault="00B668F0" w:rsidP="00B668F0">
      <w:r>
        <w:t>Parengė</w:t>
      </w:r>
    </w:p>
    <w:p w14:paraId="7A3FAE96" w14:textId="3B931446" w:rsidR="006A29E6" w:rsidRDefault="00471EB1" w:rsidP="00D52249">
      <w:pPr>
        <w:pStyle w:val="Antrats"/>
        <w:tabs>
          <w:tab w:val="clear" w:pos="4153"/>
          <w:tab w:val="clear" w:pos="8306"/>
        </w:tabs>
      </w:pPr>
      <w:r>
        <w:rPr>
          <w:lang w:eastAsia="de-DE"/>
        </w:rPr>
        <w:t>Dovilė Dačkauskaitė</w:t>
      </w:r>
    </w:p>
    <w:sectPr w:rsidR="006A29E6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5380" w14:textId="77777777" w:rsidR="008137C2" w:rsidRDefault="008137C2">
      <w:r>
        <w:separator/>
      </w:r>
    </w:p>
  </w:endnote>
  <w:endnote w:type="continuationSeparator" w:id="0">
    <w:p w14:paraId="2A6312A9" w14:textId="77777777" w:rsidR="008137C2" w:rsidRDefault="0081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D6CB" w14:textId="77777777" w:rsidR="008137C2" w:rsidRDefault="008137C2">
      <w:r>
        <w:separator/>
      </w:r>
    </w:p>
  </w:footnote>
  <w:footnote w:type="continuationSeparator" w:id="0">
    <w:p w14:paraId="6B5FD532" w14:textId="77777777" w:rsidR="008137C2" w:rsidRDefault="0081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5447" w14:textId="77777777" w:rsidR="00FC1CD3" w:rsidRDefault="00B527B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F93F8B7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3615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D648BC8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803499955">
    <w:abstractNumId w:val="3"/>
  </w:num>
  <w:num w:numId="2" w16cid:durableId="1245189438">
    <w:abstractNumId w:val="2"/>
  </w:num>
  <w:num w:numId="3" w16cid:durableId="1364482934">
    <w:abstractNumId w:val="4"/>
  </w:num>
  <w:num w:numId="4" w16cid:durableId="1060058176">
    <w:abstractNumId w:val="1"/>
  </w:num>
  <w:num w:numId="5" w16cid:durableId="1903710782">
    <w:abstractNumId w:val="6"/>
  </w:num>
  <w:num w:numId="6" w16cid:durableId="913514848">
    <w:abstractNumId w:val="5"/>
  </w:num>
  <w:num w:numId="7" w16cid:durableId="27283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45C5"/>
    <w:rsid w:val="000258A2"/>
    <w:rsid w:val="00031B2B"/>
    <w:rsid w:val="00033A70"/>
    <w:rsid w:val="0003441C"/>
    <w:rsid w:val="00073ECC"/>
    <w:rsid w:val="00076A1D"/>
    <w:rsid w:val="000773EB"/>
    <w:rsid w:val="00085739"/>
    <w:rsid w:val="000E117D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72D6E"/>
    <w:rsid w:val="00181E5E"/>
    <w:rsid w:val="00182224"/>
    <w:rsid w:val="00190B66"/>
    <w:rsid w:val="001952BC"/>
    <w:rsid w:val="001D4EA6"/>
    <w:rsid w:val="00203CFC"/>
    <w:rsid w:val="00207BCB"/>
    <w:rsid w:val="00214C99"/>
    <w:rsid w:val="00226341"/>
    <w:rsid w:val="002325F6"/>
    <w:rsid w:val="00234B9B"/>
    <w:rsid w:val="00241BF1"/>
    <w:rsid w:val="00251454"/>
    <w:rsid w:val="00281984"/>
    <w:rsid w:val="002E1F99"/>
    <w:rsid w:val="002E42CF"/>
    <w:rsid w:val="002F084E"/>
    <w:rsid w:val="002F1DBF"/>
    <w:rsid w:val="002F4A2B"/>
    <w:rsid w:val="002F7E49"/>
    <w:rsid w:val="00323FE1"/>
    <w:rsid w:val="00333FD4"/>
    <w:rsid w:val="003421EA"/>
    <w:rsid w:val="003459E5"/>
    <w:rsid w:val="003516C2"/>
    <w:rsid w:val="00372033"/>
    <w:rsid w:val="00376143"/>
    <w:rsid w:val="003822CB"/>
    <w:rsid w:val="00382D85"/>
    <w:rsid w:val="003859D7"/>
    <w:rsid w:val="00394FD0"/>
    <w:rsid w:val="003A7F59"/>
    <w:rsid w:val="003B2523"/>
    <w:rsid w:val="003C4A8D"/>
    <w:rsid w:val="003D484F"/>
    <w:rsid w:val="003E54A7"/>
    <w:rsid w:val="003F1305"/>
    <w:rsid w:val="004003BA"/>
    <w:rsid w:val="00433D3F"/>
    <w:rsid w:val="00434B34"/>
    <w:rsid w:val="00435B30"/>
    <w:rsid w:val="00445CDE"/>
    <w:rsid w:val="00454723"/>
    <w:rsid w:val="00460718"/>
    <w:rsid w:val="00471EB1"/>
    <w:rsid w:val="00496272"/>
    <w:rsid w:val="004B0CB9"/>
    <w:rsid w:val="004B1E88"/>
    <w:rsid w:val="004B2369"/>
    <w:rsid w:val="004B3700"/>
    <w:rsid w:val="004B7BDB"/>
    <w:rsid w:val="004F3F06"/>
    <w:rsid w:val="00501C69"/>
    <w:rsid w:val="005209D1"/>
    <w:rsid w:val="00520A16"/>
    <w:rsid w:val="005231DA"/>
    <w:rsid w:val="00542B92"/>
    <w:rsid w:val="00553547"/>
    <w:rsid w:val="00570AD7"/>
    <w:rsid w:val="00593FFF"/>
    <w:rsid w:val="005B2122"/>
    <w:rsid w:val="005C31CD"/>
    <w:rsid w:val="005D1F24"/>
    <w:rsid w:val="006046BD"/>
    <w:rsid w:val="00641E12"/>
    <w:rsid w:val="00673C21"/>
    <w:rsid w:val="00686E66"/>
    <w:rsid w:val="00690D8F"/>
    <w:rsid w:val="00697D48"/>
    <w:rsid w:val="006A29E6"/>
    <w:rsid w:val="006B72D3"/>
    <w:rsid w:val="006F35F0"/>
    <w:rsid w:val="007062A8"/>
    <w:rsid w:val="0073170A"/>
    <w:rsid w:val="00732616"/>
    <w:rsid w:val="00732DCC"/>
    <w:rsid w:val="00734333"/>
    <w:rsid w:val="00744E20"/>
    <w:rsid w:val="00771DAD"/>
    <w:rsid w:val="00782115"/>
    <w:rsid w:val="007860A8"/>
    <w:rsid w:val="00796404"/>
    <w:rsid w:val="007A6775"/>
    <w:rsid w:val="007E13A9"/>
    <w:rsid w:val="007E57D4"/>
    <w:rsid w:val="008030DA"/>
    <w:rsid w:val="008137C2"/>
    <w:rsid w:val="00832B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15DE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6266A"/>
    <w:rsid w:val="0098095A"/>
    <w:rsid w:val="00992B19"/>
    <w:rsid w:val="009A6D33"/>
    <w:rsid w:val="009B5344"/>
    <w:rsid w:val="009C12F3"/>
    <w:rsid w:val="009C68F2"/>
    <w:rsid w:val="009F64E0"/>
    <w:rsid w:val="00A151E4"/>
    <w:rsid w:val="00A24B7F"/>
    <w:rsid w:val="00A31AA9"/>
    <w:rsid w:val="00A50EB5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4BED"/>
    <w:rsid w:val="00AE61D9"/>
    <w:rsid w:val="00B05082"/>
    <w:rsid w:val="00B137E9"/>
    <w:rsid w:val="00B14102"/>
    <w:rsid w:val="00B26CFE"/>
    <w:rsid w:val="00B3497C"/>
    <w:rsid w:val="00B418C7"/>
    <w:rsid w:val="00B42A07"/>
    <w:rsid w:val="00B527BA"/>
    <w:rsid w:val="00B54A3C"/>
    <w:rsid w:val="00B57A83"/>
    <w:rsid w:val="00B635FE"/>
    <w:rsid w:val="00B65297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B5670"/>
    <w:rsid w:val="00BF582B"/>
    <w:rsid w:val="00C0081B"/>
    <w:rsid w:val="00C02331"/>
    <w:rsid w:val="00C13615"/>
    <w:rsid w:val="00C1630A"/>
    <w:rsid w:val="00C31AC9"/>
    <w:rsid w:val="00C368DD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86322"/>
    <w:rsid w:val="00C95C12"/>
    <w:rsid w:val="00CA2193"/>
    <w:rsid w:val="00CC0BB5"/>
    <w:rsid w:val="00CE2BB0"/>
    <w:rsid w:val="00CE349F"/>
    <w:rsid w:val="00D1368E"/>
    <w:rsid w:val="00D14989"/>
    <w:rsid w:val="00D32D0D"/>
    <w:rsid w:val="00D513AA"/>
    <w:rsid w:val="00D52249"/>
    <w:rsid w:val="00D52EF0"/>
    <w:rsid w:val="00D75F4B"/>
    <w:rsid w:val="00D8152F"/>
    <w:rsid w:val="00D82C9A"/>
    <w:rsid w:val="00D97B88"/>
    <w:rsid w:val="00DA0452"/>
    <w:rsid w:val="00DB1870"/>
    <w:rsid w:val="00DC38E8"/>
    <w:rsid w:val="00DD58E1"/>
    <w:rsid w:val="00DE293E"/>
    <w:rsid w:val="00DF4642"/>
    <w:rsid w:val="00E01F65"/>
    <w:rsid w:val="00E0742E"/>
    <w:rsid w:val="00E12D82"/>
    <w:rsid w:val="00E15F15"/>
    <w:rsid w:val="00E23217"/>
    <w:rsid w:val="00E3136B"/>
    <w:rsid w:val="00E4329E"/>
    <w:rsid w:val="00E46E1F"/>
    <w:rsid w:val="00E72134"/>
    <w:rsid w:val="00E72754"/>
    <w:rsid w:val="00EA6026"/>
    <w:rsid w:val="00EB4A11"/>
    <w:rsid w:val="00ED0D5C"/>
    <w:rsid w:val="00ED18C9"/>
    <w:rsid w:val="00ED2BFB"/>
    <w:rsid w:val="00EE7F33"/>
    <w:rsid w:val="00F20019"/>
    <w:rsid w:val="00F27C80"/>
    <w:rsid w:val="00F320CA"/>
    <w:rsid w:val="00F40651"/>
    <w:rsid w:val="00F4093E"/>
    <w:rsid w:val="00F41A98"/>
    <w:rsid w:val="00F4316F"/>
    <w:rsid w:val="00F57C7B"/>
    <w:rsid w:val="00F6384B"/>
    <w:rsid w:val="00F67640"/>
    <w:rsid w:val="00F75C89"/>
    <w:rsid w:val="00F7723D"/>
    <w:rsid w:val="00F779E5"/>
    <w:rsid w:val="00FA1BBA"/>
    <w:rsid w:val="00FB0BBB"/>
    <w:rsid w:val="00FB6B02"/>
    <w:rsid w:val="00FC06A0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A6E5D"/>
  <w15:docId w15:val="{618790B1-C12C-4DED-BFC3-925E5769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vile.dackauskaite@jurbar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3</Pages>
  <Words>3335</Words>
  <Characters>1901</Characters>
  <Application>Microsoft Office Word</Application>
  <DocSecurity>0</DocSecurity>
  <Lines>15</Lines>
  <Paragraphs>10</Paragraphs>
  <ScaleCrop>false</ScaleCrop>
  <Company>Sveikatos apsaugos ministerija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2019-11-12T07:11:00Z</cp:lastPrinted>
  <dcterms:created xsi:type="dcterms:W3CDTF">2025-10-16T06:26:00Z</dcterms:created>
  <dcterms:modified xsi:type="dcterms:W3CDTF">2025-10-16T06:26:00Z</dcterms:modified>
</cp:coreProperties>
</file>