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B8C7" w14:textId="169BFE73" w:rsidR="00FC1CD3" w:rsidRPr="00D95A96" w:rsidRDefault="00F320CA" w:rsidP="00721E12">
      <w:pPr>
        <w:jc w:val="right"/>
        <w:rPr>
          <w:lang w:val="en-US"/>
        </w:rPr>
      </w:pPr>
      <w:r w:rsidRPr="00D95A96">
        <w:t>Projektas</w:t>
      </w:r>
      <w:r w:rsidR="009B4FAB" w:rsidRPr="00D95A96">
        <w:t xml:space="preserve"> </w:t>
      </w:r>
    </w:p>
    <w:p w14:paraId="1ECF64B2" w14:textId="77777777" w:rsidR="00FC1CD3" w:rsidRPr="00D95A96" w:rsidRDefault="00F20019">
      <w:pPr>
        <w:jc w:val="center"/>
        <w:rPr>
          <w:b/>
        </w:rPr>
      </w:pPr>
      <w:r w:rsidRPr="00D95A96">
        <w:rPr>
          <w:b/>
          <w:lang w:val="en-US"/>
        </w:rPr>
        <w:t xml:space="preserve">JURBARKO RAJONO </w:t>
      </w:r>
      <w:r w:rsidRPr="00D95A96">
        <w:rPr>
          <w:b/>
        </w:rPr>
        <w:t>SAVIVALDYBĖS TARYBA</w:t>
      </w:r>
    </w:p>
    <w:p w14:paraId="1556B844" w14:textId="77777777" w:rsidR="00FC1CD3" w:rsidRPr="00D95A9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95A96" w:rsidRPr="00D95A96" w14:paraId="65E35120" w14:textId="77777777" w:rsidTr="00087006">
        <w:trPr>
          <w:cantSplit/>
        </w:trPr>
        <w:tc>
          <w:tcPr>
            <w:tcW w:w="9660" w:type="dxa"/>
            <w:tcBorders>
              <w:top w:val="nil"/>
              <w:left w:val="nil"/>
              <w:bottom w:val="nil"/>
              <w:right w:val="nil"/>
            </w:tcBorders>
          </w:tcPr>
          <w:p w14:paraId="3AE7B3A3" w14:textId="77777777" w:rsidR="00FC1CD3" w:rsidRPr="00D95A96" w:rsidRDefault="00F20019">
            <w:pPr>
              <w:pStyle w:val="Antrat1"/>
              <w:rPr>
                <w:caps/>
                <w:szCs w:val="24"/>
                <w:lang w:val="lt-LT"/>
              </w:rPr>
            </w:pPr>
            <w:r w:rsidRPr="00D95A96">
              <w:rPr>
                <w:szCs w:val="24"/>
                <w:lang w:val="lt-LT"/>
              </w:rPr>
              <w:t>SPRENDIMAS</w:t>
            </w:r>
          </w:p>
        </w:tc>
      </w:tr>
      <w:tr w:rsidR="00D95A96" w:rsidRPr="00D95A96" w14:paraId="51A62162" w14:textId="77777777" w:rsidTr="00087006">
        <w:trPr>
          <w:cantSplit/>
        </w:trPr>
        <w:tc>
          <w:tcPr>
            <w:tcW w:w="9660" w:type="dxa"/>
            <w:tcBorders>
              <w:top w:val="nil"/>
              <w:left w:val="nil"/>
              <w:bottom w:val="nil"/>
              <w:right w:val="nil"/>
            </w:tcBorders>
          </w:tcPr>
          <w:p w14:paraId="5CAC1B74" w14:textId="058AC929" w:rsidR="00FC1CD3" w:rsidRPr="00D95A96" w:rsidRDefault="009E2245" w:rsidP="00BF6BFD">
            <w:pPr>
              <w:pStyle w:val="Antrats"/>
              <w:tabs>
                <w:tab w:val="left" w:pos="1296"/>
              </w:tabs>
              <w:spacing w:after="240"/>
              <w:jc w:val="center"/>
              <w:rPr>
                <w:b/>
                <w:caps/>
              </w:rPr>
            </w:pPr>
            <w:r w:rsidRPr="00D95A96">
              <w:rPr>
                <w:b/>
              </w:rPr>
              <w:t xml:space="preserve">DĖL JURBARKO </w:t>
            </w:r>
            <w:r w:rsidR="00364F40">
              <w:rPr>
                <w:b/>
              </w:rPr>
              <w:t xml:space="preserve">R. ŠIMKAIČIŲ JONO ŽEMAIČIO PAGRINDINĖS MOKYKLOS SPORTO </w:t>
            </w:r>
            <w:r w:rsidR="00D9570F">
              <w:rPr>
                <w:b/>
              </w:rPr>
              <w:t>SALĖS NUOMOS ĮKAINI</w:t>
            </w:r>
            <w:r w:rsidR="007424FA">
              <w:rPr>
                <w:b/>
              </w:rPr>
              <w:t>O</w:t>
            </w:r>
            <w:r w:rsidR="00D9570F">
              <w:rPr>
                <w:b/>
              </w:rPr>
              <w:t xml:space="preserve"> PATVIRTINIMO</w:t>
            </w:r>
            <w:r w:rsidR="00A016AF" w:rsidRPr="00D95A96">
              <w:rPr>
                <w:b/>
              </w:rPr>
              <w:fldChar w:fldCharType="begin">
                <w:ffData>
                  <w:name w:val="DOC_DATA"/>
                  <w:enabled/>
                  <w:calcOnExit w:val="0"/>
                  <w:textInput>
                    <w:default w:val="{$DOC_DATA}"/>
                  </w:textInput>
                </w:ffData>
              </w:fldChar>
            </w:r>
            <w:r w:rsidR="00F20019" w:rsidRPr="00D95A96">
              <w:rPr>
                <w:b/>
              </w:rPr>
              <w:instrText xml:space="preserve"> FORMTEXT </w:instrText>
            </w:r>
            <w:r w:rsidR="00A016AF" w:rsidRPr="00D95A96">
              <w:rPr>
                <w:b/>
              </w:rPr>
            </w:r>
            <w:r w:rsidR="00A016AF" w:rsidRPr="00D95A96">
              <w:rPr>
                <w:b/>
              </w:rPr>
              <w:fldChar w:fldCharType="separate"/>
            </w:r>
            <w:r w:rsidR="00A016AF" w:rsidRPr="00D95A96">
              <w:rPr>
                <w:b/>
              </w:rPr>
              <w:fldChar w:fldCharType="end"/>
            </w:r>
          </w:p>
        </w:tc>
      </w:tr>
      <w:tr w:rsidR="00D95A96" w:rsidRPr="00D95A96" w14:paraId="3A09CE05" w14:textId="77777777" w:rsidTr="00087006">
        <w:trPr>
          <w:cantSplit/>
          <w:trHeight w:val="359"/>
        </w:trPr>
        <w:tc>
          <w:tcPr>
            <w:tcW w:w="9660" w:type="dxa"/>
            <w:tcBorders>
              <w:top w:val="nil"/>
              <w:left w:val="nil"/>
              <w:bottom w:val="nil"/>
              <w:right w:val="nil"/>
            </w:tcBorders>
          </w:tcPr>
          <w:p w14:paraId="52023721" w14:textId="59EFD500" w:rsidR="00FC1CD3" w:rsidRPr="00D95A96" w:rsidRDefault="009E2245" w:rsidP="00BF6BFD">
            <w:pPr>
              <w:pStyle w:val="Antrats"/>
              <w:tabs>
                <w:tab w:val="left" w:pos="1296"/>
              </w:tabs>
              <w:ind w:right="162"/>
              <w:jc w:val="center"/>
              <w:rPr>
                <w:b/>
                <w:caps/>
              </w:rPr>
            </w:pPr>
            <w:r w:rsidRPr="00D95A96">
              <w:t xml:space="preserve">2025 m. </w:t>
            </w:r>
            <w:r w:rsidR="00D9570F">
              <w:t>spalio</w:t>
            </w:r>
            <w:r w:rsidR="00C1427A">
              <w:t xml:space="preserve"> 15</w:t>
            </w:r>
            <w:r w:rsidR="00A422C7">
              <w:t xml:space="preserve"> </w:t>
            </w:r>
            <w:r w:rsidRPr="00D95A96">
              <w:t>d.</w:t>
            </w:r>
            <w:r w:rsidR="00FB6B02" w:rsidRPr="00D95A96">
              <w:t xml:space="preserve"> </w:t>
            </w:r>
            <w:r w:rsidR="00F20019" w:rsidRPr="00D95A96">
              <w:t xml:space="preserve">Nr. </w:t>
            </w:r>
            <w:r w:rsidR="004118DB" w:rsidRPr="00D95A96">
              <w:t>TSP-</w:t>
            </w:r>
            <w:r w:rsidR="00C1427A">
              <w:t>353</w:t>
            </w:r>
          </w:p>
        </w:tc>
      </w:tr>
      <w:tr w:rsidR="00FC1CD3" w:rsidRPr="00D95A96" w14:paraId="75DFE2D4" w14:textId="77777777" w:rsidTr="00087006">
        <w:trPr>
          <w:cantSplit/>
        </w:trPr>
        <w:tc>
          <w:tcPr>
            <w:tcW w:w="9660" w:type="dxa"/>
            <w:tcBorders>
              <w:top w:val="nil"/>
              <w:left w:val="nil"/>
              <w:bottom w:val="nil"/>
              <w:right w:val="nil"/>
            </w:tcBorders>
          </w:tcPr>
          <w:p w14:paraId="25317846" w14:textId="77777777" w:rsidR="00FC1CD3" w:rsidRPr="00D95A96" w:rsidRDefault="00F20019" w:rsidP="00BF6BFD">
            <w:pPr>
              <w:jc w:val="center"/>
            </w:pPr>
            <w:r w:rsidRPr="00D95A96">
              <w:t>Jurbarkas</w:t>
            </w:r>
          </w:p>
        </w:tc>
      </w:tr>
    </w:tbl>
    <w:p w14:paraId="520A3A13" w14:textId="77777777" w:rsidR="00312D82" w:rsidRPr="00D95A96" w:rsidRDefault="00312D82">
      <w:pPr>
        <w:jc w:val="both"/>
      </w:pPr>
    </w:p>
    <w:p w14:paraId="121FB134" w14:textId="32AE449E" w:rsidR="0017369F" w:rsidRDefault="0017369F" w:rsidP="0017369F">
      <w:pPr>
        <w:shd w:val="clear" w:color="auto" w:fill="FFFFFF"/>
        <w:ind w:firstLine="720"/>
        <w:jc w:val="both"/>
        <w:rPr>
          <w:szCs w:val="24"/>
        </w:rPr>
      </w:pPr>
      <w:r w:rsidRPr="00D95A96">
        <w:rPr>
          <w:szCs w:val="24"/>
        </w:rPr>
        <w:t xml:space="preserve">Vadovaudamasi Lietuvos Respublikos vietos savivaldos įstatymo </w:t>
      </w:r>
      <w:r w:rsidRPr="00D95A96">
        <w:rPr>
          <w:shd w:val="clear" w:color="auto" w:fill="FFFFFF"/>
        </w:rPr>
        <w:t xml:space="preserve">15 straipsnio 2 dalies </w:t>
      </w:r>
      <w:r w:rsidRPr="00D95A96">
        <w:rPr>
          <w:shd w:val="clear" w:color="auto" w:fill="FFFFFF"/>
        </w:rPr>
        <w:br/>
        <w:t>29 punktu</w:t>
      </w:r>
      <w:r w:rsidR="00D9570F">
        <w:rPr>
          <w:shd w:val="clear" w:color="auto" w:fill="FFFFFF"/>
        </w:rPr>
        <w:t xml:space="preserve"> ir atsižvelgdama į Jurbarko </w:t>
      </w:r>
      <w:r w:rsidR="00364F40">
        <w:rPr>
          <w:shd w:val="clear" w:color="auto" w:fill="FFFFFF"/>
        </w:rPr>
        <w:t xml:space="preserve">r. Šimkaičių Jono Žemaičio pagrindinės mokyklos </w:t>
      </w:r>
      <w:r w:rsidR="00D9570F">
        <w:rPr>
          <w:shd w:val="clear" w:color="auto" w:fill="FFFFFF"/>
        </w:rPr>
        <w:t xml:space="preserve">2025 m. rugsėjo </w:t>
      </w:r>
      <w:r w:rsidR="00364F40">
        <w:rPr>
          <w:shd w:val="clear" w:color="auto" w:fill="FFFFFF"/>
        </w:rPr>
        <w:t>24</w:t>
      </w:r>
      <w:r w:rsidR="00D9570F">
        <w:rPr>
          <w:shd w:val="clear" w:color="auto" w:fill="FFFFFF"/>
        </w:rPr>
        <w:t xml:space="preserve"> d. raštą Nr</w:t>
      </w:r>
      <w:r w:rsidR="00D9570F" w:rsidRPr="00E65594">
        <w:rPr>
          <w:shd w:val="clear" w:color="auto" w:fill="FFFFFF"/>
        </w:rPr>
        <w:t>. SD</w:t>
      </w:r>
      <w:r w:rsidR="00364F40" w:rsidRPr="00E65594">
        <w:rPr>
          <w:shd w:val="clear" w:color="auto" w:fill="FFFFFF"/>
        </w:rPr>
        <w:t>V-83</w:t>
      </w:r>
      <w:r w:rsidR="00D9570F" w:rsidRPr="00E65594">
        <w:rPr>
          <w:shd w:val="clear" w:color="auto" w:fill="FFFFFF"/>
        </w:rPr>
        <w:t xml:space="preserve"> „Dėl </w:t>
      </w:r>
      <w:r w:rsidR="00364F40" w:rsidRPr="00E65594">
        <w:rPr>
          <w:shd w:val="clear" w:color="auto" w:fill="FFFFFF"/>
        </w:rPr>
        <w:t>leidimo nuomoti Šimkaičių Jono Žemaičio</w:t>
      </w:r>
      <w:r w:rsidR="00364F40">
        <w:rPr>
          <w:shd w:val="clear" w:color="auto" w:fill="FFFFFF"/>
        </w:rPr>
        <w:t xml:space="preserve"> pagrindinės mokyklos sporto </w:t>
      </w:r>
      <w:r w:rsidR="00D9570F">
        <w:rPr>
          <w:shd w:val="clear" w:color="auto" w:fill="FFFFFF"/>
        </w:rPr>
        <w:t>sal</w:t>
      </w:r>
      <w:r w:rsidR="00364F40">
        <w:rPr>
          <w:shd w:val="clear" w:color="auto" w:fill="FFFFFF"/>
        </w:rPr>
        <w:t>ę</w:t>
      </w:r>
      <w:r w:rsidR="00D9570F">
        <w:rPr>
          <w:shd w:val="clear" w:color="auto" w:fill="FFFFFF"/>
        </w:rPr>
        <w:t xml:space="preserve"> </w:t>
      </w:r>
      <w:r w:rsidR="00364F40">
        <w:rPr>
          <w:shd w:val="clear" w:color="auto" w:fill="FFFFFF"/>
        </w:rPr>
        <w:t xml:space="preserve">ir </w:t>
      </w:r>
      <w:r w:rsidR="00D9570F">
        <w:rPr>
          <w:shd w:val="clear" w:color="auto" w:fill="FFFFFF"/>
        </w:rPr>
        <w:t>nuomos</w:t>
      </w:r>
      <w:r w:rsidR="00364F40">
        <w:rPr>
          <w:shd w:val="clear" w:color="auto" w:fill="FFFFFF"/>
        </w:rPr>
        <w:t xml:space="preserve"> kainos</w:t>
      </w:r>
      <w:r w:rsidR="00D9570F">
        <w:rPr>
          <w:shd w:val="clear" w:color="auto" w:fill="FFFFFF"/>
        </w:rPr>
        <w:t xml:space="preserve"> nustatymo“</w:t>
      </w:r>
      <w:r w:rsidR="00364F40">
        <w:rPr>
          <w:shd w:val="clear" w:color="auto" w:fill="FFFFFF"/>
        </w:rPr>
        <w:t>,</w:t>
      </w:r>
      <w:r w:rsidR="00D9570F">
        <w:rPr>
          <w:shd w:val="clear" w:color="auto" w:fill="FFFFFF"/>
        </w:rPr>
        <w:t xml:space="preserve"> </w:t>
      </w:r>
      <w:r w:rsidRPr="00D95A96">
        <w:rPr>
          <w:szCs w:val="24"/>
        </w:rPr>
        <w:t xml:space="preserve">Jurbarko rajono savivaldybės taryba </w:t>
      </w:r>
      <w:r w:rsidRPr="00D95A96">
        <w:rPr>
          <w:spacing w:val="80"/>
          <w:szCs w:val="24"/>
        </w:rPr>
        <w:t>nusprendži</w:t>
      </w:r>
      <w:r w:rsidRPr="00D95A96">
        <w:rPr>
          <w:szCs w:val="24"/>
        </w:rPr>
        <w:t>a:</w:t>
      </w:r>
    </w:p>
    <w:p w14:paraId="265E95A7" w14:textId="20B4A0EA" w:rsidR="00D9570F" w:rsidRDefault="00D9570F" w:rsidP="0017369F">
      <w:pPr>
        <w:shd w:val="clear" w:color="auto" w:fill="FFFFFF"/>
        <w:ind w:firstLine="720"/>
        <w:jc w:val="both"/>
        <w:rPr>
          <w:szCs w:val="24"/>
        </w:rPr>
      </w:pPr>
      <w:r>
        <w:rPr>
          <w:szCs w:val="24"/>
        </w:rPr>
        <w:t xml:space="preserve">1. Leisti </w:t>
      </w:r>
      <w:bookmarkStart w:id="0" w:name="_Hlk209704333"/>
      <w:r>
        <w:rPr>
          <w:szCs w:val="24"/>
        </w:rPr>
        <w:t xml:space="preserve">Jurbarko </w:t>
      </w:r>
      <w:bookmarkEnd w:id="0"/>
      <w:r w:rsidR="00364F40">
        <w:rPr>
          <w:szCs w:val="24"/>
        </w:rPr>
        <w:t xml:space="preserve">r. Šimkaičių Jono Žemaičio pagrindinei mokyklai </w:t>
      </w:r>
      <w:r>
        <w:rPr>
          <w:szCs w:val="24"/>
        </w:rPr>
        <w:t xml:space="preserve">trumpalaikiams renginiams ne konkurso būdu nuomoti </w:t>
      </w:r>
      <w:r w:rsidR="00364F40">
        <w:rPr>
          <w:szCs w:val="24"/>
        </w:rPr>
        <w:t>sporto</w:t>
      </w:r>
      <w:r>
        <w:rPr>
          <w:szCs w:val="24"/>
        </w:rPr>
        <w:t xml:space="preserve"> salę.</w:t>
      </w:r>
    </w:p>
    <w:p w14:paraId="1D48CCCB" w14:textId="74372835" w:rsidR="00E92C99" w:rsidRDefault="00D9570F" w:rsidP="0017369F">
      <w:pPr>
        <w:shd w:val="clear" w:color="auto" w:fill="FFFFFF"/>
        <w:ind w:firstLine="720"/>
        <w:jc w:val="both"/>
        <w:rPr>
          <w:szCs w:val="24"/>
        </w:rPr>
      </w:pPr>
      <w:r>
        <w:rPr>
          <w:szCs w:val="24"/>
        </w:rPr>
        <w:t xml:space="preserve">2. </w:t>
      </w:r>
      <w:r w:rsidR="00E92C99">
        <w:rPr>
          <w:szCs w:val="24"/>
        </w:rPr>
        <w:t>Nustatyti Jurbarko</w:t>
      </w:r>
      <w:r w:rsidR="00364F40">
        <w:rPr>
          <w:szCs w:val="24"/>
        </w:rPr>
        <w:t xml:space="preserve"> r.</w:t>
      </w:r>
      <w:r w:rsidR="00E92C99">
        <w:rPr>
          <w:szCs w:val="24"/>
        </w:rPr>
        <w:t xml:space="preserve"> </w:t>
      </w:r>
      <w:r w:rsidR="00364F40">
        <w:rPr>
          <w:szCs w:val="24"/>
        </w:rPr>
        <w:t xml:space="preserve">Šimkaičių Jono Žemaičio pagrindinės mokyklos sporto </w:t>
      </w:r>
      <w:r w:rsidR="00E92C99">
        <w:rPr>
          <w:szCs w:val="24"/>
        </w:rPr>
        <w:t>salės nuomos įkain</w:t>
      </w:r>
      <w:r w:rsidR="00442B41">
        <w:rPr>
          <w:szCs w:val="24"/>
        </w:rPr>
        <w:t>į</w:t>
      </w:r>
      <w:r w:rsidR="00E92C99">
        <w:rPr>
          <w:szCs w:val="24"/>
        </w:rPr>
        <w:t xml:space="preserve"> – </w:t>
      </w:r>
      <w:r w:rsidR="00364F40">
        <w:rPr>
          <w:szCs w:val="24"/>
        </w:rPr>
        <w:t>7,50</w:t>
      </w:r>
      <w:r w:rsidR="00E92C99">
        <w:rPr>
          <w:szCs w:val="24"/>
        </w:rPr>
        <w:t xml:space="preserve"> Eur už valandą.</w:t>
      </w:r>
    </w:p>
    <w:p w14:paraId="2A5E2500" w14:textId="77777777" w:rsidR="00E92C99" w:rsidRDefault="00E92C99" w:rsidP="0017369F">
      <w:pPr>
        <w:shd w:val="clear" w:color="auto" w:fill="FFFFFF"/>
        <w:ind w:firstLine="720"/>
        <w:jc w:val="both"/>
        <w:rPr>
          <w:szCs w:val="24"/>
        </w:rPr>
      </w:pPr>
      <w:r>
        <w:rPr>
          <w:szCs w:val="24"/>
        </w:rPr>
        <w:t>3. Nustatyti, kad:</w:t>
      </w:r>
    </w:p>
    <w:p w14:paraId="7597E5BA" w14:textId="5DF880EC" w:rsidR="00FF2F13" w:rsidRPr="00090076" w:rsidRDefault="00FF2F13" w:rsidP="00FF2F13">
      <w:pPr>
        <w:ind w:firstLine="720"/>
        <w:jc w:val="both"/>
        <w:rPr>
          <w:lang w:eastAsia="en-US"/>
        </w:rPr>
      </w:pPr>
      <w:r>
        <w:rPr>
          <w:lang w:eastAsia="en-US"/>
        </w:rPr>
        <w:t>3</w:t>
      </w:r>
      <w:r w:rsidRPr="00090076">
        <w:rPr>
          <w:lang w:eastAsia="en-US"/>
        </w:rPr>
        <w:t xml:space="preserve">.1. nuo mokėjimo už </w:t>
      </w:r>
      <w:r>
        <w:rPr>
          <w:lang w:eastAsia="en-US"/>
        </w:rPr>
        <w:t>2</w:t>
      </w:r>
      <w:r w:rsidRPr="00090076">
        <w:rPr>
          <w:lang w:eastAsia="en-US"/>
        </w:rPr>
        <w:t xml:space="preserve"> punkte nurodytas paslaugas atleidžiamos Jurbarko rajono savivaldybės švietimo įstaigos, vykdančios renginius, suderintus su Jurbarko rajono savivaldybės administracijos Švietimo, kultūros ir sporto skyriumi</w:t>
      </w:r>
      <w:r>
        <w:rPr>
          <w:lang w:eastAsia="en-US"/>
        </w:rPr>
        <w:t>;</w:t>
      </w:r>
    </w:p>
    <w:p w14:paraId="5F54F559" w14:textId="3C7D1E7C" w:rsidR="00FF2F13" w:rsidRDefault="00FF2F13" w:rsidP="00FF2F13">
      <w:pPr>
        <w:ind w:firstLine="720"/>
        <w:jc w:val="both"/>
        <w:rPr>
          <w:lang w:eastAsia="en-US"/>
        </w:rPr>
      </w:pPr>
      <w:r>
        <w:rPr>
          <w:lang w:eastAsia="en-US"/>
        </w:rPr>
        <w:t>3</w:t>
      </w:r>
      <w:r w:rsidRPr="00090076">
        <w:rPr>
          <w:lang w:eastAsia="en-US"/>
        </w:rPr>
        <w:t xml:space="preserve">.2. nuo mokėjimo už 2 </w:t>
      </w:r>
      <w:r>
        <w:rPr>
          <w:lang w:eastAsia="en-US"/>
        </w:rPr>
        <w:t>punkte</w:t>
      </w:r>
      <w:r w:rsidRPr="00090076">
        <w:rPr>
          <w:lang w:eastAsia="en-US"/>
        </w:rPr>
        <w:t xml:space="preserve"> nurodytas paslaugas atleidžiamas Jurbarko sporto centras, vykdantis Jurbarko rajono savivaldybės moksleivių ugdomąją veiklą</w:t>
      </w:r>
      <w:r>
        <w:rPr>
          <w:lang w:eastAsia="en-US"/>
        </w:rPr>
        <w:t>;</w:t>
      </w:r>
    </w:p>
    <w:p w14:paraId="6228F655" w14:textId="09FF3858" w:rsidR="0006093B" w:rsidRPr="000A3092" w:rsidRDefault="0006093B" w:rsidP="00BF6BFD">
      <w:pPr>
        <w:ind w:firstLine="720"/>
        <w:jc w:val="both"/>
        <w:rPr>
          <w:lang w:eastAsia="en-US"/>
        </w:rPr>
      </w:pPr>
      <w:r w:rsidRPr="000A3092">
        <w:rPr>
          <w:lang w:eastAsia="en-US"/>
        </w:rPr>
        <w:t>3.3. nuo mokėjimo už 2 punkte nurodytas paslaugas atleidžiama Šimkaičių miestelio bendruomenė;</w:t>
      </w:r>
    </w:p>
    <w:p w14:paraId="59553D02" w14:textId="505384C2" w:rsidR="00FF2F13" w:rsidRPr="00090076" w:rsidRDefault="00FF2F13" w:rsidP="00FF2F13">
      <w:pPr>
        <w:ind w:firstLine="720"/>
        <w:jc w:val="both"/>
        <w:rPr>
          <w:lang w:eastAsia="en-US"/>
        </w:rPr>
      </w:pPr>
      <w:r w:rsidRPr="00BF6BFD">
        <w:rPr>
          <w:lang w:eastAsia="en-US"/>
        </w:rPr>
        <w:t>3.</w:t>
      </w:r>
      <w:r w:rsidR="00BF6BFD" w:rsidRPr="00BF6BFD">
        <w:rPr>
          <w:lang w:eastAsia="en-US"/>
        </w:rPr>
        <w:t>4</w:t>
      </w:r>
      <w:r w:rsidRPr="00BF6BFD">
        <w:rPr>
          <w:lang w:eastAsia="en-US"/>
        </w:rPr>
        <w:t>.</w:t>
      </w:r>
      <w:r w:rsidRPr="00090076">
        <w:rPr>
          <w:lang w:eastAsia="en-US"/>
        </w:rPr>
        <w:t xml:space="preserve"> nuo mokėjimo </w:t>
      </w:r>
      <w:r w:rsidR="0006093B">
        <w:rPr>
          <w:lang w:eastAsia="en-US"/>
        </w:rPr>
        <w:t xml:space="preserve">už </w:t>
      </w:r>
      <w:r>
        <w:rPr>
          <w:lang w:eastAsia="en-US"/>
        </w:rPr>
        <w:t>2</w:t>
      </w:r>
      <w:r w:rsidRPr="00090076">
        <w:rPr>
          <w:lang w:eastAsia="en-US"/>
        </w:rPr>
        <w:t xml:space="preserve"> </w:t>
      </w:r>
      <w:r>
        <w:rPr>
          <w:lang w:eastAsia="en-US"/>
        </w:rPr>
        <w:t>punkte</w:t>
      </w:r>
      <w:r w:rsidRPr="00090076">
        <w:rPr>
          <w:lang w:eastAsia="en-US"/>
        </w:rPr>
        <w:t xml:space="preserve"> nurodytas paslaugas atleidžiamas Jurbarko sporto centras, vykdantis rajono pirmenybes ir organizuojantis savivaldybę reprezentuojančių arba žaidžiančių aukštesnėse lygose komandų treniruočių bei varžybų vykdymą, suderintą su Jurbarko rajono savivaldybės administracijos Švietimo, kultūros ir sporto skyriumi, ir apmoka tik už faktiškai </w:t>
      </w:r>
      <w:r w:rsidRPr="00BF6BFD">
        <w:rPr>
          <w:lang w:eastAsia="en-US"/>
        </w:rPr>
        <w:t>sunaudotą elektros energiją ir vandenį;</w:t>
      </w:r>
    </w:p>
    <w:p w14:paraId="36126239" w14:textId="66DB66AF" w:rsidR="00FF2F13" w:rsidRPr="00090076" w:rsidRDefault="00FF2F13" w:rsidP="00FF2F13">
      <w:pPr>
        <w:ind w:firstLine="709"/>
        <w:jc w:val="both"/>
        <w:rPr>
          <w:strike/>
          <w:lang w:eastAsia="en-US"/>
        </w:rPr>
      </w:pPr>
      <w:r w:rsidRPr="00BF6BFD">
        <w:rPr>
          <w:lang w:eastAsia="en-US"/>
        </w:rPr>
        <w:t>3.</w:t>
      </w:r>
      <w:r w:rsidR="00BF6BFD" w:rsidRPr="00BF6BFD">
        <w:rPr>
          <w:lang w:eastAsia="en-US"/>
        </w:rPr>
        <w:t>5</w:t>
      </w:r>
      <w:r w:rsidRPr="00BF6BFD">
        <w:rPr>
          <w:lang w:eastAsia="en-US"/>
        </w:rPr>
        <w:t>.</w:t>
      </w:r>
      <w:r w:rsidRPr="00090076">
        <w:rPr>
          <w:lang w:eastAsia="en-US"/>
        </w:rPr>
        <w:t xml:space="preserve"> nuo mokėjimo už </w:t>
      </w:r>
      <w:r>
        <w:rPr>
          <w:lang w:eastAsia="en-US"/>
        </w:rPr>
        <w:t>2</w:t>
      </w:r>
      <w:r w:rsidRPr="00090076">
        <w:rPr>
          <w:lang w:eastAsia="en-US"/>
        </w:rPr>
        <w:t xml:space="preserve"> punkte nurodytas paslaugas atleidžiami Neformaliojo vaikų švietimo teikėjai, vykdantys neformaliojo vaikų švietimo programas, išskyrus nuo mokėjimo už faktiškai sunaudotą elektros energiją ir vandenį.</w:t>
      </w:r>
    </w:p>
    <w:p w14:paraId="3D774972" w14:textId="77777777" w:rsidR="00FF2F13" w:rsidRDefault="00FF2F13" w:rsidP="00FF2F13">
      <w:pPr>
        <w:ind w:firstLine="709"/>
        <w:jc w:val="both"/>
        <w:rPr>
          <w:lang w:eastAsia="en-US"/>
        </w:rPr>
      </w:pPr>
      <w:r w:rsidRPr="000A3092">
        <w:rPr>
          <w:lang w:eastAsia="en-US"/>
        </w:rPr>
        <w:t xml:space="preserve">4. Pripažinti netekusiu galios Jurbarko rajono savivaldybės tarybos 2014 m. lapkričio 27 d. sprendimą </w:t>
      </w:r>
      <w:bookmarkStart w:id="1" w:name="n_0"/>
      <w:r w:rsidRPr="000A3092">
        <w:rPr>
          <w:lang w:eastAsia="en-US"/>
        </w:rPr>
        <w:t xml:space="preserve">Nr. T2-367 </w:t>
      </w:r>
      <w:bookmarkEnd w:id="1"/>
      <w:r w:rsidRPr="000A3092">
        <w:rPr>
          <w:lang w:eastAsia="en-US"/>
        </w:rPr>
        <w:t>„Dėl leidimo Šimkaičių miestelio bendruomenei naudotis Šimkaičių Jono Žemaičio pagrindinės mokyklos sporto sale“;</w:t>
      </w:r>
    </w:p>
    <w:p w14:paraId="298F594C" w14:textId="52ACEFEA" w:rsidR="00FF2F13" w:rsidRPr="00FF2F13" w:rsidRDefault="00FF2F13" w:rsidP="00FF2F13">
      <w:pPr>
        <w:ind w:firstLine="709"/>
        <w:jc w:val="both"/>
        <w:rPr>
          <w:lang w:eastAsia="en-US"/>
        </w:rPr>
      </w:pPr>
      <w:r>
        <w:rPr>
          <w:lang w:eastAsia="en-US"/>
        </w:rPr>
        <w:t xml:space="preserve">5. </w:t>
      </w:r>
      <w:r w:rsidRPr="00090076">
        <w:rPr>
          <w:lang w:eastAsia="en-US"/>
        </w:rPr>
        <w:t xml:space="preserve"> Pripažinti netekusi</w:t>
      </w:r>
      <w:r>
        <w:rPr>
          <w:lang w:eastAsia="en-US"/>
        </w:rPr>
        <w:t>ais</w:t>
      </w:r>
      <w:r w:rsidRPr="00090076">
        <w:rPr>
          <w:lang w:eastAsia="en-US"/>
        </w:rPr>
        <w:t xml:space="preserve"> galios</w:t>
      </w:r>
      <w:r>
        <w:rPr>
          <w:lang w:eastAsia="en-US"/>
        </w:rPr>
        <w:t xml:space="preserve"> </w:t>
      </w:r>
      <w:r w:rsidRPr="00090076">
        <w:rPr>
          <w:lang w:eastAsia="en-US"/>
        </w:rPr>
        <w:t>Jurbarko rajono savivaldybės tarybos 201</w:t>
      </w:r>
      <w:r>
        <w:rPr>
          <w:lang w:eastAsia="en-US"/>
        </w:rPr>
        <w:t>8</w:t>
      </w:r>
      <w:r w:rsidRPr="00090076">
        <w:rPr>
          <w:lang w:eastAsia="en-US"/>
        </w:rPr>
        <w:t xml:space="preserve"> m. </w:t>
      </w:r>
      <w:r>
        <w:rPr>
          <w:lang w:eastAsia="en-US"/>
        </w:rPr>
        <w:t>lapkričio 29</w:t>
      </w:r>
      <w:r w:rsidRPr="00090076">
        <w:rPr>
          <w:lang w:eastAsia="en-US"/>
        </w:rPr>
        <w:t xml:space="preserve"> d. sprendim</w:t>
      </w:r>
      <w:r>
        <w:rPr>
          <w:lang w:eastAsia="en-US"/>
        </w:rPr>
        <w:t>o</w:t>
      </w:r>
      <w:r w:rsidRPr="00090076">
        <w:rPr>
          <w:lang w:eastAsia="en-US"/>
        </w:rPr>
        <w:t xml:space="preserve"> Nr. T2-</w:t>
      </w:r>
      <w:r>
        <w:rPr>
          <w:lang w:eastAsia="en-US"/>
        </w:rPr>
        <w:t>295 „Dėl Jurbarko r. Šimkaičių Jono Žemaičio pagrindinės mokyklos teikiamų paslaugų įkainių patvirtinimo“ 1, 2, ir 3 punktus.</w:t>
      </w:r>
      <w:r w:rsidR="00442B41">
        <w:rPr>
          <w:szCs w:val="24"/>
        </w:rPr>
        <w:tab/>
      </w:r>
    </w:p>
    <w:p w14:paraId="22C405B5" w14:textId="774E92AA" w:rsidR="00BF6BFD" w:rsidRPr="00D95A96" w:rsidRDefault="00FF2F13" w:rsidP="00312D82">
      <w:pPr>
        <w:tabs>
          <w:tab w:val="left" w:pos="720"/>
        </w:tabs>
        <w:jc w:val="both"/>
        <w:rPr>
          <w:szCs w:val="24"/>
        </w:rPr>
      </w:pPr>
      <w:r>
        <w:rPr>
          <w:szCs w:val="24"/>
        </w:rPr>
        <w:tab/>
        <w:t>6</w:t>
      </w:r>
      <w:r w:rsidR="00442B41">
        <w:rPr>
          <w:szCs w:val="24"/>
        </w:rPr>
        <w:t xml:space="preserve">. Paskelbti šį sprendimą Teisės aktų registre ir </w:t>
      </w:r>
      <w:r w:rsidR="00442B41" w:rsidRPr="00D95A96">
        <w:rPr>
          <w:szCs w:val="24"/>
        </w:rPr>
        <w:t>Jurbarko</w:t>
      </w:r>
      <w:r w:rsidR="00364F40">
        <w:rPr>
          <w:szCs w:val="24"/>
        </w:rPr>
        <w:t xml:space="preserve"> r.</w:t>
      </w:r>
      <w:r w:rsidR="00442B41" w:rsidRPr="00D95A96">
        <w:rPr>
          <w:szCs w:val="24"/>
        </w:rPr>
        <w:t xml:space="preserve"> </w:t>
      </w:r>
      <w:r w:rsidR="00364F40">
        <w:rPr>
          <w:szCs w:val="24"/>
        </w:rPr>
        <w:t xml:space="preserve">Šimkaičių Jono Žemaičio pagrindinės mokyklos </w:t>
      </w:r>
      <w:r w:rsidR="00442B41" w:rsidRPr="00D95A96">
        <w:rPr>
          <w:szCs w:val="24"/>
        </w:rPr>
        <w:t>interneto svetainėje.</w:t>
      </w:r>
    </w:p>
    <w:tbl>
      <w:tblPr>
        <w:tblW w:w="0" w:type="auto"/>
        <w:tblInd w:w="108" w:type="dxa"/>
        <w:tblLook w:val="0000" w:firstRow="0" w:lastRow="0" w:firstColumn="0" w:lastColumn="0" w:noHBand="0" w:noVBand="0"/>
      </w:tblPr>
      <w:tblGrid>
        <w:gridCol w:w="4410"/>
        <w:gridCol w:w="4410"/>
      </w:tblGrid>
      <w:tr w:rsidR="00D95A96" w:rsidRPr="00D95A96" w14:paraId="2FB7FCE8" w14:textId="77777777">
        <w:trPr>
          <w:trHeight w:val="180"/>
        </w:trPr>
        <w:tc>
          <w:tcPr>
            <w:tcW w:w="4410" w:type="dxa"/>
          </w:tcPr>
          <w:p w14:paraId="314FA8C7" w14:textId="77777777" w:rsidR="00312D82" w:rsidRPr="00D95A96" w:rsidRDefault="00312D82">
            <w:pPr>
              <w:rPr>
                <w:sz w:val="22"/>
                <w:szCs w:val="22"/>
              </w:rPr>
            </w:pPr>
          </w:p>
          <w:p w14:paraId="15894027" w14:textId="39CE102F" w:rsidR="00FC1CD3" w:rsidRPr="00D95A96" w:rsidRDefault="00F4316F">
            <w:r w:rsidRPr="00D95A96">
              <w:t>Savivaldybės meras</w:t>
            </w:r>
          </w:p>
        </w:tc>
        <w:tc>
          <w:tcPr>
            <w:tcW w:w="4410" w:type="dxa"/>
          </w:tcPr>
          <w:p w14:paraId="4D6ED396" w14:textId="77777777" w:rsidR="00FC1CD3" w:rsidRPr="00D95A96" w:rsidRDefault="00FC1CD3">
            <w:pPr>
              <w:jc w:val="right"/>
            </w:pPr>
          </w:p>
        </w:tc>
      </w:tr>
    </w:tbl>
    <w:p w14:paraId="0C1953D3" w14:textId="77777777" w:rsidR="00D95A96" w:rsidRPr="00D95A96" w:rsidRDefault="00D95A96" w:rsidP="009B4FAB">
      <w:pPr>
        <w:rPr>
          <w:sz w:val="20"/>
        </w:rPr>
      </w:pPr>
    </w:p>
    <w:p w14:paraId="23747F57" w14:textId="342BB707" w:rsidR="009B4FAB" w:rsidRPr="00D95A96" w:rsidRDefault="009B4FAB" w:rsidP="009B4FAB">
      <w:r w:rsidRPr="00D95A96">
        <w:t xml:space="preserve">Derino: </w:t>
      </w:r>
    </w:p>
    <w:p w14:paraId="4745EC25" w14:textId="77777777" w:rsidR="009B4FAB" w:rsidRPr="00D95A96" w:rsidRDefault="009B4FAB" w:rsidP="009B4FAB">
      <w:r w:rsidRPr="00D95A96">
        <w:t>Administracijos direktorė R. Vančienė</w:t>
      </w:r>
    </w:p>
    <w:p w14:paraId="6081227A" w14:textId="77777777" w:rsidR="009B4FAB" w:rsidRPr="00D95A96" w:rsidRDefault="009B4FAB" w:rsidP="009B4FAB">
      <w:r w:rsidRPr="00D95A96">
        <w:t xml:space="preserve">Teisės ir civilinės metrikacijos skyriaus vedėja O. Sutkaitienė </w:t>
      </w:r>
    </w:p>
    <w:p w14:paraId="551496C2" w14:textId="77777777" w:rsidR="009B4FAB" w:rsidRPr="00D95A96" w:rsidRDefault="009B4FAB" w:rsidP="009B4FAB">
      <w:r w:rsidRPr="00D95A96">
        <w:t>Tarybos posėdžių sekretorė D. Dačkauskaitė</w:t>
      </w:r>
    </w:p>
    <w:p w14:paraId="11E874A9" w14:textId="77777777" w:rsidR="009B4FAB" w:rsidRPr="00D95A96" w:rsidRDefault="009B4FAB" w:rsidP="009B4FAB">
      <w:r w:rsidRPr="00D95A96">
        <w:t>Dokumentų ir viešųjų ryšių skyriaus vyr. specialistas A. Gvildys</w:t>
      </w:r>
    </w:p>
    <w:p w14:paraId="0C283A00" w14:textId="5C87F36C" w:rsidR="00721E12" w:rsidRPr="00D95A96" w:rsidRDefault="00721E12" w:rsidP="009B4FAB">
      <w:r w:rsidRPr="00D95A96">
        <w:t xml:space="preserve">Švietimo, kultūros ir sporto skyriaus vedėja A. </w:t>
      </w:r>
      <w:proofErr w:type="spellStart"/>
      <w:r w:rsidRPr="00D95A96">
        <w:t>Baliukynaitė</w:t>
      </w:r>
      <w:proofErr w:type="spellEnd"/>
    </w:p>
    <w:p w14:paraId="72A6A62F" w14:textId="5BA46077" w:rsidR="00442B41" w:rsidRDefault="009B4FAB" w:rsidP="00F320CA">
      <w:r w:rsidRPr="00D95A96">
        <w:t xml:space="preserve">Finansų skyriaus vedėja A. </w:t>
      </w:r>
      <w:proofErr w:type="spellStart"/>
      <w:r w:rsidRPr="00D95A96">
        <w:t>Samuilie</w:t>
      </w:r>
      <w:r w:rsidR="00FF2F13">
        <w:t>nė</w:t>
      </w:r>
      <w:proofErr w:type="spellEnd"/>
    </w:p>
    <w:p w14:paraId="0BCC1662" w14:textId="77777777" w:rsidR="00FF2F13" w:rsidRDefault="00FF2F13" w:rsidP="00F320CA"/>
    <w:p w14:paraId="379BF5E1" w14:textId="77664949" w:rsidR="00087006" w:rsidRDefault="00F320CA" w:rsidP="00BF6BFD">
      <w:r w:rsidRPr="00D95A96">
        <w:t>Parengė</w:t>
      </w:r>
      <w:r w:rsidR="00BF6BFD">
        <w:t xml:space="preserve"> </w:t>
      </w:r>
      <w:r w:rsidR="00442B41">
        <w:rPr>
          <w:lang w:eastAsia="de-DE"/>
        </w:rPr>
        <w:t>Dalia Jaramavičienė</w:t>
      </w:r>
      <w:r w:rsidR="00B3497C" w:rsidRPr="00D95A96">
        <w:rPr>
          <w:lang w:eastAsia="de-DE"/>
        </w:rPr>
        <w:t>, tel.</w:t>
      </w:r>
      <w:r w:rsidR="0017369F" w:rsidRPr="00D95A96">
        <w:rPr>
          <w:lang w:eastAsia="de-DE"/>
        </w:rPr>
        <w:t xml:space="preserve"> +370</w:t>
      </w:r>
      <w:r w:rsidR="007424FA">
        <w:rPr>
          <w:lang w:eastAsia="de-DE"/>
        </w:rPr>
        <w:t> </w:t>
      </w:r>
      <w:r w:rsidR="0017369F" w:rsidRPr="00D95A96">
        <w:rPr>
          <w:lang w:eastAsia="de-DE"/>
        </w:rPr>
        <w:t>6</w:t>
      </w:r>
      <w:bookmarkStart w:id="2" w:name="CREATOR_PHONE_FULL"/>
      <w:r w:rsidR="007424FA">
        <w:rPr>
          <w:lang w:eastAsia="de-DE"/>
        </w:rPr>
        <w:t>07 68 418</w:t>
      </w:r>
      <w:r w:rsidR="00A016AF" w:rsidRPr="00D95A96">
        <w:rPr>
          <w:lang w:eastAsia="de-DE"/>
        </w:rPr>
        <w:fldChar w:fldCharType="begin">
          <w:ffData>
            <w:name w:val="CREATOR_PHONE_FULL"/>
            <w:enabled/>
            <w:calcOnExit w:val="0"/>
            <w:textInput>
              <w:default w:val="{$CREATOR_PHONE_FULL}"/>
            </w:textInput>
          </w:ffData>
        </w:fldChar>
      </w:r>
      <w:r w:rsidR="00B3497C" w:rsidRPr="00D95A96">
        <w:rPr>
          <w:lang w:eastAsia="de-DE"/>
        </w:rPr>
        <w:instrText xml:space="preserve"> FORMTEXT </w:instrText>
      </w:r>
      <w:r w:rsidR="00A016AF" w:rsidRPr="00D95A96">
        <w:rPr>
          <w:lang w:eastAsia="de-DE"/>
        </w:rPr>
      </w:r>
      <w:r w:rsidR="00A016AF" w:rsidRPr="00D95A96">
        <w:rPr>
          <w:lang w:eastAsia="de-DE"/>
        </w:rPr>
        <w:fldChar w:fldCharType="separate"/>
      </w:r>
      <w:r w:rsidR="00A016AF" w:rsidRPr="00D95A96">
        <w:rPr>
          <w:lang w:eastAsia="de-DE"/>
        </w:rPr>
        <w:fldChar w:fldCharType="end"/>
      </w:r>
      <w:bookmarkEnd w:id="2"/>
      <w:r w:rsidR="00B3497C" w:rsidRPr="00D95A96">
        <w:rPr>
          <w:lang w:eastAsia="de-DE"/>
        </w:rPr>
        <w:t xml:space="preserve">, el. p. </w:t>
      </w:r>
      <w:hyperlink r:id="rId7" w:history="1">
        <w:r w:rsidR="00FF2F13" w:rsidRPr="0018226C">
          <w:rPr>
            <w:rStyle w:val="Hipersaitas"/>
            <w:lang w:eastAsia="de-DE"/>
          </w:rPr>
          <w:t>dalia.jaramaviciene@jurbarkas.lt</w:t>
        </w:r>
      </w:hyperlink>
    </w:p>
    <w:p w14:paraId="407949FC" w14:textId="77777777" w:rsidR="00FF2F13" w:rsidRPr="00D95A96" w:rsidRDefault="00FF2F13" w:rsidP="00FF2F13">
      <w:pPr>
        <w:pStyle w:val="Antrats"/>
        <w:tabs>
          <w:tab w:val="clear" w:pos="4153"/>
          <w:tab w:val="clear" w:pos="8306"/>
        </w:tabs>
        <w:rPr>
          <w:lang w:eastAsia="de-DE"/>
        </w:rPr>
      </w:pPr>
    </w:p>
    <w:p w14:paraId="3185CBE5" w14:textId="71035283" w:rsidR="00B668F0" w:rsidRPr="00D95A96" w:rsidRDefault="00B668F0" w:rsidP="00B668F0">
      <w:pPr>
        <w:pStyle w:val="Pavadinimas"/>
        <w:pBdr>
          <w:bottom w:val="single" w:sz="12" w:space="1" w:color="auto"/>
        </w:pBdr>
      </w:pPr>
      <w:r w:rsidRPr="00D95A96">
        <w:t>JURBARKO RAJONO SAVIVALDYBĖS ADMINISTRACIJOS</w:t>
      </w:r>
    </w:p>
    <w:p w14:paraId="74EBEDD9" w14:textId="77777777" w:rsidR="00B668F0" w:rsidRPr="00D95A96" w:rsidRDefault="0017369F" w:rsidP="0017369F">
      <w:pPr>
        <w:pStyle w:val="Pavadinimas"/>
        <w:pBdr>
          <w:bottom w:val="single" w:sz="12" w:space="1" w:color="auto"/>
        </w:pBdr>
      </w:pPr>
      <w:r w:rsidRPr="00D95A96">
        <w:t xml:space="preserve">ŠVIETIMO, KULTŪROS IR SPORTO </w:t>
      </w:r>
      <w:r w:rsidR="00B668F0" w:rsidRPr="00D95A96">
        <w:t>SKYRIUS</w:t>
      </w:r>
    </w:p>
    <w:p w14:paraId="1A109FFC" w14:textId="77777777" w:rsidR="002E1F99" w:rsidRPr="00D95A96" w:rsidRDefault="002E1F99" w:rsidP="002E1F99">
      <w:pPr>
        <w:pStyle w:val="Paantrat"/>
      </w:pPr>
    </w:p>
    <w:p w14:paraId="0AD64DA8" w14:textId="77777777" w:rsidR="002E1F99" w:rsidRPr="00D95A96" w:rsidRDefault="002E1F99" w:rsidP="002E1F99">
      <w:pPr>
        <w:pStyle w:val="Paantrat"/>
      </w:pPr>
      <w:r w:rsidRPr="00D95A96">
        <w:t>AIŠKINAMASIS RAŠTAS</w:t>
      </w:r>
    </w:p>
    <w:p w14:paraId="5A6DE7F8" w14:textId="77777777" w:rsidR="002E1F99" w:rsidRPr="00D95A96" w:rsidRDefault="002E1F99" w:rsidP="002E1F99">
      <w:pPr>
        <w:jc w:val="center"/>
        <w:rPr>
          <w:caps/>
        </w:rPr>
      </w:pPr>
    </w:p>
    <w:p w14:paraId="52A19F23" w14:textId="77777777" w:rsidR="00364F40" w:rsidRDefault="002E1F99" w:rsidP="00364F40">
      <w:pPr>
        <w:pStyle w:val="Antrats"/>
        <w:tabs>
          <w:tab w:val="left" w:pos="1296"/>
        </w:tabs>
        <w:jc w:val="center"/>
        <w:rPr>
          <w:b/>
          <w:bCs/>
          <w:caps/>
        </w:rPr>
      </w:pPr>
      <w:r w:rsidRPr="00D95A96">
        <w:rPr>
          <w:b/>
          <w:bCs/>
          <w:caps/>
        </w:rPr>
        <w:t>PRIE JURBARKO RAJONO SAVIVALDYBĖS TARYBOS SPRENDIMO</w:t>
      </w:r>
    </w:p>
    <w:p w14:paraId="11231AE5" w14:textId="259EA80C" w:rsidR="00364F40" w:rsidRPr="00D95A96" w:rsidRDefault="00364F40" w:rsidP="00364F40">
      <w:pPr>
        <w:pStyle w:val="Antrats"/>
        <w:tabs>
          <w:tab w:val="left" w:pos="1296"/>
        </w:tabs>
        <w:jc w:val="center"/>
        <w:rPr>
          <w:b/>
          <w:caps/>
        </w:rPr>
      </w:pPr>
      <w:r>
        <w:rPr>
          <w:b/>
          <w:bCs/>
          <w:caps/>
        </w:rPr>
        <w:t xml:space="preserve"> „</w:t>
      </w:r>
      <w:r w:rsidRPr="00D95A96">
        <w:rPr>
          <w:b/>
        </w:rPr>
        <w:t xml:space="preserve">DĖL JURBARKO </w:t>
      </w:r>
      <w:r>
        <w:rPr>
          <w:b/>
        </w:rPr>
        <w:t>R. ŠIMKAIČIŲ JONO ŽEMAIČIO PAGRINDINĖS MOKYKLOS SPORTO SALĖS NUOMOS ĮKAINIO PATVIRTINIMO“</w:t>
      </w:r>
      <w:r w:rsidRPr="00D95A96">
        <w:rPr>
          <w:b/>
        </w:rPr>
        <w:fldChar w:fldCharType="begin">
          <w:ffData>
            <w:name w:val="DOC_DATA"/>
            <w:enabled/>
            <w:calcOnExit w:val="0"/>
            <w:textInput>
              <w:default w:val="{$DOC_DATA}"/>
            </w:textInput>
          </w:ffData>
        </w:fldChar>
      </w:r>
      <w:r w:rsidRPr="00D95A96">
        <w:rPr>
          <w:b/>
        </w:rPr>
        <w:instrText xml:space="preserve"> FORMTEXT </w:instrText>
      </w:r>
      <w:r w:rsidRPr="00D95A96">
        <w:rPr>
          <w:b/>
        </w:rPr>
      </w:r>
      <w:r w:rsidRPr="00D95A96">
        <w:rPr>
          <w:b/>
        </w:rPr>
        <w:fldChar w:fldCharType="separate"/>
      </w:r>
      <w:r w:rsidRPr="00D95A96">
        <w:rPr>
          <w:b/>
        </w:rPr>
        <w:fldChar w:fldCharType="end"/>
      </w:r>
    </w:p>
    <w:p w14:paraId="4568E8F0" w14:textId="78FE0B9D" w:rsidR="002E1F99" w:rsidRPr="00D95A96" w:rsidRDefault="002E1F99" w:rsidP="002E1F99">
      <w:pPr>
        <w:jc w:val="center"/>
        <w:rPr>
          <w:b/>
          <w:bCs/>
          <w:caps/>
        </w:rPr>
      </w:pPr>
      <w:r w:rsidRPr="00D95A96">
        <w:rPr>
          <w:b/>
          <w:bCs/>
          <w:caps/>
        </w:rPr>
        <w:t xml:space="preserve"> projekto</w:t>
      </w:r>
    </w:p>
    <w:p w14:paraId="64BD22D7" w14:textId="77777777" w:rsidR="002E1F99" w:rsidRPr="00D95A96" w:rsidRDefault="002E1F99" w:rsidP="00B25600">
      <w:pPr>
        <w:tabs>
          <w:tab w:val="left" w:pos="567"/>
        </w:tabs>
      </w:pPr>
    </w:p>
    <w:p w14:paraId="46EE8246" w14:textId="756E6F49" w:rsidR="00001758" w:rsidRPr="00D95A96" w:rsidRDefault="00AF5D91" w:rsidP="002E1F99">
      <w:pPr>
        <w:tabs>
          <w:tab w:val="left" w:pos="0"/>
        </w:tabs>
        <w:jc w:val="center"/>
      </w:pPr>
      <w:r w:rsidRPr="00D95A96">
        <w:t xml:space="preserve">2025 m. </w:t>
      </w:r>
      <w:r w:rsidR="007424FA">
        <w:t xml:space="preserve">spalio </w:t>
      </w:r>
      <w:r w:rsidR="00C1427A">
        <w:t>15</w:t>
      </w:r>
      <w:r w:rsidR="00A642B3" w:rsidRPr="00D95A96">
        <w:t xml:space="preserve"> d.</w:t>
      </w:r>
    </w:p>
    <w:p w14:paraId="47088E0C" w14:textId="77777777" w:rsidR="002E1F99" w:rsidRPr="00D95A96" w:rsidRDefault="002E1F99" w:rsidP="002E1F99">
      <w:pPr>
        <w:tabs>
          <w:tab w:val="left" w:pos="0"/>
        </w:tabs>
        <w:jc w:val="center"/>
      </w:pPr>
      <w:r w:rsidRPr="00D95A96">
        <w:t>Jurbarkas</w:t>
      </w:r>
    </w:p>
    <w:p w14:paraId="2E3E3B4D" w14:textId="77777777" w:rsidR="00B25600" w:rsidRDefault="00B25600" w:rsidP="002E1F99">
      <w:pPr>
        <w:tabs>
          <w:tab w:val="left" w:pos="0"/>
        </w:tabs>
        <w:jc w:val="center"/>
      </w:pPr>
    </w:p>
    <w:p w14:paraId="2A29FD57" w14:textId="77777777" w:rsidR="007424FA" w:rsidRPr="00D95A96" w:rsidRDefault="007424FA" w:rsidP="002E1F99">
      <w:pPr>
        <w:tabs>
          <w:tab w:val="left" w:pos="0"/>
        </w:tabs>
        <w:jc w:val="center"/>
      </w:pPr>
    </w:p>
    <w:tbl>
      <w:tblPr>
        <w:tblW w:w="0" w:type="auto"/>
        <w:tblLook w:val="0000" w:firstRow="0" w:lastRow="0" w:firstColumn="0" w:lastColumn="0" w:noHBand="0" w:noVBand="0"/>
      </w:tblPr>
      <w:tblGrid>
        <w:gridCol w:w="9639"/>
      </w:tblGrid>
      <w:tr w:rsidR="00D95A96" w:rsidRPr="00D95A96" w14:paraId="54E3813A" w14:textId="77777777" w:rsidTr="00B25600">
        <w:tc>
          <w:tcPr>
            <w:tcW w:w="9741" w:type="dxa"/>
          </w:tcPr>
          <w:p w14:paraId="2475C3C1" w14:textId="77777777" w:rsidR="006A29E6" w:rsidRPr="00D95A96" w:rsidRDefault="006A29E6" w:rsidP="007371F4">
            <w:pPr>
              <w:tabs>
                <w:tab w:val="left" w:pos="0"/>
              </w:tabs>
              <w:rPr>
                <w:b/>
                <w:bCs/>
                <w:sz w:val="22"/>
                <w:szCs w:val="22"/>
              </w:rPr>
            </w:pPr>
            <w:r w:rsidRPr="00D95A96">
              <w:rPr>
                <w:b/>
                <w:bCs/>
                <w:i/>
                <w:iCs/>
                <w:sz w:val="22"/>
                <w:szCs w:val="22"/>
              </w:rPr>
              <w:t>1. Parengto projekto tikslai ir uždaviniai.</w:t>
            </w:r>
          </w:p>
        </w:tc>
      </w:tr>
      <w:tr w:rsidR="00D95A96" w:rsidRPr="00D95A96" w14:paraId="03B1E0E9" w14:textId="77777777" w:rsidTr="00B25600">
        <w:tc>
          <w:tcPr>
            <w:tcW w:w="9741" w:type="dxa"/>
          </w:tcPr>
          <w:p w14:paraId="36E17E2A" w14:textId="3A5FDE8E" w:rsidR="006A29E6" w:rsidRPr="00D95A96" w:rsidRDefault="005C00D0" w:rsidP="007371F4">
            <w:pPr>
              <w:tabs>
                <w:tab w:val="left" w:pos="0"/>
              </w:tabs>
              <w:jc w:val="both"/>
              <w:rPr>
                <w:sz w:val="22"/>
                <w:szCs w:val="22"/>
              </w:rPr>
            </w:pPr>
            <w:r w:rsidRPr="00D95A96">
              <w:rPr>
                <w:sz w:val="22"/>
                <w:szCs w:val="22"/>
              </w:rPr>
              <w:t xml:space="preserve">Patvirtinti Jurbarko </w:t>
            </w:r>
            <w:r w:rsidR="00364F40">
              <w:rPr>
                <w:sz w:val="22"/>
                <w:szCs w:val="22"/>
              </w:rPr>
              <w:t xml:space="preserve">r. Šimkaičių Jono Žemaičio pagrindinės mokyklos sporto </w:t>
            </w:r>
            <w:r w:rsidR="007424FA">
              <w:rPr>
                <w:sz w:val="22"/>
                <w:szCs w:val="22"/>
              </w:rPr>
              <w:t>salės nuomos įkainį.</w:t>
            </w:r>
          </w:p>
        </w:tc>
      </w:tr>
      <w:tr w:rsidR="00D95A96" w:rsidRPr="00D95A96" w14:paraId="6656575F" w14:textId="77777777" w:rsidTr="00B25600">
        <w:tc>
          <w:tcPr>
            <w:tcW w:w="9741" w:type="dxa"/>
          </w:tcPr>
          <w:p w14:paraId="5A0E0157" w14:textId="77777777" w:rsidR="006A29E6" w:rsidRPr="00552C13" w:rsidRDefault="006A29E6" w:rsidP="00552C13">
            <w:pPr>
              <w:tabs>
                <w:tab w:val="left" w:pos="0"/>
              </w:tabs>
              <w:jc w:val="both"/>
              <w:rPr>
                <w:b/>
                <w:bCs/>
                <w:sz w:val="22"/>
                <w:szCs w:val="22"/>
              </w:rPr>
            </w:pPr>
            <w:r w:rsidRPr="00552C13">
              <w:rPr>
                <w:b/>
                <w:bCs/>
                <w:i/>
                <w:iCs/>
                <w:sz w:val="22"/>
                <w:szCs w:val="22"/>
              </w:rPr>
              <w:t>2. Kaip šiuo metu yra sureguliuoti projekte aptarti klausimai.</w:t>
            </w:r>
          </w:p>
        </w:tc>
      </w:tr>
      <w:tr w:rsidR="00D95A96" w:rsidRPr="00D95A96" w14:paraId="7C59E2EC" w14:textId="77777777" w:rsidTr="00B25600">
        <w:tc>
          <w:tcPr>
            <w:tcW w:w="9741" w:type="dxa"/>
          </w:tcPr>
          <w:p w14:paraId="1962BF84" w14:textId="441F6459" w:rsidR="00D55417" w:rsidRPr="002D273A" w:rsidRDefault="00E053F4" w:rsidP="00552C13">
            <w:pPr>
              <w:jc w:val="both"/>
              <w:rPr>
                <w:sz w:val="22"/>
                <w:szCs w:val="22"/>
              </w:rPr>
            </w:pPr>
            <w:r w:rsidRPr="00552C13">
              <w:rPr>
                <w:sz w:val="22"/>
                <w:szCs w:val="22"/>
              </w:rPr>
              <w:t>Iki šio</w:t>
            </w:r>
            <w:r w:rsidR="00105D6A" w:rsidRPr="00552C13">
              <w:rPr>
                <w:sz w:val="22"/>
                <w:szCs w:val="22"/>
              </w:rPr>
              <w:t>l</w:t>
            </w:r>
            <w:r w:rsidR="00364F40">
              <w:rPr>
                <w:sz w:val="22"/>
                <w:szCs w:val="22"/>
              </w:rPr>
              <w:t xml:space="preserve"> buvo vadovaujamasi Jurbarko rajono savivaldybės tarybos 2014 m. lapkričio 27 d. sprendimu</w:t>
            </w:r>
            <w:r w:rsidR="000A3092">
              <w:rPr>
                <w:sz w:val="22"/>
                <w:szCs w:val="22"/>
              </w:rPr>
              <w:br/>
            </w:r>
            <w:r w:rsidR="00364F40">
              <w:rPr>
                <w:sz w:val="22"/>
                <w:szCs w:val="22"/>
              </w:rPr>
              <w:t xml:space="preserve">Nr. T2-367 „Dėl leidimo miestelio bendruomenei naudotis Šimkaičių Jono Žemaičio pagrindinės mokyklos sporto sale“ ir 2018 m. lapkričio 29 d. sprendimu Nr. T2-295 „Dėl Jurbarko r. Šimkaičių Jono Žemaičio pagrindinės mokyklos teikiamų paslaugų įkainių </w:t>
            </w:r>
            <w:r w:rsidR="002D273A">
              <w:rPr>
                <w:sz w:val="22"/>
                <w:szCs w:val="22"/>
              </w:rPr>
              <w:t>patvirtinimo“.</w:t>
            </w:r>
            <w:r w:rsidR="00364F40">
              <w:rPr>
                <w:sz w:val="22"/>
                <w:szCs w:val="22"/>
              </w:rPr>
              <w:t xml:space="preserve"> </w:t>
            </w:r>
            <w:r w:rsidR="00552C13" w:rsidRPr="00552C13">
              <w:rPr>
                <w:sz w:val="22"/>
                <w:szCs w:val="22"/>
              </w:rPr>
              <w:t xml:space="preserve">Pridedama Jurbarko </w:t>
            </w:r>
            <w:r w:rsidR="002D273A">
              <w:rPr>
                <w:sz w:val="22"/>
                <w:szCs w:val="22"/>
              </w:rPr>
              <w:t xml:space="preserve">r. Šimkaičių Jono Žemaičio pagrindinės mokyklos sporto </w:t>
            </w:r>
            <w:r w:rsidR="00552C13" w:rsidRPr="00552C13">
              <w:rPr>
                <w:sz w:val="22"/>
                <w:szCs w:val="22"/>
              </w:rPr>
              <w:t xml:space="preserve">salės nuomos paslaugos savikainos skaičiavimas </w:t>
            </w:r>
            <w:r w:rsidR="00552C13">
              <w:rPr>
                <w:sz w:val="22"/>
                <w:szCs w:val="22"/>
              </w:rPr>
              <w:t>(</w:t>
            </w:r>
            <w:r w:rsidR="00552C13" w:rsidRPr="00552C13">
              <w:rPr>
                <w:sz w:val="22"/>
                <w:szCs w:val="22"/>
              </w:rPr>
              <w:t>priedas</w:t>
            </w:r>
            <w:r w:rsidR="00552C13">
              <w:rPr>
                <w:sz w:val="22"/>
                <w:szCs w:val="22"/>
              </w:rPr>
              <w:t>).</w:t>
            </w:r>
          </w:p>
        </w:tc>
      </w:tr>
      <w:tr w:rsidR="00D95A96" w:rsidRPr="00D95A96" w14:paraId="442E38D5" w14:textId="77777777" w:rsidTr="00B25600">
        <w:tc>
          <w:tcPr>
            <w:tcW w:w="9741" w:type="dxa"/>
          </w:tcPr>
          <w:p w14:paraId="1F636BE0" w14:textId="2CC0386E" w:rsidR="006A29E6" w:rsidRPr="00552C13" w:rsidRDefault="006A29E6" w:rsidP="00552C13">
            <w:pPr>
              <w:tabs>
                <w:tab w:val="left" w:pos="0"/>
              </w:tabs>
              <w:jc w:val="both"/>
              <w:rPr>
                <w:b/>
                <w:bCs/>
                <w:i/>
                <w:iCs/>
                <w:sz w:val="22"/>
                <w:szCs w:val="22"/>
              </w:rPr>
            </w:pPr>
            <w:r w:rsidRPr="00552C13">
              <w:rPr>
                <w:b/>
                <w:bCs/>
                <w:i/>
                <w:iCs/>
                <w:sz w:val="22"/>
                <w:szCs w:val="22"/>
              </w:rPr>
              <w:t>3. Kokių pozityvių rezultatų laukiama</w:t>
            </w:r>
            <w:r w:rsidRPr="00552C13">
              <w:rPr>
                <w:sz w:val="22"/>
                <w:szCs w:val="22"/>
              </w:rPr>
              <w:t>.</w:t>
            </w:r>
            <w:r w:rsidR="00D55417" w:rsidRPr="00552C13">
              <w:rPr>
                <w:sz w:val="22"/>
                <w:szCs w:val="22"/>
              </w:rPr>
              <w:t xml:space="preserve"> </w:t>
            </w:r>
            <w:r w:rsidR="007836B5" w:rsidRPr="00552C13">
              <w:rPr>
                <w:sz w:val="22"/>
                <w:szCs w:val="22"/>
              </w:rPr>
              <w:t xml:space="preserve">Gautos </w:t>
            </w:r>
            <w:r w:rsidR="002D273A">
              <w:rPr>
                <w:sz w:val="22"/>
                <w:szCs w:val="22"/>
              </w:rPr>
              <w:t>sporto</w:t>
            </w:r>
            <w:r w:rsidR="007836B5" w:rsidRPr="00552C13">
              <w:rPr>
                <w:sz w:val="22"/>
                <w:szCs w:val="22"/>
              </w:rPr>
              <w:t xml:space="preserve"> salės nuomos lėšos bus panaudotos </w:t>
            </w:r>
            <w:r w:rsidR="0073702D" w:rsidRPr="00552C13">
              <w:rPr>
                <w:sz w:val="22"/>
                <w:szCs w:val="22"/>
              </w:rPr>
              <w:t>jos materialinės bazės turtinimui</w:t>
            </w:r>
            <w:r w:rsidR="00384CCB" w:rsidRPr="00552C13">
              <w:rPr>
                <w:sz w:val="22"/>
                <w:szCs w:val="22"/>
              </w:rPr>
              <w:t>.</w:t>
            </w:r>
          </w:p>
        </w:tc>
      </w:tr>
      <w:tr w:rsidR="00D95A96" w:rsidRPr="00D95A96" w14:paraId="0D30766D" w14:textId="77777777" w:rsidTr="00B25600">
        <w:tc>
          <w:tcPr>
            <w:tcW w:w="9741" w:type="dxa"/>
          </w:tcPr>
          <w:p w14:paraId="3C470FA8" w14:textId="0824B69A" w:rsidR="006A29E6" w:rsidRPr="007424FA" w:rsidRDefault="006A29E6" w:rsidP="00552C13">
            <w:pPr>
              <w:tabs>
                <w:tab w:val="left" w:pos="0"/>
              </w:tabs>
              <w:jc w:val="both"/>
              <w:rPr>
                <w:sz w:val="22"/>
                <w:szCs w:val="22"/>
                <w:highlight w:val="yellow"/>
              </w:rPr>
            </w:pPr>
          </w:p>
        </w:tc>
      </w:tr>
      <w:tr w:rsidR="00D95A96" w:rsidRPr="00D95A96" w14:paraId="7297D8FE" w14:textId="77777777" w:rsidTr="00B25600">
        <w:tc>
          <w:tcPr>
            <w:tcW w:w="9741" w:type="dxa"/>
          </w:tcPr>
          <w:p w14:paraId="173BF7A3" w14:textId="77777777" w:rsidR="006A29E6" w:rsidRPr="00D95A96" w:rsidRDefault="006A29E6" w:rsidP="00552C13">
            <w:pPr>
              <w:tabs>
                <w:tab w:val="left" w:pos="0"/>
              </w:tabs>
              <w:jc w:val="both"/>
              <w:rPr>
                <w:b/>
                <w:bCs/>
                <w:i/>
                <w:iCs/>
                <w:sz w:val="22"/>
                <w:szCs w:val="22"/>
              </w:rPr>
            </w:pPr>
            <w:r w:rsidRPr="00D95A96">
              <w:rPr>
                <w:b/>
                <w:bCs/>
                <w:i/>
                <w:iCs/>
                <w:sz w:val="22"/>
                <w:szCs w:val="22"/>
              </w:rPr>
              <w:t>4. Galimos neigiamos priimto projekto pasekmės ir kokių priemonių reikėtų imtis, kad tokių pasekmių būtų išvengta.</w:t>
            </w:r>
          </w:p>
        </w:tc>
      </w:tr>
      <w:tr w:rsidR="00D95A96" w:rsidRPr="00D95A96" w14:paraId="4869D3EF" w14:textId="77777777" w:rsidTr="00B25600">
        <w:tc>
          <w:tcPr>
            <w:tcW w:w="9741" w:type="dxa"/>
          </w:tcPr>
          <w:p w14:paraId="466C6BA1" w14:textId="77777777" w:rsidR="006A29E6" w:rsidRPr="00D95A96" w:rsidRDefault="005C00D0" w:rsidP="00552C13">
            <w:pPr>
              <w:tabs>
                <w:tab w:val="left" w:pos="0"/>
              </w:tabs>
              <w:jc w:val="both"/>
              <w:rPr>
                <w:sz w:val="22"/>
                <w:szCs w:val="22"/>
              </w:rPr>
            </w:pPr>
            <w:r w:rsidRPr="00D95A96">
              <w:rPr>
                <w:sz w:val="22"/>
                <w:szCs w:val="22"/>
              </w:rPr>
              <w:t>Neigiamų pasekmių nenumatoma.</w:t>
            </w:r>
          </w:p>
        </w:tc>
      </w:tr>
      <w:tr w:rsidR="00D95A96" w:rsidRPr="00D95A96" w14:paraId="1C416BB4" w14:textId="77777777" w:rsidTr="00B25600">
        <w:tc>
          <w:tcPr>
            <w:tcW w:w="9741" w:type="dxa"/>
          </w:tcPr>
          <w:p w14:paraId="1EF44680" w14:textId="77777777" w:rsidR="006A29E6" w:rsidRPr="00D95A96" w:rsidRDefault="006A29E6" w:rsidP="00552C13">
            <w:pPr>
              <w:tabs>
                <w:tab w:val="left" w:pos="0"/>
              </w:tabs>
              <w:jc w:val="both"/>
              <w:rPr>
                <w:b/>
                <w:bCs/>
                <w:i/>
                <w:iCs/>
                <w:sz w:val="22"/>
                <w:szCs w:val="22"/>
              </w:rPr>
            </w:pPr>
            <w:r w:rsidRPr="00D95A96">
              <w:rPr>
                <w:b/>
                <w:bCs/>
                <w:i/>
                <w:iCs/>
                <w:sz w:val="22"/>
                <w:szCs w:val="22"/>
              </w:rPr>
              <w:t>5. Kokie šios srities aktai tebegalioja (pateikiamas aktų sąrašas) ir kokius galiojančius aktus būtina pakeisti ar panaikinti, priėmus teikiamą projektą.</w:t>
            </w:r>
          </w:p>
        </w:tc>
      </w:tr>
      <w:tr w:rsidR="00D95A96" w:rsidRPr="00D95A96" w14:paraId="2C72F5B6" w14:textId="77777777" w:rsidTr="00FF2F13">
        <w:trPr>
          <w:trHeight w:val="695"/>
        </w:trPr>
        <w:tc>
          <w:tcPr>
            <w:tcW w:w="9741" w:type="dxa"/>
          </w:tcPr>
          <w:p w14:paraId="14CD8BA5" w14:textId="4F8EAB2B" w:rsidR="00390B4C" w:rsidRPr="00D95A96" w:rsidRDefault="002D273A" w:rsidP="00552C13">
            <w:pPr>
              <w:tabs>
                <w:tab w:val="left" w:pos="0"/>
              </w:tabs>
              <w:jc w:val="both"/>
              <w:rPr>
                <w:sz w:val="22"/>
                <w:szCs w:val="22"/>
              </w:rPr>
            </w:pPr>
            <w:r>
              <w:rPr>
                <w:sz w:val="22"/>
                <w:szCs w:val="22"/>
              </w:rPr>
              <w:t>Jurbarko rajono savivaldybės tarybos 2014 m. lapkričio 27 d. sprendim</w:t>
            </w:r>
            <w:r w:rsidR="00FF2F13">
              <w:rPr>
                <w:sz w:val="22"/>
                <w:szCs w:val="22"/>
              </w:rPr>
              <w:t>ą</w:t>
            </w:r>
            <w:r>
              <w:rPr>
                <w:sz w:val="22"/>
                <w:szCs w:val="22"/>
              </w:rPr>
              <w:t xml:space="preserve"> Nr. T2-367 „Dėl leidimo miestelio bendruomenei naudotis Šimkaičių Jono Žemaičio pagrindinės mokyklos sporto sale“ ir 2018 m. lapkričio 29 d. sprendim</w:t>
            </w:r>
            <w:r w:rsidR="00FF2F13">
              <w:rPr>
                <w:sz w:val="22"/>
                <w:szCs w:val="22"/>
              </w:rPr>
              <w:t>o</w:t>
            </w:r>
            <w:r>
              <w:rPr>
                <w:sz w:val="22"/>
                <w:szCs w:val="22"/>
              </w:rPr>
              <w:t xml:space="preserve"> Nr</w:t>
            </w:r>
            <w:r w:rsidRPr="00FF2F13">
              <w:rPr>
                <w:sz w:val="22"/>
                <w:szCs w:val="22"/>
              </w:rPr>
              <w:t>. T2-295 „Dėl Jurbarko r. Šimkaičių Jono Žemaičio pagrindinės mokyklos teikiamų paslaugų įkainių patvirtinimo“</w:t>
            </w:r>
            <w:r w:rsidR="00FF2F13" w:rsidRPr="00FF2F13">
              <w:rPr>
                <w:sz w:val="22"/>
                <w:szCs w:val="22"/>
              </w:rPr>
              <w:t xml:space="preserve"> 1, 2 ir 3 punktus</w:t>
            </w:r>
            <w:r w:rsidRPr="00FF2F13">
              <w:rPr>
                <w:sz w:val="22"/>
                <w:szCs w:val="22"/>
              </w:rPr>
              <w:t>.</w:t>
            </w:r>
          </w:p>
        </w:tc>
      </w:tr>
      <w:tr w:rsidR="00D95A96" w:rsidRPr="00D95A96" w14:paraId="76474AD4" w14:textId="77777777" w:rsidTr="00B25600">
        <w:tc>
          <w:tcPr>
            <w:tcW w:w="9741" w:type="dxa"/>
          </w:tcPr>
          <w:p w14:paraId="51490681" w14:textId="77777777" w:rsidR="006A29E6" w:rsidRPr="00D95A96" w:rsidRDefault="006A29E6" w:rsidP="00552C13">
            <w:pPr>
              <w:tabs>
                <w:tab w:val="left" w:pos="0"/>
              </w:tabs>
              <w:jc w:val="both"/>
              <w:rPr>
                <w:b/>
                <w:bCs/>
                <w:i/>
                <w:iCs/>
                <w:sz w:val="22"/>
                <w:szCs w:val="22"/>
              </w:rPr>
            </w:pPr>
            <w:r w:rsidRPr="00D95A96">
              <w:rPr>
                <w:b/>
                <w:bCs/>
                <w:i/>
                <w:iCs/>
                <w:sz w:val="22"/>
                <w:szCs w:val="22"/>
              </w:rPr>
              <w:t>6. Projekto rengimo metu gauti specialistų vertinimai ir išvados, ekonominiai apskaičiavimai (sąmatos), konkretūs finansavimo šaltiniai.</w:t>
            </w:r>
          </w:p>
          <w:p w14:paraId="798B7653" w14:textId="4B69326F" w:rsidR="006A29E6" w:rsidRPr="00D95A96" w:rsidRDefault="00433E35" w:rsidP="00552C13">
            <w:pPr>
              <w:tabs>
                <w:tab w:val="left" w:pos="0"/>
              </w:tabs>
              <w:jc w:val="both"/>
              <w:rPr>
                <w:sz w:val="22"/>
                <w:szCs w:val="22"/>
              </w:rPr>
            </w:pPr>
            <w:r w:rsidRPr="00D95A96">
              <w:rPr>
                <w:sz w:val="22"/>
                <w:szCs w:val="22"/>
              </w:rPr>
              <w:t>Negauta</w:t>
            </w:r>
            <w:r w:rsidR="00333494" w:rsidRPr="00D95A96">
              <w:rPr>
                <w:sz w:val="22"/>
                <w:szCs w:val="22"/>
              </w:rPr>
              <w:t>.</w:t>
            </w:r>
          </w:p>
        </w:tc>
      </w:tr>
      <w:tr w:rsidR="00D95A96" w:rsidRPr="00D95A96" w14:paraId="18CA01B9" w14:textId="77777777" w:rsidTr="00B25600">
        <w:tc>
          <w:tcPr>
            <w:tcW w:w="9741" w:type="dxa"/>
          </w:tcPr>
          <w:p w14:paraId="280EB0CF" w14:textId="77777777" w:rsidR="006A29E6" w:rsidRPr="00D95A96" w:rsidRDefault="006A29E6" w:rsidP="007371F4">
            <w:pPr>
              <w:tabs>
                <w:tab w:val="left" w:pos="0"/>
              </w:tabs>
              <w:jc w:val="both"/>
              <w:rPr>
                <w:b/>
                <w:i/>
                <w:sz w:val="22"/>
                <w:szCs w:val="22"/>
              </w:rPr>
            </w:pPr>
            <w:r w:rsidRPr="00D95A96">
              <w:rPr>
                <w:b/>
                <w:i/>
                <w:sz w:val="22"/>
                <w:szCs w:val="22"/>
              </w:rPr>
              <w:t>7. Ar reikalingas projekto antikorupcinis vertinimas</w:t>
            </w:r>
            <w:r w:rsidR="00FD0852" w:rsidRPr="00D95A96">
              <w:rPr>
                <w:b/>
                <w:i/>
                <w:sz w:val="22"/>
                <w:szCs w:val="22"/>
              </w:rPr>
              <w:t>.</w:t>
            </w:r>
          </w:p>
          <w:p w14:paraId="56A1D089" w14:textId="1DC0AF28" w:rsidR="006A29E6" w:rsidRPr="00D95A96" w:rsidRDefault="00433E35" w:rsidP="007371F4">
            <w:pPr>
              <w:tabs>
                <w:tab w:val="left" w:pos="0"/>
              </w:tabs>
              <w:jc w:val="both"/>
              <w:rPr>
                <w:sz w:val="22"/>
                <w:szCs w:val="22"/>
              </w:rPr>
            </w:pPr>
            <w:r w:rsidRPr="00D95A96">
              <w:rPr>
                <w:sz w:val="22"/>
                <w:szCs w:val="22"/>
              </w:rPr>
              <w:t>Reikalingas</w:t>
            </w:r>
            <w:r w:rsidR="00333494" w:rsidRPr="00D95A96">
              <w:rPr>
                <w:sz w:val="22"/>
                <w:szCs w:val="22"/>
              </w:rPr>
              <w:t>.</w:t>
            </w:r>
          </w:p>
        </w:tc>
      </w:tr>
      <w:tr w:rsidR="00D95A96" w:rsidRPr="00D95A96" w14:paraId="504A5ADA" w14:textId="77777777" w:rsidTr="00B25600">
        <w:tc>
          <w:tcPr>
            <w:tcW w:w="9741" w:type="dxa"/>
          </w:tcPr>
          <w:p w14:paraId="18B0C38B" w14:textId="77777777" w:rsidR="006A29E6" w:rsidRPr="00D95A96" w:rsidRDefault="006A29E6" w:rsidP="007371F4">
            <w:pPr>
              <w:tabs>
                <w:tab w:val="left" w:pos="0"/>
              </w:tabs>
              <w:jc w:val="both"/>
              <w:rPr>
                <w:b/>
                <w:i/>
                <w:sz w:val="22"/>
                <w:szCs w:val="22"/>
              </w:rPr>
            </w:pPr>
            <w:r w:rsidRPr="00D95A96">
              <w:rPr>
                <w:b/>
                <w:i/>
                <w:sz w:val="22"/>
                <w:szCs w:val="22"/>
              </w:rPr>
              <w:t>8. Projekto iniciatorius, autorius ar autorių grupė.</w:t>
            </w:r>
          </w:p>
        </w:tc>
      </w:tr>
      <w:tr w:rsidR="00D95A96" w:rsidRPr="00D95A96" w14:paraId="4FFD3364" w14:textId="77777777" w:rsidTr="00B25600">
        <w:tc>
          <w:tcPr>
            <w:tcW w:w="9741" w:type="dxa"/>
          </w:tcPr>
          <w:p w14:paraId="4F8C2F3E" w14:textId="6EB79F0D" w:rsidR="006A29E6" w:rsidRPr="00D95A96" w:rsidRDefault="00433E35" w:rsidP="007371F4">
            <w:pPr>
              <w:tabs>
                <w:tab w:val="left" w:pos="0"/>
              </w:tabs>
              <w:jc w:val="both"/>
              <w:rPr>
                <w:sz w:val="22"/>
                <w:szCs w:val="22"/>
              </w:rPr>
            </w:pPr>
            <w:r w:rsidRPr="00D95A96">
              <w:rPr>
                <w:sz w:val="22"/>
                <w:szCs w:val="22"/>
              </w:rPr>
              <w:t>Jurbarko</w:t>
            </w:r>
            <w:r w:rsidR="002D273A">
              <w:rPr>
                <w:sz w:val="22"/>
                <w:szCs w:val="22"/>
              </w:rPr>
              <w:t xml:space="preserve"> r. Šimkaičių Jono Žemaičio pagrindinė mokykla</w:t>
            </w:r>
            <w:r w:rsidRPr="00D95A96">
              <w:rPr>
                <w:sz w:val="22"/>
                <w:szCs w:val="22"/>
              </w:rPr>
              <w:t>, Jurbarko rajono savivaldybės administracijos Švietimo, kultūros ir sporto skyrius</w:t>
            </w:r>
            <w:r w:rsidR="00333494" w:rsidRPr="00D95A96">
              <w:rPr>
                <w:sz w:val="22"/>
                <w:szCs w:val="22"/>
              </w:rPr>
              <w:t>.</w:t>
            </w:r>
          </w:p>
        </w:tc>
      </w:tr>
      <w:tr w:rsidR="00D95A96" w:rsidRPr="00D95A96" w14:paraId="083A5DAC" w14:textId="77777777" w:rsidTr="00B25600">
        <w:tc>
          <w:tcPr>
            <w:tcW w:w="9741" w:type="dxa"/>
          </w:tcPr>
          <w:p w14:paraId="3FA96350" w14:textId="77777777" w:rsidR="006A29E6" w:rsidRPr="00D95A96" w:rsidRDefault="006A29E6" w:rsidP="007371F4">
            <w:pPr>
              <w:tabs>
                <w:tab w:val="left" w:pos="0"/>
              </w:tabs>
              <w:rPr>
                <w:b/>
                <w:bCs/>
                <w:i/>
                <w:iCs/>
                <w:sz w:val="22"/>
                <w:szCs w:val="22"/>
              </w:rPr>
            </w:pPr>
            <w:r w:rsidRPr="00D95A96">
              <w:rPr>
                <w:b/>
                <w:bCs/>
                <w:i/>
                <w:iCs/>
                <w:sz w:val="22"/>
                <w:szCs w:val="22"/>
              </w:rPr>
              <w:t>9. Kiti, autorių nuomone, reikalingi pagrindimai ir paaiškinimai.</w:t>
            </w:r>
          </w:p>
          <w:p w14:paraId="6053C1B0" w14:textId="691BA8BA" w:rsidR="006A29E6" w:rsidRPr="00D95A96" w:rsidRDefault="00B25600" w:rsidP="007371F4">
            <w:pPr>
              <w:tabs>
                <w:tab w:val="left" w:pos="0"/>
              </w:tabs>
              <w:rPr>
                <w:sz w:val="22"/>
                <w:szCs w:val="22"/>
              </w:rPr>
            </w:pPr>
            <w:r w:rsidRPr="00D95A96">
              <w:rPr>
                <w:sz w:val="22"/>
                <w:szCs w:val="22"/>
              </w:rPr>
              <w:t>Nėra</w:t>
            </w:r>
            <w:r w:rsidR="00333494" w:rsidRPr="00D95A96">
              <w:rPr>
                <w:sz w:val="22"/>
                <w:szCs w:val="22"/>
              </w:rPr>
              <w:t>.</w:t>
            </w:r>
          </w:p>
        </w:tc>
      </w:tr>
      <w:tr w:rsidR="00D95A96" w:rsidRPr="00D95A96" w14:paraId="207AA810" w14:textId="77777777" w:rsidTr="00B25600">
        <w:tc>
          <w:tcPr>
            <w:tcW w:w="9741" w:type="dxa"/>
          </w:tcPr>
          <w:p w14:paraId="42285611" w14:textId="77777777" w:rsidR="006A29E6" w:rsidRPr="00D95A96" w:rsidRDefault="006A29E6" w:rsidP="007371F4">
            <w:pPr>
              <w:tabs>
                <w:tab w:val="left" w:pos="0"/>
              </w:tabs>
              <w:jc w:val="both"/>
              <w:rPr>
                <w:b/>
                <w:i/>
                <w:sz w:val="22"/>
                <w:szCs w:val="22"/>
              </w:rPr>
            </w:pPr>
            <w:r w:rsidRPr="00D95A96">
              <w:rPr>
                <w:b/>
                <w:i/>
                <w:sz w:val="22"/>
                <w:szCs w:val="22"/>
              </w:rPr>
              <w:t>10. Sprendimas įteikiamas (kam ir kiek egz.)</w:t>
            </w:r>
            <w:r w:rsidR="00FD0852" w:rsidRPr="00D95A96">
              <w:rPr>
                <w:b/>
                <w:i/>
                <w:sz w:val="22"/>
                <w:szCs w:val="22"/>
              </w:rPr>
              <w:t>.</w:t>
            </w:r>
          </w:p>
        </w:tc>
      </w:tr>
      <w:tr w:rsidR="00D95A96" w:rsidRPr="00D95A96" w14:paraId="170C9E1D" w14:textId="77777777" w:rsidTr="00B25600">
        <w:tc>
          <w:tcPr>
            <w:tcW w:w="9741" w:type="dxa"/>
          </w:tcPr>
          <w:p w14:paraId="1C8E3825" w14:textId="1F848F5B" w:rsidR="006A29E6" w:rsidRPr="00D95A96" w:rsidRDefault="007424FA" w:rsidP="007371F4">
            <w:pPr>
              <w:tabs>
                <w:tab w:val="left" w:pos="0"/>
              </w:tabs>
              <w:jc w:val="both"/>
              <w:rPr>
                <w:bCs/>
                <w:iCs/>
                <w:sz w:val="22"/>
                <w:szCs w:val="22"/>
              </w:rPr>
            </w:pPr>
            <w:r>
              <w:rPr>
                <w:bCs/>
                <w:iCs/>
                <w:sz w:val="22"/>
                <w:szCs w:val="22"/>
              </w:rPr>
              <w:t>Rengėjui</w:t>
            </w:r>
            <w:r w:rsidR="008D3574" w:rsidRPr="00D95A96">
              <w:rPr>
                <w:bCs/>
                <w:iCs/>
                <w:sz w:val="22"/>
                <w:szCs w:val="22"/>
              </w:rPr>
              <w:t xml:space="preserve"> ir </w:t>
            </w:r>
            <w:r w:rsidR="00B25600" w:rsidRPr="00D95A96">
              <w:rPr>
                <w:bCs/>
                <w:iCs/>
                <w:sz w:val="22"/>
                <w:szCs w:val="22"/>
              </w:rPr>
              <w:t>Jurbarko</w:t>
            </w:r>
            <w:r w:rsidR="002D273A">
              <w:rPr>
                <w:bCs/>
                <w:iCs/>
                <w:sz w:val="22"/>
                <w:szCs w:val="22"/>
              </w:rPr>
              <w:t xml:space="preserve"> r. Šimkaičių Jono Žemaičio pagrindinei mokyklai </w:t>
            </w:r>
            <w:r>
              <w:rPr>
                <w:sz w:val="22"/>
                <w:szCs w:val="22"/>
              </w:rPr>
              <w:t>– per DBSIS.</w:t>
            </w:r>
          </w:p>
        </w:tc>
      </w:tr>
    </w:tbl>
    <w:p w14:paraId="44748C9D" w14:textId="77777777" w:rsidR="00786D50" w:rsidRPr="00D95A96" w:rsidRDefault="00786D50" w:rsidP="002E1F99">
      <w:pPr>
        <w:tabs>
          <w:tab w:val="left" w:pos="567"/>
        </w:tabs>
        <w:rPr>
          <w:szCs w:val="24"/>
        </w:rPr>
      </w:pPr>
    </w:p>
    <w:p w14:paraId="2DB70A3E" w14:textId="3B7C5CB7" w:rsidR="007424FA" w:rsidRDefault="008D3574" w:rsidP="00B668F0">
      <w:pPr>
        <w:rPr>
          <w:szCs w:val="24"/>
        </w:rPr>
      </w:pPr>
      <w:r w:rsidRPr="00D95A96">
        <w:rPr>
          <w:szCs w:val="24"/>
        </w:rPr>
        <w:t xml:space="preserve"> </w:t>
      </w:r>
    </w:p>
    <w:p w14:paraId="2374541E" w14:textId="77777777" w:rsidR="00FF2F13" w:rsidRDefault="00FF2F13" w:rsidP="00B668F0">
      <w:pPr>
        <w:rPr>
          <w:szCs w:val="24"/>
        </w:rPr>
      </w:pPr>
    </w:p>
    <w:p w14:paraId="4A3450C4" w14:textId="58D9AAC2" w:rsidR="00552C13" w:rsidRDefault="00B35801" w:rsidP="00B668F0">
      <w:pPr>
        <w:pStyle w:val="Antrats"/>
        <w:tabs>
          <w:tab w:val="clear" w:pos="4153"/>
          <w:tab w:val="clear" w:pos="8306"/>
        </w:tabs>
        <w:rPr>
          <w:lang w:eastAsia="de-DE"/>
        </w:rPr>
      </w:pPr>
      <w:r>
        <w:rPr>
          <w:lang w:eastAsia="de-DE"/>
        </w:rPr>
        <w:t>Parengė</w:t>
      </w:r>
    </w:p>
    <w:p w14:paraId="7E486525" w14:textId="4615ECB6" w:rsidR="00B35801" w:rsidRDefault="00B35801" w:rsidP="00B668F0">
      <w:pPr>
        <w:pStyle w:val="Antrats"/>
        <w:tabs>
          <w:tab w:val="clear" w:pos="4153"/>
          <w:tab w:val="clear" w:pos="8306"/>
        </w:tabs>
        <w:rPr>
          <w:lang w:eastAsia="de-DE"/>
        </w:rPr>
      </w:pPr>
      <w:r>
        <w:rPr>
          <w:lang w:eastAsia="de-DE"/>
        </w:rPr>
        <w:t>Dalia Jaramavičienė</w:t>
      </w:r>
    </w:p>
    <w:p w14:paraId="1BFC9FFD" w14:textId="0CBD9D9B" w:rsidR="000A3092" w:rsidRDefault="000A3092" w:rsidP="00B668F0">
      <w:pPr>
        <w:pStyle w:val="Antrats"/>
        <w:tabs>
          <w:tab w:val="clear" w:pos="4153"/>
          <w:tab w:val="clear" w:pos="8306"/>
        </w:tabs>
        <w:rPr>
          <w:lang w:eastAsia="de-DE"/>
        </w:rPr>
      </w:pPr>
      <w:r>
        <w:rPr>
          <w:lang w:eastAsia="de-DE"/>
        </w:rPr>
        <w:t>2025-10-</w:t>
      </w:r>
    </w:p>
    <w:p w14:paraId="4272E3A9" w14:textId="77777777" w:rsidR="00B35801" w:rsidRDefault="00B35801" w:rsidP="00B668F0">
      <w:pPr>
        <w:pStyle w:val="Antrats"/>
        <w:tabs>
          <w:tab w:val="clear" w:pos="4153"/>
          <w:tab w:val="clear" w:pos="8306"/>
        </w:tabs>
        <w:rPr>
          <w:lang w:eastAsia="de-DE"/>
        </w:rPr>
      </w:pPr>
    </w:p>
    <w:p w14:paraId="4DF2D434" w14:textId="77777777" w:rsidR="00552C13" w:rsidRDefault="00552C13" w:rsidP="00B668F0">
      <w:pPr>
        <w:pStyle w:val="Antrats"/>
        <w:tabs>
          <w:tab w:val="clear" w:pos="4153"/>
          <w:tab w:val="clear" w:pos="8306"/>
        </w:tabs>
        <w:rPr>
          <w:lang w:eastAsia="de-DE"/>
        </w:rPr>
      </w:pPr>
    </w:p>
    <w:p w14:paraId="36242378" w14:textId="77777777" w:rsidR="00447B43" w:rsidRDefault="00552C13" w:rsidP="00552C13">
      <w:pPr>
        <w:tabs>
          <w:tab w:val="left" w:pos="6521"/>
        </w:tabs>
        <w:jc w:val="right"/>
        <w:rPr>
          <w:szCs w:val="24"/>
        </w:rPr>
      </w:pPr>
      <w:r>
        <w:rPr>
          <w:szCs w:val="24"/>
        </w:rPr>
        <w:lastRenderedPageBreak/>
        <w:tab/>
      </w:r>
    </w:p>
    <w:p w14:paraId="5728045B" w14:textId="77777777" w:rsidR="00447B43" w:rsidRDefault="00447B43" w:rsidP="00552C13">
      <w:pPr>
        <w:tabs>
          <w:tab w:val="left" w:pos="6521"/>
        </w:tabs>
        <w:jc w:val="right"/>
        <w:rPr>
          <w:szCs w:val="24"/>
        </w:rPr>
      </w:pPr>
    </w:p>
    <w:p w14:paraId="77488195" w14:textId="2371932E" w:rsidR="00552C13" w:rsidRDefault="00552C13" w:rsidP="00552C13">
      <w:pPr>
        <w:tabs>
          <w:tab w:val="left" w:pos="6521"/>
        </w:tabs>
        <w:jc w:val="right"/>
        <w:rPr>
          <w:szCs w:val="24"/>
        </w:rPr>
      </w:pPr>
      <w:r>
        <w:rPr>
          <w:szCs w:val="24"/>
        </w:rPr>
        <w:t>Priedas</w:t>
      </w:r>
    </w:p>
    <w:p w14:paraId="1A5EA44F" w14:textId="77777777" w:rsidR="00552C13" w:rsidRDefault="00552C13" w:rsidP="00552C13">
      <w:pPr>
        <w:tabs>
          <w:tab w:val="left" w:pos="6521"/>
        </w:tabs>
        <w:jc w:val="right"/>
        <w:rPr>
          <w:b/>
          <w:bCs/>
          <w:caps/>
          <w:szCs w:val="24"/>
        </w:rPr>
      </w:pPr>
    </w:p>
    <w:p w14:paraId="1EC951FE" w14:textId="49F6F84D" w:rsidR="00552C13" w:rsidRPr="0029327B" w:rsidRDefault="00552C13" w:rsidP="00552C13">
      <w:pPr>
        <w:jc w:val="center"/>
        <w:rPr>
          <w:b/>
          <w:bCs/>
          <w:caps/>
          <w:szCs w:val="24"/>
        </w:rPr>
      </w:pPr>
      <w:r w:rsidRPr="0029327B">
        <w:rPr>
          <w:b/>
          <w:bCs/>
          <w:caps/>
          <w:szCs w:val="24"/>
        </w:rPr>
        <w:t xml:space="preserve">Jurbarko </w:t>
      </w:r>
      <w:r w:rsidR="002D273A">
        <w:rPr>
          <w:b/>
          <w:bCs/>
          <w:caps/>
          <w:szCs w:val="24"/>
        </w:rPr>
        <w:t xml:space="preserve">R. ŠIMKAIČIŲ JONO ŽEMAIČIO PAGRINDINĖS MOKYKLOS SPORTO </w:t>
      </w:r>
      <w:r w:rsidRPr="0029327B">
        <w:rPr>
          <w:b/>
          <w:bCs/>
          <w:caps/>
          <w:szCs w:val="24"/>
        </w:rPr>
        <w:t>salės nuomos paslaugos savikainos skaičiavimas</w:t>
      </w:r>
    </w:p>
    <w:p w14:paraId="2C5B40C9" w14:textId="77777777" w:rsidR="00552C13" w:rsidRDefault="00552C13" w:rsidP="00552C13">
      <w:pPr>
        <w:jc w:val="center"/>
        <w:rPr>
          <w:szCs w:val="24"/>
        </w:rPr>
      </w:pPr>
    </w:p>
    <w:tbl>
      <w:tblPr>
        <w:tblStyle w:val="Lentelstinklelis"/>
        <w:tblW w:w="0" w:type="auto"/>
        <w:tblLook w:val="04A0" w:firstRow="1" w:lastRow="0" w:firstColumn="1" w:lastColumn="0" w:noHBand="0" w:noVBand="1"/>
      </w:tblPr>
      <w:tblGrid>
        <w:gridCol w:w="704"/>
        <w:gridCol w:w="5714"/>
        <w:gridCol w:w="3210"/>
      </w:tblGrid>
      <w:tr w:rsidR="00552C13" w14:paraId="09D8646B" w14:textId="77777777" w:rsidTr="00C95F89">
        <w:tc>
          <w:tcPr>
            <w:tcW w:w="704" w:type="dxa"/>
          </w:tcPr>
          <w:p w14:paraId="43D12BBF" w14:textId="77777777" w:rsidR="00552C13" w:rsidRPr="0010306C" w:rsidRDefault="00552C13" w:rsidP="00C95F89">
            <w:pPr>
              <w:jc w:val="center"/>
              <w:rPr>
                <w:b/>
                <w:bCs/>
                <w:szCs w:val="24"/>
              </w:rPr>
            </w:pPr>
            <w:r w:rsidRPr="0010306C">
              <w:rPr>
                <w:b/>
                <w:bCs/>
                <w:szCs w:val="24"/>
              </w:rPr>
              <w:t>Eil. Nr.</w:t>
            </w:r>
          </w:p>
        </w:tc>
        <w:tc>
          <w:tcPr>
            <w:tcW w:w="5714" w:type="dxa"/>
          </w:tcPr>
          <w:p w14:paraId="4A88183A" w14:textId="77777777" w:rsidR="00552C13" w:rsidRPr="0010306C" w:rsidRDefault="00552C13" w:rsidP="00C95F89">
            <w:pPr>
              <w:jc w:val="center"/>
              <w:rPr>
                <w:b/>
                <w:bCs/>
                <w:szCs w:val="24"/>
              </w:rPr>
            </w:pPr>
            <w:r w:rsidRPr="0010306C">
              <w:rPr>
                <w:b/>
                <w:bCs/>
                <w:szCs w:val="24"/>
              </w:rPr>
              <w:t>Nuoma</w:t>
            </w:r>
          </w:p>
        </w:tc>
        <w:tc>
          <w:tcPr>
            <w:tcW w:w="3210" w:type="dxa"/>
          </w:tcPr>
          <w:p w14:paraId="62163ABE" w14:textId="77777777" w:rsidR="00552C13" w:rsidRPr="0010306C" w:rsidRDefault="00552C13" w:rsidP="00C95F89">
            <w:pPr>
              <w:jc w:val="center"/>
              <w:rPr>
                <w:b/>
                <w:bCs/>
                <w:szCs w:val="24"/>
              </w:rPr>
            </w:pPr>
            <w:r w:rsidRPr="0010306C">
              <w:rPr>
                <w:b/>
                <w:bCs/>
                <w:szCs w:val="24"/>
              </w:rPr>
              <w:t>Savikaina per valandą (Eur)</w:t>
            </w:r>
          </w:p>
        </w:tc>
      </w:tr>
      <w:tr w:rsidR="00552C13" w14:paraId="54EE85E9" w14:textId="77777777" w:rsidTr="00C95F89">
        <w:trPr>
          <w:trHeight w:val="204"/>
        </w:trPr>
        <w:tc>
          <w:tcPr>
            <w:tcW w:w="704" w:type="dxa"/>
          </w:tcPr>
          <w:p w14:paraId="4D9104BC" w14:textId="77777777" w:rsidR="00552C13" w:rsidRPr="007D7F41" w:rsidRDefault="00552C13" w:rsidP="00C95F89">
            <w:r w:rsidRPr="007D7F41">
              <w:t>1.</w:t>
            </w:r>
          </w:p>
        </w:tc>
        <w:tc>
          <w:tcPr>
            <w:tcW w:w="5714" w:type="dxa"/>
          </w:tcPr>
          <w:p w14:paraId="4F6F6C0C" w14:textId="6285B16D" w:rsidR="00552C13" w:rsidRPr="002D273A" w:rsidRDefault="002D273A" w:rsidP="00C95F89">
            <w:pPr>
              <w:pStyle w:val="Betarp"/>
              <w:rPr>
                <w:rFonts w:ascii="Times New Roman" w:hAnsi="Times New Roman" w:cs="Times New Roman"/>
                <w:lang w:val="lt-LT"/>
              </w:rPr>
            </w:pPr>
            <w:r>
              <w:rPr>
                <w:rFonts w:ascii="Times New Roman" w:hAnsi="Times New Roman" w:cs="Times New Roman"/>
                <w:lang w:val="lt-LT"/>
              </w:rPr>
              <w:t>Sporto salės šildymas (300 m</w:t>
            </w:r>
            <w:r>
              <w:rPr>
                <w:rFonts w:ascii="Times New Roman" w:hAnsi="Times New Roman" w:cs="Times New Roman"/>
                <w:vertAlign w:val="superscript"/>
                <w:lang w:val="lt-LT"/>
              </w:rPr>
              <w:t>2</w:t>
            </w:r>
            <w:r>
              <w:rPr>
                <w:rFonts w:ascii="Times New Roman" w:hAnsi="Times New Roman" w:cs="Times New Roman"/>
                <w:lang w:val="lt-LT"/>
              </w:rPr>
              <w:t xml:space="preserve"> / val.)</w:t>
            </w:r>
          </w:p>
        </w:tc>
        <w:tc>
          <w:tcPr>
            <w:tcW w:w="3210" w:type="dxa"/>
          </w:tcPr>
          <w:p w14:paraId="0090FAB4" w14:textId="7E7C4625" w:rsidR="00552C13" w:rsidRDefault="002D273A" w:rsidP="00C95F89">
            <w:pPr>
              <w:jc w:val="center"/>
              <w:rPr>
                <w:szCs w:val="24"/>
              </w:rPr>
            </w:pPr>
            <w:r>
              <w:rPr>
                <w:szCs w:val="24"/>
              </w:rPr>
              <w:t>1,67 Eur</w:t>
            </w:r>
          </w:p>
        </w:tc>
      </w:tr>
      <w:tr w:rsidR="00552C13" w14:paraId="5DF991E5" w14:textId="77777777" w:rsidTr="00C95F89">
        <w:tc>
          <w:tcPr>
            <w:tcW w:w="704" w:type="dxa"/>
          </w:tcPr>
          <w:p w14:paraId="5D94102A" w14:textId="77777777" w:rsidR="00552C13" w:rsidRPr="007D7F41" w:rsidRDefault="00552C13" w:rsidP="00C95F89">
            <w:r w:rsidRPr="007D7F41">
              <w:t>2.</w:t>
            </w:r>
          </w:p>
        </w:tc>
        <w:tc>
          <w:tcPr>
            <w:tcW w:w="5714" w:type="dxa"/>
          </w:tcPr>
          <w:p w14:paraId="143CFC5E" w14:textId="212D6F3C" w:rsidR="00552C13" w:rsidRDefault="002D273A" w:rsidP="00C95F89">
            <w:pPr>
              <w:rPr>
                <w:szCs w:val="24"/>
              </w:rPr>
            </w:pPr>
            <w:r>
              <w:rPr>
                <w:szCs w:val="24"/>
              </w:rPr>
              <w:t>Sporto salės apšvietimas (8x250 W)</w:t>
            </w:r>
          </w:p>
        </w:tc>
        <w:tc>
          <w:tcPr>
            <w:tcW w:w="3210" w:type="dxa"/>
          </w:tcPr>
          <w:p w14:paraId="02AA6537" w14:textId="561ABD77" w:rsidR="00552C13" w:rsidRDefault="002D273A" w:rsidP="00C95F89">
            <w:pPr>
              <w:jc w:val="center"/>
              <w:rPr>
                <w:szCs w:val="24"/>
              </w:rPr>
            </w:pPr>
            <w:r>
              <w:rPr>
                <w:szCs w:val="24"/>
              </w:rPr>
              <w:t>0,48 Eur</w:t>
            </w:r>
          </w:p>
        </w:tc>
      </w:tr>
      <w:tr w:rsidR="00552C13" w14:paraId="5036131A" w14:textId="77777777" w:rsidTr="00C95F89">
        <w:tc>
          <w:tcPr>
            <w:tcW w:w="704" w:type="dxa"/>
          </w:tcPr>
          <w:p w14:paraId="4A5EF0C2" w14:textId="77777777" w:rsidR="00552C13" w:rsidRPr="007D7F41" w:rsidRDefault="00552C13" w:rsidP="00C95F89">
            <w:r w:rsidRPr="007D7F41">
              <w:t>3.</w:t>
            </w:r>
          </w:p>
        </w:tc>
        <w:tc>
          <w:tcPr>
            <w:tcW w:w="5714" w:type="dxa"/>
          </w:tcPr>
          <w:p w14:paraId="374728E8" w14:textId="35DDE15E" w:rsidR="00552C13" w:rsidRDefault="002D273A" w:rsidP="00C95F89">
            <w:pPr>
              <w:rPr>
                <w:szCs w:val="24"/>
              </w:rPr>
            </w:pPr>
            <w:r>
              <w:rPr>
                <w:szCs w:val="24"/>
              </w:rPr>
              <w:t>Patalpų priežiūra / valymas (1 val.)</w:t>
            </w:r>
          </w:p>
        </w:tc>
        <w:tc>
          <w:tcPr>
            <w:tcW w:w="3210" w:type="dxa"/>
          </w:tcPr>
          <w:p w14:paraId="3FF90B5F" w14:textId="4073A0C0" w:rsidR="00552C13" w:rsidRDefault="002D273A" w:rsidP="00C95F89">
            <w:pPr>
              <w:jc w:val="center"/>
              <w:rPr>
                <w:szCs w:val="24"/>
              </w:rPr>
            </w:pPr>
            <w:r>
              <w:rPr>
                <w:szCs w:val="24"/>
              </w:rPr>
              <w:t>6,27 Eur</w:t>
            </w:r>
          </w:p>
        </w:tc>
      </w:tr>
      <w:tr w:rsidR="00552C13" w14:paraId="6079B61B" w14:textId="77777777" w:rsidTr="00C95F89">
        <w:tc>
          <w:tcPr>
            <w:tcW w:w="704" w:type="dxa"/>
          </w:tcPr>
          <w:p w14:paraId="4587B33F" w14:textId="77777777" w:rsidR="00552C13" w:rsidRPr="007D7F41" w:rsidRDefault="00552C13" w:rsidP="00C95F89">
            <w:r w:rsidRPr="007D7F41">
              <w:t>4.</w:t>
            </w:r>
          </w:p>
        </w:tc>
        <w:tc>
          <w:tcPr>
            <w:tcW w:w="5714" w:type="dxa"/>
          </w:tcPr>
          <w:p w14:paraId="01F459D2" w14:textId="3A9250C9" w:rsidR="00552C13" w:rsidRDefault="002D273A" w:rsidP="00C95F89">
            <w:pPr>
              <w:rPr>
                <w:szCs w:val="24"/>
              </w:rPr>
            </w:pPr>
            <w:r>
              <w:rPr>
                <w:szCs w:val="24"/>
              </w:rPr>
              <w:t>Komunalinės paslaugos (WC asmeniui)</w:t>
            </w:r>
          </w:p>
        </w:tc>
        <w:tc>
          <w:tcPr>
            <w:tcW w:w="3210" w:type="dxa"/>
          </w:tcPr>
          <w:p w14:paraId="16269047" w14:textId="57B6B99A" w:rsidR="00552C13" w:rsidRDefault="002D273A" w:rsidP="00C95F89">
            <w:pPr>
              <w:jc w:val="center"/>
              <w:rPr>
                <w:szCs w:val="24"/>
              </w:rPr>
            </w:pPr>
            <w:r>
              <w:rPr>
                <w:szCs w:val="24"/>
              </w:rPr>
              <w:t>0,03 Eur</w:t>
            </w:r>
          </w:p>
        </w:tc>
      </w:tr>
      <w:tr w:rsidR="00552C13" w14:paraId="6DFD6256" w14:textId="77777777" w:rsidTr="00C95F89">
        <w:tc>
          <w:tcPr>
            <w:tcW w:w="704" w:type="dxa"/>
          </w:tcPr>
          <w:p w14:paraId="384C1123" w14:textId="77777777" w:rsidR="00552C13" w:rsidRPr="007D7F41" w:rsidRDefault="00552C13" w:rsidP="00C95F89">
            <w:r w:rsidRPr="007D7F41">
              <w:t>5.</w:t>
            </w:r>
          </w:p>
        </w:tc>
        <w:tc>
          <w:tcPr>
            <w:tcW w:w="5714" w:type="dxa"/>
          </w:tcPr>
          <w:p w14:paraId="593A31B2" w14:textId="7D8F2BD4" w:rsidR="00552C13" w:rsidRDefault="002D273A" w:rsidP="00C95F89">
            <w:pPr>
              <w:rPr>
                <w:szCs w:val="24"/>
              </w:rPr>
            </w:pPr>
            <w:r>
              <w:rPr>
                <w:szCs w:val="24"/>
              </w:rPr>
              <w:t>Komunalinės paslaugos (dušas asmeniui)</w:t>
            </w:r>
          </w:p>
        </w:tc>
        <w:tc>
          <w:tcPr>
            <w:tcW w:w="3210" w:type="dxa"/>
          </w:tcPr>
          <w:p w14:paraId="28916C88" w14:textId="31EB36BC" w:rsidR="00552C13" w:rsidRDefault="002D273A" w:rsidP="00C95F89">
            <w:pPr>
              <w:jc w:val="center"/>
              <w:rPr>
                <w:szCs w:val="24"/>
              </w:rPr>
            </w:pPr>
            <w:r>
              <w:rPr>
                <w:szCs w:val="24"/>
              </w:rPr>
              <w:t>0,58 Eur</w:t>
            </w:r>
          </w:p>
        </w:tc>
      </w:tr>
      <w:tr w:rsidR="00552C13" w14:paraId="0B98B413" w14:textId="77777777" w:rsidTr="00C95F89">
        <w:tc>
          <w:tcPr>
            <w:tcW w:w="704" w:type="dxa"/>
          </w:tcPr>
          <w:p w14:paraId="2CB281A4" w14:textId="77777777" w:rsidR="00552C13" w:rsidRPr="007D7F41" w:rsidRDefault="00552C13" w:rsidP="00C95F89">
            <w:r w:rsidRPr="007D7F41">
              <w:t>6.</w:t>
            </w:r>
          </w:p>
        </w:tc>
        <w:tc>
          <w:tcPr>
            <w:tcW w:w="5714" w:type="dxa"/>
          </w:tcPr>
          <w:p w14:paraId="572448EB" w14:textId="2634775C" w:rsidR="00552C13" w:rsidRDefault="002D273A" w:rsidP="00C95F89">
            <w:pPr>
              <w:rPr>
                <w:szCs w:val="24"/>
              </w:rPr>
            </w:pPr>
            <w:r>
              <w:rPr>
                <w:szCs w:val="24"/>
              </w:rPr>
              <w:t>Medinių grindų nusidėvėjimas</w:t>
            </w:r>
          </w:p>
        </w:tc>
        <w:tc>
          <w:tcPr>
            <w:tcW w:w="3210" w:type="dxa"/>
          </w:tcPr>
          <w:p w14:paraId="260E3F22" w14:textId="2B9C1A5D" w:rsidR="00552C13" w:rsidRPr="002D273A" w:rsidRDefault="002D273A" w:rsidP="00C95F89">
            <w:pPr>
              <w:jc w:val="center"/>
              <w:rPr>
                <w:szCs w:val="24"/>
              </w:rPr>
            </w:pPr>
            <w:r>
              <w:rPr>
                <w:szCs w:val="24"/>
              </w:rPr>
              <w:t>0,0028 Eur / m</w:t>
            </w:r>
            <w:r>
              <w:rPr>
                <w:szCs w:val="24"/>
                <w:vertAlign w:val="superscript"/>
              </w:rPr>
              <w:t>2</w:t>
            </w:r>
            <w:r>
              <w:rPr>
                <w:szCs w:val="24"/>
              </w:rPr>
              <w:t xml:space="preserve"> / val.</w:t>
            </w:r>
          </w:p>
        </w:tc>
      </w:tr>
    </w:tbl>
    <w:p w14:paraId="1C6E349D" w14:textId="77777777" w:rsidR="00552C13" w:rsidRDefault="00552C13" w:rsidP="00552C13">
      <w:pPr>
        <w:jc w:val="center"/>
        <w:rPr>
          <w:szCs w:val="24"/>
        </w:rPr>
      </w:pPr>
    </w:p>
    <w:p w14:paraId="4F72A691" w14:textId="5D66B78E" w:rsidR="002D273A" w:rsidRDefault="002D273A" w:rsidP="00552C13">
      <w:r>
        <w:t>Naudotos skaičiavimo prielaidos:</w:t>
      </w:r>
    </w:p>
    <w:p w14:paraId="4AE5360A" w14:textId="63E76892" w:rsidR="00552C13" w:rsidRPr="00463262" w:rsidRDefault="00552C13" w:rsidP="00552C13">
      <w:r w:rsidRPr="00463262">
        <w:t>Vidutinė elektros kaina</w:t>
      </w:r>
      <w:r w:rsidR="002D273A">
        <w:t xml:space="preserve"> –</w:t>
      </w:r>
      <w:r w:rsidRPr="00463262">
        <w:t xml:space="preserve"> 0,24 Eur</w:t>
      </w:r>
      <w:r w:rsidR="002D273A">
        <w:t xml:space="preserve"> </w:t>
      </w:r>
      <w:r w:rsidRPr="00463262">
        <w:t>/</w:t>
      </w:r>
      <w:r w:rsidR="002D273A">
        <w:t xml:space="preserve"> </w:t>
      </w:r>
      <w:r>
        <w:t>k</w:t>
      </w:r>
      <w:r w:rsidRPr="00463262">
        <w:t>W</w:t>
      </w:r>
    </w:p>
    <w:p w14:paraId="5656F0A7" w14:textId="47A01147" w:rsidR="00552C13" w:rsidRPr="00463262" w:rsidRDefault="00552C13" w:rsidP="00552C13">
      <w:r w:rsidRPr="00463262">
        <w:t>Vandens kaina: 4,3</w:t>
      </w:r>
      <w:r w:rsidR="002D273A">
        <w:t>3</w:t>
      </w:r>
      <w:r w:rsidRPr="00463262">
        <w:t xml:space="preserve"> Eur</w:t>
      </w:r>
      <w:r w:rsidR="002D273A">
        <w:t xml:space="preserve"> </w:t>
      </w:r>
      <w:r w:rsidRPr="00463262">
        <w:t>/</w:t>
      </w:r>
      <w:r w:rsidR="002D273A">
        <w:t xml:space="preserve"> </w:t>
      </w:r>
      <w:r w:rsidRPr="00463262">
        <w:t>m³</w:t>
      </w:r>
    </w:p>
    <w:p w14:paraId="605B1A65" w14:textId="77777777" w:rsidR="00552C13" w:rsidRPr="00463262" w:rsidRDefault="00552C13" w:rsidP="00552C13">
      <w:r w:rsidRPr="00463262">
        <w:t>Vidutinė šildymo kaina per mėnesį: 2</w:t>
      </w:r>
      <w:r>
        <w:t xml:space="preserve"> </w:t>
      </w:r>
      <w:r w:rsidRPr="00463262">
        <w:t>076 Eur</w:t>
      </w:r>
    </w:p>
    <w:p w14:paraId="22108BD4" w14:textId="2C6E799C" w:rsidR="00552C13" w:rsidRDefault="002D273A" w:rsidP="00552C13">
      <w:pPr>
        <w:rPr>
          <w:rFonts w:eastAsia="Wandohope"/>
        </w:rPr>
      </w:pPr>
      <w:r>
        <w:t>Mokyklos</w:t>
      </w:r>
      <w:r w:rsidR="00552C13" w:rsidRPr="00463262">
        <w:t xml:space="preserve"> plotas: </w:t>
      </w:r>
      <w:r w:rsidR="00EF145C">
        <w:t xml:space="preserve">2 122 </w:t>
      </w:r>
      <w:r w:rsidR="00552C13" w:rsidRPr="00463262">
        <w:t xml:space="preserve"> m</w:t>
      </w:r>
      <w:r w:rsidR="00552C13" w:rsidRPr="00463262">
        <w:rPr>
          <w:rFonts w:eastAsia="Wandohope"/>
        </w:rPr>
        <w:t>²</w:t>
      </w:r>
      <w:r w:rsidR="00EF145C">
        <w:rPr>
          <w:rFonts w:eastAsia="Wandohope"/>
        </w:rPr>
        <w:t>.</w:t>
      </w:r>
    </w:p>
    <w:p w14:paraId="0DE3E9B3" w14:textId="77777777" w:rsidR="00EF145C" w:rsidRDefault="00EF145C" w:rsidP="00552C13">
      <w:pPr>
        <w:rPr>
          <w:rFonts w:eastAsia="Wandohope"/>
        </w:rPr>
      </w:pPr>
    </w:p>
    <w:p w14:paraId="74F05E72" w14:textId="77777777" w:rsidR="00DE28B5" w:rsidRDefault="00DE28B5" w:rsidP="00DE28B5">
      <w:pPr>
        <w:pStyle w:val="Sraopastraipa"/>
        <w:ind w:left="0"/>
      </w:pPr>
      <w:r>
        <w:t>Paaiškinimas 4-5 punktams:</w:t>
      </w:r>
    </w:p>
    <w:p w14:paraId="4464431C" w14:textId="1ADF6C27" w:rsidR="00DE28B5" w:rsidRDefault="00DE28B5" w:rsidP="00DE28B5">
      <w:pPr>
        <w:pStyle w:val="Sraopastraipa"/>
        <w:ind w:left="0"/>
      </w:pPr>
      <w:r>
        <w:t>Vieno WC bakelio talpa yra 8 litrai vandens (maždaug 125 vieno kubo dalis) – tai mažiau nei trys su puse cento.</w:t>
      </w:r>
    </w:p>
    <w:p w14:paraId="556F6136" w14:textId="0844C46D" w:rsidR="00DE28B5" w:rsidRDefault="00DE28B5" w:rsidP="00DE28B5">
      <w:pPr>
        <w:pStyle w:val="Sraopastraipa"/>
        <w:ind w:left="0"/>
      </w:pPr>
      <w:r>
        <w:t>Duše per vieną minutę išleidžiama apie 12 litrų vandens. Vidutiniškai dušu naudojamasi nuo 5 iki 10 min. (mes skaičiuojame 7 min.). Išleidžiama 84 litrai vandens ( už 36 centus). Pridėjus vandens šildymui naudojamo elektrinio boilerio kaštus gauname 58 centų įkainį vienam asmeniui.</w:t>
      </w:r>
    </w:p>
    <w:p w14:paraId="2CF13EDE" w14:textId="7587B1A0" w:rsidR="00DE28B5" w:rsidRDefault="00DE28B5" w:rsidP="00DE28B5">
      <w:pPr>
        <w:pStyle w:val="Sraopastraipa"/>
        <w:ind w:left="0"/>
      </w:pPr>
      <w:r>
        <w:t xml:space="preserve">Skaičiavimams naudojamasi </w:t>
      </w:r>
      <w:proofErr w:type="spellStart"/>
      <w:r>
        <w:t>skaičiuokle.lt</w:t>
      </w:r>
      <w:proofErr w:type="spellEnd"/>
      <w:r>
        <w:t xml:space="preserve"> ir internetinio katalogo duomenis.</w:t>
      </w:r>
    </w:p>
    <w:p w14:paraId="3E0593DB" w14:textId="77777777" w:rsidR="00DE28B5" w:rsidRDefault="00DE28B5" w:rsidP="00DE28B5">
      <w:pPr>
        <w:pStyle w:val="Sraopastraipa"/>
        <w:ind w:left="510"/>
      </w:pPr>
    </w:p>
    <w:p w14:paraId="46924866" w14:textId="77777777" w:rsidR="00DE28B5" w:rsidRDefault="00DE28B5" w:rsidP="00552C13">
      <w:pPr>
        <w:rPr>
          <w:rFonts w:eastAsia="Wandohope"/>
        </w:rPr>
      </w:pPr>
    </w:p>
    <w:p w14:paraId="5AC3A999" w14:textId="32717B41" w:rsidR="00EF145C" w:rsidRPr="00463262" w:rsidRDefault="00EF145C" w:rsidP="00552C13">
      <w:r>
        <w:rPr>
          <w:rFonts w:eastAsia="Wandohope"/>
        </w:rPr>
        <w:t>Siūlomas įkainis pagrįstas patalpų eksploatavimo skaičiavimais ir panašių objektų nuomos kainų analize.</w:t>
      </w:r>
    </w:p>
    <w:p w14:paraId="6FD11682" w14:textId="77777777" w:rsidR="00552C13" w:rsidRPr="002C4ED3" w:rsidRDefault="00552C13" w:rsidP="00552C13">
      <w:pPr>
        <w:rPr>
          <w:szCs w:val="24"/>
        </w:rPr>
      </w:pPr>
    </w:p>
    <w:p w14:paraId="2B463BEA" w14:textId="77777777" w:rsidR="00552C13" w:rsidRDefault="00552C13" w:rsidP="00B668F0">
      <w:pPr>
        <w:pStyle w:val="Antrats"/>
        <w:tabs>
          <w:tab w:val="clear" w:pos="4153"/>
          <w:tab w:val="clear" w:pos="8306"/>
        </w:tabs>
        <w:rPr>
          <w:lang w:eastAsia="de-DE"/>
        </w:rPr>
      </w:pPr>
    </w:p>
    <w:p w14:paraId="4C58BF82" w14:textId="77777777" w:rsidR="00DE28B5" w:rsidRDefault="00DE28B5" w:rsidP="00DE28B5"/>
    <w:p w14:paraId="03B7CACD" w14:textId="77777777" w:rsidR="00DE28B5" w:rsidRDefault="00DE28B5" w:rsidP="00DE28B5"/>
    <w:p w14:paraId="3CEBD584" w14:textId="77777777" w:rsidR="00DE28B5" w:rsidRDefault="00DE28B5" w:rsidP="00DE28B5"/>
    <w:sectPr w:rsidR="00DE28B5" w:rsidSect="00FF2F13">
      <w:headerReference w:type="even" r:id="rId8"/>
      <w:headerReference w:type="default" r:id="rId9"/>
      <w:pgSz w:w="11906" w:h="16838" w:code="9"/>
      <w:pgMar w:top="851" w:right="566"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F580" w14:textId="77777777" w:rsidR="00542CD2" w:rsidRDefault="00542CD2">
      <w:r>
        <w:separator/>
      </w:r>
    </w:p>
  </w:endnote>
  <w:endnote w:type="continuationSeparator" w:id="0">
    <w:p w14:paraId="4D7DE531" w14:textId="77777777" w:rsidR="00542CD2" w:rsidRDefault="0054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andohope">
    <w:charset w:val="80"/>
    <w:family w:val="roman"/>
    <w:pitch w:val="variable"/>
    <w:sig w:usb0="800002EF" w:usb1="09D77CFB" w:usb2="00000010" w:usb3="00000000" w:csb0="000A0005"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2320" w14:textId="77777777" w:rsidR="00542CD2" w:rsidRDefault="00542CD2">
      <w:r>
        <w:separator/>
      </w:r>
    </w:p>
  </w:footnote>
  <w:footnote w:type="continuationSeparator" w:id="0">
    <w:p w14:paraId="39FD9AAA" w14:textId="77777777" w:rsidR="00542CD2" w:rsidRDefault="0054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29BD" w14:textId="6C6B7CFE" w:rsidR="00FC1CD3" w:rsidRDefault="00A016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F2F13">
      <w:rPr>
        <w:rStyle w:val="Puslapionumeris"/>
        <w:noProof/>
      </w:rPr>
      <w:t>2</w:t>
    </w:r>
    <w:r>
      <w:rPr>
        <w:rStyle w:val="Puslapionumeris"/>
      </w:rPr>
      <w:fldChar w:fldCharType="end"/>
    </w:r>
  </w:p>
  <w:p w14:paraId="59AFFE6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5040" w14:textId="77777777" w:rsidR="00FC1CD3" w:rsidRDefault="00FC1CD3">
    <w:pPr>
      <w:pStyle w:val="Antrats"/>
      <w:framePr w:wrap="around" w:vAnchor="text" w:hAnchor="margin" w:xAlign="center" w:y="1"/>
      <w:rPr>
        <w:rStyle w:val="Puslapionumeris"/>
      </w:rPr>
    </w:pPr>
  </w:p>
  <w:p w14:paraId="47C5AF6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A0A61"/>
    <w:multiLevelType w:val="hybridMultilevel"/>
    <w:tmpl w:val="C158F9F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F59D8"/>
    <w:multiLevelType w:val="hybridMultilevel"/>
    <w:tmpl w:val="DFD0B0E2"/>
    <w:lvl w:ilvl="0" w:tplc="4F3636F0">
      <w:start w:val="1"/>
      <w:numFmt w:val="decimal"/>
      <w:lvlText w:val="%1."/>
      <w:lvlJc w:val="left"/>
      <w:pPr>
        <w:ind w:left="510" w:hanging="360"/>
      </w:pPr>
    </w:lvl>
    <w:lvl w:ilvl="1" w:tplc="04270019">
      <w:start w:val="1"/>
      <w:numFmt w:val="lowerLetter"/>
      <w:lvlText w:val="%2."/>
      <w:lvlJc w:val="left"/>
      <w:pPr>
        <w:ind w:left="1230" w:hanging="360"/>
      </w:pPr>
    </w:lvl>
    <w:lvl w:ilvl="2" w:tplc="0427001B">
      <w:start w:val="1"/>
      <w:numFmt w:val="lowerRoman"/>
      <w:lvlText w:val="%3."/>
      <w:lvlJc w:val="right"/>
      <w:pPr>
        <w:ind w:left="1950" w:hanging="180"/>
      </w:pPr>
    </w:lvl>
    <w:lvl w:ilvl="3" w:tplc="0427000F">
      <w:start w:val="1"/>
      <w:numFmt w:val="decimal"/>
      <w:lvlText w:val="%4."/>
      <w:lvlJc w:val="left"/>
      <w:pPr>
        <w:ind w:left="2670" w:hanging="360"/>
      </w:pPr>
    </w:lvl>
    <w:lvl w:ilvl="4" w:tplc="04270019">
      <w:start w:val="1"/>
      <w:numFmt w:val="lowerLetter"/>
      <w:lvlText w:val="%5."/>
      <w:lvlJc w:val="left"/>
      <w:pPr>
        <w:ind w:left="3390" w:hanging="360"/>
      </w:pPr>
    </w:lvl>
    <w:lvl w:ilvl="5" w:tplc="0427001B">
      <w:start w:val="1"/>
      <w:numFmt w:val="lowerRoman"/>
      <w:lvlText w:val="%6."/>
      <w:lvlJc w:val="right"/>
      <w:pPr>
        <w:ind w:left="4110" w:hanging="180"/>
      </w:pPr>
    </w:lvl>
    <w:lvl w:ilvl="6" w:tplc="0427000F">
      <w:start w:val="1"/>
      <w:numFmt w:val="decimal"/>
      <w:lvlText w:val="%7."/>
      <w:lvlJc w:val="left"/>
      <w:pPr>
        <w:ind w:left="4830" w:hanging="360"/>
      </w:pPr>
    </w:lvl>
    <w:lvl w:ilvl="7" w:tplc="04270019">
      <w:start w:val="1"/>
      <w:numFmt w:val="lowerLetter"/>
      <w:lvlText w:val="%8."/>
      <w:lvlJc w:val="left"/>
      <w:pPr>
        <w:ind w:left="5550" w:hanging="360"/>
      </w:pPr>
    </w:lvl>
    <w:lvl w:ilvl="8" w:tplc="0427001B">
      <w:start w:val="1"/>
      <w:numFmt w:val="lowerRoman"/>
      <w:lvlText w:val="%9."/>
      <w:lvlJc w:val="right"/>
      <w:pPr>
        <w:ind w:left="627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5433437">
    <w:abstractNumId w:val="5"/>
  </w:num>
  <w:num w:numId="2" w16cid:durableId="527911422">
    <w:abstractNumId w:val="4"/>
  </w:num>
  <w:num w:numId="3" w16cid:durableId="1400056453">
    <w:abstractNumId w:val="7"/>
  </w:num>
  <w:num w:numId="4" w16cid:durableId="915552104">
    <w:abstractNumId w:val="2"/>
  </w:num>
  <w:num w:numId="5" w16cid:durableId="1156798974">
    <w:abstractNumId w:val="10"/>
  </w:num>
  <w:num w:numId="6" w16cid:durableId="863791326">
    <w:abstractNumId w:val="9"/>
  </w:num>
  <w:num w:numId="7" w16cid:durableId="2086485616">
    <w:abstractNumId w:val="0"/>
  </w:num>
  <w:num w:numId="8" w16cid:durableId="1753546801">
    <w:abstractNumId w:val="1"/>
  </w:num>
  <w:num w:numId="9" w16cid:durableId="730426941">
    <w:abstractNumId w:val="6"/>
  </w:num>
  <w:num w:numId="10" w16cid:durableId="1496341258">
    <w:abstractNumId w:val="3"/>
  </w:num>
  <w:num w:numId="11" w16cid:durableId="1235504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0C7"/>
    <w:rsid w:val="00015722"/>
    <w:rsid w:val="000258A2"/>
    <w:rsid w:val="00030524"/>
    <w:rsid w:val="00031B2B"/>
    <w:rsid w:val="00033A70"/>
    <w:rsid w:val="0003441C"/>
    <w:rsid w:val="000539B0"/>
    <w:rsid w:val="00053FDF"/>
    <w:rsid w:val="0006093B"/>
    <w:rsid w:val="00062579"/>
    <w:rsid w:val="00073ECC"/>
    <w:rsid w:val="0007671F"/>
    <w:rsid w:val="00076A1D"/>
    <w:rsid w:val="000773EB"/>
    <w:rsid w:val="00077E86"/>
    <w:rsid w:val="00085739"/>
    <w:rsid w:val="00087006"/>
    <w:rsid w:val="00095CB5"/>
    <w:rsid w:val="000A3092"/>
    <w:rsid w:val="000B2E99"/>
    <w:rsid w:val="000C08DA"/>
    <w:rsid w:val="000C6431"/>
    <w:rsid w:val="000E1F44"/>
    <w:rsid w:val="000E2179"/>
    <w:rsid w:val="00100358"/>
    <w:rsid w:val="0010176C"/>
    <w:rsid w:val="00105D6A"/>
    <w:rsid w:val="00107C26"/>
    <w:rsid w:val="001154A2"/>
    <w:rsid w:val="001169F9"/>
    <w:rsid w:val="00117349"/>
    <w:rsid w:val="00124B53"/>
    <w:rsid w:val="0013367C"/>
    <w:rsid w:val="0015078A"/>
    <w:rsid w:val="00152F39"/>
    <w:rsid w:val="00155D88"/>
    <w:rsid w:val="00157F38"/>
    <w:rsid w:val="0016226A"/>
    <w:rsid w:val="00167A8E"/>
    <w:rsid w:val="00172D6E"/>
    <w:rsid w:val="0017369F"/>
    <w:rsid w:val="00177864"/>
    <w:rsid w:val="00181E5E"/>
    <w:rsid w:val="00182224"/>
    <w:rsid w:val="00186467"/>
    <w:rsid w:val="0018752D"/>
    <w:rsid w:val="00190B66"/>
    <w:rsid w:val="001952BC"/>
    <w:rsid w:val="001D095D"/>
    <w:rsid w:val="001D4EA6"/>
    <w:rsid w:val="001E4998"/>
    <w:rsid w:val="001E5246"/>
    <w:rsid w:val="001E6191"/>
    <w:rsid w:val="001F5C14"/>
    <w:rsid w:val="00203CFC"/>
    <w:rsid w:val="0020689A"/>
    <w:rsid w:val="00207BCB"/>
    <w:rsid w:val="00211B9C"/>
    <w:rsid w:val="00212402"/>
    <w:rsid w:val="00214691"/>
    <w:rsid w:val="00226341"/>
    <w:rsid w:val="0022689E"/>
    <w:rsid w:val="002325F6"/>
    <w:rsid w:val="00234B9B"/>
    <w:rsid w:val="00246055"/>
    <w:rsid w:val="00251454"/>
    <w:rsid w:val="00255120"/>
    <w:rsid w:val="0027637F"/>
    <w:rsid w:val="00281984"/>
    <w:rsid w:val="002937A1"/>
    <w:rsid w:val="002B79CA"/>
    <w:rsid w:val="002C2347"/>
    <w:rsid w:val="002C5DD7"/>
    <w:rsid w:val="002C7F0B"/>
    <w:rsid w:val="002D023B"/>
    <w:rsid w:val="002D0F53"/>
    <w:rsid w:val="002D273A"/>
    <w:rsid w:val="002E1097"/>
    <w:rsid w:val="002E1F99"/>
    <w:rsid w:val="002F084E"/>
    <w:rsid w:val="002F1AF7"/>
    <w:rsid w:val="002F4A2B"/>
    <w:rsid w:val="002F6696"/>
    <w:rsid w:val="002F7E49"/>
    <w:rsid w:val="00312D82"/>
    <w:rsid w:val="00320322"/>
    <w:rsid w:val="00321394"/>
    <w:rsid w:val="00323FE1"/>
    <w:rsid w:val="00331FAB"/>
    <w:rsid w:val="00333494"/>
    <w:rsid w:val="00333FD4"/>
    <w:rsid w:val="003421EA"/>
    <w:rsid w:val="00342AC9"/>
    <w:rsid w:val="003459E5"/>
    <w:rsid w:val="00351A86"/>
    <w:rsid w:val="00364F40"/>
    <w:rsid w:val="00372033"/>
    <w:rsid w:val="00376143"/>
    <w:rsid w:val="003822CB"/>
    <w:rsid w:val="0038487A"/>
    <w:rsid w:val="00384CCB"/>
    <w:rsid w:val="003859D7"/>
    <w:rsid w:val="00390B4C"/>
    <w:rsid w:val="00394FD0"/>
    <w:rsid w:val="00395467"/>
    <w:rsid w:val="0039727D"/>
    <w:rsid w:val="003A7F59"/>
    <w:rsid w:val="003B2523"/>
    <w:rsid w:val="003D3257"/>
    <w:rsid w:val="003D484F"/>
    <w:rsid w:val="003E54A7"/>
    <w:rsid w:val="003F1305"/>
    <w:rsid w:val="004003BA"/>
    <w:rsid w:val="004077E2"/>
    <w:rsid w:val="004118DB"/>
    <w:rsid w:val="004239F7"/>
    <w:rsid w:val="00427E57"/>
    <w:rsid w:val="004301BA"/>
    <w:rsid w:val="00433D3F"/>
    <w:rsid w:val="00433E35"/>
    <w:rsid w:val="00434B34"/>
    <w:rsid w:val="00435B30"/>
    <w:rsid w:val="00442B41"/>
    <w:rsid w:val="00444A79"/>
    <w:rsid w:val="004456E4"/>
    <w:rsid w:val="00445CDE"/>
    <w:rsid w:val="00447B43"/>
    <w:rsid w:val="00454723"/>
    <w:rsid w:val="00460162"/>
    <w:rsid w:val="00460718"/>
    <w:rsid w:val="00477A28"/>
    <w:rsid w:val="00485D26"/>
    <w:rsid w:val="0049221D"/>
    <w:rsid w:val="004A5F5C"/>
    <w:rsid w:val="004B0CB9"/>
    <w:rsid w:val="004B1E88"/>
    <w:rsid w:val="004B2369"/>
    <w:rsid w:val="004B3700"/>
    <w:rsid w:val="004B40BA"/>
    <w:rsid w:val="004B7BDB"/>
    <w:rsid w:val="004D05E8"/>
    <w:rsid w:val="004F139F"/>
    <w:rsid w:val="005009CF"/>
    <w:rsid w:val="00501C69"/>
    <w:rsid w:val="005119F2"/>
    <w:rsid w:val="005209D1"/>
    <w:rsid w:val="00520A16"/>
    <w:rsid w:val="00521AB7"/>
    <w:rsid w:val="005231DA"/>
    <w:rsid w:val="00542B92"/>
    <w:rsid w:val="00542CD2"/>
    <w:rsid w:val="00545288"/>
    <w:rsid w:val="00545419"/>
    <w:rsid w:val="00551276"/>
    <w:rsid w:val="00552C13"/>
    <w:rsid w:val="00553547"/>
    <w:rsid w:val="00570AD7"/>
    <w:rsid w:val="005823FA"/>
    <w:rsid w:val="00593FFF"/>
    <w:rsid w:val="00596167"/>
    <w:rsid w:val="005A24BF"/>
    <w:rsid w:val="005B065D"/>
    <w:rsid w:val="005B2122"/>
    <w:rsid w:val="005B29DB"/>
    <w:rsid w:val="005B3C19"/>
    <w:rsid w:val="005C00D0"/>
    <w:rsid w:val="005C31CD"/>
    <w:rsid w:val="005D1F24"/>
    <w:rsid w:val="005D339C"/>
    <w:rsid w:val="005D5D46"/>
    <w:rsid w:val="005E08EC"/>
    <w:rsid w:val="005F1196"/>
    <w:rsid w:val="006046BD"/>
    <w:rsid w:val="006257C1"/>
    <w:rsid w:val="00627089"/>
    <w:rsid w:val="00641E12"/>
    <w:rsid w:val="00673C21"/>
    <w:rsid w:val="00673D27"/>
    <w:rsid w:val="006767F3"/>
    <w:rsid w:val="00681BAB"/>
    <w:rsid w:val="00686E66"/>
    <w:rsid w:val="00697D48"/>
    <w:rsid w:val="006A29E6"/>
    <w:rsid w:val="006B72D3"/>
    <w:rsid w:val="006C5081"/>
    <w:rsid w:val="006C648F"/>
    <w:rsid w:val="006F35F0"/>
    <w:rsid w:val="00721E12"/>
    <w:rsid w:val="00725D11"/>
    <w:rsid w:val="00726CAC"/>
    <w:rsid w:val="0073170A"/>
    <w:rsid w:val="00732616"/>
    <w:rsid w:val="00734333"/>
    <w:rsid w:val="0073702D"/>
    <w:rsid w:val="007424FA"/>
    <w:rsid w:val="00744E20"/>
    <w:rsid w:val="007457FF"/>
    <w:rsid w:val="007524B1"/>
    <w:rsid w:val="0076079D"/>
    <w:rsid w:val="00771DAD"/>
    <w:rsid w:val="00772C5F"/>
    <w:rsid w:val="007836B5"/>
    <w:rsid w:val="007860A8"/>
    <w:rsid w:val="007864F6"/>
    <w:rsid w:val="00786D50"/>
    <w:rsid w:val="007A2313"/>
    <w:rsid w:val="007C7E43"/>
    <w:rsid w:val="007E13A9"/>
    <w:rsid w:val="007E57D4"/>
    <w:rsid w:val="00802A9D"/>
    <w:rsid w:val="008030DA"/>
    <w:rsid w:val="00803C87"/>
    <w:rsid w:val="00832B07"/>
    <w:rsid w:val="008554EA"/>
    <w:rsid w:val="00855C15"/>
    <w:rsid w:val="00857A58"/>
    <w:rsid w:val="008758B4"/>
    <w:rsid w:val="008770DC"/>
    <w:rsid w:val="00886BBC"/>
    <w:rsid w:val="00886E2F"/>
    <w:rsid w:val="00892223"/>
    <w:rsid w:val="008962CF"/>
    <w:rsid w:val="00896E6B"/>
    <w:rsid w:val="008A14D3"/>
    <w:rsid w:val="008A1F65"/>
    <w:rsid w:val="008A4BEF"/>
    <w:rsid w:val="008A7972"/>
    <w:rsid w:val="008B0D02"/>
    <w:rsid w:val="008B10E7"/>
    <w:rsid w:val="008B7173"/>
    <w:rsid w:val="008C2222"/>
    <w:rsid w:val="008C4BDA"/>
    <w:rsid w:val="008C60DF"/>
    <w:rsid w:val="008C7ADA"/>
    <w:rsid w:val="008D3574"/>
    <w:rsid w:val="008E05C1"/>
    <w:rsid w:val="008E0F35"/>
    <w:rsid w:val="008E7416"/>
    <w:rsid w:val="008F240E"/>
    <w:rsid w:val="008F41AE"/>
    <w:rsid w:val="008F4464"/>
    <w:rsid w:val="008F651B"/>
    <w:rsid w:val="00900465"/>
    <w:rsid w:val="0090203E"/>
    <w:rsid w:val="009124B7"/>
    <w:rsid w:val="00914685"/>
    <w:rsid w:val="00930BCB"/>
    <w:rsid w:val="00931D64"/>
    <w:rsid w:val="0093337F"/>
    <w:rsid w:val="0096266A"/>
    <w:rsid w:val="00963B3B"/>
    <w:rsid w:val="0098095A"/>
    <w:rsid w:val="00992B19"/>
    <w:rsid w:val="00994AFE"/>
    <w:rsid w:val="009A4CEF"/>
    <w:rsid w:val="009A6D33"/>
    <w:rsid w:val="009B4FAB"/>
    <w:rsid w:val="009B5344"/>
    <w:rsid w:val="009C5526"/>
    <w:rsid w:val="009C68F2"/>
    <w:rsid w:val="009C6E35"/>
    <w:rsid w:val="009E2245"/>
    <w:rsid w:val="009F3663"/>
    <w:rsid w:val="009F74C9"/>
    <w:rsid w:val="00A016AF"/>
    <w:rsid w:val="00A030B4"/>
    <w:rsid w:val="00A1347F"/>
    <w:rsid w:val="00A1449E"/>
    <w:rsid w:val="00A151E4"/>
    <w:rsid w:val="00A30D1F"/>
    <w:rsid w:val="00A31AA9"/>
    <w:rsid w:val="00A422C7"/>
    <w:rsid w:val="00A435BA"/>
    <w:rsid w:val="00A47872"/>
    <w:rsid w:val="00A50EB5"/>
    <w:rsid w:val="00A61F57"/>
    <w:rsid w:val="00A642B3"/>
    <w:rsid w:val="00A74BFF"/>
    <w:rsid w:val="00A80BC1"/>
    <w:rsid w:val="00A85052"/>
    <w:rsid w:val="00A93FA4"/>
    <w:rsid w:val="00A966D6"/>
    <w:rsid w:val="00A97E6D"/>
    <w:rsid w:val="00AA3BDF"/>
    <w:rsid w:val="00AB0683"/>
    <w:rsid w:val="00AB51FB"/>
    <w:rsid w:val="00AB75F1"/>
    <w:rsid w:val="00AC0171"/>
    <w:rsid w:val="00AC3F15"/>
    <w:rsid w:val="00AC6E2E"/>
    <w:rsid w:val="00AD73BE"/>
    <w:rsid w:val="00AD7C4E"/>
    <w:rsid w:val="00AE072A"/>
    <w:rsid w:val="00AE1124"/>
    <w:rsid w:val="00AE13F7"/>
    <w:rsid w:val="00AE1965"/>
    <w:rsid w:val="00AE2064"/>
    <w:rsid w:val="00AE3E19"/>
    <w:rsid w:val="00AE4BED"/>
    <w:rsid w:val="00AE61D9"/>
    <w:rsid w:val="00AF2E8F"/>
    <w:rsid w:val="00AF3F33"/>
    <w:rsid w:val="00AF5D91"/>
    <w:rsid w:val="00B137E9"/>
    <w:rsid w:val="00B14102"/>
    <w:rsid w:val="00B23D80"/>
    <w:rsid w:val="00B25600"/>
    <w:rsid w:val="00B3497C"/>
    <w:rsid w:val="00B35801"/>
    <w:rsid w:val="00B35BB7"/>
    <w:rsid w:val="00B418C7"/>
    <w:rsid w:val="00B42A07"/>
    <w:rsid w:val="00B454B4"/>
    <w:rsid w:val="00B52371"/>
    <w:rsid w:val="00B54A3C"/>
    <w:rsid w:val="00B57A83"/>
    <w:rsid w:val="00B63A81"/>
    <w:rsid w:val="00B66390"/>
    <w:rsid w:val="00B668F0"/>
    <w:rsid w:val="00B728BD"/>
    <w:rsid w:val="00B81EF2"/>
    <w:rsid w:val="00B82C13"/>
    <w:rsid w:val="00B8562E"/>
    <w:rsid w:val="00B92B25"/>
    <w:rsid w:val="00B951B0"/>
    <w:rsid w:val="00B964C6"/>
    <w:rsid w:val="00B9675D"/>
    <w:rsid w:val="00BA627E"/>
    <w:rsid w:val="00BA7260"/>
    <w:rsid w:val="00BA7D22"/>
    <w:rsid w:val="00BC2413"/>
    <w:rsid w:val="00BC4781"/>
    <w:rsid w:val="00BF582B"/>
    <w:rsid w:val="00BF6BFD"/>
    <w:rsid w:val="00C006C0"/>
    <w:rsid w:val="00C0081B"/>
    <w:rsid w:val="00C02331"/>
    <w:rsid w:val="00C04267"/>
    <w:rsid w:val="00C13615"/>
    <w:rsid w:val="00C14236"/>
    <w:rsid w:val="00C1427A"/>
    <w:rsid w:val="00C1630A"/>
    <w:rsid w:val="00C31AC9"/>
    <w:rsid w:val="00C42389"/>
    <w:rsid w:val="00C42BD3"/>
    <w:rsid w:val="00C43EC0"/>
    <w:rsid w:val="00C531AF"/>
    <w:rsid w:val="00C61B6B"/>
    <w:rsid w:val="00C61D7C"/>
    <w:rsid w:val="00C7179E"/>
    <w:rsid w:val="00C76C50"/>
    <w:rsid w:val="00C800F0"/>
    <w:rsid w:val="00C8143C"/>
    <w:rsid w:val="00C83B11"/>
    <w:rsid w:val="00C83BE0"/>
    <w:rsid w:val="00C95C12"/>
    <w:rsid w:val="00CA5D78"/>
    <w:rsid w:val="00CB062E"/>
    <w:rsid w:val="00CC09F2"/>
    <w:rsid w:val="00CC0BB5"/>
    <w:rsid w:val="00CE2BB0"/>
    <w:rsid w:val="00CE349F"/>
    <w:rsid w:val="00CF5A2E"/>
    <w:rsid w:val="00D14D40"/>
    <w:rsid w:val="00D15B33"/>
    <w:rsid w:val="00D223BB"/>
    <w:rsid w:val="00D32D0D"/>
    <w:rsid w:val="00D334FC"/>
    <w:rsid w:val="00D41978"/>
    <w:rsid w:val="00D44770"/>
    <w:rsid w:val="00D513AA"/>
    <w:rsid w:val="00D52EF0"/>
    <w:rsid w:val="00D55417"/>
    <w:rsid w:val="00D7153E"/>
    <w:rsid w:val="00D75F4B"/>
    <w:rsid w:val="00D82C9A"/>
    <w:rsid w:val="00D82E6E"/>
    <w:rsid w:val="00D8633B"/>
    <w:rsid w:val="00D9570F"/>
    <w:rsid w:val="00D95A96"/>
    <w:rsid w:val="00D96FAF"/>
    <w:rsid w:val="00DA0452"/>
    <w:rsid w:val="00DC38E8"/>
    <w:rsid w:val="00DC47E4"/>
    <w:rsid w:val="00DD58E1"/>
    <w:rsid w:val="00DE28B5"/>
    <w:rsid w:val="00DE293E"/>
    <w:rsid w:val="00DE6BFB"/>
    <w:rsid w:val="00DF4642"/>
    <w:rsid w:val="00E01F65"/>
    <w:rsid w:val="00E053F4"/>
    <w:rsid w:val="00E0673C"/>
    <w:rsid w:val="00E0742E"/>
    <w:rsid w:val="00E10C50"/>
    <w:rsid w:val="00E12D82"/>
    <w:rsid w:val="00E15F15"/>
    <w:rsid w:val="00E3136B"/>
    <w:rsid w:val="00E3219A"/>
    <w:rsid w:val="00E4352B"/>
    <w:rsid w:val="00E4402A"/>
    <w:rsid w:val="00E46E1F"/>
    <w:rsid w:val="00E5431C"/>
    <w:rsid w:val="00E65594"/>
    <w:rsid w:val="00E7211D"/>
    <w:rsid w:val="00E72134"/>
    <w:rsid w:val="00E723CC"/>
    <w:rsid w:val="00E72754"/>
    <w:rsid w:val="00E92155"/>
    <w:rsid w:val="00E9219D"/>
    <w:rsid w:val="00E92C99"/>
    <w:rsid w:val="00E9620F"/>
    <w:rsid w:val="00EA6026"/>
    <w:rsid w:val="00EB4A11"/>
    <w:rsid w:val="00EB58CE"/>
    <w:rsid w:val="00ED067F"/>
    <w:rsid w:val="00ED18C9"/>
    <w:rsid w:val="00ED6DFB"/>
    <w:rsid w:val="00EF145C"/>
    <w:rsid w:val="00EF6FFB"/>
    <w:rsid w:val="00F031BB"/>
    <w:rsid w:val="00F20019"/>
    <w:rsid w:val="00F215A8"/>
    <w:rsid w:val="00F21DD3"/>
    <w:rsid w:val="00F27C80"/>
    <w:rsid w:val="00F320CA"/>
    <w:rsid w:val="00F40651"/>
    <w:rsid w:val="00F4093E"/>
    <w:rsid w:val="00F41A98"/>
    <w:rsid w:val="00F4316F"/>
    <w:rsid w:val="00F43FD2"/>
    <w:rsid w:val="00F6289F"/>
    <w:rsid w:val="00F6384B"/>
    <w:rsid w:val="00F67640"/>
    <w:rsid w:val="00F72471"/>
    <w:rsid w:val="00F75935"/>
    <w:rsid w:val="00F75C89"/>
    <w:rsid w:val="00F76739"/>
    <w:rsid w:val="00F7723D"/>
    <w:rsid w:val="00FB0BBB"/>
    <w:rsid w:val="00FB1977"/>
    <w:rsid w:val="00FB6B02"/>
    <w:rsid w:val="00FC1CD3"/>
    <w:rsid w:val="00FC58BB"/>
    <w:rsid w:val="00FC763D"/>
    <w:rsid w:val="00FD0852"/>
    <w:rsid w:val="00FD2657"/>
    <w:rsid w:val="00FF2F13"/>
    <w:rsid w:val="00FF7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2DCC"/>
  <w15:docId w15:val="{AA0B3B25-6C43-4634-9960-709DD1C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uiPriority w:val="34"/>
    <w:qFormat/>
    <w:rsid w:val="0076079D"/>
    <w:pPr>
      <w:ind w:left="720"/>
      <w:contextualSpacing/>
    </w:pPr>
  </w:style>
  <w:style w:type="paragraph" w:styleId="Betarp">
    <w:name w:val="No Spacing"/>
    <w:uiPriority w:val="1"/>
    <w:qFormat/>
    <w:rsid w:val="00552C13"/>
    <w:rPr>
      <w:rFonts w:asciiTheme="minorHAnsi" w:eastAsiaTheme="minorHAnsi" w:hAnsiTheme="minorHAnsi" w:cstheme="minorBidi"/>
      <w:kern w:val="2"/>
      <w:sz w:val="22"/>
      <w:szCs w:val="22"/>
      <w:lang w:val="en-GB" w:eastAsia="en-US"/>
      <w14:ligatures w14:val="standardContextual"/>
    </w:rPr>
  </w:style>
  <w:style w:type="character" w:styleId="Neapdorotaspaminjimas">
    <w:name w:val="Unresolved Mention"/>
    <w:basedOn w:val="Numatytasispastraiposriftas"/>
    <w:rsid w:val="00FF2F13"/>
    <w:rPr>
      <w:color w:val="605E5C"/>
      <w:shd w:val="clear" w:color="auto" w:fill="E1DFDD"/>
    </w:rPr>
  </w:style>
  <w:style w:type="character" w:styleId="Komentaronuoroda">
    <w:name w:val="annotation reference"/>
    <w:basedOn w:val="Numatytasispastraiposriftas"/>
    <w:rsid w:val="00E65594"/>
    <w:rPr>
      <w:sz w:val="16"/>
      <w:szCs w:val="16"/>
    </w:rPr>
  </w:style>
  <w:style w:type="paragraph" w:styleId="Komentarotekstas">
    <w:name w:val="annotation text"/>
    <w:basedOn w:val="prastasis"/>
    <w:link w:val="KomentarotekstasDiagrama"/>
    <w:rsid w:val="00E65594"/>
    <w:rPr>
      <w:sz w:val="20"/>
    </w:rPr>
  </w:style>
  <w:style w:type="character" w:customStyle="1" w:styleId="KomentarotekstasDiagrama">
    <w:name w:val="Komentaro tekstas Diagrama"/>
    <w:basedOn w:val="Numatytasispastraiposriftas"/>
    <w:link w:val="Komentarotekstas"/>
    <w:rsid w:val="00E65594"/>
  </w:style>
  <w:style w:type="paragraph" w:styleId="Komentarotema">
    <w:name w:val="annotation subject"/>
    <w:basedOn w:val="Komentarotekstas"/>
    <w:next w:val="Komentarotekstas"/>
    <w:link w:val="KomentarotemaDiagrama"/>
    <w:rsid w:val="00E65594"/>
    <w:rPr>
      <w:b/>
      <w:bCs/>
    </w:rPr>
  </w:style>
  <w:style w:type="character" w:customStyle="1" w:styleId="KomentarotemaDiagrama">
    <w:name w:val="Komentaro tema Diagrama"/>
    <w:basedOn w:val="KomentarotekstasDiagrama"/>
    <w:link w:val="Komentarotema"/>
    <w:rsid w:val="00E65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lia.jarama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4325</Words>
  <Characters>2466</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2025-03-27T12:47:00Z</cp:lastPrinted>
  <dcterms:created xsi:type="dcterms:W3CDTF">2025-10-15T08:23:00Z</dcterms:created>
  <dcterms:modified xsi:type="dcterms:W3CDTF">2025-10-15T08:23:00Z</dcterms:modified>
</cp:coreProperties>
</file>