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F3D4C" w14:textId="77777777" w:rsidR="00A8752D" w:rsidRDefault="00F4428C" w:rsidP="004E24AB">
      <w:pPr>
        <w:tabs>
          <w:tab w:val="center" w:pos="4819"/>
          <w:tab w:val="right" w:pos="9638"/>
        </w:tabs>
        <w:suppressAutoHyphens/>
        <w:ind w:left="5245"/>
        <w:rPr>
          <w:color w:val="212529"/>
          <w:szCs w:val="24"/>
        </w:rPr>
      </w:pPr>
      <w:r>
        <w:rPr>
          <w:color w:val="212529"/>
          <w:szCs w:val="24"/>
        </w:rPr>
        <w:t>PATVIRTINTA</w:t>
      </w:r>
    </w:p>
    <w:p w14:paraId="6F4F5596" w14:textId="240A2C2C" w:rsidR="00A8752D" w:rsidRDefault="005F5C3A" w:rsidP="004E24AB">
      <w:pPr>
        <w:tabs>
          <w:tab w:val="center" w:pos="4819"/>
          <w:tab w:val="right" w:pos="9638"/>
        </w:tabs>
        <w:suppressAutoHyphens/>
        <w:ind w:left="5245"/>
        <w:rPr>
          <w:color w:val="212529"/>
          <w:szCs w:val="24"/>
        </w:rPr>
      </w:pPr>
      <w:r>
        <w:rPr>
          <w:color w:val="212529"/>
          <w:szCs w:val="24"/>
        </w:rPr>
        <w:t>Jurbarko</w:t>
      </w:r>
      <w:r w:rsidR="00F4428C">
        <w:rPr>
          <w:color w:val="212529"/>
          <w:szCs w:val="24"/>
        </w:rPr>
        <w:t xml:space="preserve"> rajono savivaldybės tarybos</w:t>
      </w:r>
    </w:p>
    <w:p w14:paraId="5193588C" w14:textId="6B236CD2" w:rsidR="00A8752D" w:rsidRDefault="00F4428C" w:rsidP="004E24AB">
      <w:pPr>
        <w:suppressAutoHyphens/>
        <w:ind w:left="5245"/>
        <w:rPr>
          <w:color w:val="212529"/>
          <w:szCs w:val="24"/>
        </w:rPr>
      </w:pPr>
      <w:r>
        <w:rPr>
          <w:color w:val="212529"/>
          <w:szCs w:val="24"/>
        </w:rPr>
        <w:t xml:space="preserve">2025 m. </w:t>
      </w:r>
      <w:r w:rsidR="00610B28">
        <w:rPr>
          <w:color w:val="212529"/>
          <w:szCs w:val="24"/>
        </w:rPr>
        <w:t xml:space="preserve">               </w:t>
      </w:r>
      <w:r>
        <w:rPr>
          <w:color w:val="212529"/>
          <w:szCs w:val="24"/>
        </w:rPr>
        <w:t xml:space="preserve">d. sprendimu Nr. </w:t>
      </w:r>
    </w:p>
    <w:p w14:paraId="2F4E53A2" w14:textId="77777777" w:rsidR="005D00AA" w:rsidRDefault="005D00AA" w:rsidP="004E24AB">
      <w:pPr>
        <w:suppressAutoHyphens/>
        <w:ind w:left="5245"/>
        <w:rPr>
          <w:color w:val="212529"/>
          <w:szCs w:val="24"/>
        </w:rPr>
      </w:pPr>
    </w:p>
    <w:p w14:paraId="797D7617" w14:textId="01F5DF26" w:rsidR="00A8752D" w:rsidRPr="00E735DF" w:rsidRDefault="005D00AA" w:rsidP="004E24AB">
      <w:pPr>
        <w:suppressAutoHyphens/>
        <w:jc w:val="center"/>
        <w:textAlignment w:val="baseline"/>
        <w:rPr>
          <w:b/>
          <w:szCs w:val="24"/>
        </w:rPr>
      </w:pPr>
      <w:r w:rsidRPr="00E735DF">
        <w:rPr>
          <w:b/>
          <w:szCs w:val="24"/>
        </w:rPr>
        <w:t>PREKYBOS IR PASLAUGŲ TEIKIMO</w:t>
      </w:r>
      <w:r w:rsidR="00174AFC">
        <w:rPr>
          <w:b/>
          <w:szCs w:val="24"/>
        </w:rPr>
        <w:t xml:space="preserve"> JURBARKO RAJONO SAVIVALDYBĖS</w:t>
      </w:r>
      <w:r w:rsidRPr="00E735DF">
        <w:rPr>
          <w:b/>
          <w:szCs w:val="24"/>
        </w:rPr>
        <w:t xml:space="preserve"> </w:t>
      </w:r>
      <w:r w:rsidR="00F4428C" w:rsidRPr="00E735DF">
        <w:rPr>
          <w:b/>
          <w:szCs w:val="24"/>
        </w:rPr>
        <w:t xml:space="preserve">VIEŠOSIOSE VIETOSE </w:t>
      </w:r>
      <w:r w:rsidR="00174AFC">
        <w:rPr>
          <w:b/>
          <w:szCs w:val="24"/>
        </w:rPr>
        <w:t>TVARKOS APRAŠAS</w:t>
      </w:r>
    </w:p>
    <w:p w14:paraId="5D285773" w14:textId="77777777" w:rsidR="00A8752D" w:rsidRPr="00E735DF" w:rsidRDefault="00A8752D" w:rsidP="004E24AB">
      <w:pPr>
        <w:jc w:val="both"/>
        <w:rPr>
          <w:b/>
          <w:szCs w:val="24"/>
        </w:rPr>
      </w:pPr>
    </w:p>
    <w:p w14:paraId="6FAFC3CC" w14:textId="77777777" w:rsidR="00A8752D" w:rsidRPr="00E735DF" w:rsidRDefault="00F4428C" w:rsidP="004E24AB">
      <w:pPr>
        <w:jc w:val="center"/>
        <w:rPr>
          <w:b/>
          <w:szCs w:val="24"/>
        </w:rPr>
      </w:pPr>
      <w:r w:rsidRPr="00E735DF">
        <w:rPr>
          <w:b/>
          <w:szCs w:val="24"/>
        </w:rPr>
        <w:t>I SKYRIUS</w:t>
      </w:r>
    </w:p>
    <w:p w14:paraId="44F74DF7" w14:textId="77777777" w:rsidR="00A8752D" w:rsidRPr="00E735DF" w:rsidRDefault="00F4428C" w:rsidP="004E24AB">
      <w:pPr>
        <w:jc w:val="center"/>
        <w:rPr>
          <w:b/>
          <w:szCs w:val="24"/>
        </w:rPr>
      </w:pPr>
      <w:r w:rsidRPr="00E735DF">
        <w:rPr>
          <w:b/>
          <w:szCs w:val="24"/>
        </w:rPr>
        <w:t>BENDROSIOS NUOSTATOS</w:t>
      </w:r>
    </w:p>
    <w:p w14:paraId="5E76C316" w14:textId="77777777" w:rsidR="00A8752D" w:rsidRPr="00E735DF" w:rsidRDefault="00A8752D" w:rsidP="004E24AB">
      <w:pPr>
        <w:jc w:val="both"/>
        <w:rPr>
          <w:b/>
          <w:szCs w:val="24"/>
        </w:rPr>
      </w:pPr>
    </w:p>
    <w:p w14:paraId="0D271257" w14:textId="404C3233" w:rsidR="00A8752D" w:rsidRPr="00E735DF" w:rsidRDefault="00F4428C" w:rsidP="004E24AB">
      <w:pPr>
        <w:tabs>
          <w:tab w:val="left" w:pos="851"/>
        </w:tabs>
        <w:ind w:firstLine="851"/>
        <w:jc w:val="both"/>
        <w:rPr>
          <w:szCs w:val="24"/>
        </w:rPr>
      </w:pPr>
      <w:r w:rsidRPr="00E735DF">
        <w:rPr>
          <w:szCs w:val="24"/>
        </w:rPr>
        <w:t xml:space="preserve">1. Prekybos ir paslaugų teikimo </w:t>
      </w:r>
      <w:r w:rsidR="0012512A" w:rsidRPr="00E735DF">
        <w:rPr>
          <w:szCs w:val="24"/>
        </w:rPr>
        <w:t xml:space="preserve">Jurbarko </w:t>
      </w:r>
      <w:r w:rsidRPr="00E735DF">
        <w:rPr>
          <w:szCs w:val="24"/>
        </w:rPr>
        <w:t xml:space="preserve">rajono savivaldybės viešosiose vietose </w:t>
      </w:r>
      <w:r w:rsidR="00174AFC">
        <w:rPr>
          <w:szCs w:val="24"/>
        </w:rPr>
        <w:t xml:space="preserve">tvarkos aprašas </w:t>
      </w:r>
      <w:r w:rsidRPr="00E735DF">
        <w:rPr>
          <w:szCs w:val="24"/>
        </w:rPr>
        <w:t>(toliau –</w:t>
      </w:r>
      <w:r w:rsidR="00585401">
        <w:rPr>
          <w:szCs w:val="24"/>
        </w:rPr>
        <w:t xml:space="preserve"> </w:t>
      </w:r>
      <w:r w:rsidR="00174AFC">
        <w:rPr>
          <w:szCs w:val="24"/>
        </w:rPr>
        <w:t>Aprašas</w:t>
      </w:r>
      <w:r w:rsidRPr="00E735DF">
        <w:rPr>
          <w:szCs w:val="24"/>
        </w:rPr>
        <w:t>)</w:t>
      </w:r>
      <w:r w:rsidR="00727FE5">
        <w:rPr>
          <w:rFonts w:eastAsia="HG Mincho Light J"/>
          <w:szCs w:val="24"/>
          <w:lang w:eastAsia="ar-SA"/>
        </w:rPr>
        <w:t xml:space="preserve"> </w:t>
      </w:r>
      <w:r w:rsidR="00727FE5">
        <w:rPr>
          <w:color w:val="000000"/>
          <w:szCs w:val="24"/>
          <w:lang w:eastAsia="lt-LT"/>
        </w:rPr>
        <w:t>parengt</w:t>
      </w:r>
      <w:r w:rsidR="00174AFC">
        <w:rPr>
          <w:color w:val="000000"/>
          <w:szCs w:val="24"/>
          <w:lang w:eastAsia="lt-LT"/>
        </w:rPr>
        <w:t>as</w:t>
      </w:r>
      <w:r w:rsidR="00727FE5">
        <w:rPr>
          <w:color w:val="000000"/>
          <w:szCs w:val="24"/>
          <w:lang w:eastAsia="lt-LT"/>
        </w:rPr>
        <w:t xml:space="preserve"> vadovaujantis Lietuvos Respublikos vietos savivaldos įstatymu, </w:t>
      </w:r>
      <w:bookmarkStart w:id="0" w:name="_Hlk210986140"/>
      <w:r w:rsidR="00727FE5">
        <w:rPr>
          <w:color w:val="000000"/>
          <w:szCs w:val="24"/>
          <w:lang w:eastAsia="lt-LT"/>
        </w:rPr>
        <w:t>Lietuvos Respublikos vartotojų teisių apsaugos įstatymu</w:t>
      </w:r>
      <w:bookmarkEnd w:id="0"/>
      <w:r w:rsidR="00727FE5">
        <w:rPr>
          <w:color w:val="000000"/>
          <w:szCs w:val="24"/>
          <w:lang w:eastAsia="lt-LT"/>
        </w:rPr>
        <w:t>, Mažmeninės prekybos taisyklėmis, patvirtintomis Lietuvos Respublikos Vyriausybės 2001 m. birželio 11 d. nutarimu Nr. 697 „Dėl Mažmeninės prekybos taisyklių patvirtinimo</w:t>
      </w:r>
      <w:r w:rsidR="00184404">
        <w:rPr>
          <w:color w:val="000000"/>
          <w:szCs w:val="24"/>
          <w:lang w:eastAsia="lt-LT"/>
        </w:rPr>
        <w:t>“</w:t>
      </w:r>
      <w:r w:rsidR="00727FE5">
        <w:rPr>
          <w:color w:val="000000"/>
          <w:szCs w:val="24"/>
          <w:lang w:eastAsia="lt-LT"/>
        </w:rPr>
        <w:t xml:space="preserve">  ir</w:t>
      </w:r>
      <w:r w:rsidR="00727FE5">
        <w:t xml:space="preserve"> </w:t>
      </w:r>
      <w:r w:rsidRPr="00E735DF">
        <w:rPr>
          <w:szCs w:val="24"/>
        </w:rPr>
        <w:t xml:space="preserve">nustato bendruosius mažmeninės prekybos ar paslaugų teikimo </w:t>
      </w:r>
      <w:r w:rsidR="005F5C3A" w:rsidRPr="00E735DF">
        <w:rPr>
          <w:szCs w:val="24"/>
        </w:rPr>
        <w:t xml:space="preserve">Jurbarko </w:t>
      </w:r>
      <w:r w:rsidRPr="00E735DF">
        <w:rPr>
          <w:szCs w:val="24"/>
        </w:rPr>
        <w:t>rajono savivaldybės nustatytose viešosiose vietose reikalavimus, leidimų prekiauti ar teikti paslaugas viešosiose vietose išdavimo tvarką, kontrolę ir asmenų, prekiaujančių ar teikiančių paslaugas viešosiose vietose, atsakomybę.</w:t>
      </w:r>
    </w:p>
    <w:p w14:paraId="2EF743F0" w14:textId="592E57B2" w:rsidR="00A8752D" w:rsidRPr="00E735DF" w:rsidRDefault="00F4428C" w:rsidP="004E24AB">
      <w:pPr>
        <w:tabs>
          <w:tab w:val="left" w:pos="851"/>
        </w:tabs>
        <w:ind w:firstLine="851"/>
        <w:jc w:val="both"/>
        <w:rPr>
          <w:szCs w:val="24"/>
        </w:rPr>
      </w:pPr>
      <w:r w:rsidRPr="00E735DF">
        <w:rPr>
          <w:szCs w:val="24"/>
        </w:rPr>
        <w:t xml:space="preserve">2. </w:t>
      </w:r>
      <w:r w:rsidR="005F5C3A" w:rsidRPr="00E735DF">
        <w:rPr>
          <w:szCs w:val="24"/>
        </w:rPr>
        <w:t xml:space="preserve">Jurbarko </w:t>
      </w:r>
      <w:r w:rsidRPr="00E735DF">
        <w:rPr>
          <w:szCs w:val="24"/>
        </w:rPr>
        <w:t xml:space="preserve">rajono savivaldybės prekybos ir paslaugų teikimo viešųjų vietų, esančių </w:t>
      </w:r>
      <w:r w:rsidR="005F5C3A" w:rsidRPr="00E735DF">
        <w:rPr>
          <w:szCs w:val="24"/>
        </w:rPr>
        <w:t xml:space="preserve">Jurbarko </w:t>
      </w:r>
      <w:r w:rsidRPr="00E735DF">
        <w:rPr>
          <w:szCs w:val="24"/>
        </w:rPr>
        <w:t xml:space="preserve">rajono savivaldybei ar valstybei nuosavybės teise priklausančioje ar patikėjimo teise valdomoje teritorijoje (išskyrus išnuomotą ar perduotą naudotis teritoriją), sąrašą tvirtina </w:t>
      </w:r>
      <w:r w:rsidR="005F5C3A" w:rsidRPr="00E735DF">
        <w:rPr>
          <w:szCs w:val="24"/>
        </w:rPr>
        <w:t xml:space="preserve">Jurbarko </w:t>
      </w:r>
      <w:r w:rsidRPr="00E735DF">
        <w:rPr>
          <w:szCs w:val="24"/>
        </w:rPr>
        <w:t>rajono savivaldybės taryba.</w:t>
      </w:r>
    </w:p>
    <w:p w14:paraId="5EF607BB" w14:textId="226C9446" w:rsidR="00A8752D" w:rsidRDefault="00F4428C" w:rsidP="004E24AB">
      <w:pPr>
        <w:tabs>
          <w:tab w:val="left" w:pos="851"/>
        </w:tabs>
        <w:ind w:firstLine="851"/>
        <w:jc w:val="both"/>
        <w:rPr>
          <w:szCs w:val="24"/>
        </w:rPr>
      </w:pPr>
      <w:r w:rsidRPr="00E735DF">
        <w:rPr>
          <w:szCs w:val="24"/>
        </w:rPr>
        <w:t xml:space="preserve">3. Už prekybos ir paslaugų teikimo </w:t>
      </w:r>
      <w:r w:rsidR="005F5C3A" w:rsidRPr="00E735DF">
        <w:rPr>
          <w:szCs w:val="24"/>
        </w:rPr>
        <w:t xml:space="preserve">Jurbarko </w:t>
      </w:r>
      <w:r w:rsidRPr="00E735DF">
        <w:rPr>
          <w:szCs w:val="24"/>
        </w:rPr>
        <w:t>rajono savivaldybės (toliau – Savivaldybė) viešosiose vietose organizavimą (leidimų išdavimą, vietinės rinkliavos surinkimą, prekybos ar paslaugų teikimo vietų paruošimą, konkrečios prekybos ar paslaugų teikimo vietos paskyrimą prekybininkams ar paslaugų teikėjams) atsakingas seniūnas, kurio seniūnijos teritorijoje yra prekiaujama ar teikiamos paslaugos.</w:t>
      </w:r>
    </w:p>
    <w:p w14:paraId="42E3B76A" w14:textId="209883F7" w:rsidR="005B0CDC" w:rsidRDefault="005B0CDC" w:rsidP="004E24AB">
      <w:pPr>
        <w:ind w:firstLine="720"/>
        <w:jc w:val="both"/>
      </w:pPr>
      <w:r>
        <w:t>4. Šio Aprašo privalo laikytis</w:t>
      </w:r>
      <w:r w:rsidR="009D737A">
        <w:t xml:space="preserve"> </w:t>
      </w:r>
      <w:r>
        <w:t>visi įstatymų nustatyta tvarka įregistravę savo veiklą juridiniai ir fiziniai asmenys, prekiaujantys ar (ir) teikiantys paslaugas viešosiose vietose;</w:t>
      </w:r>
      <w:r w:rsidR="009D737A">
        <w:t xml:space="preserve"> </w:t>
      </w:r>
      <w:r>
        <w:t>fiziniai asmenys, nesiverčiantys individualia veikla, savo užaugintą ar pagamintą produkciją parduodantys viešosiose vietose</w:t>
      </w:r>
      <w:r w:rsidR="009D737A">
        <w:t xml:space="preserve"> (toliau – Asmuo).</w:t>
      </w:r>
    </w:p>
    <w:p w14:paraId="7853DE7E" w14:textId="30997D46" w:rsidR="00A8752D" w:rsidRPr="00E735DF" w:rsidRDefault="00F4428C" w:rsidP="004E24AB">
      <w:pPr>
        <w:tabs>
          <w:tab w:val="left" w:pos="851"/>
        </w:tabs>
        <w:ind w:firstLine="851"/>
        <w:jc w:val="both"/>
        <w:rPr>
          <w:szCs w:val="24"/>
        </w:rPr>
      </w:pPr>
      <w:r w:rsidRPr="00E735DF">
        <w:rPr>
          <w:szCs w:val="24"/>
        </w:rPr>
        <w:t xml:space="preserve">5. </w:t>
      </w:r>
      <w:r w:rsidR="00335DF1">
        <w:rPr>
          <w:szCs w:val="24"/>
        </w:rPr>
        <w:t xml:space="preserve">Aprašas </w:t>
      </w:r>
      <w:r w:rsidRPr="00E735DF">
        <w:rPr>
          <w:szCs w:val="24"/>
        </w:rPr>
        <w:t>netaikomos prekybai ir paslaugų teikimui iš statinių, kurie įregistruoti Nekilnojamojo turto registre.</w:t>
      </w:r>
    </w:p>
    <w:p w14:paraId="448B7458" w14:textId="5CBFFB26" w:rsidR="00A8752D" w:rsidRPr="00E735DF" w:rsidRDefault="00F4428C" w:rsidP="004E24AB">
      <w:pPr>
        <w:tabs>
          <w:tab w:val="left" w:pos="851"/>
        </w:tabs>
        <w:ind w:firstLine="851"/>
        <w:jc w:val="both"/>
        <w:rPr>
          <w:szCs w:val="24"/>
        </w:rPr>
      </w:pPr>
      <w:r w:rsidRPr="00E735DF">
        <w:rPr>
          <w:szCs w:val="24"/>
        </w:rPr>
        <w:t xml:space="preserve">6. </w:t>
      </w:r>
      <w:r w:rsidR="00335DF1">
        <w:rPr>
          <w:szCs w:val="24"/>
        </w:rPr>
        <w:t xml:space="preserve">Aprašas </w:t>
      </w:r>
      <w:r w:rsidRPr="00E735DF">
        <w:rPr>
          <w:szCs w:val="24"/>
        </w:rPr>
        <w:t>nereglamentuoja prekybos ar paslaugų teikimo privačiose turgavietėse (prekyvietėse).</w:t>
      </w:r>
    </w:p>
    <w:p w14:paraId="34FB3574" w14:textId="77777777" w:rsidR="00A8752D" w:rsidRPr="00E735DF" w:rsidRDefault="00F4428C" w:rsidP="004E24AB">
      <w:pPr>
        <w:tabs>
          <w:tab w:val="left" w:pos="851"/>
        </w:tabs>
        <w:ind w:firstLine="851"/>
        <w:jc w:val="both"/>
        <w:rPr>
          <w:szCs w:val="24"/>
        </w:rPr>
      </w:pPr>
      <w:r w:rsidRPr="00E735DF">
        <w:rPr>
          <w:szCs w:val="24"/>
        </w:rPr>
        <w:t>7. Jeigu Lietuvos Respublikos teisės aktai nustato papildomus prekybos ir paslaugų teikimo viešosiose vietose reikalavimus, kitą kontrolės tvarką ar asmenų, prekiaujančių ar teikiančių paslaugas viešosiose vietose, atsakomybę, taikomos tų teisės aktų nuostatos.</w:t>
      </w:r>
    </w:p>
    <w:p w14:paraId="243E62AF" w14:textId="08F0F312" w:rsidR="00A8752D" w:rsidRPr="00E735DF" w:rsidRDefault="00F4428C" w:rsidP="004E24AB">
      <w:pPr>
        <w:tabs>
          <w:tab w:val="left" w:pos="851"/>
        </w:tabs>
        <w:ind w:firstLine="851"/>
        <w:jc w:val="both"/>
        <w:rPr>
          <w:szCs w:val="24"/>
        </w:rPr>
      </w:pPr>
      <w:r w:rsidRPr="00E735DF">
        <w:rPr>
          <w:szCs w:val="24"/>
        </w:rPr>
        <w:t xml:space="preserve">8. Pagrindinės </w:t>
      </w:r>
      <w:r w:rsidR="00335DF1">
        <w:rPr>
          <w:szCs w:val="24"/>
        </w:rPr>
        <w:t>šiame Apraše</w:t>
      </w:r>
      <w:r w:rsidRPr="00E735DF">
        <w:rPr>
          <w:szCs w:val="24"/>
        </w:rPr>
        <w:t xml:space="preserve"> vartojamos sąvokos:</w:t>
      </w:r>
    </w:p>
    <w:p w14:paraId="69FA0A19" w14:textId="522328EF" w:rsidR="00A8752D" w:rsidRPr="00E735DF" w:rsidRDefault="00F4428C" w:rsidP="004E24AB">
      <w:pPr>
        <w:tabs>
          <w:tab w:val="left" w:pos="851"/>
        </w:tabs>
        <w:ind w:firstLine="851"/>
        <w:jc w:val="both"/>
        <w:rPr>
          <w:szCs w:val="24"/>
        </w:rPr>
      </w:pPr>
      <w:r w:rsidRPr="00E735DF">
        <w:rPr>
          <w:szCs w:val="24"/>
        </w:rPr>
        <w:t>8.</w:t>
      </w:r>
      <w:r w:rsidR="00535AAA">
        <w:rPr>
          <w:szCs w:val="24"/>
        </w:rPr>
        <w:t>1</w:t>
      </w:r>
      <w:r w:rsidRPr="00E735DF">
        <w:rPr>
          <w:szCs w:val="24"/>
        </w:rPr>
        <w:t>.</w:t>
      </w:r>
      <w:r w:rsidR="00727FE5">
        <w:rPr>
          <w:szCs w:val="24"/>
        </w:rPr>
        <w:t xml:space="preserve"> </w:t>
      </w:r>
      <w:r w:rsidRPr="00E735DF">
        <w:rPr>
          <w:b/>
          <w:bCs/>
          <w:szCs w:val="24"/>
        </w:rPr>
        <w:t>Kioskas</w:t>
      </w:r>
      <w:r w:rsidRPr="00E735DF">
        <w:rPr>
          <w:szCs w:val="24"/>
        </w:rPr>
        <w:t xml:space="preserve"> – smulkios prekybos reikmėms skirtas</w:t>
      </w:r>
      <w:r w:rsidR="00F411E1" w:rsidRPr="00E735DF">
        <w:rPr>
          <w:szCs w:val="24"/>
        </w:rPr>
        <w:t xml:space="preserve"> Nekilnojamojo turto registre neregistruojamas</w:t>
      </w:r>
      <w:r w:rsidRPr="00E735DF">
        <w:rPr>
          <w:szCs w:val="24"/>
        </w:rPr>
        <w:t xml:space="preserve"> nedidelis lengvųjų konstrukcijų įrenginys, </w:t>
      </w:r>
      <w:r w:rsidR="00F411E1" w:rsidRPr="00E735DF">
        <w:rPr>
          <w:szCs w:val="24"/>
        </w:rPr>
        <w:t>neturintis į žemę įleistų pamatų</w:t>
      </w:r>
      <w:r w:rsidR="0012512A" w:rsidRPr="00E735DF">
        <w:rPr>
          <w:szCs w:val="24"/>
        </w:rPr>
        <w:t xml:space="preserve">, kuris gali būti nukeltas arba išmontuotas, </w:t>
      </w:r>
      <w:r w:rsidRPr="00E735DF">
        <w:rPr>
          <w:szCs w:val="24"/>
        </w:rPr>
        <w:t>o prekyba vyksta per priekinėje sienoje esančią vitrinos angą.</w:t>
      </w:r>
    </w:p>
    <w:p w14:paraId="2C6CB68B" w14:textId="707F4619" w:rsidR="00A8752D" w:rsidRDefault="00F4428C" w:rsidP="004E24AB">
      <w:pPr>
        <w:tabs>
          <w:tab w:val="left" w:pos="851"/>
        </w:tabs>
        <w:ind w:firstLine="851"/>
        <w:jc w:val="both"/>
        <w:rPr>
          <w:szCs w:val="24"/>
        </w:rPr>
      </w:pPr>
      <w:r w:rsidRPr="00E735DF">
        <w:rPr>
          <w:szCs w:val="24"/>
        </w:rPr>
        <w:t>8.</w:t>
      </w:r>
      <w:r w:rsidR="00535AAA">
        <w:rPr>
          <w:szCs w:val="24"/>
        </w:rPr>
        <w:t>2</w:t>
      </w:r>
      <w:r w:rsidRPr="00E735DF">
        <w:rPr>
          <w:szCs w:val="24"/>
        </w:rPr>
        <w:t xml:space="preserve">. </w:t>
      </w:r>
      <w:r w:rsidRPr="00E735DF">
        <w:rPr>
          <w:b/>
          <w:bCs/>
          <w:szCs w:val="24"/>
        </w:rPr>
        <w:t>Lauko kavinė</w:t>
      </w:r>
      <w:r w:rsidRPr="00E735DF">
        <w:rPr>
          <w:szCs w:val="24"/>
        </w:rPr>
        <w:t xml:space="preserve"> – lauke įrengtas (be pamatų) laikinasis nesudėtingų, lengvai išardomų konstrukcijų įrenginys arba sukomplektuota įranga (</w:t>
      </w:r>
      <w:r w:rsidR="006566C6" w:rsidRPr="00E735DF">
        <w:rPr>
          <w:szCs w:val="24"/>
        </w:rPr>
        <w:t xml:space="preserve">terasa, </w:t>
      </w:r>
      <w:r w:rsidRPr="00E735DF">
        <w:rPr>
          <w:szCs w:val="24"/>
        </w:rPr>
        <w:t>staliukai, kėdės, skėčiai, tvorelės ir kt.), skirta viešojo maitinimo paslaugoms teikti ir lankytojams aptarnauti</w:t>
      </w:r>
      <w:r w:rsidR="00727FE5">
        <w:rPr>
          <w:szCs w:val="24"/>
        </w:rPr>
        <w:t>.</w:t>
      </w:r>
    </w:p>
    <w:p w14:paraId="6D87C5A1" w14:textId="6F48D0AD" w:rsidR="00A8752D" w:rsidRDefault="00F4428C" w:rsidP="004E24AB">
      <w:pPr>
        <w:tabs>
          <w:tab w:val="left" w:pos="851"/>
        </w:tabs>
        <w:ind w:firstLine="851"/>
        <w:jc w:val="both"/>
        <w:rPr>
          <w:szCs w:val="24"/>
        </w:rPr>
      </w:pPr>
      <w:r w:rsidRPr="00E735DF">
        <w:rPr>
          <w:szCs w:val="24"/>
        </w:rPr>
        <w:t>8.</w:t>
      </w:r>
      <w:r w:rsidR="00535AAA">
        <w:rPr>
          <w:szCs w:val="24"/>
        </w:rPr>
        <w:t>3</w:t>
      </w:r>
      <w:r w:rsidRPr="00E735DF">
        <w:rPr>
          <w:szCs w:val="24"/>
        </w:rPr>
        <w:t xml:space="preserve">. </w:t>
      </w:r>
      <w:r w:rsidRPr="00E735DF">
        <w:rPr>
          <w:b/>
          <w:bCs/>
          <w:szCs w:val="24"/>
        </w:rPr>
        <w:t>Leidimas prekiauti ar teikti paslaugas</w:t>
      </w:r>
      <w:r w:rsidRPr="00E735DF">
        <w:rPr>
          <w:szCs w:val="24"/>
        </w:rPr>
        <w:t xml:space="preserve"> (toliau – Leidimas) – dokumentas, suteikiantis teisę asmeniui (-ims) prekiauti ar teikti paslaugas konkrečioje </w:t>
      </w:r>
      <w:r w:rsidR="005F5C3A" w:rsidRPr="00E735DF">
        <w:rPr>
          <w:szCs w:val="24"/>
        </w:rPr>
        <w:t xml:space="preserve">Jurbarko </w:t>
      </w:r>
      <w:r w:rsidRPr="00E735DF">
        <w:rPr>
          <w:szCs w:val="24"/>
        </w:rPr>
        <w:t>rajono savivaldybės viešojoje vietoje.</w:t>
      </w:r>
    </w:p>
    <w:p w14:paraId="5FBB9752" w14:textId="118C4881" w:rsidR="009F7E1C" w:rsidRDefault="009F7E1C" w:rsidP="004E24AB">
      <w:pPr>
        <w:tabs>
          <w:tab w:val="left" w:pos="851"/>
        </w:tabs>
        <w:ind w:firstLine="851"/>
        <w:jc w:val="both"/>
        <w:rPr>
          <w:szCs w:val="24"/>
        </w:rPr>
      </w:pPr>
      <w:r w:rsidRPr="00E735DF">
        <w:rPr>
          <w:szCs w:val="24"/>
        </w:rPr>
        <w:t>8.</w:t>
      </w:r>
      <w:r w:rsidR="00535AAA">
        <w:rPr>
          <w:szCs w:val="24"/>
        </w:rPr>
        <w:t>4</w:t>
      </w:r>
      <w:r w:rsidRPr="00E735DF">
        <w:rPr>
          <w:szCs w:val="24"/>
        </w:rPr>
        <w:t>.</w:t>
      </w:r>
      <w:r>
        <w:rPr>
          <w:szCs w:val="24"/>
        </w:rPr>
        <w:t xml:space="preserve"> </w:t>
      </w:r>
      <w:r w:rsidRPr="00E735DF">
        <w:rPr>
          <w:b/>
          <w:bCs/>
          <w:szCs w:val="24"/>
        </w:rPr>
        <w:t xml:space="preserve">Laikinasis prekybos ir (ar) paslaugų teikimo įrenginys </w:t>
      </w:r>
      <w:r w:rsidRPr="00E735DF">
        <w:rPr>
          <w:szCs w:val="24"/>
        </w:rPr>
        <w:t xml:space="preserve">(toliau – laikinasis prekybos įrenginys) – sukomplektuota ir lauke pastatyta įranga (palapinės, pavėsinės, prekystaliai, vežimėliai, stalai, kėdės, skėčiai, tvorelės ir pan.), prekybai pritaikyti automobiliai, jų priekabos ir kitos mobiliosios prekybos transporto priemonės bei kinkomojo transporto ir nesudėtingų atrakcionų </w:t>
      </w:r>
      <w:r w:rsidRPr="00E735DF">
        <w:rPr>
          <w:szCs w:val="24"/>
        </w:rPr>
        <w:lastRenderedPageBreak/>
        <w:t>priemonės (dviračiai, karietos, elektromobiliai, batutai, pripučiamieji atrakcionai, plaustai ir pan.), skirtos prekybai vykdyti ir paslaugoms teikti.</w:t>
      </w:r>
    </w:p>
    <w:p w14:paraId="5E7E1374" w14:textId="4827E08B" w:rsidR="009F7E1C" w:rsidRDefault="009F7E1C" w:rsidP="004E24AB">
      <w:pPr>
        <w:tabs>
          <w:tab w:val="left" w:pos="851"/>
        </w:tabs>
        <w:ind w:firstLine="851"/>
        <w:jc w:val="both"/>
        <w:rPr>
          <w:szCs w:val="24"/>
        </w:rPr>
      </w:pPr>
      <w:r w:rsidRPr="00E735DF">
        <w:rPr>
          <w:szCs w:val="24"/>
        </w:rPr>
        <w:t>8.</w:t>
      </w:r>
      <w:r w:rsidR="00535AAA">
        <w:rPr>
          <w:szCs w:val="24"/>
        </w:rPr>
        <w:t>5</w:t>
      </w:r>
      <w:r w:rsidRPr="00E735DF">
        <w:rPr>
          <w:szCs w:val="24"/>
        </w:rPr>
        <w:t xml:space="preserve">. </w:t>
      </w:r>
      <w:r w:rsidRPr="00E735DF">
        <w:rPr>
          <w:b/>
          <w:bCs/>
          <w:szCs w:val="24"/>
        </w:rPr>
        <w:t>Paviljonas</w:t>
      </w:r>
      <w:r w:rsidRPr="00E735DF">
        <w:rPr>
          <w:szCs w:val="24"/>
        </w:rPr>
        <w:t xml:space="preserve"> – įvairios paskirties Nekilnojamojo turto registre neregistruojamas lengvųjų konstrukcijų įrenginys, pagamintas ar surinktas iš surenkamųjų konstrukcijų, turintis viduje įrengtą prekybos salę pirkėjams aptarnauti.</w:t>
      </w:r>
    </w:p>
    <w:p w14:paraId="353FBA34" w14:textId="54A04AC8" w:rsidR="009F7E1C" w:rsidRDefault="009F7E1C" w:rsidP="004E24AB">
      <w:pPr>
        <w:tabs>
          <w:tab w:val="left" w:pos="851"/>
        </w:tabs>
        <w:ind w:firstLine="851"/>
        <w:jc w:val="both"/>
        <w:rPr>
          <w:szCs w:val="24"/>
        </w:rPr>
      </w:pPr>
      <w:r w:rsidRPr="00E735DF">
        <w:rPr>
          <w:szCs w:val="24"/>
        </w:rPr>
        <w:t>8.</w:t>
      </w:r>
      <w:r w:rsidR="00535AAA">
        <w:rPr>
          <w:szCs w:val="24"/>
        </w:rPr>
        <w:t>6</w:t>
      </w:r>
      <w:r w:rsidRPr="00E735DF">
        <w:rPr>
          <w:szCs w:val="24"/>
        </w:rPr>
        <w:t xml:space="preserve">. </w:t>
      </w:r>
      <w:r w:rsidRPr="00E735DF">
        <w:rPr>
          <w:b/>
          <w:bCs/>
          <w:szCs w:val="24"/>
        </w:rPr>
        <w:t>Prekyba ir paslaugų teikimas viešojoje vietoje</w:t>
      </w:r>
      <w:r w:rsidRPr="00E735DF">
        <w:rPr>
          <w:szCs w:val="24"/>
        </w:rPr>
        <w:t xml:space="preserve"> – veikla, susijusi su paslaugų teikimu (nuomos, buities, nesudėtingų atrakcionų (pramoginių įrenginių), kinkomojo transporto ir kt.) viešosiose vietose, taip pat prekių pardavimu ir pirkimu viešosiose vietose įrengtuose paviljonuose, iš kioskų, iš (nuo) laikinųjų prekybos įrenginių, lauko kavinėse, iš prekybai pritaikytų automobilių (mobiliųjų prekybos transporto priemonių) ar jų priekabų.</w:t>
      </w:r>
    </w:p>
    <w:p w14:paraId="68B90188" w14:textId="54B20E29" w:rsidR="009F7E1C" w:rsidRPr="00E735DF" w:rsidRDefault="009F7E1C" w:rsidP="004E24AB">
      <w:pPr>
        <w:tabs>
          <w:tab w:val="left" w:pos="851"/>
        </w:tabs>
        <w:ind w:firstLine="851"/>
        <w:jc w:val="both"/>
        <w:rPr>
          <w:szCs w:val="24"/>
        </w:rPr>
      </w:pPr>
      <w:r>
        <w:rPr>
          <w:szCs w:val="24"/>
        </w:rPr>
        <w:t>8.</w:t>
      </w:r>
      <w:r w:rsidR="00535AAA">
        <w:rPr>
          <w:szCs w:val="24"/>
        </w:rPr>
        <w:t>7</w:t>
      </w:r>
      <w:r w:rsidRPr="00E735DF">
        <w:rPr>
          <w:szCs w:val="24"/>
        </w:rPr>
        <w:t xml:space="preserve">. </w:t>
      </w:r>
      <w:r w:rsidRPr="00E735DF">
        <w:rPr>
          <w:b/>
          <w:bCs/>
          <w:szCs w:val="24"/>
        </w:rPr>
        <w:t>Viešoji vieta</w:t>
      </w:r>
      <w:r w:rsidRPr="00E735DF">
        <w:rPr>
          <w:szCs w:val="24"/>
        </w:rPr>
        <w:t xml:space="preserve"> – Savivaldybės teritorijoje esanti Savivaldybei ar valstybei nuosavybės teise priklausanti ar patikėjimo teise valdoma teritorija (išskyrus išnuomotą ar perduotą naudotis teritoriją), kurioje teikiamos paslaugos, taip pat vykdoma prekyba nuo (iš) laikinųjų prekybos įrenginių, kioskų, paviljonų, prekybai pritaikytų automobilių ar priekabų,</w:t>
      </w:r>
      <w:r>
        <w:rPr>
          <w:szCs w:val="24"/>
        </w:rPr>
        <w:t xml:space="preserve"> kitų transporto priemonių, </w:t>
      </w:r>
      <w:r w:rsidRPr="00E735DF">
        <w:rPr>
          <w:szCs w:val="24"/>
        </w:rPr>
        <w:t xml:space="preserve"> lauko kavinių.</w:t>
      </w:r>
    </w:p>
    <w:p w14:paraId="0CB59645" w14:textId="5C122841" w:rsidR="00A8752D" w:rsidRPr="00E735DF" w:rsidRDefault="00F4428C" w:rsidP="004E24AB">
      <w:pPr>
        <w:tabs>
          <w:tab w:val="left" w:pos="851"/>
        </w:tabs>
        <w:ind w:firstLine="851"/>
        <w:jc w:val="both"/>
        <w:rPr>
          <w:szCs w:val="24"/>
        </w:rPr>
      </w:pPr>
      <w:r w:rsidRPr="00E735DF">
        <w:rPr>
          <w:szCs w:val="24"/>
        </w:rPr>
        <w:t xml:space="preserve">9. Kitos </w:t>
      </w:r>
      <w:r w:rsidR="00335DF1">
        <w:rPr>
          <w:szCs w:val="24"/>
        </w:rPr>
        <w:t xml:space="preserve">Apraše </w:t>
      </w:r>
      <w:r w:rsidRPr="00E735DF">
        <w:rPr>
          <w:szCs w:val="24"/>
        </w:rPr>
        <w:t xml:space="preserve">vartojamos sąvokos suprantamos taip, kaip jos apibrėžiamos Lietuvos </w:t>
      </w:r>
      <w:r w:rsidR="009A5D0B">
        <w:rPr>
          <w:szCs w:val="24"/>
        </w:rPr>
        <w:t> </w:t>
      </w:r>
      <w:r w:rsidRPr="00E735DF">
        <w:rPr>
          <w:szCs w:val="24"/>
        </w:rPr>
        <w:t xml:space="preserve">Respublikos vietos savivaldos įstatyme, </w:t>
      </w:r>
      <w:r w:rsidR="00364DFB">
        <w:rPr>
          <w:color w:val="000000"/>
          <w:szCs w:val="24"/>
          <w:lang w:eastAsia="lt-LT"/>
        </w:rPr>
        <w:t>Lietuvos Respublikos vartotojų teisių apsaugos įstatyme,</w:t>
      </w:r>
      <w:r w:rsidR="00364DFB" w:rsidRPr="00E735DF">
        <w:rPr>
          <w:szCs w:val="24"/>
        </w:rPr>
        <w:t xml:space="preserve"> </w:t>
      </w:r>
      <w:r w:rsidRPr="00E735DF">
        <w:rPr>
          <w:szCs w:val="24"/>
        </w:rPr>
        <w:t xml:space="preserve">Lietuvos Respublikos rinkliavų įstatyme, </w:t>
      </w:r>
      <w:r w:rsidR="00364DFB">
        <w:rPr>
          <w:color w:val="000000"/>
          <w:szCs w:val="24"/>
          <w:lang w:eastAsia="lt-LT"/>
        </w:rPr>
        <w:t xml:space="preserve">Mažmeninės prekybos taisyklėse, patvirtintose Lietuvos Respublikos Vyriausybės 2001 m. birželio 11 d. nutarimu Nr. 697 „Dėl Mažmeninės prekybos taisyklių patvirtinimo“ </w:t>
      </w:r>
      <w:r w:rsidRPr="00E735DF">
        <w:rPr>
          <w:szCs w:val="24"/>
        </w:rPr>
        <w:t>bei kituose teisės aktuose.</w:t>
      </w:r>
    </w:p>
    <w:p w14:paraId="2D529462" w14:textId="77777777" w:rsidR="00A8752D" w:rsidRPr="00E735DF" w:rsidRDefault="00F4428C" w:rsidP="004E24AB">
      <w:pPr>
        <w:tabs>
          <w:tab w:val="left" w:pos="851"/>
        </w:tabs>
        <w:ind w:firstLine="851"/>
        <w:jc w:val="both"/>
        <w:rPr>
          <w:szCs w:val="24"/>
        </w:rPr>
      </w:pPr>
      <w:r w:rsidRPr="00E735DF">
        <w:rPr>
          <w:szCs w:val="24"/>
        </w:rPr>
        <w:t>10. Asmenys prekybą (paslaugų teikimą) viešosiose vietose gali pradėti tik turėdami atitinkamos seniūnijos išduotą Leidimą (-</w:t>
      </w:r>
      <w:proofErr w:type="spellStart"/>
      <w:r w:rsidRPr="00E735DF">
        <w:rPr>
          <w:szCs w:val="24"/>
        </w:rPr>
        <w:t>us</w:t>
      </w:r>
      <w:proofErr w:type="spellEnd"/>
      <w:r w:rsidRPr="00E735DF">
        <w:rPr>
          <w:szCs w:val="24"/>
        </w:rPr>
        <w:t>).</w:t>
      </w:r>
    </w:p>
    <w:p w14:paraId="541339BC" w14:textId="0601FE09" w:rsidR="00A8752D" w:rsidRPr="00E735DF" w:rsidRDefault="00F4428C" w:rsidP="004E24AB">
      <w:pPr>
        <w:tabs>
          <w:tab w:val="left" w:pos="851"/>
        </w:tabs>
        <w:ind w:firstLine="851"/>
        <w:jc w:val="both"/>
        <w:rPr>
          <w:szCs w:val="24"/>
        </w:rPr>
      </w:pPr>
      <w:r w:rsidRPr="00E735DF">
        <w:rPr>
          <w:szCs w:val="24"/>
        </w:rPr>
        <w:t xml:space="preserve">11. Už Leidimo išdavimą </w:t>
      </w:r>
      <w:r w:rsidR="00B94C2F">
        <w:rPr>
          <w:szCs w:val="24"/>
        </w:rPr>
        <w:t xml:space="preserve">mokama </w:t>
      </w:r>
      <w:r w:rsidRPr="00E735DF">
        <w:rPr>
          <w:szCs w:val="24"/>
        </w:rPr>
        <w:t>Savivaldybės tarybos nustatyt</w:t>
      </w:r>
      <w:r w:rsidR="00B94C2F">
        <w:rPr>
          <w:szCs w:val="24"/>
        </w:rPr>
        <w:t>o dydžio</w:t>
      </w:r>
      <w:r w:rsidRPr="00E735DF">
        <w:rPr>
          <w:szCs w:val="24"/>
        </w:rPr>
        <w:t xml:space="preserve"> vietinė rinkliava.</w:t>
      </w:r>
    </w:p>
    <w:p w14:paraId="009ABBBD" w14:textId="77777777" w:rsidR="00A8752D" w:rsidRPr="00E735DF" w:rsidRDefault="00A8752D" w:rsidP="004E24AB">
      <w:pPr>
        <w:ind w:firstLine="720"/>
        <w:jc w:val="both"/>
        <w:rPr>
          <w:szCs w:val="24"/>
        </w:rPr>
      </w:pPr>
    </w:p>
    <w:p w14:paraId="70C7CAFF" w14:textId="77777777" w:rsidR="004E24AB" w:rsidRDefault="00F4428C" w:rsidP="004E24AB">
      <w:pPr>
        <w:jc w:val="center"/>
        <w:rPr>
          <w:b/>
          <w:szCs w:val="24"/>
        </w:rPr>
      </w:pPr>
      <w:r w:rsidRPr="00E735DF">
        <w:rPr>
          <w:b/>
          <w:szCs w:val="24"/>
        </w:rPr>
        <w:t>II SKYRIUS</w:t>
      </w:r>
    </w:p>
    <w:p w14:paraId="4BCAA17B" w14:textId="462E1426" w:rsidR="00A8752D" w:rsidRPr="00E735DF" w:rsidRDefault="00F4428C" w:rsidP="004E24AB">
      <w:pPr>
        <w:jc w:val="center"/>
        <w:rPr>
          <w:b/>
          <w:szCs w:val="24"/>
        </w:rPr>
      </w:pPr>
      <w:r w:rsidRPr="00E735DF">
        <w:rPr>
          <w:b/>
          <w:szCs w:val="24"/>
        </w:rPr>
        <w:t>PREKYBOS IR PASLAUGŲ TEIKIMO VIEŠOSIOSE VIETOSE BŪDAI IR</w:t>
      </w:r>
    </w:p>
    <w:p w14:paraId="37A1C85F" w14:textId="77777777" w:rsidR="00A8752D" w:rsidRPr="00E735DF" w:rsidRDefault="00F4428C" w:rsidP="004E24AB">
      <w:pPr>
        <w:jc w:val="center"/>
        <w:rPr>
          <w:b/>
          <w:szCs w:val="24"/>
        </w:rPr>
      </w:pPr>
      <w:r w:rsidRPr="00E735DF">
        <w:rPr>
          <w:b/>
          <w:szCs w:val="24"/>
        </w:rPr>
        <w:t>REIKALAVIMAI PREKYBOS (PASLAUGŲ TEIKIMO) ĮRANGAI IR VIETAI</w:t>
      </w:r>
    </w:p>
    <w:p w14:paraId="5490B270" w14:textId="77777777" w:rsidR="00A8752D" w:rsidRPr="00E735DF" w:rsidRDefault="00A8752D" w:rsidP="004E24AB">
      <w:pPr>
        <w:jc w:val="both"/>
        <w:rPr>
          <w:b/>
          <w:szCs w:val="24"/>
        </w:rPr>
      </w:pPr>
    </w:p>
    <w:p w14:paraId="4E1A48EE" w14:textId="77777777" w:rsidR="00A8752D" w:rsidRPr="00E735DF" w:rsidRDefault="00F4428C" w:rsidP="004E24AB">
      <w:pPr>
        <w:tabs>
          <w:tab w:val="left" w:pos="851"/>
        </w:tabs>
        <w:ind w:firstLine="851"/>
        <w:jc w:val="both"/>
        <w:rPr>
          <w:szCs w:val="24"/>
        </w:rPr>
      </w:pPr>
      <w:r w:rsidRPr="00E735DF">
        <w:rPr>
          <w:szCs w:val="24"/>
        </w:rPr>
        <w:t>12. Prekybos ir paslaugų viešosiose vietose būdai (rūšys) yra šie:</w:t>
      </w:r>
    </w:p>
    <w:p w14:paraId="616CAEEC" w14:textId="4BE10770" w:rsidR="00A8752D" w:rsidRPr="00E735DF" w:rsidRDefault="00F4428C" w:rsidP="004E24AB">
      <w:pPr>
        <w:tabs>
          <w:tab w:val="left" w:pos="851"/>
        </w:tabs>
        <w:ind w:firstLine="851"/>
        <w:jc w:val="both"/>
        <w:rPr>
          <w:szCs w:val="24"/>
        </w:rPr>
      </w:pPr>
      <w:r w:rsidRPr="00E735DF">
        <w:rPr>
          <w:szCs w:val="24"/>
        </w:rPr>
        <w:t>12.1. prekyba (paslaugų teikimas) nuo (iš) laikinųjų prekybos</w:t>
      </w:r>
      <w:r w:rsidR="00402CCB" w:rsidRPr="00E735DF">
        <w:rPr>
          <w:szCs w:val="24"/>
        </w:rPr>
        <w:t xml:space="preserve"> (paslaugų)</w:t>
      </w:r>
      <w:r w:rsidRPr="00E735DF">
        <w:rPr>
          <w:szCs w:val="24"/>
        </w:rPr>
        <w:t xml:space="preserve"> įrenginių;</w:t>
      </w:r>
    </w:p>
    <w:p w14:paraId="217F731F" w14:textId="77777777" w:rsidR="00A8752D" w:rsidRPr="00E735DF" w:rsidRDefault="00F4428C" w:rsidP="004E24AB">
      <w:pPr>
        <w:tabs>
          <w:tab w:val="left" w:pos="851"/>
        </w:tabs>
        <w:ind w:firstLine="851"/>
        <w:jc w:val="both"/>
        <w:rPr>
          <w:szCs w:val="24"/>
        </w:rPr>
      </w:pPr>
      <w:r w:rsidRPr="00E735DF">
        <w:rPr>
          <w:szCs w:val="24"/>
        </w:rPr>
        <w:t>12.2. prekyba (paslaugų teikimas) iš kioskų, paviljonuose;</w:t>
      </w:r>
    </w:p>
    <w:p w14:paraId="31702881" w14:textId="77777777" w:rsidR="00A8752D" w:rsidRPr="00E735DF" w:rsidRDefault="00F4428C" w:rsidP="004E24AB">
      <w:pPr>
        <w:tabs>
          <w:tab w:val="left" w:pos="851"/>
        </w:tabs>
        <w:ind w:firstLine="851"/>
        <w:jc w:val="both"/>
        <w:rPr>
          <w:szCs w:val="24"/>
        </w:rPr>
      </w:pPr>
      <w:r w:rsidRPr="00E735DF">
        <w:rPr>
          <w:szCs w:val="24"/>
        </w:rPr>
        <w:t>12.3. prekyba (paslaugų teikimas) iš prekybai pritaikytų automobilių ar jų priekabų;</w:t>
      </w:r>
    </w:p>
    <w:p w14:paraId="4A73FE16" w14:textId="55161A63" w:rsidR="00402CCB" w:rsidRPr="00E735DF" w:rsidRDefault="00F4428C" w:rsidP="004E24AB">
      <w:pPr>
        <w:tabs>
          <w:tab w:val="left" w:pos="851"/>
        </w:tabs>
        <w:ind w:firstLine="851"/>
        <w:jc w:val="both"/>
        <w:rPr>
          <w:szCs w:val="24"/>
        </w:rPr>
      </w:pPr>
      <w:r w:rsidRPr="00E735DF">
        <w:rPr>
          <w:szCs w:val="24"/>
        </w:rPr>
        <w:t>12.4. prekyba (paslaugų teikimas) lauko kavinėse, kurios gali būti prie esamos maitinimo įmonės stacionaraus pastato arba specialiai įrengtose vietose</w:t>
      </w:r>
      <w:r w:rsidR="007D09EA" w:rsidRPr="00E735DF">
        <w:rPr>
          <w:szCs w:val="24"/>
        </w:rPr>
        <w:t>;</w:t>
      </w:r>
    </w:p>
    <w:p w14:paraId="36CEB834" w14:textId="158A0FF8" w:rsidR="00A8752D" w:rsidRPr="00E735DF" w:rsidRDefault="00402CCB" w:rsidP="004E24AB">
      <w:pPr>
        <w:tabs>
          <w:tab w:val="left" w:pos="851"/>
        </w:tabs>
        <w:ind w:firstLine="851"/>
        <w:jc w:val="both"/>
        <w:rPr>
          <w:szCs w:val="24"/>
        </w:rPr>
      </w:pPr>
      <w:r w:rsidRPr="00E735DF">
        <w:rPr>
          <w:szCs w:val="24"/>
        </w:rPr>
        <w:t>12.</w:t>
      </w:r>
      <w:r w:rsidR="007D09EA" w:rsidRPr="00E735DF">
        <w:rPr>
          <w:szCs w:val="24"/>
        </w:rPr>
        <w:t xml:space="preserve">5. kiti teisės aktams neprieštaraujantys būdai. </w:t>
      </w:r>
      <w:r w:rsidR="00F4428C" w:rsidRPr="00E735DF">
        <w:rPr>
          <w:szCs w:val="24"/>
        </w:rPr>
        <w:t xml:space="preserve"> </w:t>
      </w:r>
    </w:p>
    <w:p w14:paraId="4336D327" w14:textId="7182509C" w:rsidR="006D39BD" w:rsidRDefault="00F4428C" w:rsidP="004E24AB">
      <w:pPr>
        <w:ind w:firstLine="851"/>
        <w:jc w:val="both"/>
        <w:rPr>
          <w:color w:val="EE0000"/>
        </w:rPr>
      </w:pPr>
      <w:r w:rsidRPr="00E735DF">
        <w:rPr>
          <w:szCs w:val="24"/>
        </w:rPr>
        <w:t xml:space="preserve">13. Kioskai, paviljonai, lauko kavinės, išskyrus prekybą renginių metu, įrengiami </w:t>
      </w:r>
      <w:r w:rsidR="00F65C35" w:rsidRPr="00E735DF">
        <w:rPr>
          <w:szCs w:val="24"/>
        </w:rPr>
        <w:t>pagal  Leidimų įrengti laikinus kilnojamus įrenginius išdavimo tvarkos aprašą.</w:t>
      </w:r>
      <w:r w:rsidR="006D39BD" w:rsidRPr="006D39BD">
        <w:rPr>
          <w:color w:val="111111"/>
        </w:rPr>
        <w:t xml:space="preserve"> </w:t>
      </w:r>
    </w:p>
    <w:p w14:paraId="2F45B12C" w14:textId="771F293C" w:rsidR="00A8752D" w:rsidRPr="00E735DF" w:rsidRDefault="00F4428C" w:rsidP="004E24AB">
      <w:pPr>
        <w:tabs>
          <w:tab w:val="left" w:pos="851"/>
        </w:tabs>
        <w:ind w:firstLine="851"/>
        <w:jc w:val="both"/>
        <w:rPr>
          <w:szCs w:val="24"/>
        </w:rPr>
      </w:pPr>
      <w:r w:rsidRPr="00E735DF">
        <w:rPr>
          <w:szCs w:val="24"/>
        </w:rPr>
        <w:t>14. Prekybą vykdantis ar paslaugas teikiantis asmuo privalo užtikrinti, kad</w:t>
      </w:r>
      <w:r w:rsidR="00994040" w:rsidRPr="00E735DF">
        <w:rPr>
          <w:szCs w:val="24"/>
        </w:rPr>
        <w:t xml:space="preserve"> </w:t>
      </w:r>
      <w:r w:rsidRPr="00E735DF">
        <w:rPr>
          <w:szCs w:val="24"/>
        </w:rPr>
        <w:t>laikinieji prekybos įrenginiai, kioskai, paviljonai, prekybai pritaikytos transporto priemonės, lauko kavinės būtų švarūs, tvarkingi, jų estetinė išvaizda derėtų prie aplinkos ir kad prekybos vietoje būtų naudojama tik prekybai skirta ar pritaikyta įranga, teisės aktuose nustatytais atvejais suderinus su Valstybine maisto ir veterinarijos tarnyba pagal jos reikalavimus</w:t>
      </w:r>
      <w:r w:rsidR="00994040" w:rsidRPr="00E735DF">
        <w:rPr>
          <w:szCs w:val="24"/>
        </w:rPr>
        <w:t>.</w:t>
      </w:r>
    </w:p>
    <w:p w14:paraId="733C83C5" w14:textId="2179EE19" w:rsidR="00A8752D" w:rsidRPr="00E735DF" w:rsidRDefault="00F4428C" w:rsidP="004E24AB">
      <w:pPr>
        <w:tabs>
          <w:tab w:val="left" w:pos="851"/>
        </w:tabs>
        <w:ind w:firstLine="851"/>
        <w:jc w:val="both"/>
        <w:rPr>
          <w:szCs w:val="24"/>
        </w:rPr>
      </w:pPr>
      <w:r w:rsidRPr="00E735DF">
        <w:rPr>
          <w:szCs w:val="24"/>
        </w:rPr>
        <w:t>15. Reklama ant laikinųjų prekybos įrenginių, kioskų, paviljonų, lauko kavinių įrengiama vadovaujantis Lietuvos Respublikos reklamos įstatymo reikalavimais</w:t>
      </w:r>
      <w:r w:rsidR="00174AFC">
        <w:rPr>
          <w:color w:val="000000"/>
          <w:szCs w:val="24"/>
        </w:rPr>
        <w:t xml:space="preserve"> ir </w:t>
      </w:r>
      <w:r w:rsidR="00174AFC">
        <w:rPr>
          <w:color w:val="000000"/>
          <w:shd w:val="clear" w:color="auto" w:fill="FFFFFF"/>
        </w:rPr>
        <w:t>Leidimų įrengti išorinę reklamą Jurbarko rajono savivaldybėje išdavimo tvarkos aprašu</w:t>
      </w:r>
      <w:r w:rsidR="00174AFC">
        <w:rPr>
          <w:szCs w:val="24"/>
          <w:lang w:eastAsia="lt-LT"/>
        </w:rPr>
        <w:t>.</w:t>
      </w:r>
    </w:p>
    <w:p w14:paraId="739822E9" w14:textId="77777777" w:rsidR="00A8752D" w:rsidRPr="00E735DF" w:rsidRDefault="00F4428C" w:rsidP="004E24AB">
      <w:pPr>
        <w:tabs>
          <w:tab w:val="left" w:pos="851"/>
        </w:tabs>
        <w:ind w:firstLine="851"/>
        <w:jc w:val="both"/>
        <w:rPr>
          <w:szCs w:val="24"/>
        </w:rPr>
      </w:pPr>
      <w:r w:rsidRPr="00E735DF">
        <w:rPr>
          <w:szCs w:val="24"/>
        </w:rPr>
        <w:t>16. Prekybos vieta negali kliudyti transporto ir pėsčiųjų eismui bei užstoti eismo reguliavimo techninių priemonių ir jų matomumo prie sankryžų ir perėjų.</w:t>
      </w:r>
    </w:p>
    <w:p w14:paraId="2E8038B6" w14:textId="77777777" w:rsidR="00A8752D" w:rsidRPr="00E735DF" w:rsidRDefault="00F4428C" w:rsidP="004E24AB">
      <w:pPr>
        <w:tabs>
          <w:tab w:val="left" w:pos="851"/>
        </w:tabs>
        <w:ind w:firstLine="851"/>
        <w:jc w:val="both"/>
        <w:rPr>
          <w:szCs w:val="24"/>
        </w:rPr>
      </w:pPr>
      <w:r w:rsidRPr="00E735DF">
        <w:rPr>
          <w:szCs w:val="24"/>
        </w:rPr>
        <w:t>17. Draudžiama:</w:t>
      </w:r>
    </w:p>
    <w:p w14:paraId="080C5F89" w14:textId="77777777" w:rsidR="00A8752D" w:rsidRPr="00E735DF" w:rsidRDefault="00F4428C" w:rsidP="004E24AB">
      <w:pPr>
        <w:tabs>
          <w:tab w:val="left" w:pos="851"/>
        </w:tabs>
        <w:ind w:firstLine="851"/>
        <w:jc w:val="both"/>
        <w:rPr>
          <w:szCs w:val="24"/>
        </w:rPr>
      </w:pPr>
      <w:r w:rsidRPr="00E735DF">
        <w:rPr>
          <w:szCs w:val="24"/>
        </w:rPr>
        <w:t>17.1.  prekiauti nuo netvarkingos ir tam nepritaikytos įrangos;</w:t>
      </w:r>
    </w:p>
    <w:p w14:paraId="5DB9ADD6" w14:textId="77777777" w:rsidR="00A8752D" w:rsidRPr="00E735DF" w:rsidRDefault="00F4428C" w:rsidP="004E24AB">
      <w:pPr>
        <w:tabs>
          <w:tab w:val="left" w:pos="851"/>
        </w:tabs>
        <w:ind w:firstLine="851"/>
        <w:jc w:val="both"/>
        <w:rPr>
          <w:szCs w:val="24"/>
        </w:rPr>
      </w:pPr>
      <w:r w:rsidRPr="00E735DF">
        <w:rPr>
          <w:szCs w:val="24"/>
        </w:rPr>
        <w:t>17.2. parduoti prekes, kurių mažmeninė prekyba viešosiose vietose uždrausta Lietuvos Respublikos įstatymų ir kitų teisės aktų;</w:t>
      </w:r>
    </w:p>
    <w:p w14:paraId="374EC4E2" w14:textId="77777777" w:rsidR="00A8752D" w:rsidRPr="00E735DF" w:rsidRDefault="00F4428C" w:rsidP="004E24AB">
      <w:pPr>
        <w:tabs>
          <w:tab w:val="left" w:pos="851"/>
        </w:tabs>
        <w:ind w:firstLine="851"/>
        <w:jc w:val="both"/>
        <w:rPr>
          <w:szCs w:val="24"/>
        </w:rPr>
      </w:pPr>
      <w:r w:rsidRPr="00E735DF">
        <w:rPr>
          <w:szCs w:val="24"/>
        </w:rPr>
        <w:lastRenderedPageBreak/>
        <w:t>17.3. parduoti prekes, kurių įsigijimas teisės aktų nustatyta tvarka nepatvirtintas prekių įsigijimą patvirtinančiais dokumentais;</w:t>
      </w:r>
    </w:p>
    <w:p w14:paraId="63E3D948" w14:textId="77777777" w:rsidR="00A8752D" w:rsidRPr="00E735DF" w:rsidRDefault="00F4428C" w:rsidP="004E24AB">
      <w:pPr>
        <w:tabs>
          <w:tab w:val="left" w:pos="851"/>
        </w:tabs>
        <w:ind w:firstLine="851"/>
        <w:jc w:val="both"/>
        <w:rPr>
          <w:szCs w:val="24"/>
        </w:rPr>
      </w:pPr>
      <w:r w:rsidRPr="00E735DF">
        <w:rPr>
          <w:szCs w:val="24"/>
        </w:rPr>
        <w:t>17.4. parduoti prekes be jų atitikties privalomiems reikalavimams dokumentų, jeigu teisės aktuose nustatyta, kad tokie dokumentai privalomi;</w:t>
      </w:r>
    </w:p>
    <w:p w14:paraId="37138E6D" w14:textId="77777777" w:rsidR="00A8752D" w:rsidRPr="00E735DF" w:rsidRDefault="00F4428C" w:rsidP="004E24AB">
      <w:pPr>
        <w:tabs>
          <w:tab w:val="left" w:pos="851"/>
        </w:tabs>
        <w:ind w:firstLine="851"/>
        <w:jc w:val="both"/>
        <w:rPr>
          <w:szCs w:val="24"/>
        </w:rPr>
      </w:pPr>
      <w:r w:rsidRPr="00E735DF">
        <w:rPr>
          <w:szCs w:val="24"/>
        </w:rPr>
        <w:t>17.5. parduoti prekes, kurios nepaženklintos teisės aktų nustatyta tvarka;</w:t>
      </w:r>
    </w:p>
    <w:p w14:paraId="044BBB53" w14:textId="77777777" w:rsidR="00A8752D" w:rsidRPr="00E735DF" w:rsidRDefault="00F4428C" w:rsidP="004E24AB">
      <w:pPr>
        <w:tabs>
          <w:tab w:val="left" w:pos="851"/>
        </w:tabs>
        <w:ind w:firstLine="851"/>
        <w:jc w:val="both"/>
        <w:rPr>
          <w:szCs w:val="24"/>
        </w:rPr>
      </w:pPr>
      <w:r w:rsidRPr="00E735DF">
        <w:rPr>
          <w:szCs w:val="24"/>
        </w:rPr>
        <w:t>17.6. parduoti prekes, kurių tinkamumo naudoti terminas pasibaigęs;</w:t>
      </w:r>
    </w:p>
    <w:p w14:paraId="685E1CD1" w14:textId="77777777" w:rsidR="00A8752D" w:rsidRPr="00E735DF" w:rsidRDefault="00F4428C" w:rsidP="004E24AB">
      <w:pPr>
        <w:tabs>
          <w:tab w:val="left" w:pos="851"/>
        </w:tabs>
        <w:ind w:firstLine="851"/>
        <w:jc w:val="both"/>
        <w:rPr>
          <w:szCs w:val="24"/>
        </w:rPr>
      </w:pPr>
      <w:r w:rsidRPr="00E735DF">
        <w:rPr>
          <w:szCs w:val="24"/>
        </w:rPr>
        <w:t xml:space="preserve">17.7. parduoti prekes, kurios perženklintos, perfasuotos (perpakuotos) ar kitaip apdorotos siekiant pratęsti jų tinkamumo naudoti terminą.  </w:t>
      </w:r>
    </w:p>
    <w:p w14:paraId="7D846A92" w14:textId="0AAFF70F" w:rsidR="00A8752D" w:rsidRPr="00E735DF" w:rsidRDefault="00F4428C" w:rsidP="004E24AB">
      <w:pPr>
        <w:tabs>
          <w:tab w:val="left" w:pos="851"/>
        </w:tabs>
        <w:ind w:firstLine="851"/>
        <w:jc w:val="both"/>
        <w:rPr>
          <w:szCs w:val="24"/>
        </w:rPr>
      </w:pPr>
      <w:r w:rsidRPr="00E735DF">
        <w:rPr>
          <w:szCs w:val="24"/>
        </w:rPr>
        <w:t xml:space="preserve">18. Lauko kavinėse </w:t>
      </w:r>
      <w:r w:rsidR="00154AAD" w:rsidRPr="00E735DF">
        <w:rPr>
          <w:szCs w:val="24"/>
        </w:rPr>
        <w:t>leidžiamos m</w:t>
      </w:r>
      <w:r w:rsidRPr="00E735DF">
        <w:rPr>
          <w:szCs w:val="24"/>
        </w:rPr>
        <w:t xml:space="preserve">uzikos garso lygis neturi viršyti teisės aktų nustatytų triukšmo normų. </w:t>
      </w:r>
    </w:p>
    <w:p w14:paraId="5BF94B6A" w14:textId="77777777" w:rsidR="00A8752D" w:rsidRPr="00E735DF" w:rsidRDefault="00F4428C" w:rsidP="004E24AB">
      <w:pPr>
        <w:tabs>
          <w:tab w:val="left" w:pos="851"/>
        </w:tabs>
        <w:ind w:firstLine="851"/>
        <w:jc w:val="both"/>
        <w:rPr>
          <w:szCs w:val="24"/>
        </w:rPr>
      </w:pPr>
      <w:r w:rsidRPr="00E735DF">
        <w:rPr>
          <w:szCs w:val="24"/>
        </w:rPr>
        <w:t>19. Parduodamos prekės turi būti saugios, t. y. prekė turi atitikti Lietuvos Respublikos įstatymuose, tai prekei taikomuose techniniuose reglamentuose ir kituose teisės aktuose nustatytus saugos reikalavimus.</w:t>
      </w:r>
    </w:p>
    <w:p w14:paraId="05CEFC66" w14:textId="77777777" w:rsidR="00A8752D" w:rsidRPr="00E735DF" w:rsidRDefault="00A8752D" w:rsidP="004E24AB">
      <w:pPr>
        <w:tabs>
          <w:tab w:val="left" w:pos="851"/>
        </w:tabs>
        <w:ind w:firstLine="851"/>
        <w:jc w:val="both"/>
        <w:rPr>
          <w:szCs w:val="24"/>
        </w:rPr>
      </w:pPr>
    </w:p>
    <w:p w14:paraId="70B59531" w14:textId="77777777" w:rsidR="00A8752D" w:rsidRPr="00E735DF" w:rsidRDefault="00F4428C" w:rsidP="004E24AB">
      <w:pPr>
        <w:jc w:val="center"/>
        <w:rPr>
          <w:b/>
          <w:szCs w:val="24"/>
        </w:rPr>
      </w:pPr>
      <w:r w:rsidRPr="00E735DF">
        <w:rPr>
          <w:b/>
          <w:szCs w:val="24"/>
        </w:rPr>
        <w:t>III SKYRIUS</w:t>
      </w:r>
    </w:p>
    <w:p w14:paraId="0129653A" w14:textId="77777777" w:rsidR="00A8752D" w:rsidRPr="00E735DF" w:rsidRDefault="00F4428C" w:rsidP="004E24AB">
      <w:pPr>
        <w:jc w:val="center"/>
        <w:rPr>
          <w:b/>
          <w:szCs w:val="24"/>
        </w:rPr>
      </w:pPr>
      <w:r w:rsidRPr="00E735DF">
        <w:rPr>
          <w:b/>
          <w:szCs w:val="24"/>
        </w:rPr>
        <w:t>LEIDIMŲ IŠDAVIMO TVARKA</w:t>
      </w:r>
    </w:p>
    <w:p w14:paraId="2C1D0F41" w14:textId="77777777" w:rsidR="00A8752D" w:rsidRPr="00E735DF" w:rsidRDefault="00A8752D" w:rsidP="004E24AB">
      <w:pPr>
        <w:ind w:firstLine="720"/>
        <w:jc w:val="center"/>
        <w:rPr>
          <w:b/>
          <w:szCs w:val="24"/>
        </w:rPr>
      </w:pPr>
    </w:p>
    <w:p w14:paraId="71DEF865" w14:textId="337E52AA" w:rsidR="00A8752D" w:rsidRDefault="00F4428C" w:rsidP="004E24AB">
      <w:pPr>
        <w:tabs>
          <w:tab w:val="left" w:pos="851"/>
        </w:tabs>
        <w:ind w:firstLine="851"/>
        <w:jc w:val="both"/>
        <w:rPr>
          <w:szCs w:val="24"/>
        </w:rPr>
      </w:pPr>
      <w:r w:rsidRPr="00E735DF">
        <w:rPr>
          <w:szCs w:val="24"/>
        </w:rPr>
        <w:t xml:space="preserve">20. Asmuo, norėdamas gauti </w:t>
      </w:r>
      <w:r w:rsidR="00B94C2F">
        <w:rPr>
          <w:szCs w:val="24"/>
        </w:rPr>
        <w:t>Le</w:t>
      </w:r>
      <w:r w:rsidRPr="00E735DF">
        <w:rPr>
          <w:szCs w:val="24"/>
        </w:rPr>
        <w:t>idimą prekiauti (teikti paslaugas)</w:t>
      </w:r>
      <w:r w:rsidR="004E4788" w:rsidRPr="00E735DF">
        <w:rPr>
          <w:szCs w:val="24"/>
        </w:rPr>
        <w:t xml:space="preserve"> Jurbarko rajono savivaldybės viešojoje vietoje,</w:t>
      </w:r>
      <w:r w:rsidRPr="00E735DF">
        <w:rPr>
          <w:szCs w:val="24"/>
        </w:rPr>
        <w:t xml:space="preserve"> </w:t>
      </w:r>
      <w:r w:rsidR="00B94C2F">
        <w:rPr>
          <w:szCs w:val="24"/>
        </w:rPr>
        <w:t xml:space="preserve"> tos </w:t>
      </w:r>
      <w:r w:rsidR="004E4788" w:rsidRPr="00E735DF">
        <w:rPr>
          <w:szCs w:val="24"/>
        </w:rPr>
        <w:t>seniūnijos, kurios teritorijoje bus prekiaujama ar teikiamos paslaugos, seniūnui</w:t>
      </w:r>
      <w:r w:rsidR="00B94C2F">
        <w:rPr>
          <w:szCs w:val="24"/>
        </w:rPr>
        <w:t xml:space="preserve"> raštu ar elektroninėmis priemonėmis pateikia:</w:t>
      </w:r>
    </w:p>
    <w:p w14:paraId="11EC207C" w14:textId="39340E63" w:rsidR="00A8752D" w:rsidRDefault="00B94C2F" w:rsidP="004E24AB">
      <w:pPr>
        <w:tabs>
          <w:tab w:val="left" w:pos="851"/>
        </w:tabs>
        <w:ind w:firstLine="851"/>
        <w:jc w:val="both"/>
        <w:rPr>
          <w:szCs w:val="24"/>
        </w:rPr>
      </w:pPr>
      <w:r>
        <w:rPr>
          <w:szCs w:val="24"/>
        </w:rPr>
        <w:t>20.1</w:t>
      </w:r>
      <w:r w:rsidR="006872F4">
        <w:rPr>
          <w:szCs w:val="24"/>
        </w:rPr>
        <w:t xml:space="preserve">. </w:t>
      </w:r>
      <w:r>
        <w:rPr>
          <w:szCs w:val="24"/>
        </w:rPr>
        <w:t>p</w:t>
      </w:r>
      <w:r w:rsidR="00F4428C" w:rsidRPr="00E735DF">
        <w:rPr>
          <w:szCs w:val="24"/>
        </w:rPr>
        <w:t>rašym</w:t>
      </w:r>
      <w:r>
        <w:rPr>
          <w:szCs w:val="24"/>
        </w:rPr>
        <w:t>ą</w:t>
      </w:r>
      <w:r w:rsidR="00273D09">
        <w:rPr>
          <w:szCs w:val="24"/>
        </w:rPr>
        <w:t xml:space="preserve"> (1 priedas)</w:t>
      </w:r>
      <w:r>
        <w:rPr>
          <w:szCs w:val="24"/>
        </w:rPr>
        <w:t>, kuriame</w:t>
      </w:r>
      <w:r w:rsidR="00F4428C" w:rsidRPr="00E735DF">
        <w:rPr>
          <w:szCs w:val="24"/>
        </w:rPr>
        <w:t xml:space="preserve"> nurodomi duomenys: </w:t>
      </w:r>
      <w:r w:rsidR="0010064A">
        <w:rPr>
          <w:szCs w:val="24"/>
        </w:rPr>
        <w:t xml:space="preserve">juridinio asmens pavadinimas, kodas arba fizinio asmens </w:t>
      </w:r>
      <w:r w:rsidR="00F4428C" w:rsidRPr="00E735DF">
        <w:rPr>
          <w:szCs w:val="24"/>
        </w:rPr>
        <w:t>vardas, pavardė, asmens kodas</w:t>
      </w:r>
      <w:r w:rsidR="0010064A">
        <w:rPr>
          <w:szCs w:val="24"/>
        </w:rPr>
        <w:t>; verslo liudijimo Nr. ir galiojimo laikotarpis, individualios pažymos Nr., ūkininko pažymėjimo Nr. arba valdos identifikavimo kodas, arba kito dokumento, įrodančio žemės ūkio veiklos ar kitos veiklos vykdymo teisėtumą Nr.; juridinio asmens buveinės arba fizinio asmens adresas;</w:t>
      </w:r>
      <w:r w:rsidR="00F4428C" w:rsidRPr="00E735DF">
        <w:rPr>
          <w:szCs w:val="24"/>
        </w:rPr>
        <w:t xml:space="preserve"> telefono numeris, elektroninio pašto adresas</w:t>
      </w:r>
      <w:r w:rsidR="0010064A">
        <w:rPr>
          <w:szCs w:val="24"/>
        </w:rPr>
        <w:t xml:space="preserve">; </w:t>
      </w:r>
      <w:r w:rsidR="00F4428C" w:rsidRPr="00E735DF">
        <w:rPr>
          <w:szCs w:val="24"/>
        </w:rPr>
        <w:t>prekybos (paslaugų</w:t>
      </w:r>
      <w:r w:rsidR="00A774B0">
        <w:rPr>
          <w:szCs w:val="24"/>
        </w:rPr>
        <w:t>)</w:t>
      </w:r>
      <w:r w:rsidR="0010064A">
        <w:rPr>
          <w:szCs w:val="24"/>
        </w:rPr>
        <w:t xml:space="preserve"> rūšis, </w:t>
      </w:r>
      <w:r w:rsidR="00A774B0">
        <w:rPr>
          <w:szCs w:val="24"/>
        </w:rPr>
        <w:t xml:space="preserve">prekybos (paslaugų) </w:t>
      </w:r>
      <w:r w:rsidR="0010064A">
        <w:rPr>
          <w:szCs w:val="24"/>
        </w:rPr>
        <w:t xml:space="preserve">asortimentas, </w:t>
      </w:r>
      <w:r w:rsidR="00F4428C" w:rsidRPr="00E735DF">
        <w:rPr>
          <w:szCs w:val="24"/>
        </w:rPr>
        <w:t xml:space="preserve"> prekybos vietos pavadinimas ir adresas, renginio pavadinimas (jei prašoma išduoti leidimą prekiauti (teikti paslaugas) renginio metu), prekybos</w:t>
      </w:r>
      <w:r w:rsidR="0010064A">
        <w:rPr>
          <w:szCs w:val="24"/>
        </w:rPr>
        <w:t xml:space="preserve"> vietų skaičius</w:t>
      </w:r>
      <w:r w:rsidR="00A774B0">
        <w:rPr>
          <w:szCs w:val="24"/>
        </w:rPr>
        <w:t xml:space="preserve"> (arba užimamas plotas)</w:t>
      </w:r>
      <w:r w:rsidR="00F4428C" w:rsidRPr="00E735DF">
        <w:rPr>
          <w:szCs w:val="24"/>
        </w:rPr>
        <w:t>,</w:t>
      </w:r>
      <w:r w:rsidR="003E5E11" w:rsidRPr="00E735DF">
        <w:rPr>
          <w:szCs w:val="24"/>
        </w:rPr>
        <w:t xml:space="preserve"> </w:t>
      </w:r>
      <w:r w:rsidR="00A774B0">
        <w:rPr>
          <w:szCs w:val="24"/>
        </w:rPr>
        <w:t xml:space="preserve">veiklos laikotarpis, </w:t>
      </w:r>
      <w:r w:rsidR="003E5E11" w:rsidRPr="00E735DF">
        <w:rPr>
          <w:szCs w:val="24"/>
        </w:rPr>
        <w:t>vietinės rinkliavos lengvata</w:t>
      </w:r>
      <w:r w:rsidR="005E3F10">
        <w:rPr>
          <w:szCs w:val="24"/>
        </w:rPr>
        <w:t xml:space="preserve"> (jeigu priklauso)</w:t>
      </w:r>
      <w:r w:rsidR="003E5E11" w:rsidRPr="00E735DF">
        <w:rPr>
          <w:szCs w:val="24"/>
        </w:rPr>
        <w:t xml:space="preserve"> ar atleidimas nuo jos</w:t>
      </w:r>
      <w:r w:rsidR="00273D09">
        <w:rPr>
          <w:szCs w:val="24"/>
        </w:rPr>
        <w:t>;</w:t>
      </w:r>
      <w:r w:rsidR="00A774B0">
        <w:rPr>
          <w:szCs w:val="24"/>
        </w:rPr>
        <w:t xml:space="preserve"> </w:t>
      </w:r>
      <w:r w:rsidR="003E5E11" w:rsidRPr="00E735DF">
        <w:rPr>
          <w:szCs w:val="24"/>
        </w:rPr>
        <w:t xml:space="preserve"> </w:t>
      </w:r>
      <w:r w:rsidR="00C537CA">
        <w:rPr>
          <w:szCs w:val="24"/>
        </w:rPr>
        <w:t xml:space="preserve"> </w:t>
      </w:r>
    </w:p>
    <w:p w14:paraId="0646DC34" w14:textId="3C71950E" w:rsidR="006721BE" w:rsidRDefault="00273D09" w:rsidP="004E24AB">
      <w:pPr>
        <w:tabs>
          <w:tab w:val="left" w:pos="851"/>
        </w:tabs>
        <w:ind w:firstLine="851"/>
        <w:jc w:val="both"/>
        <w:rPr>
          <w:szCs w:val="24"/>
        </w:rPr>
      </w:pPr>
      <w:r>
        <w:rPr>
          <w:szCs w:val="24"/>
        </w:rPr>
        <w:t>20.2.</w:t>
      </w:r>
      <w:r w:rsidR="006721BE">
        <w:rPr>
          <w:szCs w:val="24"/>
        </w:rPr>
        <w:t xml:space="preserve"> </w:t>
      </w:r>
      <w:r>
        <w:rPr>
          <w:szCs w:val="24"/>
        </w:rPr>
        <w:t>asmens tapatybę patvirtinančio dokumento kopiją</w:t>
      </w:r>
      <w:r w:rsidR="006721BE">
        <w:rPr>
          <w:szCs w:val="24"/>
        </w:rPr>
        <w:t xml:space="preserve"> (fizinis asmuo)</w:t>
      </w:r>
      <w:r w:rsidR="00565CF1">
        <w:rPr>
          <w:szCs w:val="24"/>
        </w:rPr>
        <w:t xml:space="preserve">;  </w:t>
      </w:r>
      <w:r w:rsidR="006721BE">
        <w:rPr>
          <w:szCs w:val="24"/>
        </w:rPr>
        <w:t xml:space="preserve">įmonės registravimo pažymėjimo kopiją </w:t>
      </w:r>
      <w:r w:rsidR="008B3DCF">
        <w:rPr>
          <w:szCs w:val="24"/>
        </w:rPr>
        <w:t>arba</w:t>
      </w:r>
      <w:r w:rsidR="00565CF1">
        <w:rPr>
          <w:szCs w:val="24"/>
        </w:rPr>
        <w:t xml:space="preserve"> VĮ Registrų centro Juridinių asmenų registro išrašą (juridinis asmuo)</w:t>
      </w:r>
      <w:r w:rsidR="006721BE">
        <w:rPr>
          <w:szCs w:val="24"/>
        </w:rPr>
        <w:t>;</w:t>
      </w:r>
    </w:p>
    <w:p w14:paraId="1A278004" w14:textId="1300E7E5" w:rsidR="008B3DCF" w:rsidRDefault="008B3DCF" w:rsidP="004E24AB">
      <w:pPr>
        <w:tabs>
          <w:tab w:val="left" w:pos="851"/>
        </w:tabs>
        <w:ind w:firstLine="851"/>
        <w:jc w:val="both"/>
        <w:rPr>
          <w:bCs/>
          <w:szCs w:val="24"/>
        </w:rPr>
      </w:pPr>
      <w:r w:rsidRPr="00E735DF">
        <w:rPr>
          <w:bCs/>
          <w:szCs w:val="24"/>
        </w:rPr>
        <w:t>2</w:t>
      </w:r>
      <w:r>
        <w:rPr>
          <w:bCs/>
          <w:szCs w:val="24"/>
        </w:rPr>
        <w:t>0</w:t>
      </w:r>
      <w:r w:rsidRPr="00E735DF">
        <w:rPr>
          <w:bCs/>
          <w:szCs w:val="24"/>
        </w:rPr>
        <w:t xml:space="preserve">.3. </w:t>
      </w:r>
      <w:r w:rsidR="003C5935" w:rsidRPr="00E735DF">
        <w:rPr>
          <w:bCs/>
          <w:szCs w:val="24"/>
        </w:rPr>
        <w:t>vietinės rinkliavos mokesčio apmokėjimą patvirtinan</w:t>
      </w:r>
      <w:r w:rsidR="003C5935">
        <w:rPr>
          <w:bCs/>
          <w:szCs w:val="24"/>
        </w:rPr>
        <w:t>čio</w:t>
      </w:r>
      <w:r w:rsidR="003C5935" w:rsidRPr="00E735DF">
        <w:rPr>
          <w:bCs/>
          <w:szCs w:val="24"/>
        </w:rPr>
        <w:t xml:space="preserve"> dokument</w:t>
      </w:r>
      <w:r w:rsidR="003C5935">
        <w:rPr>
          <w:bCs/>
          <w:szCs w:val="24"/>
        </w:rPr>
        <w:t xml:space="preserve">o </w:t>
      </w:r>
      <w:r w:rsidR="003C5935" w:rsidRPr="00E735DF">
        <w:rPr>
          <w:bCs/>
          <w:szCs w:val="24"/>
        </w:rPr>
        <w:t>kopiją</w:t>
      </w:r>
      <w:r w:rsidR="003C5935">
        <w:rPr>
          <w:bCs/>
          <w:szCs w:val="24"/>
        </w:rPr>
        <w:t xml:space="preserve"> ir </w:t>
      </w:r>
      <w:r>
        <w:rPr>
          <w:bCs/>
          <w:szCs w:val="24"/>
        </w:rPr>
        <w:t xml:space="preserve">rinkliavos </w:t>
      </w:r>
      <w:r w:rsidRPr="00E735DF">
        <w:rPr>
          <w:bCs/>
          <w:szCs w:val="24"/>
        </w:rPr>
        <w:t>lengvatą patvirtinan</w:t>
      </w:r>
      <w:r>
        <w:rPr>
          <w:bCs/>
          <w:szCs w:val="24"/>
        </w:rPr>
        <w:t>čio</w:t>
      </w:r>
      <w:r w:rsidRPr="00E735DF">
        <w:rPr>
          <w:bCs/>
          <w:szCs w:val="24"/>
        </w:rPr>
        <w:t xml:space="preserve"> dokument</w:t>
      </w:r>
      <w:r>
        <w:rPr>
          <w:bCs/>
          <w:szCs w:val="24"/>
        </w:rPr>
        <w:t>o kopiją</w:t>
      </w:r>
      <w:r w:rsidRPr="00E735DF">
        <w:rPr>
          <w:bCs/>
          <w:szCs w:val="24"/>
        </w:rPr>
        <w:t xml:space="preserve"> (jei lengvata priklauso);</w:t>
      </w:r>
    </w:p>
    <w:p w14:paraId="4E6A252B" w14:textId="3A0C84F5" w:rsidR="003C5935" w:rsidRPr="003C5935" w:rsidRDefault="003C5935" w:rsidP="004E24AB">
      <w:pPr>
        <w:tabs>
          <w:tab w:val="left" w:pos="851"/>
        </w:tabs>
        <w:ind w:firstLine="851"/>
        <w:jc w:val="both"/>
        <w:rPr>
          <w:szCs w:val="24"/>
          <w:lang w:eastAsia="ar-SA"/>
        </w:rPr>
      </w:pPr>
      <w:r>
        <w:rPr>
          <w:bCs/>
          <w:szCs w:val="24"/>
        </w:rPr>
        <w:t xml:space="preserve">20.4. </w:t>
      </w:r>
      <w:r>
        <w:rPr>
          <w:szCs w:val="24"/>
          <w:lang w:eastAsia="ar-SA"/>
        </w:rPr>
        <w:t xml:space="preserve">Valstybinės maisto ir veterinarijos tarnybos išduotą Maisto tvarkymo subjekto patvirtinimo pažymėjimo kopiją (pateikia tik registruoti maisto tvarkymo subjektai); </w:t>
      </w:r>
    </w:p>
    <w:p w14:paraId="236D6CF7" w14:textId="71FA4436" w:rsidR="00273D09" w:rsidRDefault="006721BE" w:rsidP="004E24AB">
      <w:pPr>
        <w:tabs>
          <w:tab w:val="left" w:pos="851"/>
        </w:tabs>
        <w:ind w:firstLine="851"/>
        <w:jc w:val="both"/>
        <w:rPr>
          <w:szCs w:val="24"/>
          <w:lang w:eastAsia="ar-SA"/>
        </w:rPr>
      </w:pPr>
      <w:r>
        <w:rPr>
          <w:szCs w:val="24"/>
        </w:rPr>
        <w:t>20.</w:t>
      </w:r>
      <w:r w:rsidR="008B3DCF">
        <w:rPr>
          <w:szCs w:val="24"/>
        </w:rPr>
        <w:t>5</w:t>
      </w:r>
      <w:r>
        <w:rPr>
          <w:szCs w:val="24"/>
        </w:rPr>
        <w:t>.</w:t>
      </w:r>
      <w:r w:rsidR="005029BE">
        <w:rPr>
          <w:szCs w:val="24"/>
        </w:rPr>
        <w:t xml:space="preserve"> </w:t>
      </w:r>
      <w:r w:rsidR="003C5935">
        <w:rPr>
          <w:szCs w:val="24"/>
        </w:rPr>
        <w:t>atitinkamų institucijų išduotų dokumentų kopijas, patvirtinančias veiklos teisėtumą, kai asmenų, norinčių prekiauti ar teikti paslaugas, veiklą reglamentuoja kiti teisės aktai (pvz.: ūkininko pažymėjimas, tautinio paveldo sertifikatas,</w:t>
      </w:r>
      <w:r w:rsidR="008D0CDF">
        <w:rPr>
          <w:szCs w:val="24"/>
        </w:rPr>
        <w:t xml:space="preserve"> bityno pasas </w:t>
      </w:r>
      <w:r w:rsidR="003C5935">
        <w:rPr>
          <w:szCs w:val="24"/>
        </w:rPr>
        <w:t xml:space="preserve"> </w:t>
      </w:r>
      <w:r w:rsidR="008D0CDF">
        <w:rPr>
          <w:szCs w:val="24"/>
        </w:rPr>
        <w:t xml:space="preserve">arba, jei </w:t>
      </w:r>
      <w:r w:rsidR="00273D09">
        <w:rPr>
          <w:szCs w:val="24"/>
          <w:lang w:eastAsia="ar-SA"/>
        </w:rPr>
        <w:t>pageidaujantis prekiauti tik savo sklype užaugintais vaisiais, uogomis, daržovėmis, gėlėmis – dokumento, patvirtinančio nuosavybės (arba šeimos nario) teisę į turimą žemės sklypą, kopiją, arba sodininkų bendrijos nario pažymėjimo kopiją;  teikiantys pramoginio įrenginio paslaugas – Potencialiai pavojingų įrenginių valstybės registro pažymą apie pramoginio įrenginio įregistravimą</w:t>
      </w:r>
      <w:r w:rsidR="008B3DCF">
        <w:rPr>
          <w:szCs w:val="24"/>
          <w:lang w:eastAsia="ar-SA"/>
        </w:rPr>
        <w:t xml:space="preserve"> ir kt. dokumentų</w:t>
      </w:r>
      <w:r w:rsidR="00F328E8">
        <w:rPr>
          <w:szCs w:val="24"/>
          <w:lang w:eastAsia="ar-SA"/>
        </w:rPr>
        <w:t>,</w:t>
      </w:r>
      <w:r w:rsidR="008B3DCF">
        <w:rPr>
          <w:szCs w:val="24"/>
          <w:lang w:eastAsia="ar-SA"/>
        </w:rPr>
        <w:t xml:space="preserve"> įrodančių teisę verstis atitinkama veika, kopijos</w:t>
      </w:r>
      <w:r w:rsidR="008D0CDF">
        <w:rPr>
          <w:szCs w:val="24"/>
          <w:lang w:eastAsia="ar-SA"/>
        </w:rPr>
        <w:t xml:space="preserve"> ir kt.</w:t>
      </w:r>
      <w:r w:rsidR="002E40FF">
        <w:rPr>
          <w:szCs w:val="24"/>
          <w:lang w:eastAsia="ar-SA"/>
        </w:rPr>
        <w:t>).</w:t>
      </w:r>
    </w:p>
    <w:p w14:paraId="30D2F5D4" w14:textId="6BE001C5" w:rsidR="00015F2C" w:rsidRDefault="00F4428C" w:rsidP="004E24AB">
      <w:pPr>
        <w:tabs>
          <w:tab w:val="left" w:pos="851"/>
        </w:tabs>
        <w:ind w:firstLine="851"/>
        <w:jc w:val="both"/>
        <w:rPr>
          <w:szCs w:val="24"/>
        </w:rPr>
      </w:pPr>
      <w:r w:rsidRPr="00E735DF">
        <w:rPr>
          <w:szCs w:val="24"/>
        </w:rPr>
        <w:t xml:space="preserve">21. Prašymai išduoti Leidimą teikiami ne vėliau kaip prieš </w:t>
      </w:r>
      <w:r w:rsidR="004E4788" w:rsidRPr="00E735DF">
        <w:rPr>
          <w:szCs w:val="24"/>
        </w:rPr>
        <w:t>5</w:t>
      </w:r>
      <w:r w:rsidRPr="00E735DF">
        <w:rPr>
          <w:szCs w:val="24"/>
        </w:rPr>
        <w:t xml:space="preserve"> darbo dienas iki veiklos pradžios. </w:t>
      </w:r>
    </w:p>
    <w:p w14:paraId="52240709" w14:textId="41A57291" w:rsidR="00A763AB" w:rsidRDefault="00A763AB" w:rsidP="004E24AB">
      <w:pPr>
        <w:tabs>
          <w:tab w:val="left" w:pos="851"/>
        </w:tabs>
        <w:ind w:firstLine="851"/>
        <w:jc w:val="both"/>
        <w:rPr>
          <w:szCs w:val="24"/>
        </w:rPr>
      </w:pPr>
      <w:r>
        <w:rPr>
          <w:szCs w:val="24"/>
        </w:rPr>
        <w:t xml:space="preserve">22. Jei Prašyme nurodoma, kad bus prekiaujama renginio metu – reikalingas suderinimas su renginio organizatoriumi. </w:t>
      </w:r>
    </w:p>
    <w:p w14:paraId="5F61796F" w14:textId="577F36B3" w:rsidR="00A8752D" w:rsidRPr="00E735DF" w:rsidRDefault="00015F2C" w:rsidP="004E24AB">
      <w:pPr>
        <w:tabs>
          <w:tab w:val="left" w:pos="851"/>
        </w:tabs>
        <w:ind w:firstLine="851"/>
        <w:jc w:val="both"/>
        <w:rPr>
          <w:szCs w:val="24"/>
        </w:rPr>
      </w:pPr>
      <w:r>
        <w:rPr>
          <w:szCs w:val="24"/>
        </w:rPr>
        <w:t>2</w:t>
      </w:r>
      <w:r w:rsidR="00A763AB">
        <w:rPr>
          <w:szCs w:val="24"/>
        </w:rPr>
        <w:t>3</w:t>
      </w:r>
      <w:r>
        <w:rPr>
          <w:szCs w:val="24"/>
        </w:rPr>
        <w:t xml:space="preserve">. </w:t>
      </w:r>
      <w:r w:rsidR="00F4428C" w:rsidRPr="00E735DF">
        <w:rPr>
          <w:szCs w:val="24"/>
        </w:rPr>
        <w:t>Pateikus prašymą nesilaikant šių terminų dėl Leidimo išdavimo sprendžia atitinkama seniūnija.</w:t>
      </w:r>
      <w:r w:rsidR="00184404">
        <w:rPr>
          <w:szCs w:val="24"/>
        </w:rPr>
        <w:t xml:space="preserve"> </w:t>
      </w:r>
      <w:r>
        <w:rPr>
          <w:szCs w:val="24"/>
        </w:rPr>
        <w:t>Jei pateikiamas neišsamus, netinkamai užpildytas prašymas arba pateikti ne visi dokumentai, seniūnas per 2 darbo dienas raštu praneša pareiškėjui apie pateiktų prašymų trūkumus</w:t>
      </w:r>
      <w:r w:rsidR="008E20C8">
        <w:rPr>
          <w:szCs w:val="24"/>
        </w:rPr>
        <w:t xml:space="preserve"> ir suteikiamas ne trumpesnis kaip 3 dienų terminas trūkumams pašalinti ar trūkstamiems dokumentams </w:t>
      </w:r>
      <w:r w:rsidR="008E20C8">
        <w:rPr>
          <w:szCs w:val="24"/>
        </w:rPr>
        <w:lastRenderedPageBreak/>
        <w:t>pateikti</w:t>
      </w:r>
      <w:r>
        <w:rPr>
          <w:szCs w:val="24"/>
        </w:rPr>
        <w:t xml:space="preserve">. </w:t>
      </w:r>
      <w:r>
        <w:rPr>
          <w:szCs w:val="24"/>
          <w:lang w:eastAsia="ar-SA"/>
        </w:rPr>
        <w:t xml:space="preserve">Apie atsisakymą išduoti Leidimą pareiškėjas seniūno informuojamas raštu per 2 darbo dienas nuo visų dokumentų, reikalingų išduoti Leidimą, pateikimo dienos. Nurodomi atsisakymo motyvai ir jo apskundimo tvarka. </w:t>
      </w:r>
      <w:r w:rsidR="00184404">
        <w:rPr>
          <w:szCs w:val="24"/>
        </w:rPr>
        <w:t>Leidimas</w:t>
      </w:r>
      <w:r w:rsidR="00845790">
        <w:rPr>
          <w:szCs w:val="24"/>
        </w:rPr>
        <w:t xml:space="preserve"> (priedas Nr.2)</w:t>
      </w:r>
      <w:r w:rsidR="00184404">
        <w:rPr>
          <w:szCs w:val="24"/>
        </w:rPr>
        <w:t xml:space="preserve"> išduodamas per Licencijų informacinę sistemą (</w:t>
      </w:r>
      <w:hyperlink r:id="rId8" w:history="1">
        <w:r w:rsidRPr="004142C2">
          <w:rPr>
            <w:rStyle w:val="Hipersaitas"/>
            <w:szCs w:val="24"/>
          </w:rPr>
          <w:t>www.licencijavimas.lt</w:t>
        </w:r>
      </w:hyperlink>
      <w:r w:rsidR="00184404">
        <w:rPr>
          <w:szCs w:val="24"/>
        </w:rPr>
        <w:t>).</w:t>
      </w:r>
      <w:r>
        <w:rPr>
          <w:szCs w:val="24"/>
        </w:rPr>
        <w:t xml:space="preserve"> </w:t>
      </w:r>
    </w:p>
    <w:p w14:paraId="7616C98A" w14:textId="472F092C" w:rsidR="00A8752D" w:rsidRPr="00E735DF" w:rsidRDefault="00F4428C" w:rsidP="004E24AB">
      <w:pPr>
        <w:tabs>
          <w:tab w:val="left" w:pos="851"/>
        </w:tabs>
        <w:ind w:firstLine="851"/>
        <w:jc w:val="both"/>
        <w:rPr>
          <w:szCs w:val="24"/>
        </w:rPr>
      </w:pPr>
      <w:r w:rsidRPr="00E735DF">
        <w:rPr>
          <w:szCs w:val="24"/>
        </w:rPr>
        <w:t>2</w:t>
      </w:r>
      <w:r w:rsidR="00A763AB">
        <w:rPr>
          <w:szCs w:val="24"/>
        </w:rPr>
        <w:t>4</w:t>
      </w:r>
      <w:r w:rsidRPr="00E735DF">
        <w:rPr>
          <w:szCs w:val="24"/>
        </w:rPr>
        <w:t>. Leidimą gavęs asmuo negali savo vardu įgalioti kitų asmenų verstis Leidime nurodyta veikla ar pagal sutartį perduoti jiems šios teisės. Leidimas išduodamas laikotarpiui nuo vienos dienos iki vienų metų, priklausomai nuo pateiktų dokumentų galiojimo termino. Leidimo galiojimui pasibaigus</w:t>
      </w:r>
      <w:r w:rsidR="0040760E" w:rsidRPr="00E735DF">
        <w:rPr>
          <w:szCs w:val="24"/>
        </w:rPr>
        <w:t>,</w:t>
      </w:r>
      <w:r w:rsidRPr="00E735DF">
        <w:rPr>
          <w:szCs w:val="24"/>
        </w:rPr>
        <w:t xml:space="preserve"> jis nėra pratęsiamas, o išduodamas naujas Leidimas.</w:t>
      </w:r>
    </w:p>
    <w:p w14:paraId="633EA685" w14:textId="28F18A30" w:rsidR="00A8752D" w:rsidRPr="00E735DF" w:rsidRDefault="00F4428C" w:rsidP="004E24AB">
      <w:pPr>
        <w:tabs>
          <w:tab w:val="left" w:pos="851"/>
        </w:tabs>
        <w:ind w:firstLine="851"/>
        <w:jc w:val="both"/>
        <w:rPr>
          <w:szCs w:val="24"/>
        </w:rPr>
      </w:pPr>
      <w:r w:rsidRPr="00E735DF">
        <w:rPr>
          <w:szCs w:val="24"/>
        </w:rPr>
        <w:t>2</w:t>
      </w:r>
      <w:r w:rsidR="00A763AB">
        <w:rPr>
          <w:szCs w:val="24"/>
        </w:rPr>
        <w:t>5</w:t>
      </w:r>
      <w:r w:rsidRPr="00E735DF">
        <w:rPr>
          <w:szCs w:val="24"/>
        </w:rPr>
        <w:t>. Leidimo galiojimas gali būti panaikinamas, jeigu:</w:t>
      </w:r>
    </w:p>
    <w:p w14:paraId="75873207" w14:textId="56F96BF3" w:rsidR="00A8752D" w:rsidRPr="00E735DF" w:rsidRDefault="00F4428C" w:rsidP="004E24AB">
      <w:pPr>
        <w:tabs>
          <w:tab w:val="left" w:pos="851"/>
        </w:tabs>
        <w:ind w:firstLine="851"/>
        <w:jc w:val="both"/>
        <w:rPr>
          <w:szCs w:val="24"/>
        </w:rPr>
      </w:pPr>
      <w:r w:rsidRPr="00E735DF">
        <w:rPr>
          <w:szCs w:val="24"/>
        </w:rPr>
        <w:t>2</w:t>
      </w:r>
      <w:r w:rsidR="00A763AB">
        <w:rPr>
          <w:szCs w:val="24"/>
        </w:rPr>
        <w:t>5</w:t>
      </w:r>
      <w:r w:rsidRPr="00E735DF">
        <w:rPr>
          <w:szCs w:val="24"/>
        </w:rPr>
        <w:t>.1. asmuo pateikia prašymą dėl Leidimo galiojimo panaikinimo;</w:t>
      </w:r>
    </w:p>
    <w:p w14:paraId="5E971E18" w14:textId="11A627C2" w:rsidR="00A8752D" w:rsidRPr="00E735DF" w:rsidRDefault="00F4428C" w:rsidP="004E24AB">
      <w:pPr>
        <w:tabs>
          <w:tab w:val="left" w:pos="851"/>
        </w:tabs>
        <w:ind w:firstLine="851"/>
        <w:jc w:val="both"/>
        <w:rPr>
          <w:szCs w:val="24"/>
        </w:rPr>
      </w:pPr>
      <w:r w:rsidRPr="00E735DF">
        <w:rPr>
          <w:szCs w:val="24"/>
        </w:rPr>
        <w:t>2</w:t>
      </w:r>
      <w:r w:rsidR="00A763AB">
        <w:rPr>
          <w:szCs w:val="24"/>
        </w:rPr>
        <w:t>5</w:t>
      </w:r>
      <w:r w:rsidRPr="00E735DF">
        <w:rPr>
          <w:szCs w:val="24"/>
        </w:rPr>
        <w:t>.2. paaiškėja, jog asmuo Leidimui gauti pateikė neteisingus duomenis arba suklastotus dokumentus;</w:t>
      </w:r>
    </w:p>
    <w:p w14:paraId="666A59C1" w14:textId="4F176D11" w:rsidR="00A8752D" w:rsidRPr="00E735DF" w:rsidRDefault="00F4428C" w:rsidP="004E24AB">
      <w:pPr>
        <w:tabs>
          <w:tab w:val="left" w:pos="851"/>
        </w:tabs>
        <w:ind w:firstLine="851"/>
        <w:jc w:val="both"/>
        <w:rPr>
          <w:szCs w:val="24"/>
        </w:rPr>
      </w:pPr>
      <w:r w:rsidRPr="00E735DF">
        <w:rPr>
          <w:szCs w:val="24"/>
        </w:rPr>
        <w:t>2</w:t>
      </w:r>
      <w:r w:rsidR="00A763AB">
        <w:rPr>
          <w:szCs w:val="24"/>
        </w:rPr>
        <w:t>5</w:t>
      </w:r>
      <w:r w:rsidRPr="00E735DF">
        <w:rPr>
          <w:szCs w:val="24"/>
        </w:rPr>
        <w:t xml:space="preserve">.3. asmuo du kartus Leidimo galiojimo metu pažeidė  </w:t>
      </w:r>
      <w:r w:rsidR="001E19AE">
        <w:rPr>
          <w:szCs w:val="24"/>
        </w:rPr>
        <w:t xml:space="preserve">Aprašo reikalavimus </w:t>
      </w:r>
      <w:r w:rsidRPr="00E735DF">
        <w:rPr>
          <w:szCs w:val="24"/>
        </w:rPr>
        <w:t>(asmeniui buvo paskirta administracinė nuobauda);</w:t>
      </w:r>
    </w:p>
    <w:p w14:paraId="1902358E" w14:textId="70F1CAC3" w:rsidR="00A8752D" w:rsidRPr="00E735DF" w:rsidRDefault="00F4428C" w:rsidP="004E24AB">
      <w:pPr>
        <w:tabs>
          <w:tab w:val="left" w:pos="851"/>
        </w:tabs>
        <w:ind w:firstLine="851"/>
        <w:jc w:val="both"/>
        <w:rPr>
          <w:szCs w:val="24"/>
        </w:rPr>
      </w:pPr>
      <w:r w:rsidRPr="00E735DF">
        <w:rPr>
          <w:szCs w:val="24"/>
        </w:rPr>
        <w:t>2</w:t>
      </w:r>
      <w:r w:rsidR="00A763AB">
        <w:rPr>
          <w:szCs w:val="24"/>
        </w:rPr>
        <w:t>5</w:t>
      </w:r>
      <w:r w:rsidRPr="00E735DF">
        <w:rPr>
          <w:szCs w:val="24"/>
        </w:rPr>
        <w:t xml:space="preserve">.4. du kartus Leidimo galiojimo metu buvo nustatyta, kad asmuo faktiškai užėmė daugiau prekybos ploto, negu jam leista, nesilaikė Leidime nustatyto asortimento, nustatytos prekybos (paslaugų teikimo) vietos; </w:t>
      </w:r>
    </w:p>
    <w:p w14:paraId="04CD4668" w14:textId="1F347C07" w:rsidR="00A8752D" w:rsidRPr="00E735DF" w:rsidRDefault="00F4428C" w:rsidP="004E24AB">
      <w:pPr>
        <w:tabs>
          <w:tab w:val="left" w:pos="851"/>
        </w:tabs>
        <w:ind w:firstLine="851"/>
        <w:jc w:val="both"/>
        <w:rPr>
          <w:szCs w:val="24"/>
        </w:rPr>
      </w:pPr>
      <w:r w:rsidRPr="00E735DF">
        <w:rPr>
          <w:szCs w:val="24"/>
        </w:rPr>
        <w:t>2</w:t>
      </w:r>
      <w:r w:rsidR="00A763AB">
        <w:rPr>
          <w:szCs w:val="24"/>
        </w:rPr>
        <w:t>5</w:t>
      </w:r>
      <w:r w:rsidRPr="00E735DF">
        <w:rPr>
          <w:szCs w:val="24"/>
        </w:rPr>
        <w:t>.5. Leidimo galiojimo metu buvo gautas pagrįstas skundas (pagrįstais laikomi tokie skundai, kuriuos ištyrus paskirtos administracinės nuobaudos);</w:t>
      </w:r>
    </w:p>
    <w:p w14:paraId="5212B1A3" w14:textId="3FC3312B" w:rsidR="00A8752D" w:rsidRPr="00E735DF" w:rsidRDefault="00F4428C" w:rsidP="004E24AB">
      <w:pPr>
        <w:tabs>
          <w:tab w:val="left" w:pos="851"/>
        </w:tabs>
        <w:ind w:firstLine="851"/>
        <w:jc w:val="both"/>
        <w:rPr>
          <w:szCs w:val="24"/>
        </w:rPr>
      </w:pPr>
      <w:r w:rsidRPr="00E735DF">
        <w:rPr>
          <w:szCs w:val="24"/>
        </w:rPr>
        <w:t>2</w:t>
      </w:r>
      <w:r w:rsidR="00A763AB">
        <w:rPr>
          <w:szCs w:val="24"/>
        </w:rPr>
        <w:t>5</w:t>
      </w:r>
      <w:r w:rsidRPr="00E735DF">
        <w:rPr>
          <w:szCs w:val="24"/>
        </w:rPr>
        <w:t>.6. kitais 24.1–24.5 papunkčiuose nenumatytais motyvuotais pagrindais</w:t>
      </w:r>
      <w:r w:rsidR="00015F2C">
        <w:rPr>
          <w:szCs w:val="24"/>
        </w:rPr>
        <w:t xml:space="preserve"> (pvz. viešojoje teritorijoje įgyvendinami infrastruktūriniai projektai, atliekami remonto ar rekonstrukcijos darbai; vieta reikalinga vietovės poreikiams (naujų sklypų planavimui, renginių organizavimui)).</w:t>
      </w:r>
    </w:p>
    <w:p w14:paraId="32359A59" w14:textId="059ABC1C" w:rsidR="00A8752D" w:rsidRPr="00E735DF" w:rsidRDefault="00F4428C" w:rsidP="004E24AB">
      <w:pPr>
        <w:tabs>
          <w:tab w:val="left" w:pos="851"/>
        </w:tabs>
        <w:ind w:firstLine="851"/>
        <w:jc w:val="both"/>
        <w:rPr>
          <w:szCs w:val="24"/>
        </w:rPr>
      </w:pPr>
      <w:r w:rsidRPr="00E735DF">
        <w:rPr>
          <w:szCs w:val="24"/>
        </w:rPr>
        <w:t>2</w:t>
      </w:r>
      <w:r w:rsidR="00A763AB">
        <w:rPr>
          <w:szCs w:val="24"/>
        </w:rPr>
        <w:t>6</w:t>
      </w:r>
      <w:r w:rsidRPr="00E735DF">
        <w:rPr>
          <w:szCs w:val="24"/>
        </w:rPr>
        <w:t>. Leidimas neišduodamas, jei:</w:t>
      </w:r>
    </w:p>
    <w:p w14:paraId="4D6F23E5" w14:textId="56DBBE25" w:rsidR="00A8752D" w:rsidRPr="00E735DF" w:rsidRDefault="00F4428C" w:rsidP="004E24AB">
      <w:pPr>
        <w:tabs>
          <w:tab w:val="left" w:pos="851"/>
        </w:tabs>
        <w:ind w:firstLine="851"/>
        <w:jc w:val="both"/>
        <w:rPr>
          <w:szCs w:val="24"/>
        </w:rPr>
      </w:pPr>
      <w:r w:rsidRPr="00E735DF">
        <w:rPr>
          <w:szCs w:val="24"/>
        </w:rPr>
        <w:t>2</w:t>
      </w:r>
      <w:r w:rsidR="00A763AB">
        <w:rPr>
          <w:szCs w:val="24"/>
        </w:rPr>
        <w:t>6</w:t>
      </w:r>
      <w:r w:rsidRPr="00E735DF">
        <w:rPr>
          <w:szCs w:val="24"/>
        </w:rPr>
        <w:t>.1. paaiškėja, kad Leidimui gauti buvo pateikti negaliojantys arba suklastoti dokumentai;</w:t>
      </w:r>
    </w:p>
    <w:p w14:paraId="3BC0E0AF" w14:textId="5ADD62F9" w:rsidR="00A8752D" w:rsidRPr="00E735DF" w:rsidRDefault="00F4428C" w:rsidP="004E24AB">
      <w:pPr>
        <w:tabs>
          <w:tab w:val="left" w:pos="851"/>
        </w:tabs>
        <w:ind w:firstLine="851"/>
        <w:jc w:val="both"/>
        <w:rPr>
          <w:szCs w:val="24"/>
        </w:rPr>
      </w:pPr>
      <w:r w:rsidRPr="00E735DF">
        <w:rPr>
          <w:szCs w:val="24"/>
        </w:rPr>
        <w:t>2</w:t>
      </w:r>
      <w:r w:rsidR="00A763AB">
        <w:rPr>
          <w:szCs w:val="24"/>
        </w:rPr>
        <w:t>6</w:t>
      </w:r>
      <w:r w:rsidRPr="00E735DF">
        <w:rPr>
          <w:szCs w:val="24"/>
        </w:rPr>
        <w:t>.2. pateikiami ne visi, nevisiškai, neteisingai užpildyti dokumentai arba jie neatitinka dokumentams keliamų reikalavimų, arba pateikti neteisingi duomenys ir pareiškėjas nevykdo reikalavimo ištaisyti šiuos trūkumus;</w:t>
      </w:r>
    </w:p>
    <w:p w14:paraId="717860E7" w14:textId="5A11D73B" w:rsidR="00A8752D" w:rsidRPr="00E735DF" w:rsidRDefault="00F4428C" w:rsidP="004E24AB">
      <w:pPr>
        <w:tabs>
          <w:tab w:val="left" w:pos="851"/>
        </w:tabs>
        <w:ind w:firstLine="851"/>
        <w:jc w:val="both"/>
        <w:rPr>
          <w:szCs w:val="24"/>
        </w:rPr>
      </w:pPr>
      <w:r w:rsidRPr="00E735DF">
        <w:rPr>
          <w:szCs w:val="24"/>
        </w:rPr>
        <w:t>2</w:t>
      </w:r>
      <w:r w:rsidR="00A763AB">
        <w:rPr>
          <w:szCs w:val="24"/>
        </w:rPr>
        <w:t>6</w:t>
      </w:r>
      <w:r w:rsidRPr="00E735DF">
        <w:rPr>
          <w:szCs w:val="24"/>
        </w:rPr>
        <w:t>.3. pageidaujama prekybos vieta užimta.</w:t>
      </w:r>
    </w:p>
    <w:p w14:paraId="322A7B20" w14:textId="79628F6C" w:rsidR="00A8752D" w:rsidRPr="00E735DF" w:rsidRDefault="00F4428C" w:rsidP="004E24AB">
      <w:pPr>
        <w:tabs>
          <w:tab w:val="left" w:pos="851"/>
        </w:tabs>
        <w:ind w:firstLine="851"/>
        <w:jc w:val="both"/>
        <w:rPr>
          <w:szCs w:val="24"/>
        </w:rPr>
      </w:pPr>
      <w:r w:rsidRPr="00E735DF">
        <w:rPr>
          <w:szCs w:val="24"/>
        </w:rPr>
        <w:t>2</w:t>
      </w:r>
      <w:r w:rsidR="00A763AB">
        <w:rPr>
          <w:szCs w:val="24"/>
        </w:rPr>
        <w:t>7</w:t>
      </w:r>
      <w:r w:rsidRPr="00E735DF">
        <w:rPr>
          <w:szCs w:val="24"/>
        </w:rPr>
        <w:t>. Apie atsisakymą išduoti Leidimą nurodant argumentuotas atsisakymo išduoti Leidimą priežastis pareiškėjas informuojamas elektroninėmis priemonėmis arba registruotu laišku (tais atvejais, kai prašym</w:t>
      </w:r>
      <w:r w:rsidR="00461748" w:rsidRPr="00E735DF">
        <w:rPr>
          <w:szCs w:val="24"/>
        </w:rPr>
        <w:t>e</w:t>
      </w:r>
      <w:r w:rsidRPr="00E735DF">
        <w:rPr>
          <w:szCs w:val="24"/>
        </w:rPr>
        <w:t xml:space="preserve"> buvo nenurodytas el. pašto adresas).</w:t>
      </w:r>
    </w:p>
    <w:p w14:paraId="1171CA76" w14:textId="77777777" w:rsidR="00A8752D" w:rsidRPr="00E735DF" w:rsidRDefault="00A8752D" w:rsidP="004E24AB">
      <w:pPr>
        <w:rPr>
          <w:szCs w:val="24"/>
        </w:rPr>
      </w:pPr>
    </w:p>
    <w:p w14:paraId="5570CBFC" w14:textId="77777777" w:rsidR="00A8752D" w:rsidRPr="00E735DF" w:rsidRDefault="00F4428C" w:rsidP="004E24AB">
      <w:pPr>
        <w:jc w:val="center"/>
        <w:rPr>
          <w:b/>
          <w:szCs w:val="24"/>
        </w:rPr>
      </w:pPr>
      <w:r w:rsidRPr="00E735DF">
        <w:rPr>
          <w:b/>
          <w:szCs w:val="24"/>
        </w:rPr>
        <w:t>IV SKYRIUS</w:t>
      </w:r>
    </w:p>
    <w:p w14:paraId="634E6873" w14:textId="77777777" w:rsidR="00A8752D" w:rsidRPr="00E735DF" w:rsidRDefault="00F4428C" w:rsidP="004E24AB">
      <w:pPr>
        <w:jc w:val="center"/>
        <w:rPr>
          <w:b/>
          <w:szCs w:val="24"/>
        </w:rPr>
      </w:pPr>
      <w:r w:rsidRPr="00E735DF">
        <w:rPr>
          <w:b/>
          <w:szCs w:val="24"/>
        </w:rPr>
        <w:t>PARDAVĖJO, PASLAUGOS TEIKĖJO PAREIGOS</w:t>
      </w:r>
    </w:p>
    <w:p w14:paraId="5209DED0" w14:textId="77777777" w:rsidR="00A8752D" w:rsidRPr="00E735DF" w:rsidRDefault="00A8752D" w:rsidP="004E24AB">
      <w:pPr>
        <w:jc w:val="center"/>
        <w:rPr>
          <w:szCs w:val="24"/>
        </w:rPr>
      </w:pPr>
    </w:p>
    <w:p w14:paraId="745CCD6F" w14:textId="7FC141B5" w:rsidR="00BE0911" w:rsidRPr="00E735DF" w:rsidRDefault="00F4428C" w:rsidP="004E24AB">
      <w:pPr>
        <w:tabs>
          <w:tab w:val="left" w:pos="851"/>
        </w:tabs>
        <w:ind w:firstLine="851"/>
        <w:jc w:val="both"/>
        <w:rPr>
          <w:szCs w:val="24"/>
        </w:rPr>
      </w:pPr>
      <w:r w:rsidRPr="00E735DF">
        <w:rPr>
          <w:szCs w:val="24"/>
        </w:rPr>
        <w:t xml:space="preserve">28. </w:t>
      </w:r>
      <w:r w:rsidR="00BE0911" w:rsidRPr="00E735DF">
        <w:rPr>
          <w:szCs w:val="24"/>
        </w:rPr>
        <w:t>Pardavėjas (paslaugų teikėjas) privalo:</w:t>
      </w:r>
    </w:p>
    <w:p w14:paraId="6790BAC1" w14:textId="4C31D674" w:rsidR="00BE0911" w:rsidRPr="00E735DF" w:rsidRDefault="00BE0911" w:rsidP="004E24AB">
      <w:pPr>
        <w:tabs>
          <w:tab w:val="left" w:pos="851"/>
        </w:tabs>
        <w:ind w:firstLine="851"/>
        <w:jc w:val="both"/>
        <w:rPr>
          <w:szCs w:val="24"/>
        </w:rPr>
      </w:pPr>
      <w:r w:rsidRPr="00E735DF">
        <w:rPr>
          <w:szCs w:val="24"/>
        </w:rPr>
        <w:t>28.1. laikytis reikalavimų, nustatytų Lietuvos Respublikos teisės aktuose ir ši</w:t>
      </w:r>
      <w:r w:rsidR="001E19AE">
        <w:rPr>
          <w:szCs w:val="24"/>
        </w:rPr>
        <w:t>ame Apraše</w:t>
      </w:r>
      <w:r w:rsidRPr="00E735DF">
        <w:rPr>
          <w:szCs w:val="24"/>
        </w:rPr>
        <w:t>;</w:t>
      </w:r>
    </w:p>
    <w:p w14:paraId="0348595F" w14:textId="628554D4" w:rsidR="00BE0911" w:rsidRPr="00E735DF" w:rsidRDefault="00BE0911" w:rsidP="004E24AB">
      <w:pPr>
        <w:tabs>
          <w:tab w:val="left" w:pos="851"/>
        </w:tabs>
        <w:ind w:firstLine="851"/>
        <w:jc w:val="both"/>
        <w:rPr>
          <w:szCs w:val="24"/>
        </w:rPr>
      </w:pPr>
      <w:r w:rsidRPr="00E735DF">
        <w:rPr>
          <w:szCs w:val="24"/>
        </w:rPr>
        <w:t>28.2. turėti prekybos (paslaugų teikimo) vietoje seniūnijos seniūno išduotą leidimą prekiauti ar teikti paslaugas ir kitus vykdomai veiklai reikalingus dokumentus;</w:t>
      </w:r>
    </w:p>
    <w:p w14:paraId="2D104714" w14:textId="77777777" w:rsidR="0095735E" w:rsidRPr="00E735DF" w:rsidRDefault="00BE0911" w:rsidP="004E24AB">
      <w:pPr>
        <w:tabs>
          <w:tab w:val="left" w:pos="851"/>
        </w:tabs>
        <w:ind w:firstLine="851"/>
        <w:jc w:val="both"/>
        <w:rPr>
          <w:szCs w:val="24"/>
        </w:rPr>
      </w:pPr>
      <w:r w:rsidRPr="00E735DF">
        <w:rPr>
          <w:szCs w:val="24"/>
        </w:rPr>
        <w:t xml:space="preserve">28.3. užtikrinti švarą ir tvarką prekybos metu ir pasibaigus prekybos laikui sutvarkyti teritoriją. </w:t>
      </w:r>
      <w:r w:rsidR="00F4428C" w:rsidRPr="00E735DF">
        <w:rPr>
          <w:szCs w:val="24"/>
        </w:rPr>
        <w:t>Prekybos vietoje naudojama įranga turi būti visiškai sukomplektuota, švari, tvarkinga.</w:t>
      </w:r>
      <w:r w:rsidRPr="00E735DF">
        <w:rPr>
          <w:szCs w:val="24"/>
        </w:rPr>
        <w:t xml:space="preserve"> </w:t>
      </w:r>
      <w:r w:rsidR="00F4428C" w:rsidRPr="00E735DF">
        <w:rPr>
          <w:szCs w:val="24"/>
        </w:rPr>
        <w:t xml:space="preserve">Kai prekiaujama produktais, skirtais suvartoti vietoje (ledai, saldainiai ir pan.), prekybos vietoje privalo būti šiukšlių dėžė. </w:t>
      </w:r>
    </w:p>
    <w:p w14:paraId="25424E12" w14:textId="77777777" w:rsidR="0095735E" w:rsidRPr="00E735DF" w:rsidRDefault="0095735E" w:rsidP="004E24AB">
      <w:pPr>
        <w:tabs>
          <w:tab w:val="left" w:pos="851"/>
        </w:tabs>
        <w:ind w:firstLine="851"/>
        <w:jc w:val="both"/>
        <w:rPr>
          <w:szCs w:val="24"/>
        </w:rPr>
      </w:pPr>
      <w:r w:rsidRPr="00E735DF">
        <w:rPr>
          <w:szCs w:val="24"/>
        </w:rPr>
        <w:t xml:space="preserve">29. </w:t>
      </w:r>
      <w:r w:rsidR="00F4428C" w:rsidRPr="00E735DF">
        <w:rPr>
          <w:szCs w:val="24"/>
        </w:rPr>
        <w:t xml:space="preserve">Pasibaigus Leidimo galiojimo laikui (išskyrus prekybą (paslaugų teikimą) renginių metu), laikinieji prekybos įrenginiai, kioskai, paviljonai, lauko kavinės ir pritaikyti automobiliai ar priekabos privalo būti pašalinti. </w:t>
      </w:r>
    </w:p>
    <w:p w14:paraId="104521D6" w14:textId="4BADBBC6" w:rsidR="00A8752D" w:rsidRPr="00E735DF" w:rsidRDefault="0095735E" w:rsidP="004E24AB">
      <w:pPr>
        <w:tabs>
          <w:tab w:val="left" w:pos="851"/>
        </w:tabs>
        <w:ind w:firstLine="851"/>
        <w:jc w:val="both"/>
        <w:rPr>
          <w:szCs w:val="24"/>
        </w:rPr>
      </w:pPr>
      <w:r w:rsidRPr="00E735DF">
        <w:rPr>
          <w:szCs w:val="24"/>
        </w:rPr>
        <w:t>30. T</w:t>
      </w:r>
      <w:r w:rsidR="00F4428C" w:rsidRPr="00E735DF">
        <w:rPr>
          <w:szCs w:val="24"/>
        </w:rPr>
        <w:t xml:space="preserve">eritorija turi būti tvarkinga ir estetiškai nepakitusi, danga nepažeista (atstatyta): pasibaigus renginiui – per 5 dienas; nuo leidimo galiojimo termino pabaigos – per </w:t>
      </w:r>
      <w:r w:rsidR="00101D21">
        <w:rPr>
          <w:szCs w:val="24"/>
        </w:rPr>
        <w:t>15</w:t>
      </w:r>
      <w:r w:rsidR="00F4428C" w:rsidRPr="00E735DF">
        <w:rPr>
          <w:szCs w:val="24"/>
        </w:rPr>
        <w:t xml:space="preserve"> dienų; nuo pranešimo apie leidimo galiojimo panaikinimą išsiuntimo registruotu laišku ar elektroniniu paštu dienos – per </w:t>
      </w:r>
      <w:r w:rsidR="00101D21">
        <w:rPr>
          <w:szCs w:val="24"/>
        </w:rPr>
        <w:t>30</w:t>
      </w:r>
      <w:r w:rsidR="00F4428C" w:rsidRPr="00E735DF">
        <w:rPr>
          <w:szCs w:val="24"/>
        </w:rPr>
        <w:t xml:space="preserve"> dien</w:t>
      </w:r>
      <w:r w:rsidR="00101D21">
        <w:rPr>
          <w:szCs w:val="24"/>
        </w:rPr>
        <w:t>ų</w:t>
      </w:r>
      <w:r w:rsidR="00BE0911" w:rsidRPr="00E735DF">
        <w:rPr>
          <w:szCs w:val="24"/>
        </w:rPr>
        <w:t xml:space="preserve">. </w:t>
      </w:r>
    </w:p>
    <w:p w14:paraId="62C6AA88" w14:textId="77777777" w:rsidR="00C568CE" w:rsidRDefault="00C568CE" w:rsidP="004E24AB">
      <w:pPr>
        <w:tabs>
          <w:tab w:val="left" w:pos="8775"/>
        </w:tabs>
        <w:jc w:val="center"/>
        <w:rPr>
          <w:b/>
          <w:szCs w:val="24"/>
        </w:rPr>
      </w:pPr>
    </w:p>
    <w:p w14:paraId="754B4157" w14:textId="77777777" w:rsidR="00C568CE" w:rsidRDefault="00C568CE" w:rsidP="004E24AB">
      <w:pPr>
        <w:tabs>
          <w:tab w:val="left" w:pos="8775"/>
        </w:tabs>
        <w:jc w:val="center"/>
        <w:rPr>
          <w:b/>
          <w:szCs w:val="24"/>
        </w:rPr>
      </w:pPr>
    </w:p>
    <w:p w14:paraId="70C1700F" w14:textId="264BDC0A" w:rsidR="00A8752D" w:rsidRPr="00E735DF" w:rsidRDefault="00F4428C" w:rsidP="004E24AB">
      <w:pPr>
        <w:tabs>
          <w:tab w:val="left" w:pos="8775"/>
        </w:tabs>
        <w:jc w:val="center"/>
        <w:rPr>
          <w:b/>
          <w:szCs w:val="24"/>
        </w:rPr>
      </w:pPr>
      <w:r w:rsidRPr="00E735DF">
        <w:rPr>
          <w:b/>
          <w:szCs w:val="24"/>
        </w:rPr>
        <w:lastRenderedPageBreak/>
        <w:t>V SKYRIUS</w:t>
      </w:r>
    </w:p>
    <w:p w14:paraId="47F4D0EE" w14:textId="565604A1" w:rsidR="00A8752D" w:rsidRPr="00E735DF" w:rsidRDefault="0035149E" w:rsidP="004E24AB">
      <w:pPr>
        <w:tabs>
          <w:tab w:val="left" w:pos="8775"/>
        </w:tabs>
        <w:jc w:val="center"/>
        <w:rPr>
          <w:b/>
          <w:szCs w:val="24"/>
        </w:rPr>
      </w:pPr>
      <w:r>
        <w:rPr>
          <w:b/>
          <w:szCs w:val="24"/>
        </w:rPr>
        <w:t>BAIGIAMOSIOS NUOSTATOS</w:t>
      </w:r>
    </w:p>
    <w:p w14:paraId="16002071" w14:textId="77777777" w:rsidR="00A8752D" w:rsidRPr="00E735DF" w:rsidRDefault="00A8752D" w:rsidP="004E24AB">
      <w:pPr>
        <w:tabs>
          <w:tab w:val="left" w:pos="8775"/>
        </w:tabs>
        <w:ind w:firstLine="851"/>
        <w:jc w:val="both"/>
        <w:rPr>
          <w:szCs w:val="24"/>
        </w:rPr>
      </w:pPr>
    </w:p>
    <w:p w14:paraId="1DE94AB2" w14:textId="46077970" w:rsidR="00A8752D" w:rsidRPr="00E735DF" w:rsidRDefault="00F4428C" w:rsidP="004E24AB">
      <w:pPr>
        <w:tabs>
          <w:tab w:val="left" w:pos="851"/>
        </w:tabs>
        <w:ind w:firstLine="851"/>
        <w:jc w:val="both"/>
        <w:rPr>
          <w:szCs w:val="24"/>
        </w:rPr>
      </w:pPr>
      <w:r w:rsidRPr="00E735DF">
        <w:rPr>
          <w:szCs w:val="24"/>
        </w:rPr>
        <w:t>3</w:t>
      </w:r>
      <w:r w:rsidR="0095735E" w:rsidRPr="00E735DF">
        <w:rPr>
          <w:szCs w:val="24"/>
        </w:rPr>
        <w:t>1</w:t>
      </w:r>
      <w:r w:rsidRPr="00E735DF">
        <w:rPr>
          <w:szCs w:val="24"/>
        </w:rPr>
        <w:t>. Tai, kas nereglamentuota</w:t>
      </w:r>
      <w:r w:rsidR="00F453CB">
        <w:rPr>
          <w:szCs w:val="24"/>
        </w:rPr>
        <w:t xml:space="preserve"> Apraše</w:t>
      </w:r>
      <w:r w:rsidRPr="00E735DF">
        <w:rPr>
          <w:szCs w:val="24"/>
        </w:rPr>
        <w:t>, sprendžiama taip, kaip numatyta Lietuvos Respublikos teisės aktuose.</w:t>
      </w:r>
    </w:p>
    <w:p w14:paraId="19B54FC4" w14:textId="622CB8FE" w:rsidR="0095735E" w:rsidRPr="00E735DF" w:rsidRDefault="0095735E" w:rsidP="004E24AB">
      <w:pPr>
        <w:tabs>
          <w:tab w:val="left" w:pos="851"/>
        </w:tabs>
        <w:ind w:firstLine="851"/>
        <w:jc w:val="both"/>
        <w:rPr>
          <w:szCs w:val="24"/>
        </w:rPr>
      </w:pPr>
      <w:r w:rsidRPr="00E735DF">
        <w:rPr>
          <w:szCs w:val="24"/>
        </w:rPr>
        <w:t>32. Pardavėjų (paslaugų teikėjų) veiklą, jų parduodamų prekių saugą, kokybę bei teikimo sąlygas pagal savo kompetenciją</w:t>
      </w:r>
      <w:r w:rsidR="00101D21">
        <w:rPr>
          <w:szCs w:val="24"/>
        </w:rPr>
        <w:t xml:space="preserve"> kontroliuoja teisės aktų</w:t>
      </w:r>
      <w:r w:rsidRPr="00E735DF">
        <w:rPr>
          <w:szCs w:val="24"/>
        </w:rPr>
        <w:t xml:space="preserve"> nustatyta tvarka</w:t>
      </w:r>
      <w:r w:rsidR="00101D21">
        <w:rPr>
          <w:szCs w:val="24"/>
        </w:rPr>
        <w:t xml:space="preserve"> įgalioti asmenys</w:t>
      </w:r>
      <w:r w:rsidRPr="00E735DF">
        <w:rPr>
          <w:szCs w:val="24"/>
        </w:rPr>
        <w:t>.</w:t>
      </w:r>
    </w:p>
    <w:p w14:paraId="19E3589F" w14:textId="37B7FE40" w:rsidR="00A8752D" w:rsidRPr="00E735DF" w:rsidRDefault="00F4428C" w:rsidP="004E24AB">
      <w:pPr>
        <w:tabs>
          <w:tab w:val="left" w:pos="851"/>
        </w:tabs>
        <w:ind w:firstLine="851"/>
        <w:jc w:val="both"/>
        <w:rPr>
          <w:szCs w:val="24"/>
        </w:rPr>
      </w:pPr>
      <w:r w:rsidRPr="00E735DF">
        <w:rPr>
          <w:szCs w:val="24"/>
        </w:rPr>
        <w:t>3</w:t>
      </w:r>
      <w:r w:rsidR="0095735E" w:rsidRPr="00E735DF">
        <w:rPr>
          <w:szCs w:val="24"/>
        </w:rPr>
        <w:t>3</w:t>
      </w:r>
      <w:r w:rsidRPr="00E735DF">
        <w:rPr>
          <w:szCs w:val="24"/>
        </w:rPr>
        <w:t>. Pardavėjas (paslaugų teikėjas), kontrolę atliekančių įstaigų ir institucijų įgaliotų darbuotojų supažindintas su tikrinimo rezultatais, privalo nustatytais terminais pašalinti rastus trūkumus ir apie tai informuoti kontrolę atliekančias įstaigas ir institucijas.</w:t>
      </w:r>
    </w:p>
    <w:p w14:paraId="41CB89F4" w14:textId="5F92147E" w:rsidR="00A8752D" w:rsidRPr="00E735DF" w:rsidRDefault="00F4428C" w:rsidP="004E24AB">
      <w:pPr>
        <w:tabs>
          <w:tab w:val="left" w:pos="851"/>
        </w:tabs>
        <w:ind w:firstLine="851"/>
        <w:jc w:val="both"/>
        <w:rPr>
          <w:szCs w:val="24"/>
        </w:rPr>
      </w:pPr>
      <w:r w:rsidRPr="00E735DF">
        <w:rPr>
          <w:szCs w:val="24"/>
        </w:rPr>
        <w:t>3</w:t>
      </w:r>
      <w:r w:rsidR="0095735E" w:rsidRPr="00E735DF">
        <w:rPr>
          <w:szCs w:val="24"/>
        </w:rPr>
        <w:t>4</w:t>
      </w:r>
      <w:r w:rsidRPr="00E735DF">
        <w:rPr>
          <w:szCs w:val="24"/>
        </w:rPr>
        <w:t>.</w:t>
      </w:r>
      <w:r w:rsidR="00124FBC" w:rsidRPr="00E735DF">
        <w:rPr>
          <w:szCs w:val="24"/>
        </w:rPr>
        <w:t xml:space="preserve"> </w:t>
      </w:r>
      <w:r w:rsidRPr="00E735DF">
        <w:rPr>
          <w:szCs w:val="24"/>
        </w:rPr>
        <w:t xml:space="preserve"> Asmenys, pažeidę</w:t>
      </w:r>
      <w:r w:rsidR="00F453CB">
        <w:rPr>
          <w:szCs w:val="24"/>
        </w:rPr>
        <w:t xml:space="preserve"> Aprašo nuostatas</w:t>
      </w:r>
      <w:r w:rsidRPr="00E735DF">
        <w:rPr>
          <w:szCs w:val="24"/>
        </w:rPr>
        <w:t>, atsako Lietuvos Respublikos teisės aktų nustatyta tvarka.</w:t>
      </w:r>
    </w:p>
    <w:p w14:paraId="71E7A474" w14:textId="0DB15510" w:rsidR="00124FBC" w:rsidRDefault="00830CBF" w:rsidP="004E24AB">
      <w:pPr>
        <w:tabs>
          <w:tab w:val="left" w:pos="851"/>
        </w:tabs>
        <w:ind w:firstLine="851"/>
        <w:jc w:val="both"/>
        <w:rPr>
          <w:kern w:val="3"/>
          <w:szCs w:val="24"/>
          <w:lang w:eastAsia="lt-LT"/>
        </w:rPr>
      </w:pPr>
      <w:r w:rsidRPr="00E735DF">
        <w:rPr>
          <w:szCs w:val="24"/>
        </w:rPr>
        <w:t>3</w:t>
      </w:r>
      <w:r w:rsidR="0095735E" w:rsidRPr="00E735DF">
        <w:rPr>
          <w:szCs w:val="24"/>
        </w:rPr>
        <w:t>5</w:t>
      </w:r>
      <w:r w:rsidR="00124FBC" w:rsidRPr="00E735DF">
        <w:rPr>
          <w:szCs w:val="24"/>
        </w:rPr>
        <w:t xml:space="preserve">. </w:t>
      </w:r>
      <w:r w:rsidR="00124FBC" w:rsidRPr="00E735DF">
        <w:rPr>
          <w:kern w:val="3"/>
          <w:szCs w:val="24"/>
          <w:lang w:eastAsia="lt-LT"/>
        </w:rPr>
        <w:t>Asmens duomenys,</w:t>
      </w:r>
      <w:r w:rsidR="00124FBC" w:rsidRPr="00E735DF">
        <w:rPr>
          <w:b/>
          <w:bCs/>
          <w:kern w:val="3"/>
          <w:szCs w:val="24"/>
          <w:lang w:eastAsia="lt-LT"/>
        </w:rPr>
        <w:t xml:space="preserve"> </w:t>
      </w:r>
      <w:r w:rsidR="00124FBC" w:rsidRPr="00E735DF">
        <w:rPr>
          <w:kern w:val="3"/>
          <w:szCs w:val="24"/>
          <w:lang w:eastAsia="lt-LT"/>
        </w:rPr>
        <w:t>gauti</w:t>
      </w:r>
      <w:r w:rsidR="00124FBC" w:rsidRPr="00E735DF">
        <w:rPr>
          <w:b/>
          <w:bCs/>
          <w:kern w:val="3"/>
          <w:szCs w:val="24"/>
          <w:lang w:eastAsia="lt-LT"/>
        </w:rPr>
        <w:t xml:space="preserve"> </w:t>
      </w:r>
      <w:r w:rsidR="00124FBC" w:rsidRPr="00E735DF">
        <w:rPr>
          <w:kern w:val="3"/>
          <w:szCs w:val="24"/>
          <w:lang w:eastAsia="lt-LT"/>
        </w:rPr>
        <w:t xml:space="preserve">Leidimo išdavimo ar jo panaikinimo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w:t>
      </w:r>
      <w:r w:rsidR="00124FBC" w:rsidRPr="00E735DF">
        <w:rPr>
          <w:bCs/>
          <w:kern w:val="3"/>
          <w:szCs w:val="24"/>
          <w:lang w:eastAsia="lt-LT"/>
        </w:rPr>
        <w:t>Duomenų subjektų teisių įgyvendinimo Savivaldybės administracijoje taisyklėmis</w:t>
      </w:r>
      <w:r w:rsidR="00124FBC" w:rsidRPr="00E735DF">
        <w:rPr>
          <w:kern w:val="3"/>
          <w:szCs w:val="24"/>
          <w:lang w:eastAsia="lt-LT"/>
        </w:rPr>
        <w:t xml:space="preserve"> ir kitais teisės aktais, reglamentuojančiais asmens duomenų apsaugą ir saugumą. </w:t>
      </w:r>
    </w:p>
    <w:p w14:paraId="010318FD" w14:textId="77777777" w:rsidR="0035149E" w:rsidRDefault="0035149E" w:rsidP="004E24AB">
      <w:pPr>
        <w:jc w:val="center"/>
        <w:rPr>
          <w:b/>
          <w:szCs w:val="24"/>
        </w:rPr>
      </w:pPr>
    </w:p>
    <w:p w14:paraId="36C5B9A9" w14:textId="77777777" w:rsidR="009F7E1C" w:rsidRPr="00E735DF" w:rsidRDefault="009F7E1C" w:rsidP="004E24AB">
      <w:pPr>
        <w:tabs>
          <w:tab w:val="left" w:pos="851"/>
        </w:tabs>
        <w:ind w:firstLine="851"/>
        <w:jc w:val="both"/>
        <w:rPr>
          <w:rFonts w:ascii="Calibri" w:hAnsi="Calibri"/>
          <w:kern w:val="3"/>
          <w:szCs w:val="24"/>
          <w:lang w:eastAsia="lt-LT"/>
        </w:rPr>
      </w:pPr>
    </w:p>
    <w:p w14:paraId="3CEC4028" w14:textId="54CF7BF2" w:rsidR="00461748" w:rsidRPr="00E735DF" w:rsidRDefault="007A284B" w:rsidP="007A284B">
      <w:pPr>
        <w:tabs>
          <w:tab w:val="left" w:pos="851"/>
        </w:tabs>
        <w:ind w:firstLine="851"/>
        <w:jc w:val="center"/>
        <w:rPr>
          <w:szCs w:val="24"/>
        </w:rPr>
      </w:pPr>
      <w:r>
        <w:rPr>
          <w:szCs w:val="24"/>
        </w:rPr>
        <w:t>_________________________</w:t>
      </w:r>
    </w:p>
    <w:p w14:paraId="33582B8E" w14:textId="77777777" w:rsidR="005D00AA" w:rsidRPr="00E735DF" w:rsidRDefault="005D00AA" w:rsidP="004E24AB">
      <w:pPr>
        <w:widowControl w:val="0"/>
        <w:jc w:val="center"/>
        <w:rPr>
          <w:szCs w:val="24"/>
        </w:rPr>
      </w:pPr>
    </w:p>
    <w:p w14:paraId="05701B1E" w14:textId="77777777" w:rsidR="005D00AA" w:rsidRPr="00E735DF" w:rsidRDefault="005D00AA" w:rsidP="004E24AB">
      <w:pPr>
        <w:widowControl w:val="0"/>
        <w:jc w:val="center"/>
        <w:rPr>
          <w:szCs w:val="24"/>
        </w:rPr>
      </w:pPr>
    </w:p>
    <w:p w14:paraId="2B1998CA" w14:textId="77777777" w:rsidR="005D00AA" w:rsidRPr="00E735DF" w:rsidRDefault="005D00AA" w:rsidP="004E24AB">
      <w:pPr>
        <w:widowControl w:val="0"/>
        <w:jc w:val="center"/>
        <w:rPr>
          <w:szCs w:val="24"/>
        </w:rPr>
      </w:pPr>
    </w:p>
    <w:p w14:paraId="04AFB720" w14:textId="77777777" w:rsidR="005D00AA" w:rsidRPr="00E735DF" w:rsidRDefault="005D00AA" w:rsidP="004E24AB">
      <w:pPr>
        <w:widowControl w:val="0"/>
        <w:jc w:val="center"/>
        <w:rPr>
          <w:szCs w:val="24"/>
        </w:rPr>
      </w:pPr>
    </w:p>
    <w:p w14:paraId="790A181E" w14:textId="77777777" w:rsidR="005D00AA" w:rsidRPr="00E735DF" w:rsidRDefault="005D00AA" w:rsidP="004E24AB">
      <w:pPr>
        <w:widowControl w:val="0"/>
        <w:jc w:val="center"/>
        <w:rPr>
          <w:szCs w:val="24"/>
        </w:rPr>
      </w:pPr>
    </w:p>
    <w:p w14:paraId="6AC016A9" w14:textId="77777777" w:rsidR="005D00AA" w:rsidRPr="00E735DF" w:rsidRDefault="005D00AA" w:rsidP="004E24AB">
      <w:pPr>
        <w:widowControl w:val="0"/>
        <w:jc w:val="center"/>
        <w:rPr>
          <w:szCs w:val="24"/>
        </w:rPr>
      </w:pPr>
    </w:p>
    <w:p w14:paraId="305AAFD2" w14:textId="77777777" w:rsidR="005D00AA" w:rsidRDefault="005D00AA" w:rsidP="004E24AB">
      <w:pPr>
        <w:widowControl w:val="0"/>
        <w:jc w:val="center"/>
        <w:rPr>
          <w:szCs w:val="24"/>
        </w:rPr>
      </w:pPr>
    </w:p>
    <w:p w14:paraId="5A07697A" w14:textId="77777777" w:rsidR="00E272B5" w:rsidRDefault="00E272B5" w:rsidP="004E24AB">
      <w:pPr>
        <w:widowControl w:val="0"/>
        <w:jc w:val="center"/>
        <w:rPr>
          <w:szCs w:val="24"/>
        </w:rPr>
      </w:pPr>
    </w:p>
    <w:p w14:paraId="15C46A8D" w14:textId="77777777" w:rsidR="00E272B5" w:rsidRDefault="00E272B5" w:rsidP="004E24AB">
      <w:pPr>
        <w:widowControl w:val="0"/>
        <w:jc w:val="center"/>
        <w:rPr>
          <w:szCs w:val="24"/>
        </w:rPr>
      </w:pPr>
    </w:p>
    <w:p w14:paraId="2A9F6B7F" w14:textId="77777777" w:rsidR="00E272B5" w:rsidRDefault="00E272B5" w:rsidP="004E24AB">
      <w:pPr>
        <w:widowControl w:val="0"/>
        <w:jc w:val="center"/>
        <w:rPr>
          <w:szCs w:val="24"/>
        </w:rPr>
      </w:pPr>
    </w:p>
    <w:p w14:paraId="2B46774F" w14:textId="77777777" w:rsidR="00E272B5" w:rsidRDefault="00E272B5" w:rsidP="004E24AB">
      <w:pPr>
        <w:widowControl w:val="0"/>
        <w:jc w:val="center"/>
        <w:rPr>
          <w:szCs w:val="24"/>
        </w:rPr>
      </w:pPr>
    </w:p>
    <w:p w14:paraId="65AFE714" w14:textId="77777777" w:rsidR="00E272B5" w:rsidRDefault="00E272B5" w:rsidP="004E24AB">
      <w:pPr>
        <w:widowControl w:val="0"/>
        <w:jc w:val="center"/>
        <w:rPr>
          <w:szCs w:val="24"/>
        </w:rPr>
      </w:pPr>
    </w:p>
    <w:p w14:paraId="5CA69851" w14:textId="77777777" w:rsidR="00E272B5" w:rsidRDefault="00E272B5" w:rsidP="004E24AB">
      <w:pPr>
        <w:widowControl w:val="0"/>
        <w:jc w:val="center"/>
        <w:rPr>
          <w:szCs w:val="24"/>
        </w:rPr>
      </w:pPr>
    </w:p>
    <w:p w14:paraId="50A9A1C0" w14:textId="77777777" w:rsidR="00E272B5" w:rsidRDefault="00E272B5" w:rsidP="004E24AB">
      <w:pPr>
        <w:widowControl w:val="0"/>
        <w:jc w:val="center"/>
        <w:rPr>
          <w:szCs w:val="24"/>
        </w:rPr>
      </w:pPr>
    </w:p>
    <w:p w14:paraId="57449A63" w14:textId="5686E49C" w:rsidR="008E20C8" w:rsidRDefault="008E20C8" w:rsidP="004E24AB">
      <w:pPr>
        <w:rPr>
          <w:szCs w:val="24"/>
        </w:rPr>
      </w:pPr>
      <w:r>
        <w:rPr>
          <w:szCs w:val="24"/>
        </w:rPr>
        <w:br w:type="page"/>
      </w:r>
    </w:p>
    <w:p w14:paraId="76922C85" w14:textId="77777777" w:rsidR="003E500D" w:rsidRPr="00E735DF" w:rsidRDefault="003E500D" w:rsidP="003E500D">
      <w:pPr>
        <w:widowControl w:val="0"/>
        <w:suppressAutoHyphens/>
        <w:overflowPunct w:val="0"/>
        <w:ind w:left="5040" w:firstLine="630"/>
        <w:textAlignment w:val="baseline"/>
        <w:rPr>
          <w:kern w:val="3"/>
          <w:szCs w:val="24"/>
          <w:shd w:val="clear" w:color="auto" w:fill="FFFFFF"/>
          <w:lang w:eastAsia="lt-LT"/>
        </w:rPr>
      </w:pPr>
      <w:r w:rsidRPr="00E735DF">
        <w:rPr>
          <w:kern w:val="3"/>
          <w:szCs w:val="24"/>
          <w:shd w:val="clear" w:color="auto" w:fill="FFFFFF"/>
          <w:lang w:eastAsia="lt-LT"/>
        </w:rPr>
        <w:lastRenderedPageBreak/>
        <w:t xml:space="preserve">Jurbarko rajono savivaldybės prekybos ir </w:t>
      </w:r>
    </w:p>
    <w:p w14:paraId="60C2E3D9" w14:textId="77777777" w:rsidR="003E500D" w:rsidRPr="00E735DF" w:rsidRDefault="003E500D" w:rsidP="003E500D">
      <w:pPr>
        <w:widowControl w:val="0"/>
        <w:suppressAutoHyphens/>
        <w:overflowPunct w:val="0"/>
        <w:ind w:left="5670"/>
        <w:textAlignment w:val="baseline"/>
        <w:rPr>
          <w:kern w:val="3"/>
          <w:szCs w:val="24"/>
          <w:shd w:val="clear" w:color="auto" w:fill="FFFFFF"/>
          <w:lang w:eastAsia="lt-LT"/>
        </w:rPr>
      </w:pPr>
      <w:r w:rsidRPr="00E735DF">
        <w:rPr>
          <w:kern w:val="3"/>
          <w:szCs w:val="24"/>
          <w:shd w:val="clear" w:color="auto" w:fill="FFFFFF"/>
          <w:lang w:eastAsia="lt-LT"/>
        </w:rPr>
        <w:t xml:space="preserve">paslaugų teikimo viešosiose vietose       </w:t>
      </w:r>
      <w:r>
        <w:rPr>
          <w:kern w:val="3"/>
          <w:szCs w:val="24"/>
          <w:shd w:val="clear" w:color="auto" w:fill="FFFFFF"/>
          <w:lang w:eastAsia="lt-LT"/>
        </w:rPr>
        <w:t xml:space="preserve">tvarko aprašo </w:t>
      </w:r>
      <w:r w:rsidRPr="00E735DF">
        <w:rPr>
          <w:kern w:val="3"/>
          <w:szCs w:val="24"/>
          <w:shd w:val="clear" w:color="auto" w:fill="FFFFFF"/>
          <w:lang w:eastAsia="lt-LT"/>
        </w:rPr>
        <w:t xml:space="preserve"> </w:t>
      </w:r>
    </w:p>
    <w:p w14:paraId="2FABEDA6" w14:textId="23260A12" w:rsidR="003E500D" w:rsidRPr="00E735DF" w:rsidRDefault="003E500D" w:rsidP="003E500D">
      <w:pPr>
        <w:widowControl w:val="0"/>
        <w:suppressAutoHyphens/>
        <w:overflowPunct w:val="0"/>
        <w:ind w:left="5670"/>
        <w:textAlignment w:val="baseline"/>
        <w:rPr>
          <w:kern w:val="3"/>
          <w:szCs w:val="24"/>
          <w:lang w:eastAsia="lt-LT"/>
        </w:rPr>
      </w:pPr>
      <w:r>
        <w:rPr>
          <w:kern w:val="3"/>
          <w:szCs w:val="24"/>
          <w:lang w:eastAsia="lt-LT"/>
        </w:rPr>
        <w:t>1</w:t>
      </w:r>
      <w:r w:rsidRPr="00E735DF">
        <w:rPr>
          <w:kern w:val="3"/>
          <w:szCs w:val="24"/>
          <w:lang w:eastAsia="lt-LT"/>
        </w:rPr>
        <w:t xml:space="preserve"> priedas</w:t>
      </w:r>
    </w:p>
    <w:p w14:paraId="56BAFEDB" w14:textId="77777777" w:rsidR="00A32E99" w:rsidRPr="00E735DF" w:rsidRDefault="00A32E99" w:rsidP="005D00AA">
      <w:pPr>
        <w:widowControl w:val="0"/>
        <w:suppressAutoHyphens/>
        <w:overflowPunct w:val="0"/>
        <w:ind w:left="709"/>
        <w:textAlignment w:val="baseline"/>
        <w:rPr>
          <w:kern w:val="3"/>
          <w:szCs w:val="24"/>
          <w:lang w:eastAsia="lt-LT"/>
        </w:rPr>
      </w:pPr>
    </w:p>
    <w:tbl>
      <w:tblPr>
        <w:tblW w:w="9639" w:type="dxa"/>
        <w:tblInd w:w="108" w:type="dxa"/>
        <w:tblCellMar>
          <w:left w:w="10" w:type="dxa"/>
          <w:right w:w="10" w:type="dxa"/>
        </w:tblCellMar>
        <w:tblLook w:val="04A0" w:firstRow="1" w:lastRow="0" w:firstColumn="1" w:lastColumn="0" w:noHBand="0" w:noVBand="1"/>
      </w:tblPr>
      <w:tblGrid>
        <w:gridCol w:w="9639"/>
      </w:tblGrid>
      <w:tr w:rsidR="00E735DF" w:rsidRPr="00E735DF" w14:paraId="76BA4F14" w14:textId="77777777" w:rsidTr="00995DCA">
        <w:tc>
          <w:tcPr>
            <w:tcW w:w="9639" w:type="dxa"/>
            <w:tcBorders>
              <w:top w:val="single" w:sz="4" w:space="0" w:color="000000"/>
              <w:left w:val="nil"/>
              <w:bottom w:val="nil"/>
              <w:right w:val="nil"/>
            </w:tcBorders>
            <w:tcMar>
              <w:top w:w="0" w:type="dxa"/>
              <w:left w:w="108" w:type="dxa"/>
              <w:bottom w:w="0" w:type="dxa"/>
              <w:right w:w="108" w:type="dxa"/>
            </w:tcMar>
            <w:hideMark/>
          </w:tcPr>
          <w:p w14:paraId="27DA2496" w14:textId="7B94ECD5" w:rsidR="00A32E99" w:rsidRPr="00E735DF" w:rsidRDefault="005D00AA" w:rsidP="00A32E99">
            <w:pPr>
              <w:widowControl w:val="0"/>
              <w:tabs>
                <w:tab w:val="left" w:pos="1247"/>
              </w:tabs>
              <w:suppressAutoHyphens/>
              <w:overflowPunct w:val="0"/>
              <w:spacing w:line="276" w:lineRule="auto"/>
              <w:textAlignment w:val="baseline"/>
              <w:rPr>
                <w:rFonts w:ascii="Calibri" w:hAnsi="Calibri"/>
                <w:kern w:val="3"/>
                <w:sz w:val="22"/>
                <w:szCs w:val="22"/>
                <w:lang w:eastAsia="lt-LT"/>
              </w:rPr>
            </w:pPr>
            <w:r w:rsidRPr="00E735DF">
              <w:rPr>
                <w:kern w:val="3"/>
                <w:szCs w:val="24"/>
                <w:vertAlign w:val="superscript"/>
                <w:lang w:eastAsia="lt-LT"/>
              </w:rPr>
              <w:t>(Juridinio asmens pavadinimas,  kodas arba fizinio asmens vardas, pavardė</w:t>
            </w:r>
            <w:r w:rsidR="00A32E99" w:rsidRPr="00E735DF">
              <w:rPr>
                <w:kern w:val="3"/>
                <w:szCs w:val="24"/>
                <w:vertAlign w:val="superscript"/>
                <w:lang w:eastAsia="lt-LT"/>
              </w:rPr>
              <w:t>, asmens kodas</w:t>
            </w:r>
            <w:r w:rsidRPr="00E735DF">
              <w:rPr>
                <w:kern w:val="3"/>
                <w:szCs w:val="24"/>
                <w:vertAlign w:val="superscript"/>
                <w:lang w:eastAsia="lt-LT"/>
              </w:rPr>
              <w:t xml:space="preserve"> didžiosiomis raidėmis</w:t>
            </w:r>
            <w:r w:rsidR="00A32E99" w:rsidRPr="00E735DF">
              <w:rPr>
                <w:kern w:val="3"/>
                <w:szCs w:val="24"/>
                <w:vertAlign w:val="superscript"/>
                <w:lang w:eastAsia="lt-LT"/>
              </w:rPr>
              <w:t>, verslo liudijimo Nr. ir galiojimo laikotarpis, individualios veiklos vykdymo pažymos Nr., ūkininko pažymėjimo Nr.. arba valdos identifikavimo kodas</w:t>
            </w:r>
            <w:r w:rsidRPr="00E735DF">
              <w:rPr>
                <w:kern w:val="3"/>
                <w:szCs w:val="24"/>
                <w:vertAlign w:val="superscript"/>
                <w:lang w:eastAsia="lt-LT"/>
              </w:rPr>
              <w:t>)</w:t>
            </w:r>
          </w:p>
        </w:tc>
      </w:tr>
      <w:tr w:rsidR="00E735DF" w:rsidRPr="00E735DF" w14:paraId="02F0D38A" w14:textId="77777777" w:rsidTr="00995DCA">
        <w:tc>
          <w:tcPr>
            <w:tcW w:w="9639" w:type="dxa"/>
            <w:tcBorders>
              <w:top w:val="nil"/>
              <w:left w:val="nil"/>
              <w:bottom w:val="single" w:sz="4" w:space="0" w:color="000000"/>
              <w:right w:val="nil"/>
            </w:tcBorders>
            <w:tcMar>
              <w:top w:w="0" w:type="dxa"/>
              <w:left w:w="108" w:type="dxa"/>
              <w:bottom w:w="0" w:type="dxa"/>
              <w:right w:w="108" w:type="dxa"/>
            </w:tcMar>
          </w:tcPr>
          <w:p w14:paraId="0D4BE925" w14:textId="77777777" w:rsidR="005D00AA" w:rsidRPr="00E735DF" w:rsidRDefault="005D00AA" w:rsidP="00995DCA">
            <w:pPr>
              <w:widowControl w:val="0"/>
              <w:tabs>
                <w:tab w:val="left" w:pos="1247"/>
              </w:tabs>
              <w:suppressAutoHyphens/>
              <w:overflowPunct w:val="0"/>
              <w:spacing w:line="276" w:lineRule="auto"/>
              <w:textAlignment w:val="baseline"/>
              <w:rPr>
                <w:kern w:val="3"/>
                <w:szCs w:val="24"/>
                <w:lang w:eastAsia="lt-LT"/>
              </w:rPr>
            </w:pPr>
          </w:p>
          <w:p w14:paraId="6478A222" w14:textId="77777777" w:rsidR="00A32E99" w:rsidRPr="00E735DF" w:rsidRDefault="00A32E99" w:rsidP="00995DCA">
            <w:pPr>
              <w:widowControl w:val="0"/>
              <w:tabs>
                <w:tab w:val="left" w:pos="1247"/>
              </w:tabs>
              <w:suppressAutoHyphens/>
              <w:overflowPunct w:val="0"/>
              <w:spacing w:line="276" w:lineRule="auto"/>
              <w:textAlignment w:val="baseline"/>
              <w:rPr>
                <w:kern w:val="3"/>
                <w:szCs w:val="24"/>
                <w:lang w:eastAsia="lt-LT"/>
              </w:rPr>
            </w:pPr>
          </w:p>
        </w:tc>
      </w:tr>
      <w:tr w:rsidR="00E735DF" w:rsidRPr="00E735DF" w14:paraId="702895A2" w14:textId="77777777" w:rsidTr="00995DCA">
        <w:tc>
          <w:tcPr>
            <w:tcW w:w="9639" w:type="dxa"/>
            <w:tcBorders>
              <w:top w:val="single" w:sz="4" w:space="0" w:color="000000"/>
              <w:left w:val="nil"/>
              <w:bottom w:val="nil"/>
              <w:right w:val="nil"/>
            </w:tcBorders>
            <w:tcMar>
              <w:top w:w="0" w:type="dxa"/>
              <w:left w:w="108" w:type="dxa"/>
              <w:bottom w:w="0" w:type="dxa"/>
              <w:right w:w="108" w:type="dxa"/>
            </w:tcMar>
            <w:hideMark/>
          </w:tcPr>
          <w:p w14:paraId="6BEFF8CC" w14:textId="77777777" w:rsidR="005D00AA" w:rsidRPr="00E735DF" w:rsidRDefault="005D00AA" w:rsidP="00995DCA">
            <w:pPr>
              <w:widowControl w:val="0"/>
              <w:tabs>
                <w:tab w:val="left" w:pos="1247"/>
              </w:tabs>
              <w:suppressAutoHyphens/>
              <w:overflowPunct w:val="0"/>
              <w:spacing w:line="276" w:lineRule="auto"/>
              <w:textAlignment w:val="baseline"/>
              <w:rPr>
                <w:rFonts w:ascii="Calibri" w:hAnsi="Calibri"/>
                <w:kern w:val="3"/>
                <w:sz w:val="22"/>
                <w:szCs w:val="22"/>
                <w:lang w:eastAsia="lt-LT"/>
              </w:rPr>
            </w:pPr>
            <w:r w:rsidRPr="00E735DF">
              <w:rPr>
                <w:kern w:val="3"/>
                <w:szCs w:val="24"/>
                <w:vertAlign w:val="superscript"/>
                <w:lang w:eastAsia="lt-LT"/>
              </w:rPr>
              <w:t>(buveinės adresas arba fizinio asmens adresas)</w:t>
            </w:r>
          </w:p>
        </w:tc>
      </w:tr>
      <w:tr w:rsidR="00E735DF" w:rsidRPr="00E735DF" w14:paraId="2CB7A43D" w14:textId="77777777" w:rsidTr="00995DCA">
        <w:tc>
          <w:tcPr>
            <w:tcW w:w="9639" w:type="dxa"/>
            <w:tcBorders>
              <w:top w:val="nil"/>
              <w:left w:val="nil"/>
              <w:bottom w:val="single" w:sz="4" w:space="0" w:color="000000"/>
              <w:right w:val="nil"/>
            </w:tcBorders>
            <w:tcMar>
              <w:top w:w="0" w:type="dxa"/>
              <w:left w:w="108" w:type="dxa"/>
              <w:bottom w:w="0" w:type="dxa"/>
              <w:right w:w="108" w:type="dxa"/>
            </w:tcMar>
          </w:tcPr>
          <w:p w14:paraId="76D1D4FE" w14:textId="77777777" w:rsidR="005D00AA" w:rsidRPr="00E735DF" w:rsidRDefault="005D00AA" w:rsidP="00995DCA">
            <w:pPr>
              <w:widowControl w:val="0"/>
              <w:tabs>
                <w:tab w:val="left" w:pos="1247"/>
              </w:tabs>
              <w:suppressAutoHyphens/>
              <w:overflowPunct w:val="0"/>
              <w:spacing w:line="276" w:lineRule="auto"/>
              <w:textAlignment w:val="baseline"/>
              <w:rPr>
                <w:kern w:val="3"/>
                <w:szCs w:val="24"/>
                <w:lang w:eastAsia="lt-LT"/>
              </w:rPr>
            </w:pPr>
          </w:p>
          <w:p w14:paraId="60014B6E" w14:textId="77777777" w:rsidR="00A32E99" w:rsidRPr="00E735DF" w:rsidRDefault="00A32E99" w:rsidP="00995DCA">
            <w:pPr>
              <w:widowControl w:val="0"/>
              <w:tabs>
                <w:tab w:val="left" w:pos="1247"/>
              </w:tabs>
              <w:suppressAutoHyphens/>
              <w:overflowPunct w:val="0"/>
              <w:spacing w:line="276" w:lineRule="auto"/>
              <w:textAlignment w:val="baseline"/>
              <w:rPr>
                <w:kern w:val="3"/>
                <w:szCs w:val="24"/>
                <w:lang w:eastAsia="lt-LT"/>
              </w:rPr>
            </w:pPr>
          </w:p>
        </w:tc>
      </w:tr>
      <w:tr w:rsidR="00E735DF" w:rsidRPr="00E735DF" w14:paraId="3D6FF04F" w14:textId="77777777" w:rsidTr="00995DCA">
        <w:tc>
          <w:tcPr>
            <w:tcW w:w="9639" w:type="dxa"/>
            <w:tcBorders>
              <w:top w:val="single" w:sz="4" w:space="0" w:color="000000"/>
              <w:left w:val="nil"/>
              <w:bottom w:val="nil"/>
              <w:right w:val="nil"/>
            </w:tcBorders>
            <w:tcMar>
              <w:top w:w="0" w:type="dxa"/>
              <w:left w:w="108" w:type="dxa"/>
              <w:bottom w:w="0" w:type="dxa"/>
              <w:right w:w="108" w:type="dxa"/>
            </w:tcMar>
            <w:hideMark/>
          </w:tcPr>
          <w:p w14:paraId="1C247382" w14:textId="6F1C4EF5" w:rsidR="005D00AA" w:rsidRPr="00E735DF" w:rsidRDefault="005D00AA" w:rsidP="00995DCA">
            <w:pPr>
              <w:widowControl w:val="0"/>
              <w:tabs>
                <w:tab w:val="left" w:pos="1247"/>
              </w:tabs>
              <w:suppressAutoHyphens/>
              <w:overflowPunct w:val="0"/>
              <w:spacing w:line="276" w:lineRule="auto"/>
              <w:textAlignment w:val="baseline"/>
              <w:rPr>
                <w:rFonts w:ascii="Calibri" w:hAnsi="Calibri"/>
                <w:kern w:val="3"/>
                <w:sz w:val="22"/>
                <w:szCs w:val="22"/>
                <w:lang w:eastAsia="lt-LT"/>
              </w:rPr>
            </w:pPr>
            <w:r w:rsidRPr="00E735DF">
              <w:rPr>
                <w:kern w:val="3"/>
                <w:szCs w:val="24"/>
                <w:vertAlign w:val="superscript"/>
                <w:lang w:eastAsia="lt-LT"/>
              </w:rPr>
              <w:t>(</w:t>
            </w:r>
            <w:r w:rsidR="00A32E99" w:rsidRPr="00E735DF">
              <w:rPr>
                <w:kern w:val="3"/>
                <w:szCs w:val="24"/>
                <w:vertAlign w:val="superscript"/>
                <w:lang w:eastAsia="lt-LT"/>
              </w:rPr>
              <w:t>telefono numeris, elektroninio pašto adresas</w:t>
            </w:r>
            <w:r w:rsidRPr="00E735DF">
              <w:rPr>
                <w:kern w:val="3"/>
                <w:szCs w:val="24"/>
                <w:vertAlign w:val="superscript"/>
                <w:lang w:eastAsia="lt-LT"/>
              </w:rPr>
              <w:t>)</w:t>
            </w:r>
          </w:p>
        </w:tc>
      </w:tr>
      <w:tr w:rsidR="00E735DF" w:rsidRPr="00E735DF" w14:paraId="0CA09314" w14:textId="77777777" w:rsidTr="00995DCA">
        <w:tc>
          <w:tcPr>
            <w:tcW w:w="9639" w:type="dxa"/>
            <w:tcBorders>
              <w:top w:val="nil"/>
              <w:left w:val="nil"/>
              <w:bottom w:val="single" w:sz="4" w:space="0" w:color="000000"/>
              <w:right w:val="nil"/>
            </w:tcBorders>
            <w:tcMar>
              <w:top w:w="0" w:type="dxa"/>
              <w:left w:w="108" w:type="dxa"/>
              <w:bottom w:w="0" w:type="dxa"/>
              <w:right w:w="108" w:type="dxa"/>
            </w:tcMar>
          </w:tcPr>
          <w:p w14:paraId="6DCE866A" w14:textId="77777777" w:rsidR="005D00AA" w:rsidRPr="00E735DF" w:rsidRDefault="005D00AA" w:rsidP="00995DCA">
            <w:pPr>
              <w:widowControl w:val="0"/>
              <w:tabs>
                <w:tab w:val="left" w:pos="1247"/>
              </w:tabs>
              <w:suppressAutoHyphens/>
              <w:overflowPunct w:val="0"/>
              <w:spacing w:line="276" w:lineRule="auto"/>
              <w:textAlignment w:val="baseline"/>
              <w:rPr>
                <w:kern w:val="3"/>
                <w:szCs w:val="24"/>
                <w:lang w:eastAsia="lt-LT"/>
              </w:rPr>
            </w:pPr>
          </w:p>
          <w:p w14:paraId="0A62D561" w14:textId="77777777" w:rsidR="00A32E99" w:rsidRPr="00E735DF" w:rsidRDefault="00A32E99" w:rsidP="00995DCA">
            <w:pPr>
              <w:widowControl w:val="0"/>
              <w:tabs>
                <w:tab w:val="left" w:pos="1247"/>
              </w:tabs>
              <w:suppressAutoHyphens/>
              <w:overflowPunct w:val="0"/>
              <w:spacing w:line="276" w:lineRule="auto"/>
              <w:textAlignment w:val="baseline"/>
              <w:rPr>
                <w:kern w:val="3"/>
                <w:szCs w:val="24"/>
                <w:lang w:eastAsia="lt-LT"/>
              </w:rPr>
            </w:pPr>
          </w:p>
        </w:tc>
      </w:tr>
      <w:tr w:rsidR="00E735DF" w:rsidRPr="00E735DF" w14:paraId="67DAC015" w14:textId="77777777" w:rsidTr="00995DCA">
        <w:tc>
          <w:tcPr>
            <w:tcW w:w="9639" w:type="dxa"/>
            <w:tcBorders>
              <w:top w:val="single" w:sz="4" w:space="0" w:color="000000"/>
              <w:left w:val="nil"/>
              <w:bottom w:val="nil"/>
              <w:right w:val="nil"/>
            </w:tcBorders>
            <w:tcMar>
              <w:top w:w="0" w:type="dxa"/>
              <w:left w:w="108" w:type="dxa"/>
              <w:bottom w:w="0" w:type="dxa"/>
              <w:right w:w="108" w:type="dxa"/>
            </w:tcMar>
            <w:hideMark/>
          </w:tcPr>
          <w:p w14:paraId="07371985" w14:textId="3320F6C7" w:rsidR="005D00AA" w:rsidRPr="00E735DF" w:rsidRDefault="005D00AA" w:rsidP="00995DCA">
            <w:pPr>
              <w:widowControl w:val="0"/>
              <w:tabs>
                <w:tab w:val="left" w:pos="1247"/>
              </w:tabs>
              <w:suppressAutoHyphens/>
              <w:overflowPunct w:val="0"/>
              <w:spacing w:line="276" w:lineRule="auto"/>
              <w:ind w:left="-113" w:right="-113"/>
              <w:textAlignment w:val="baseline"/>
              <w:rPr>
                <w:rFonts w:ascii="Calibri" w:hAnsi="Calibri"/>
                <w:kern w:val="3"/>
                <w:sz w:val="22"/>
                <w:szCs w:val="22"/>
                <w:lang w:eastAsia="lt-LT"/>
              </w:rPr>
            </w:pPr>
            <w:r w:rsidRPr="00E735DF">
              <w:rPr>
                <w:kern w:val="3"/>
                <w:szCs w:val="24"/>
                <w:vertAlign w:val="superscript"/>
                <w:lang w:eastAsia="lt-LT"/>
              </w:rPr>
              <w:t>(juridiniam arba fiziniam asmeniui atstovaujančio asmens vardas, pavardė didžiosiomis raidėmis, duomenys ryšiui palaikyti</w:t>
            </w:r>
            <w:r w:rsidR="00A32E99" w:rsidRPr="00E735DF">
              <w:rPr>
                <w:kern w:val="3"/>
                <w:szCs w:val="24"/>
                <w:vertAlign w:val="superscript"/>
                <w:lang w:eastAsia="lt-LT"/>
              </w:rPr>
              <w:t xml:space="preserve"> (telefono numeris, elektroninio pašto adresas</w:t>
            </w:r>
            <w:r w:rsidRPr="00E735DF">
              <w:rPr>
                <w:kern w:val="3"/>
                <w:szCs w:val="24"/>
                <w:vertAlign w:val="superscript"/>
                <w:lang w:eastAsia="lt-LT"/>
              </w:rPr>
              <w:t>)</w:t>
            </w:r>
          </w:p>
        </w:tc>
      </w:tr>
    </w:tbl>
    <w:p w14:paraId="4E07CB62" w14:textId="6E0AC885" w:rsidR="005D00AA" w:rsidRPr="00E735DF" w:rsidRDefault="00A32E99" w:rsidP="005D00AA">
      <w:pPr>
        <w:widowControl w:val="0"/>
        <w:tabs>
          <w:tab w:val="left" w:pos="1247"/>
        </w:tabs>
        <w:suppressAutoHyphens/>
        <w:overflowPunct w:val="0"/>
        <w:jc w:val="both"/>
        <w:textAlignment w:val="baseline"/>
        <w:rPr>
          <w:b/>
          <w:kern w:val="3"/>
          <w:szCs w:val="24"/>
          <w:lang w:eastAsia="lt-LT"/>
        </w:rPr>
      </w:pPr>
      <w:r w:rsidRPr="00E735DF">
        <w:rPr>
          <w:b/>
          <w:kern w:val="3"/>
          <w:szCs w:val="24"/>
          <w:lang w:eastAsia="lt-LT"/>
        </w:rPr>
        <w:t xml:space="preserve">Jurbarko </w:t>
      </w:r>
      <w:r w:rsidR="005D00AA" w:rsidRPr="00E735DF">
        <w:rPr>
          <w:b/>
          <w:kern w:val="3"/>
          <w:szCs w:val="24"/>
          <w:lang w:eastAsia="lt-LT"/>
        </w:rPr>
        <w:t>rajono savivaldybės administracijos</w:t>
      </w:r>
    </w:p>
    <w:p w14:paraId="1C123BB5" w14:textId="77777777" w:rsidR="005D00AA" w:rsidRPr="00E735DF" w:rsidRDefault="005D00AA" w:rsidP="005D00AA">
      <w:pPr>
        <w:widowControl w:val="0"/>
        <w:tabs>
          <w:tab w:val="left" w:pos="1247"/>
        </w:tabs>
        <w:suppressAutoHyphens/>
        <w:overflowPunct w:val="0"/>
        <w:jc w:val="both"/>
        <w:textAlignment w:val="baseline"/>
        <w:rPr>
          <w:rFonts w:ascii="Calibri" w:hAnsi="Calibri"/>
          <w:kern w:val="3"/>
          <w:sz w:val="22"/>
          <w:szCs w:val="22"/>
          <w:lang w:eastAsia="lt-LT"/>
        </w:rPr>
      </w:pPr>
      <w:r w:rsidRPr="00E735DF">
        <w:rPr>
          <w:b/>
          <w:kern w:val="3"/>
          <w:szCs w:val="24"/>
          <w:lang w:eastAsia="lt-LT"/>
        </w:rPr>
        <w:t>_______________________________seniūnijai</w:t>
      </w:r>
    </w:p>
    <w:p w14:paraId="02893EB6" w14:textId="77777777" w:rsidR="005D00AA" w:rsidRPr="00E735DF" w:rsidRDefault="005D00AA" w:rsidP="005D00AA">
      <w:pPr>
        <w:widowControl w:val="0"/>
        <w:tabs>
          <w:tab w:val="left" w:pos="1247"/>
        </w:tabs>
        <w:suppressAutoHyphens/>
        <w:overflowPunct w:val="0"/>
        <w:jc w:val="both"/>
        <w:textAlignment w:val="baseline"/>
        <w:rPr>
          <w:kern w:val="3"/>
          <w:szCs w:val="24"/>
          <w:lang w:eastAsia="lt-LT"/>
        </w:rPr>
      </w:pPr>
    </w:p>
    <w:p w14:paraId="6637892F" w14:textId="77777777" w:rsidR="005D00AA" w:rsidRPr="00E735DF" w:rsidRDefault="005D00AA" w:rsidP="005D00AA">
      <w:pPr>
        <w:widowControl w:val="0"/>
        <w:tabs>
          <w:tab w:val="left" w:pos="1247"/>
        </w:tabs>
        <w:suppressAutoHyphens/>
        <w:overflowPunct w:val="0"/>
        <w:jc w:val="center"/>
        <w:textAlignment w:val="baseline"/>
        <w:rPr>
          <w:b/>
          <w:kern w:val="3"/>
          <w:szCs w:val="24"/>
          <w:lang w:eastAsia="lt-LT"/>
        </w:rPr>
      </w:pPr>
      <w:r w:rsidRPr="00E735DF">
        <w:rPr>
          <w:b/>
          <w:kern w:val="3"/>
          <w:szCs w:val="24"/>
          <w:lang w:eastAsia="lt-LT"/>
        </w:rPr>
        <w:t>PRAŠYMAS</w:t>
      </w:r>
    </w:p>
    <w:p w14:paraId="7B96AB56" w14:textId="77777777" w:rsidR="005D00AA" w:rsidRPr="00E735DF" w:rsidRDefault="005D00AA" w:rsidP="005D00AA">
      <w:pPr>
        <w:widowControl w:val="0"/>
        <w:tabs>
          <w:tab w:val="left" w:pos="1247"/>
        </w:tabs>
        <w:suppressAutoHyphens/>
        <w:overflowPunct w:val="0"/>
        <w:jc w:val="center"/>
        <w:textAlignment w:val="baseline"/>
        <w:rPr>
          <w:b/>
          <w:kern w:val="3"/>
          <w:szCs w:val="24"/>
          <w:lang w:eastAsia="lt-LT"/>
        </w:rPr>
      </w:pPr>
      <w:r w:rsidRPr="00E735DF">
        <w:rPr>
          <w:b/>
          <w:kern w:val="3"/>
          <w:szCs w:val="24"/>
          <w:lang w:eastAsia="lt-LT"/>
        </w:rPr>
        <w:t>IŠDUOTI LEIDIMĄ PREKIAUTI BEI TEIKTI PASLAUGAS</w:t>
      </w:r>
    </w:p>
    <w:p w14:paraId="5E37FC39" w14:textId="4F25D9D4" w:rsidR="005D00AA" w:rsidRPr="00E735DF" w:rsidRDefault="00A32E99" w:rsidP="005D00AA">
      <w:pPr>
        <w:widowControl w:val="0"/>
        <w:tabs>
          <w:tab w:val="left" w:pos="1247"/>
        </w:tabs>
        <w:suppressAutoHyphens/>
        <w:overflowPunct w:val="0"/>
        <w:jc w:val="center"/>
        <w:textAlignment w:val="baseline"/>
        <w:rPr>
          <w:b/>
          <w:kern w:val="3"/>
          <w:szCs w:val="24"/>
          <w:lang w:eastAsia="lt-LT"/>
        </w:rPr>
      </w:pPr>
      <w:r w:rsidRPr="00E735DF">
        <w:rPr>
          <w:b/>
          <w:kern w:val="3"/>
          <w:szCs w:val="24"/>
          <w:lang w:eastAsia="lt-LT"/>
        </w:rPr>
        <w:t xml:space="preserve">JURBARKO </w:t>
      </w:r>
      <w:r w:rsidR="005D00AA" w:rsidRPr="00E735DF">
        <w:rPr>
          <w:b/>
          <w:kern w:val="3"/>
          <w:szCs w:val="24"/>
          <w:lang w:eastAsia="lt-LT"/>
        </w:rPr>
        <w:t>RAJONO SAVIVLDYBĖS  VIEŠOSIOSE VIETOSE</w:t>
      </w:r>
    </w:p>
    <w:tbl>
      <w:tblPr>
        <w:tblW w:w="0" w:type="dxa"/>
        <w:jc w:val="center"/>
        <w:tblLayout w:type="fixed"/>
        <w:tblCellMar>
          <w:left w:w="10" w:type="dxa"/>
          <w:right w:w="10" w:type="dxa"/>
        </w:tblCellMar>
        <w:tblLook w:val="04A0" w:firstRow="1" w:lastRow="0" w:firstColumn="1" w:lastColumn="0" w:noHBand="0" w:noVBand="1"/>
      </w:tblPr>
      <w:tblGrid>
        <w:gridCol w:w="2040"/>
      </w:tblGrid>
      <w:tr w:rsidR="005D00AA" w:rsidRPr="00E735DF" w14:paraId="75D64D74" w14:textId="77777777" w:rsidTr="00995DCA">
        <w:trPr>
          <w:cantSplit/>
          <w:trHeight w:val="225"/>
          <w:jc w:val="center"/>
        </w:trPr>
        <w:tc>
          <w:tcPr>
            <w:tcW w:w="2040" w:type="dxa"/>
            <w:tcBorders>
              <w:top w:val="nil"/>
              <w:left w:val="nil"/>
              <w:bottom w:val="single" w:sz="2" w:space="0" w:color="000000"/>
              <w:right w:val="nil"/>
            </w:tcBorders>
            <w:tcMar>
              <w:top w:w="0" w:type="dxa"/>
              <w:left w:w="108" w:type="dxa"/>
              <w:bottom w:w="0" w:type="dxa"/>
              <w:right w:w="108" w:type="dxa"/>
            </w:tcMar>
            <w:vAlign w:val="center"/>
          </w:tcPr>
          <w:p w14:paraId="24D40BD2" w14:textId="77777777" w:rsidR="005D00AA" w:rsidRPr="00E735DF" w:rsidRDefault="005D00AA" w:rsidP="00995DCA">
            <w:pPr>
              <w:widowControl w:val="0"/>
              <w:tabs>
                <w:tab w:val="left" w:pos="1247"/>
              </w:tabs>
              <w:suppressAutoHyphens/>
              <w:overflowPunct w:val="0"/>
              <w:spacing w:line="276" w:lineRule="auto"/>
              <w:textAlignment w:val="baseline"/>
              <w:rPr>
                <w:kern w:val="3"/>
                <w:szCs w:val="24"/>
                <w:lang w:eastAsia="lt-LT"/>
              </w:rPr>
            </w:pPr>
          </w:p>
        </w:tc>
      </w:tr>
    </w:tbl>
    <w:p w14:paraId="396656FF" w14:textId="77777777" w:rsidR="005D00AA" w:rsidRPr="00E735DF" w:rsidRDefault="005D00AA" w:rsidP="005D00AA"/>
    <w:p w14:paraId="26245838" w14:textId="77777777" w:rsidR="005D00AA" w:rsidRPr="00E735DF" w:rsidRDefault="005D00AA" w:rsidP="005D00AA">
      <w:pPr>
        <w:widowControl w:val="0"/>
        <w:tabs>
          <w:tab w:val="left" w:pos="1247"/>
        </w:tabs>
        <w:suppressAutoHyphens/>
        <w:overflowPunct w:val="0"/>
        <w:jc w:val="center"/>
        <w:textAlignment w:val="baseline"/>
        <w:rPr>
          <w:kern w:val="3"/>
          <w:sz w:val="16"/>
          <w:szCs w:val="16"/>
          <w:lang w:eastAsia="lt-LT"/>
        </w:rPr>
      </w:pPr>
      <w:r w:rsidRPr="00E735DF">
        <w:rPr>
          <w:kern w:val="3"/>
          <w:sz w:val="16"/>
          <w:szCs w:val="16"/>
          <w:lang w:eastAsia="lt-LT"/>
        </w:rPr>
        <w:t>(data)</w:t>
      </w:r>
    </w:p>
    <w:p w14:paraId="050E0274" w14:textId="4F6BF512" w:rsidR="005D00AA" w:rsidRPr="00E735DF" w:rsidRDefault="005D00AA" w:rsidP="005D00AA">
      <w:pPr>
        <w:widowControl w:val="0"/>
        <w:tabs>
          <w:tab w:val="left" w:pos="1247"/>
        </w:tabs>
        <w:suppressAutoHyphens/>
        <w:overflowPunct w:val="0"/>
        <w:textAlignment w:val="baseline"/>
        <w:rPr>
          <w:kern w:val="3"/>
          <w:szCs w:val="24"/>
          <w:lang w:eastAsia="lt-LT"/>
        </w:rPr>
      </w:pPr>
      <w:r w:rsidRPr="00E735DF">
        <w:rPr>
          <w:kern w:val="3"/>
          <w:szCs w:val="24"/>
          <w:lang w:eastAsia="lt-LT"/>
        </w:rPr>
        <w:t xml:space="preserve">Prašau išduoti leidimą </w:t>
      </w:r>
      <w:r w:rsidR="00551A9F" w:rsidRPr="00E735DF">
        <w:rPr>
          <w:rFonts w:ascii="Segoe UI Symbol" w:eastAsia="MS Gothic" w:hAnsi="Segoe UI Symbol" w:cs="Segoe UI Symbol"/>
          <w:kern w:val="3"/>
          <w:szCs w:val="24"/>
          <w:lang w:eastAsia="lt-LT"/>
        </w:rPr>
        <w:t>☐</w:t>
      </w:r>
      <w:r w:rsidRPr="00E735DF">
        <w:rPr>
          <w:kern w:val="3"/>
          <w:szCs w:val="24"/>
          <w:lang w:eastAsia="lt-LT"/>
        </w:rPr>
        <w:t>prekiauti</w:t>
      </w:r>
      <w:r w:rsidR="0040760E" w:rsidRPr="00E735DF">
        <w:rPr>
          <w:kern w:val="3"/>
          <w:szCs w:val="24"/>
          <w:lang w:eastAsia="lt-LT"/>
        </w:rPr>
        <w:t xml:space="preserve"> </w:t>
      </w:r>
      <w:r w:rsidR="0083614B" w:rsidRPr="00E735DF">
        <w:rPr>
          <w:kern w:val="3"/>
          <w:szCs w:val="24"/>
          <w:lang w:eastAsia="lt-LT"/>
        </w:rPr>
        <w:t>/</w:t>
      </w:r>
      <w:r w:rsidR="0040760E" w:rsidRPr="00E735DF">
        <w:rPr>
          <w:kern w:val="3"/>
          <w:szCs w:val="24"/>
          <w:lang w:eastAsia="lt-LT"/>
        </w:rPr>
        <w:t xml:space="preserve"> </w:t>
      </w:r>
      <w:r w:rsidR="00551A9F" w:rsidRPr="00E735DF">
        <w:rPr>
          <w:rFonts w:ascii="Segoe UI Symbol" w:eastAsia="MS Gothic" w:hAnsi="Segoe UI Symbol" w:cs="Segoe UI Symbol"/>
          <w:kern w:val="3"/>
          <w:szCs w:val="24"/>
          <w:lang w:eastAsia="lt-LT"/>
        </w:rPr>
        <w:t>☐</w:t>
      </w:r>
      <w:r w:rsidRPr="00E735DF">
        <w:rPr>
          <w:kern w:val="3"/>
          <w:szCs w:val="24"/>
          <w:lang w:eastAsia="lt-LT"/>
        </w:rPr>
        <w:t>teikti paslaugas</w:t>
      </w:r>
      <w:r w:rsidR="0083614B" w:rsidRPr="00E735DF">
        <w:rPr>
          <w:kern w:val="3"/>
          <w:szCs w:val="24"/>
          <w:lang w:eastAsia="lt-LT"/>
        </w:rPr>
        <w:t>:</w:t>
      </w:r>
    </w:p>
    <w:p w14:paraId="0580CE59" w14:textId="77777777" w:rsidR="005D00AA" w:rsidRDefault="005D00AA" w:rsidP="00551A9F">
      <w:pPr>
        <w:widowControl w:val="0"/>
        <w:tabs>
          <w:tab w:val="left" w:pos="1247"/>
        </w:tabs>
        <w:suppressAutoHyphens/>
        <w:overflowPunct w:val="0"/>
        <w:ind w:firstLine="720"/>
        <w:textAlignment w:val="baseline"/>
        <w:rPr>
          <w:kern w:val="3"/>
          <w:sz w:val="20"/>
          <w:lang w:eastAsia="lt-LT"/>
        </w:rPr>
      </w:pPr>
      <w:r w:rsidRPr="00E735DF">
        <w:rPr>
          <w:kern w:val="3"/>
          <w:szCs w:val="24"/>
          <w:lang w:eastAsia="lt-LT"/>
        </w:rPr>
        <w:t>(</w:t>
      </w:r>
      <w:r w:rsidRPr="00E735DF">
        <w:rPr>
          <w:i/>
          <w:iCs/>
          <w:kern w:val="3"/>
          <w:sz w:val="20"/>
          <w:lang w:eastAsia="lt-LT"/>
        </w:rPr>
        <w:t>pažymėti reikalingą</w:t>
      </w:r>
      <w:r w:rsidRPr="00E735DF">
        <w:rPr>
          <w:kern w:val="3"/>
          <w:sz w:val="20"/>
          <w:lang w:eastAsia="lt-LT"/>
        </w:rPr>
        <w:t>)</w:t>
      </w:r>
    </w:p>
    <w:p w14:paraId="2F98971B" w14:textId="29FA4C86" w:rsidR="00586AA5" w:rsidRPr="00586AA5" w:rsidRDefault="00586AA5" w:rsidP="00586AA5">
      <w:pPr>
        <w:widowControl w:val="0"/>
        <w:tabs>
          <w:tab w:val="left" w:pos="1247"/>
        </w:tabs>
        <w:suppressAutoHyphens/>
        <w:overflowPunct w:val="0"/>
        <w:textAlignment w:val="baseline"/>
        <w:rPr>
          <w:i/>
          <w:iCs/>
          <w:sz w:val="22"/>
          <w:szCs w:val="22"/>
        </w:rPr>
      </w:pPr>
      <w:r>
        <w:rPr>
          <w:szCs w:val="24"/>
        </w:rPr>
        <w:t>R</w:t>
      </w:r>
      <w:r w:rsidRPr="00E735DF">
        <w:rPr>
          <w:szCs w:val="24"/>
        </w:rPr>
        <w:t xml:space="preserve">enginio pavadinimas </w:t>
      </w:r>
      <w:r w:rsidRPr="00586AA5">
        <w:rPr>
          <w:sz w:val="22"/>
          <w:szCs w:val="22"/>
        </w:rPr>
        <w:t>(</w:t>
      </w:r>
      <w:r w:rsidRPr="00586AA5">
        <w:rPr>
          <w:i/>
          <w:iCs/>
          <w:sz w:val="22"/>
          <w:szCs w:val="22"/>
        </w:rPr>
        <w:t>įrašyti, jei prašoma išduoti leidimą prekiauti (teikti paslaugas) renginio metu)</w:t>
      </w:r>
    </w:p>
    <w:p w14:paraId="7B718D16" w14:textId="77777777" w:rsidR="00586AA5" w:rsidRDefault="00586AA5" w:rsidP="00586AA5">
      <w:pPr>
        <w:widowControl w:val="0"/>
        <w:tabs>
          <w:tab w:val="left" w:pos="1247"/>
        </w:tabs>
        <w:suppressAutoHyphens/>
        <w:overflowPunct w:val="0"/>
        <w:textAlignment w:val="baseline"/>
        <w:rPr>
          <w:szCs w:val="24"/>
        </w:rPr>
      </w:pPr>
    </w:p>
    <w:p w14:paraId="4CE7FF2C" w14:textId="7D5C249F" w:rsidR="00586AA5" w:rsidRPr="00E735DF" w:rsidRDefault="00586AA5" w:rsidP="00586AA5">
      <w:pPr>
        <w:widowControl w:val="0"/>
        <w:tabs>
          <w:tab w:val="left" w:pos="1247"/>
        </w:tabs>
        <w:suppressAutoHyphens/>
        <w:overflowPunct w:val="0"/>
        <w:textAlignment w:val="baseline"/>
        <w:rPr>
          <w:kern w:val="3"/>
          <w:szCs w:val="24"/>
          <w:lang w:eastAsia="lt-LT"/>
        </w:rPr>
      </w:pPr>
      <w:r>
        <w:rPr>
          <w:szCs w:val="24"/>
        </w:rPr>
        <w:t>_______________________________________________________________________________</w:t>
      </w:r>
    </w:p>
    <w:p w14:paraId="3978D445" w14:textId="77777777" w:rsidR="005D00AA" w:rsidRPr="00E735DF" w:rsidRDefault="005D00AA" w:rsidP="005D00AA">
      <w:pPr>
        <w:widowControl w:val="0"/>
        <w:tabs>
          <w:tab w:val="left" w:pos="1247"/>
        </w:tabs>
        <w:suppressAutoHyphens/>
        <w:overflowPunct w:val="0"/>
        <w:textAlignment w:val="baseline"/>
        <w:rPr>
          <w:rFonts w:ascii="Calibri" w:hAnsi="Calibri"/>
          <w:kern w:val="3"/>
          <w:sz w:val="22"/>
          <w:szCs w:val="22"/>
          <w:lang w:eastAsia="lt-LT"/>
        </w:rPr>
      </w:pPr>
      <w:r w:rsidRPr="00E735DF">
        <w:rPr>
          <w:b/>
          <w:kern w:val="3"/>
          <w:szCs w:val="24"/>
          <w:lang w:eastAsia="lt-LT"/>
        </w:rPr>
        <w:t>Prekybos (paslaugos teikimo)</w:t>
      </w:r>
      <w:r w:rsidRPr="00E735DF">
        <w:rPr>
          <w:kern w:val="3"/>
          <w:szCs w:val="24"/>
          <w:lang w:eastAsia="lt-LT"/>
        </w:rPr>
        <w:t xml:space="preserve"> (</w:t>
      </w:r>
      <w:r w:rsidRPr="00E735DF">
        <w:rPr>
          <w:i/>
          <w:kern w:val="3"/>
          <w:sz w:val="20"/>
          <w:lang w:eastAsia="lt-LT"/>
        </w:rPr>
        <w:t>pažymėti</w:t>
      </w:r>
      <w:r w:rsidRPr="00E735DF">
        <w:rPr>
          <w:kern w:val="3"/>
          <w:sz w:val="20"/>
          <w:lang w:eastAsia="lt-LT"/>
        </w:rPr>
        <w:t>)</w:t>
      </w:r>
      <w:r w:rsidRPr="00E735DF">
        <w:rPr>
          <w:kern w:val="3"/>
          <w:szCs w:val="24"/>
          <w:lang w:eastAsia="lt-LT"/>
        </w:rPr>
        <w:t xml:space="preserve"> </w:t>
      </w:r>
    </w:p>
    <w:p w14:paraId="6B742DC9" w14:textId="7A227CB1"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bookmarkStart w:id="1" w:name="_Hlk207984390"/>
      <w:r w:rsidRPr="00E735DF">
        <w:rPr>
          <w:rFonts w:ascii="Segoe UI Symbol" w:eastAsia="MS Gothic" w:hAnsi="Segoe UI Symbol" w:cs="Segoe UI Symbol"/>
          <w:kern w:val="3"/>
          <w:szCs w:val="24"/>
          <w:lang w:eastAsia="lt-LT"/>
        </w:rPr>
        <w:t>☐</w:t>
      </w:r>
      <w:bookmarkEnd w:id="1"/>
      <w:r w:rsidRPr="00E735DF">
        <w:rPr>
          <w:kern w:val="3"/>
          <w:szCs w:val="24"/>
          <w:lang w:eastAsia="lt-LT"/>
        </w:rPr>
        <w:t xml:space="preserve"> iš (nuo) laikinųjų prekybos įrenginių, </w:t>
      </w:r>
    </w:p>
    <w:p w14:paraId="630D663D"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prekybai prekybos kioskuose ar paviljonuose ___________, </w:t>
      </w:r>
    </w:p>
    <w:p w14:paraId="1418137F"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iš prekybai įrengtos specializuotos transporto priemonės (markė, </w:t>
      </w:r>
      <w:proofErr w:type="spellStart"/>
      <w:r w:rsidRPr="00E735DF">
        <w:rPr>
          <w:kern w:val="3"/>
          <w:szCs w:val="24"/>
          <w:lang w:eastAsia="lt-LT"/>
        </w:rPr>
        <w:t>valst</w:t>
      </w:r>
      <w:proofErr w:type="spellEnd"/>
      <w:r w:rsidRPr="00E735DF">
        <w:rPr>
          <w:kern w:val="3"/>
          <w:szCs w:val="24"/>
          <w:lang w:eastAsia="lt-LT"/>
        </w:rPr>
        <w:t xml:space="preserve">. Nr.) _____________, </w:t>
      </w:r>
    </w:p>
    <w:p w14:paraId="7AB0A0BC"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iš transporto priemonės ar jos priekabos (markė, </w:t>
      </w:r>
      <w:proofErr w:type="spellStart"/>
      <w:r w:rsidRPr="00E735DF">
        <w:rPr>
          <w:kern w:val="3"/>
          <w:szCs w:val="24"/>
          <w:lang w:eastAsia="lt-LT"/>
        </w:rPr>
        <w:t>valst</w:t>
      </w:r>
      <w:proofErr w:type="spellEnd"/>
      <w:r w:rsidRPr="00E735DF">
        <w:rPr>
          <w:kern w:val="3"/>
          <w:szCs w:val="24"/>
          <w:lang w:eastAsia="lt-LT"/>
        </w:rPr>
        <w:t>. Nr.) __________________________,</w:t>
      </w:r>
    </w:p>
    <w:p w14:paraId="651355F0"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rFonts w:eastAsia="MS Gothic"/>
          <w:kern w:val="3"/>
          <w:szCs w:val="24"/>
          <w:lang w:eastAsia="lt-LT"/>
        </w:rPr>
        <w:t xml:space="preserve"> </w:t>
      </w:r>
      <w:r w:rsidRPr="00E735DF">
        <w:rPr>
          <w:kern w:val="3"/>
          <w:szCs w:val="24"/>
          <w:lang w:eastAsia="lt-LT"/>
        </w:rPr>
        <w:t>prekybai</w:t>
      </w:r>
      <w:r w:rsidRPr="00E735DF">
        <w:rPr>
          <w:b/>
          <w:bCs/>
          <w:kern w:val="3"/>
          <w:szCs w:val="24"/>
          <w:lang w:eastAsia="lt-LT"/>
        </w:rPr>
        <w:t xml:space="preserve"> </w:t>
      </w:r>
      <w:r w:rsidRPr="00E735DF">
        <w:rPr>
          <w:kern w:val="3"/>
          <w:szCs w:val="24"/>
          <w:lang w:eastAsia="lt-LT"/>
        </w:rPr>
        <w:t>lauko kavinėje _____________________,</w:t>
      </w:r>
    </w:p>
    <w:p w14:paraId="31D4CBF4"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teikti paslaugas (batutas, dviračių nuoma ir kt.)____________________________________,</w:t>
      </w:r>
    </w:p>
    <w:p w14:paraId="4BA11B78"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rFonts w:eastAsia="MS Gothic"/>
          <w:kern w:val="3"/>
          <w:szCs w:val="24"/>
          <w:lang w:eastAsia="lt-LT"/>
        </w:rPr>
        <w:t xml:space="preserve"> </w:t>
      </w:r>
      <w:r w:rsidRPr="00E735DF">
        <w:rPr>
          <w:kern w:val="3"/>
          <w:szCs w:val="24"/>
          <w:lang w:eastAsia="lt-LT"/>
        </w:rPr>
        <w:t>išvežiojamoji mažmeninė prekyba maisto ir ne maisto prekėmis (nurodomas maršrutas),</w:t>
      </w:r>
    </w:p>
    <w:p w14:paraId="7EA79D89" w14:textId="77777777" w:rsidR="005D00AA" w:rsidRPr="00E735DF" w:rsidRDefault="005D00AA" w:rsidP="005D00AA">
      <w:pPr>
        <w:widowControl w:val="0"/>
        <w:tabs>
          <w:tab w:val="left" w:pos="1247"/>
        </w:tabs>
        <w:suppressAutoHyphens/>
        <w:overflowPunct w:val="0"/>
        <w:textAlignment w:val="baseline"/>
        <w:rPr>
          <w:rFonts w:ascii="Calibri" w:hAnsi="Calibri"/>
          <w:kern w:val="3"/>
          <w:sz w:val="22"/>
          <w:szCs w:val="22"/>
          <w:lang w:eastAsia="lt-LT"/>
        </w:rPr>
      </w:pPr>
      <w:r w:rsidRPr="00E735DF">
        <w:rPr>
          <w:i/>
          <w:kern w:val="3"/>
          <w:szCs w:val="24"/>
          <w:lang w:eastAsia="lt-LT"/>
        </w:rPr>
        <w:t>Kita</w:t>
      </w:r>
      <w:r w:rsidRPr="00E735DF">
        <w:rPr>
          <w:kern w:val="3"/>
          <w:szCs w:val="24"/>
          <w:lang w:eastAsia="lt-LT"/>
        </w:rPr>
        <w:t xml:space="preserve"> _________________________________________________________________________.</w:t>
      </w:r>
    </w:p>
    <w:p w14:paraId="7F5393E4" w14:textId="77777777" w:rsidR="005D00AA" w:rsidRPr="00E735DF" w:rsidRDefault="005D00AA" w:rsidP="005D00AA">
      <w:pPr>
        <w:widowControl w:val="0"/>
        <w:tabs>
          <w:tab w:val="left" w:pos="1247"/>
        </w:tabs>
        <w:suppressAutoHyphens/>
        <w:overflowPunct w:val="0"/>
        <w:textAlignment w:val="baseline"/>
        <w:rPr>
          <w:rFonts w:ascii="Calibri" w:hAnsi="Calibri"/>
          <w:kern w:val="3"/>
          <w:sz w:val="22"/>
          <w:szCs w:val="22"/>
          <w:lang w:eastAsia="lt-LT"/>
        </w:rPr>
      </w:pPr>
      <w:r w:rsidRPr="00E735DF">
        <w:rPr>
          <w:b/>
          <w:kern w:val="3"/>
          <w:szCs w:val="24"/>
          <w:lang w:eastAsia="lt-LT"/>
        </w:rPr>
        <w:t>Prekių (paslaugų) asortimentas</w:t>
      </w:r>
      <w:r w:rsidRPr="00E735DF">
        <w:rPr>
          <w:kern w:val="3"/>
          <w:szCs w:val="24"/>
          <w:lang w:eastAsia="lt-LT"/>
        </w:rPr>
        <w:t xml:space="preserve"> </w:t>
      </w:r>
      <w:r w:rsidRPr="00E735DF">
        <w:rPr>
          <w:kern w:val="3"/>
          <w:sz w:val="20"/>
          <w:lang w:eastAsia="lt-LT"/>
        </w:rPr>
        <w:t>(</w:t>
      </w:r>
      <w:r w:rsidRPr="00E735DF">
        <w:rPr>
          <w:i/>
          <w:kern w:val="3"/>
          <w:sz w:val="20"/>
          <w:lang w:eastAsia="lt-LT"/>
        </w:rPr>
        <w:t>pažymėti</w:t>
      </w:r>
      <w:r w:rsidRPr="00E735DF">
        <w:rPr>
          <w:kern w:val="3"/>
          <w:sz w:val="20"/>
          <w:lang w:eastAsia="lt-LT"/>
        </w:rPr>
        <w:t>):</w:t>
      </w:r>
    </w:p>
    <w:p w14:paraId="445D8D3C" w14:textId="77777777" w:rsidR="005D00AA" w:rsidRPr="00E735DF" w:rsidRDefault="005D00AA" w:rsidP="005D00AA">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ne maisto prekės,</w:t>
      </w:r>
    </w:p>
    <w:p w14:paraId="540016EE" w14:textId="77777777" w:rsidR="005D00AA" w:rsidRPr="00E735DF" w:rsidRDefault="005D00AA" w:rsidP="005D00AA">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maisto prekės,</w:t>
      </w:r>
    </w:p>
    <w:p w14:paraId="227C8407" w14:textId="18169AF9" w:rsidR="005D00AA" w:rsidRPr="00E735DF" w:rsidRDefault="005D00AA" w:rsidP="005D00AA">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savos gamybos žemės ūkio produkcija,</w:t>
      </w:r>
    </w:p>
    <w:p w14:paraId="1DE1B2AC" w14:textId="77777777" w:rsidR="005D00AA" w:rsidRPr="00E735DF" w:rsidRDefault="005D00AA" w:rsidP="005D00AA">
      <w:pPr>
        <w:widowControl w:val="0"/>
        <w:tabs>
          <w:tab w:val="left" w:pos="1247"/>
        </w:tabs>
        <w:suppressAutoHyphens/>
        <w:overflowPunct w:val="0"/>
        <w:ind w:left="360"/>
        <w:textAlignment w:val="baseline"/>
        <w:rPr>
          <w:kern w:val="3"/>
          <w:szCs w:val="24"/>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vaiskrūmiai, vaismedžiai, dekoratyviniai augalai, gėlės, eglutės ir kt.,</w:t>
      </w:r>
    </w:p>
    <w:p w14:paraId="74E28DFF" w14:textId="1E24A6C8" w:rsidR="00830CBF" w:rsidRPr="00E735DF" w:rsidRDefault="00830CBF" w:rsidP="005D00AA">
      <w:pPr>
        <w:widowControl w:val="0"/>
        <w:tabs>
          <w:tab w:val="left" w:pos="1247"/>
        </w:tabs>
        <w:suppressAutoHyphens/>
        <w:overflowPunct w:val="0"/>
        <w:ind w:left="360"/>
        <w:textAlignment w:val="baseline"/>
        <w:rPr>
          <w:rFonts w:ascii="Calibri" w:hAnsi="Calibri"/>
          <w:kern w:val="3"/>
          <w:sz w:val="22"/>
          <w:szCs w:val="22"/>
          <w:lang w:eastAsia="lt-LT"/>
        </w:rPr>
      </w:pPr>
      <w:bookmarkStart w:id="2" w:name="_Hlk208223543"/>
      <w:r w:rsidRPr="00E735DF">
        <w:rPr>
          <w:rFonts w:ascii="Segoe UI Symbol" w:eastAsia="MS Gothic" w:hAnsi="Segoe UI Symbol" w:cs="Segoe UI Symbol"/>
          <w:kern w:val="3"/>
          <w:szCs w:val="24"/>
          <w:lang w:eastAsia="lt-LT"/>
        </w:rPr>
        <w:t xml:space="preserve">☐ </w:t>
      </w:r>
      <w:r w:rsidRPr="00E735DF">
        <w:rPr>
          <w:kern w:val="3"/>
          <w:szCs w:val="24"/>
          <w:lang w:eastAsia="lt-LT"/>
        </w:rPr>
        <w:t>savo surinktos miško gėrybės (uogos, grybai, vaistažolės ir kt.)</w:t>
      </w:r>
      <w:r w:rsidR="00CE3C33" w:rsidRPr="00E735DF">
        <w:rPr>
          <w:kern w:val="3"/>
          <w:szCs w:val="24"/>
          <w:lang w:eastAsia="lt-LT"/>
        </w:rPr>
        <w:t>,</w:t>
      </w:r>
    </w:p>
    <w:bookmarkEnd w:id="2"/>
    <w:p w14:paraId="769037D0" w14:textId="77777777" w:rsidR="005D00AA" w:rsidRPr="00E735DF" w:rsidRDefault="005D00AA" w:rsidP="005D00AA">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viešojo maitinimo paslauga,</w:t>
      </w:r>
    </w:p>
    <w:p w14:paraId="15BA23C5" w14:textId="77777777" w:rsidR="005D00AA" w:rsidRPr="00E735DF" w:rsidRDefault="005D00AA" w:rsidP="005D00AA">
      <w:pPr>
        <w:widowControl w:val="0"/>
        <w:tabs>
          <w:tab w:val="left" w:pos="1247"/>
        </w:tabs>
        <w:suppressAutoHyphens/>
        <w:overflowPunct w:val="0"/>
        <w:textAlignment w:val="baseline"/>
        <w:rPr>
          <w:rFonts w:ascii="Calibri" w:hAnsi="Calibri"/>
          <w:kern w:val="3"/>
          <w:sz w:val="22"/>
          <w:szCs w:val="22"/>
          <w:lang w:eastAsia="lt-LT"/>
        </w:rPr>
      </w:pPr>
      <w:r w:rsidRPr="00E735DF">
        <w:rPr>
          <w:i/>
          <w:kern w:val="3"/>
          <w:szCs w:val="24"/>
          <w:lang w:eastAsia="lt-LT"/>
        </w:rPr>
        <w:t>kita</w:t>
      </w:r>
      <w:r w:rsidRPr="00E735DF">
        <w:rPr>
          <w:kern w:val="3"/>
          <w:szCs w:val="24"/>
          <w:lang w:eastAsia="lt-LT"/>
        </w:rPr>
        <w:t xml:space="preserve"> ___________________________________________________________________________.</w:t>
      </w:r>
    </w:p>
    <w:p w14:paraId="17A49A52" w14:textId="6237B124" w:rsidR="00376616" w:rsidRPr="00E735DF" w:rsidRDefault="005D00AA" w:rsidP="005D00AA">
      <w:pPr>
        <w:widowControl w:val="0"/>
        <w:tabs>
          <w:tab w:val="left" w:pos="1247"/>
        </w:tabs>
        <w:suppressAutoHyphens/>
        <w:overflowPunct w:val="0"/>
        <w:textAlignment w:val="baseline"/>
        <w:rPr>
          <w:kern w:val="3"/>
          <w:szCs w:val="24"/>
          <w:lang w:eastAsia="lt-LT"/>
        </w:rPr>
      </w:pPr>
      <w:r w:rsidRPr="00E735DF">
        <w:rPr>
          <w:kern w:val="3"/>
          <w:szCs w:val="24"/>
          <w:lang w:eastAsia="lt-LT"/>
        </w:rPr>
        <w:lastRenderedPageBreak/>
        <w:t>Veiklos vietos adresas</w:t>
      </w:r>
      <w:r w:rsidR="00376616" w:rsidRPr="00E735DF">
        <w:rPr>
          <w:kern w:val="3"/>
          <w:szCs w:val="24"/>
          <w:lang w:eastAsia="lt-LT"/>
        </w:rPr>
        <w:t xml:space="preserve"> ____________________________________________________________.</w:t>
      </w:r>
    </w:p>
    <w:p w14:paraId="20FB0420" w14:textId="6131704A" w:rsidR="005D00AA" w:rsidRPr="00E735DF" w:rsidRDefault="00376616" w:rsidP="005D00AA">
      <w:pPr>
        <w:widowControl w:val="0"/>
        <w:tabs>
          <w:tab w:val="left" w:pos="1247"/>
        </w:tabs>
        <w:suppressAutoHyphens/>
        <w:overflowPunct w:val="0"/>
        <w:textAlignment w:val="baseline"/>
        <w:rPr>
          <w:kern w:val="3"/>
          <w:szCs w:val="24"/>
          <w:lang w:eastAsia="lt-LT"/>
        </w:rPr>
      </w:pPr>
      <w:r w:rsidRPr="00E735DF">
        <w:rPr>
          <w:kern w:val="3"/>
          <w:szCs w:val="24"/>
          <w:lang w:eastAsia="lt-LT"/>
        </w:rPr>
        <w:t>P</w:t>
      </w:r>
      <w:r w:rsidR="005D00AA" w:rsidRPr="00E735DF">
        <w:rPr>
          <w:kern w:val="3"/>
          <w:szCs w:val="24"/>
          <w:lang w:eastAsia="lt-LT"/>
        </w:rPr>
        <w:t>rekybos viet</w:t>
      </w:r>
      <w:r w:rsidRPr="00E735DF">
        <w:rPr>
          <w:kern w:val="3"/>
          <w:szCs w:val="24"/>
          <w:lang w:eastAsia="lt-LT"/>
        </w:rPr>
        <w:t>ų skaičius __________________</w:t>
      </w:r>
      <w:r w:rsidR="005D00AA" w:rsidRPr="00E735DF">
        <w:rPr>
          <w:kern w:val="3"/>
          <w:szCs w:val="24"/>
          <w:lang w:eastAsia="lt-LT"/>
        </w:rPr>
        <w:softHyphen/>
      </w:r>
      <w:r w:rsidR="005D00AA" w:rsidRPr="00E735DF">
        <w:rPr>
          <w:kern w:val="3"/>
          <w:szCs w:val="24"/>
          <w:lang w:eastAsia="lt-LT"/>
        </w:rPr>
        <w:softHyphen/>
      </w:r>
      <w:r w:rsidR="005D00AA" w:rsidRPr="00E735DF">
        <w:rPr>
          <w:kern w:val="3"/>
          <w:szCs w:val="24"/>
          <w:lang w:eastAsia="lt-LT"/>
        </w:rPr>
        <w:softHyphen/>
        <w:t>_________________________________________.</w:t>
      </w:r>
    </w:p>
    <w:p w14:paraId="58DA0502" w14:textId="3194DA5B" w:rsidR="005D00AA" w:rsidRDefault="005D00AA" w:rsidP="005D00AA">
      <w:pPr>
        <w:widowControl w:val="0"/>
        <w:tabs>
          <w:tab w:val="left" w:pos="1247"/>
        </w:tabs>
        <w:suppressAutoHyphens/>
        <w:overflowPunct w:val="0"/>
        <w:textAlignment w:val="baseline"/>
        <w:rPr>
          <w:kern w:val="3"/>
          <w:szCs w:val="24"/>
          <w:lang w:eastAsia="lt-LT"/>
        </w:rPr>
      </w:pPr>
      <w:r w:rsidRPr="00E735DF">
        <w:rPr>
          <w:kern w:val="3"/>
          <w:szCs w:val="24"/>
          <w:lang w:eastAsia="lt-LT"/>
        </w:rPr>
        <w:t>Veiklos laikotarpis</w:t>
      </w:r>
      <w:r w:rsidR="00A267CB" w:rsidRPr="00E735DF">
        <w:rPr>
          <w:kern w:val="3"/>
          <w:szCs w:val="24"/>
          <w:lang w:eastAsia="lt-LT"/>
        </w:rPr>
        <w:t xml:space="preserve"> _______________________________________________________________</w:t>
      </w:r>
      <w:r w:rsidRPr="00E735DF">
        <w:rPr>
          <w:kern w:val="3"/>
          <w:szCs w:val="24"/>
          <w:lang w:eastAsia="lt-LT"/>
        </w:rPr>
        <w:t>.</w:t>
      </w:r>
    </w:p>
    <w:p w14:paraId="60F584A2" w14:textId="75EA1DBE" w:rsidR="006218CE" w:rsidRPr="00E735DF" w:rsidRDefault="006218CE" w:rsidP="005D00AA">
      <w:pPr>
        <w:widowControl w:val="0"/>
        <w:tabs>
          <w:tab w:val="left" w:pos="1247"/>
        </w:tabs>
        <w:suppressAutoHyphens/>
        <w:overflowPunct w:val="0"/>
        <w:textAlignment w:val="baseline"/>
        <w:rPr>
          <w:kern w:val="3"/>
          <w:szCs w:val="24"/>
          <w:lang w:eastAsia="lt-LT"/>
        </w:rPr>
      </w:pPr>
      <w:r>
        <w:rPr>
          <w:szCs w:val="24"/>
        </w:rPr>
        <w:t>V</w:t>
      </w:r>
      <w:r w:rsidRPr="00E735DF">
        <w:rPr>
          <w:szCs w:val="24"/>
        </w:rPr>
        <w:t>ietinės rinkliavos lengvata</w:t>
      </w:r>
      <w:r>
        <w:rPr>
          <w:szCs w:val="24"/>
        </w:rPr>
        <w:t xml:space="preserve"> </w:t>
      </w:r>
      <w:r w:rsidRPr="00586AA5">
        <w:rPr>
          <w:i/>
          <w:iCs/>
          <w:sz w:val="22"/>
          <w:szCs w:val="22"/>
        </w:rPr>
        <w:t>(</w:t>
      </w:r>
      <w:r w:rsidR="00586AA5" w:rsidRPr="00586AA5">
        <w:rPr>
          <w:i/>
          <w:iCs/>
          <w:sz w:val="22"/>
          <w:szCs w:val="22"/>
        </w:rPr>
        <w:t xml:space="preserve">įrašyti, </w:t>
      </w:r>
      <w:r w:rsidRPr="00586AA5">
        <w:rPr>
          <w:i/>
          <w:iCs/>
          <w:sz w:val="22"/>
          <w:szCs w:val="22"/>
        </w:rPr>
        <w:t>jeigu priklauso)</w:t>
      </w:r>
      <w:r>
        <w:rPr>
          <w:szCs w:val="24"/>
        </w:rPr>
        <w:t xml:space="preserve"> ar atleidimas nuo jos</w:t>
      </w:r>
      <w:r w:rsidR="00586AA5">
        <w:rPr>
          <w:szCs w:val="24"/>
        </w:rPr>
        <w:t xml:space="preserve"> </w:t>
      </w:r>
      <w:r>
        <w:rPr>
          <w:szCs w:val="24"/>
        </w:rPr>
        <w:t>_____________________.</w:t>
      </w:r>
    </w:p>
    <w:p w14:paraId="3BCA31B0" w14:textId="77777777" w:rsidR="004430B6" w:rsidRPr="00E735DF" w:rsidRDefault="004430B6" w:rsidP="005D00AA">
      <w:pPr>
        <w:widowControl w:val="0"/>
        <w:tabs>
          <w:tab w:val="left" w:pos="1247"/>
        </w:tabs>
        <w:suppressAutoHyphens/>
        <w:overflowPunct w:val="0"/>
        <w:textAlignment w:val="baseline"/>
        <w:rPr>
          <w:kern w:val="3"/>
          <w:szCs w:val="24"/>
          <w:lang w:eastAsia="lt-LT"/>
        </w:rPr>
      </w:pPr>
    </w:p>
    <w:p w14:paraId="10D97CF6" w14:textId="77777777" w:rsidR="004430B6" w:rsidRPr="00E735DF" w:rsidRDefault="004430B6" w:rsidP="005D00AA">
      <w:pPr>
        <w:widowControl w:val="0"/>
        <w:tabs>
          <w:tab w:val="left" w:pos="1247"/>
        </w:tabs>
        <w:suppressAutoHyphens/>
        <w:overflowPunct w:val="0"/>
        <w:textAlignment w:val="baseline"/>
        <w:rPr>
          <w:kern w:val="3"/>
          <w:szCs w:val="24"/>
          <w:lang w:eastAsia="lt-LT"/>
        </w:rPr>
      </w:pPr>
    </w:p>
    <w:p w14:paraId="57917A28" w14:textId="56E10068" w:rsidR="005D00AA" w:rsidRPr="00E735DF" w:rsidRDefault="005D00AA" w:rsidP="005D00AA">
      <w:pPr>
        <w:widowControl w:val="0"/>
        <w:tabs>
          <w:tab w:val="left" w:pos="1247"/>
        </w:tabs>
        <w:suppressAutoHyphens/>
        <w:overflowPunct w:val="0"/>
        <w:textAlignment w:val="baseline"/>
        <w:rPr>
          <w:kern w:val="3"/>
          <w:szCs w:val="24"/>
          <w:lang w:eastAsia="lt-LT"/>
        </w:rPr>
      </w:pPr>
      <w:r w:rsidRPr="00E735DF">
        <w:rPr>
          <w:kern w:val="3"/>
          <w:szCs w:val="24"/>
          <w:lang w:eastAsia="lt-LT"/>
        </w:rPr>
        <w:t>PRIDEDAMA:</w:t>
      </w:r>
    </w:p>
    <w:tbl>
      <w:tblPr>
        <w:tblW w:w="9196" w:type="dxa"/>
        <w:tblCellMar>
          <w:left w:w="10" w:type="dxa"/>
          <w:right w:w="10" w:type="dxa"/>
        </w:tblCellMar>
        <w:tblLook w:val="04A0" w:firstRow="1" w:lastRow="0" w:firstColumn="1" w:lastColumn="0" w:noHBand="0" w:noVBand="1"/>
      </w:tblPr>
      <w:tblGrid>
        <w:gridCol w:w="424"/>
        <w:gridCol w:w="4696"/>
        <w:gridCol w:w="691"/>
        <w:gridCol w:w="283"/>
        <w:gridCol w:w="886"/>
        <w:gridCol w:w="1523"/>
        <w:gridCol w:w="143"/>
        <w:gridCol w:w="550"/>
      </w:tblGrid>
      <w:tr w:rsidR="00E735DF" w:rsidRPr="00E735DF" w14:paraId="77378C3E" w14:textId="77777777" w:rsidTr="00995DCA">
        <w:trPr>
          <w:trHeight w:val="285"/>
        </w:trPr>
        <w:tc>
          <w:tcPr>
            <w:tcW w:w="424" w:type="dxa"/>
            <w:tcMar>
              <w:top w:w="0" w:type="dxa"/>
              <w:left w:w="108" w:type="dxa"/>
              <w:bottom w:w="0" w:type="dxa"/>
              <w:right w:w="108" w:type="dxa"/>
            </w:tcMar>
            <w:hideMark/>
          </w:tcPr>
          <w:p w14:paraId="03082B93"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1.</w:t>
            </w:r>
          </w:p>
        </w:tc>
        <w:tc>
          <w:tcPr>
            <w:tcW w:w="5387" w:type="dxa"/>
            <w:gridSpan w:val="2"/>
            <w:tcBorders>
              <w:top w:val="nil"/>
              <w:left w:val="nil"/>
              <w:bottom w:val="single" w:sz="4" w:space="0" w:color="000000"/>
              <w:right w:val="nil"/>
            </w:tcBorders>
            <w:tcMar>
              <w:top w:w="0" w:type="dxa"/>
              <w:left w:w="108" w:type="dxa"/>
              <w:bottom w:w="0" w:type="dxa"/>
              <w:right w:w="108" w:type="dxa"/>
            </w:tcMar>
          </w:tcPr>
          <w:p w14:paraId="6B7C4E1D"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c>
          <w:tcPr>
            <w:tcW w:w="283" w:type="dxa"/>
            <w:tcMar>
              <w:top w:w="0" w:type="dxa"/>
              <w:left w:w="108" w:type="dxa"/>
              <w:bottom w:w="0" w:type="dxa"/>
              <w:right w:w="108" w:type="dxa"/>
            </w:tcMar>
            <w:hideMark/>
          </w:tcPr>
          <w:p w14:paraId="1ACD92B8"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vertAlign w:val="superscript"/>
                <w:lang w:eastAsia="lt-LT"/>
              </w:rPr>
            </w:pPr>
            <w:r w:rsidRPr="00E735DF">
              <w:rPr>
                <w:kern w:val="3"/>
                <w:szCs w:val="24"/>
                <w:vertAlign w:val="superscript"/>
                <w:lang w:eastAsia="lt-LT"/>
              </w:rPr>
              <w:t>,</w:t>
            </w:r>
          </w:p>
        </w:tc>
        <w:tc>
          <w:tcPr>
            <w:tcW w:w="886" w:type="dxa"/>
            <w:tcBorders>
              <w:top w:val="nil"/>
              <w:left w:val="nil"/>
              <w:bottom w:val="single" w:sz="4" w:space="0" w:color="000000"/>
              <w:right w:val="nil"/>
            </w:tcBorders>
            <w:tcMar>
              <w:top w:w="0" w:type="dxa"/>
              <w:left w:w="108" w:type="dxa"/>
              <w:bottom w:w="0" w:type="dxa"/>
              <w:right w:w="108" w:type="dxa"/>
            </w:tcMar>
          </w:tcPr>
          <w:p w14:paraId="5B8261B4"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c>
          <w:tcPr>
            <w:tcW w:w="1666" w:type="dxa"/>
            <w:gridSpan w:val="2"/>
            <w:tcMar>
              <w:top w:w="0" w:type="dxa"/>
              <w:left w:w="108" w:type="dxa"/>
              <w:bottom w:w="0" w:type="dxa"/>
              <w:right w:w="108" w:type="dxa"/>
            </w:tcMar>
            <w:hideMark/>
          </w:tcPr>
          <w:p w14:paraId="33EB0D75"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lapas (-ai, -ų).</w:t>
            </w:r>
          </w:p>
        </w:tc>
        <w:tc>
          <w:tcPr>
            <w:tcW w:w="550" w:type="dxa"/>
          </w:tcPr>
          <w:p w14:paraId="5B701DE4"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r>
      <w:tr w:rsidR="00E735DF" w:rsidRPr="00E735DF" w14:paraId="34F2FECD" w14:textId="77777777" w:rsidTr="00995DCA">
        <w:trPr>
          <w:trHeight w:val="285"/>
        </w:trPr>
        <w:tc>
          <w:tcPr>
            <w:tcW w:w="424" w:type="dxa"/>
            <w:tcMar>
              <w:top w:w="0" w:type="dxa"/>
              <w:left w:w="108" w:type="dxa"/>
              <w:bottom w:w="0" w:type="dxa"/>
              <w:right w:w="108" w:type="dxa"/>
            </w:tcMar>
            <w:hideMark/>
          </w:tcPr>
          <w:p w14:paraId="290C0D40"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2.</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4E652B4A"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c>
          <w:tcPr>
            <w:tcW w:w="283" w:type="dxa"/>
            <w:tcMar>
              <w:top w:w="0" w:type="dxa"/>
              <w:left w:w="108" w:type="dxa"/>
              <w:bottom w:w="0" w:type="dxa"/>
              <w:right w:w="108" w:type="dxa"/>
            </w:tcMar>
            <w:hideMark/>
          </w:tcPr>
          <w:p w14:paraId="1A3A83F6"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51E5322F"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c>
          <w:tcPr>
            <w:tcW w:w="1666" w:type="dxa"/>
            <w:gridSpan w:val="2"/>
            <w:tcMar>
              <w:top w:w="0" w:type="dxa"/>
              <w:left w:w="108" w:type="dxa"/>
              <w:bottom w:w="0" w:type="dxa"/>
              <w:right w:w="108" w:type="dxa"/>
            </w:tcMar>
            <w:hideMark/>
          </w:tcPr>
          <w:p w14:paraId="60C3094B" w14:textId="77777777" w:rsidR="005D00AA" w:rsidRPr="00E735DF" w:rsidRDefault="005D00AA" w:rsidP="00995DCA">
            <w:pPr>
              <w:widowControl w:val="0"/>
              <w:tabs>
                <w:tab w:val="left" w:pos="0"/>
              </w:tabs>
              <w:suppressAutoHyphens/>
              <w:overflowPunct w:val="0"/>
              <w:spacing w:line="276" w:lineRule="auto"/>
              <w:ind w:left="51"/>
              <w:jc w:val="both"/>
              <w:textAlignment w:val="baseline"/>
              <w:rPr>
                <w:kern w:val="3"/>
                <w:szCs w:val="24"/>
                <w:lang w:eastAsia="lt-LT"/>
              </w:rPr>
            </w:pPr>
            <w:r w:rsidRPr="00E735DF">
              <w:rPr>
                <w:kern w:val="3"/>
                <w:szCs w:val="24"/>
                <w:lang w:eastAsia="lt-LT"/>
              </w:rPr>
              <w:t>lapas (-ai, -ų).</w:t>
            </w:r>
          </w:p>
        </w:tc>
        <w:tc>
          <w:tcPr>
            <w:tcW w:w="550" w:type="dxa"/>
          </w:tcPr>
          <w:p w14:paraId="35486261" w14:textId="77777777" w:rsidR="005D00AA" w:rsidRPr="00E735DF" w:rsidRDefault="005D00AA" w:rsidP="00995DCA">
            <w:pPr>
              <w:widowControl w:val="0"/>
              <w:tabs>
                <w:tab w:val="left" w:pos="0"/>
              </w:tabs>
              <w:suppressAutoHyphens/>
              <w:overflowPunct w:val="0"/>
              <w:spacing w:line="276" w:lineRule="auto"/>
              <w:ind w:left="51"/>
              <w:jc w:val="both"/>
              <w:textAlignment w:val="baseline"/>
              <w:rPr>
                <w:kern w:val="3"/>
                <w:szCs w:val="24"/>
                <w:lang w:eastAsia="lt-LT"/>
              </w:rPr>
            </w:pPr>
          </w:p>
        </w:tc>
      </w:tr>
      <w:tr w:rsidR="00E735DF" w:rsidRPr="00E735DF" w14:paraId="2DACF58F" w14:textId="77777777" w:rsidTr="00995DCA">
        <w:trPr>
          <w:trHeight w:val="285"/>
        </w:trPr>
        <w:tc>
          <w:tcPr>
            <w:tcW w:w="424" w:type="dxa"/>
            <w:tcMar>
              <w:top w:w="0" w:type="dxa"/>
              <w:left w:w="108" w:type="dxa"/>
              <w:bottom w:w="0" w:type="dxa"/>
              <w:right w:w="108" w:type="dxa"/>
            </w:tcMar>
            <w:hideMark/>
          </w:tcPr>
          <w:p w14:paraId="6925D6F6"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3.</w:t>
            </w:r>
          </w:p>
        </w:tc>
        <w:tc>
          <w:tcPr>
            <w:tcW w:w="5387" w:type="dxa"/>
            <w:gridSpan w:val="2"/>
            <w:tcBorders>
              <w:top w:val="single" w:sz="4" w:space="0" w:color="000000"/>
              <w:left w:val="nil"/>
              <w:bottom w:val="single" w:sz="4" w:space="0" w:color="000000"/>
              <w:right w:val="nil"/>
            </w:tcBorders>
            <w:tcMar>
              <w:top w:w="0" w:type="dxa"/>
              <w:left w:w="108" w:type="dxa"/>
              <w:bottom w:w="0" w:type="dxa"/>
              <w:right w:w="108" w:type="dxa"/>
            </w:tcMar>
          </w:tcPr>
          <w:p w14:paraId="6BB4890F"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c>
          <w:tcPr>
            <w:tcW w:w="283" w:type="dxa"/>
            <w:tcMar>
              <w:top w:w="0" w:type="dxa"/>
              <w:left w:w="108" w:type="dxa"/>
              <w:bottom w:w="0" w:type="dxa"/>
              <w:right w:w="108" w:type="dxa"/>
            </w:tcMar>
            <w:hideMark/>
          </w:tcPr>
          <w:p w14:paraId="07FB01A8"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w:t>
            </w:r>
          </w:p>
        </w:tc>
        <w:tc>
          <w:tcPr>
            <w:tcW w:w="886" w:type="dxa"/>
            <w:tcBorders>
              <w:top w:val="single" w:sz="4" w:space="0" w:color="000000"/>
              <w:left w:val="nil"/>
              <w:bottom w:val="single" w:sz="4" w:space="0" w:color="000000"/>
              <w:right w:val="nil"/>
            </w:tcBorders>
            <w:tcMar>
              <w:top w:w="0" w:type="dxa"/>
              <w:left w:w="108" w:type="dxa"/>
              <w:bottom w:w="0" w:type="dxa"/>
              <w:right w:w="108" w:type="dxa"/>
            </w:tcMar>
          </w:tcPr>
          <w:p w14:paraId="437B5196"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c>
          <w:tcPr>
            <w:tcW w:w="1666" w:type="dxa"/>
            <w:gridSpan w:val="2"/>
            <w:tcMar>
              <w:top w:w="0" w:type="dxa"/>
              <w:left w:w="108" w:type="dxa"/>
              <w:bottom w:w="0" w:type="dxa"/>
              <w:right w:w="108" w:type="dxa"/>
            </w:tcMar>
            <w:hideMark/>
          </w:tcPr>
          <w:p w14:paraId="6CF5D33D" w14:textId="77777777" w:rsidR="005D00AA" w:rsidRPr="00E735DF" w:rsidRDefault="005D00AA" w:rsidP="00995DCA">
            <w:pPr>
              <w:widowControl w:val="0"/>
              <w:tabs>
                <w:tab w:val="left" w:pos="0"/>
              </w:tabs>
              <w:suppressAutoHyphens/>
              <w:overflowPunct w:val="0"/>
              <w:spacing w:line="276" w:lineRule="auto"/>
              <w:ind w:left="51"/>
              <w:jc w:val="both"/>
              <w:textAlignment w:val="baseline"/>
              <w:rPr>
                <w:kern w:val="3"/>
                <w:szCs w:val="24"/>
                <w:lang w:eastAsia="lt-LT"/>
              </w:rPr>
            </w:pPr>
            <w:r w:rsidRPr="00E735DF">
              <w:rPr>
                <w:kern w:val="3"/>
                <w:szCs w:val="24"/>
                <w:lang w:eastAsia="lt-LT"/>
              </w:rPr>
              <w:t>lapas (-ai, -ų).</w:t>
            </w:r>
          </w:p>
        </w:tc>
        <w:tc>
          <w:tcPr>
            <w:tcW w:w="550" w:type="dxa"/>
          </w:tcPr>
          <w:p w14:paraId="2DB5ACA5" w14:textId="77777777" w:rsidR="005D00AA" w:rsidRPr="00E735DF" w:rsidRDefault="005D00AA" w:rsidP="00995DCA">
            <w:pPr>
              <w:widowControl w:val="0"/>
              <w:tabs>
                <w:tab w:val="left" w:pos="0"/>
              </w:tabs>
              <w:suppressAutoHyphens/>
              <w:overflowPunct w:val="0"/>
              <w:spacing w:line="276" w:lineRule="auto"/>
              <w:ind w:left="51"/>
              <w:jc w:val="both"/>
              <w:textAlignment w:val="baseline"/>
              <w:rPr>
                <w:kern w:val="3"/>
                <w:szCs w:val="24"/>
                <w:lang w:eastAsia="lt-LT"/>
              </w:rPr>
            </w:pPr>
          </w:p>
        </w:tc>
      </w:tr>
      <w:tr w:rsidR="005D00AA" w:rsidRPr="00E735DF" w14:paraId="0B155CB8" w14:textId="77777777" w:rsidTr="00995DCA">
        <w:trPr>
          <w:trHeight w:val="285"/>
        </w:trPr>
        <w:tc>
          <w:tcPr>
            <w:tcW w:w="424" w:type="dxa"/>
            <w:tcMar>
              <w:top w:w="0" w:type="dxa"/>
              <w:left w:w="108" w:type="dxa"/>
              <w:bottom w:w="0" w:type="dxa"/>
              <w:right w:w="108" w:type="dxa"/>
            </w:tcMar>
            <w:hideMark/>
          </w:tcPr>
          <w:p w14:paraId="5F552A97"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4.</w:t>
            </w:r>
          </w:p>
        </w:tc>
        <w:tc>
          <w:tcPr>
            <w:tcW w:w="4696" w:type="dxa"/>
            <w:tcMar>
              <w:top w:w="0" w:type="dxa"/>
              <w:left w:w="108" w:type="dxa"/>
              <w:bottom w:w="0" w:type="dxa"/>
              <w:right w:w="108" w:type="dxa"/>
            </w:tcMar>
            <w:hideMark/>
          </w:tcPr>
          <w:p w14:paraId="614FD32C"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Atstovavimą patvirtinančio dokumento kopija,</w:t>
            </w:r>
          </w:p>
        </w:tc>
        <w:tc>
          <w:tcPr>
            <w:tcW w:w="691" w:type="dxa"/>
            <w:tcBorders>
              <w:top w:val="nil"/>
              <w:left w:val="nil"/>
              <w:bottom w:val="single" w:sz="4" w:space="0" w:color="000000"/>
              <w:right w:val="nil"/>
            </w:tcBorders>
            <w:tcMar>
              <w:top w:w="0" w:type="dxa"/>
              <w:left w:w="108" w:type="dxa"/>
              <w:bottom w:w="0" w:type="dxa"/>
              <w:right w:w="108" w:type="dxa"/>
            </w:tcMar>
          </w:tcPr>
          <w:p w14:paraId="4E65238A"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c>
          <w:tcPr>
            <w:tcW w:w="2692" w:type="dxa"/>
            <w:gridSpan w:val="3"/>
            <w:tcMar>
              <w:top w:w="0" w:type="dxa"/>
              <w:left w:w="108" w:type="dxa"/>
              <w:bottom w:w="0" w:type="dxa"/>
              <w:right w:w="108" w:type="dxa"/>
            </w:tcMar>
            <w:hideMark/>
          </w:tcPr>
          <w:p w14:paraId="191135D5"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r w:rsidRPr="00E735DF">
              <w:rPr>
                <w:kern w:val="3"/>
                <w:szCs w:val="24"/>
                <w:lang w:eastAsia="lt-LT"/>
              </w:rPr>
              <w:t>lapas (-ai, -ų).</w:t>
            </w:r>
          </w:p>
        </w:tc>
        <w:tc>
          <w:tcPr>
            <w:tcW w:w="693" w:type="dxa"/>
            <w:gridSpan w:val="2"/>
          </w:tcPr>
          <w:p w14:paraId="444AF7E8" w14:textId="77777777" w:rsidR="005D00AA" w:rsidRPr="00E735DF" w:rsidRDefault="005D00AA" w:rsidP="00995DCA">
            <w:pPr>
              <w:widowControl w:val="0"/>
              <w:tabs>
                <w:tab w:val="left" w:pos="0"/>
              </w:tabs>
              <w:suppressAutoHyphens/>
              <w:overflowPunct w:val="0"/>
              <w:spacing w:line="276" w:lineRule="auto"/>
              <w:jc w:val="both"/>
              <w:textAlignment w:val="baseline"/>
              <w:rPr>
                <w:kern w:val="3"/>
                <w:szCs w:val="24"/>
                <w:lang w:eastAsia="lt-LT"/>
              </w:rPr>
            </w:pPr>
          </w:p>
        </w:tc>
      </w:tr>
    </w:tbl>
    <w:p w14:paraId="4D92C5BA" w14:textId="77777777" w:rsidR="005D00AA" w:rsidRPr="00E735DF" w:rsidRDefault="005D00AA" w:rsidP="005D00AA"/>
    <w:p w14:paraId="12B843F8" w14:textId="10E49143" w:rsidR="005D00AA" w:rsidRPr="00E735DF" w:rsidRDefault="005D00AA" w:rsidP="005D00AA">
      <w:pPr>
        <w:widowControl w:val="0"/>
        <w:suppressAutoHyphens/>
        <w:overflowPunct w:val="0"/>
        <w:ind w:firstLine="558"/>
        <w:jc w:val="both"/>
        <w:textAlignment w:val="baseline"/>
        <w:outlineLvl w:val="1"/>
        <w:rPr>
          <w:rFonts w:ascii="Calibri" w:hAnsi="Calibri"/>
          <w:kern w:val="3"/>
          <w:sz w:val="22"/>
          <w:szCs w:val="22"/>
          <w:lang w:eastAsia="lt-LT"/>
        </w:rPr>
      </w:pPr>
      <w:r w:rsidRPr="00E735DF">
        <w:rPr>
          <w:b/>
          <w:bCs/>
          <w:kern w:val="3"/>
          <w:szCs w:val="24"/>
          <w:lang w:eastAsia="lt-LT"/>
        </w:rPr>
        <w:t xml:space="preserve">Patvirtinu, kad esu susipažinęs ir laikysiuosi </w:t>
      </w:r>
      <w:r w:rsidR="001E19AE">
        <w:rPr>
          <w:b/>
          <w:bCs/>
          <w:kern w:val="3"/>
          <w:szCs w:val="24"/>
          <w:lang w:eastAsia="lt-LT"/>
        </w:rPr>
        <w:t xml:space="preserve">Prekybos ir paslaugų teikimo </w:t>
      </w:r>
      <w:r w:rsidR="0083614B" w:rsidRPr="00E735DF">
        <w:rPr>
          <w:b/>
          <w:bCs/>
          <w:kern w:val="3"/>
          <w:szCs w:val="24"/>
          <w:lang w:eastAsia="lt-LT"/>
        </w:rPr>
        <w:t xml:space="preserve">Jurbarko </w:t>
      </w:r>
      <w:r w:rsidRPr="00E735DF">
        <w:rPr>
          <w:b/>
          <w:bCs/>
          <w:kern w:val="3"/>
          <w:szCs w:val="24"/>
          <w:shd w:val="clear" w:color="auto" w:fill="FFFFFF"/>
          <w:lang w:eastAsia="lt-LT"/>
        </w:rPr>
        <w:t xml:space="preserve">rajono savivaldybės viešosiose vietose </w:t>
      </w:r>
      <w:r w:rsidR="001E19AE">
        <w:rPr>
          <w:b/>
          <w:bCs/>
          <w:kern w:val="3"/>
          <w:szCs w:val="24"/>
          <w:shd w:val="clear" w:color="auto" w:fill="FFFFFF"/>
          <w:lang w:eastAsia="lt-LT"/>
        </w:rPr>
        <w:t xml:space="preserve">aprašo </w:t>
      </w:r>
      <w:r w:rsidRPr="00E735DF">
        <w:rPr>
          <w:b/>
          <w:bCs/>
          <w:kern w:val="3"/>
          <w:szCs w:val="24"/>
          <w:lang w:eastAsia="lt-LT"/>
        </w:rPr>
        <w:t>nuostatų.</w:t>
      </w:r>
    </w:p>
    <w:p w14:paraId="42143AF0" w14:textId="77777777" w:rsidR="005D00AA" w:rsidRPr="00E735DF" w:rsidRDefault="005D00AA" w:rsidP="005D00AA">
      <w:pPr>
        <w:widowControl w:val="0"/>
        <w:suppressAutoHyphens/>
        <w:overflowPunct w:val="0"/>
        <w:ind w:firstLine="528"/>
        <w:jc w:val="both"/>
        <w:textAlignment w:val="baseline"/>
        <w:rPr>
          <w:rFonts w:ascii="Calibri" w:hAnsi="Calibri"/>
          <w:kern w:val="3"/>
          <w:szCs w:val="24"/>
          <w:lang w:eastAsia="lt-LT"/>
        </w:rPr>
      </w:pPr>
      <w:r w:rsidRPr="00E735DF">
        <w:rPr>
          <w:kern w:val="3"/>
          <w:szCs w:val="24"/>
          <w:lang w:eastAsia="lt-LT"/>
        </w:rPr>
        <w:t>Patvirtinu, kad esu tinkamai informuotas (-a), jog:</w:t>
      </w:r>
    </w:p>
    <w:p w14:paraId="1D25EBB8" w14:textId="11C0A350" w:rsidR="005D00AA" w:rsidRPr="00E735DF" w:rsidRDefault="005D00AA" w:rsidP="005D00AA">
      <w:pPr>
        <w:widowControl w:val="0"/>
        <w:suppressAutoHyphens/>
        <w:overflowPunct w:val="0"/>
        <w:ind w:firstLine="480"/>
        <w:jc w:val="both"/>
        <w:textAlignment w:val="baseline"/>
        <w:rPr>
          <w:rFonts w:ascii="Calibri" w:hAnsi="Calibri"/>
          <w:kern w:val="3"/>
          <w:szCs w:val="24"/>
          <w:lang w:eastAsia="lt-LT"/>
        </w:rPr>
      </w:pPr>
      <w:r w:rsidRPr="00E735DF">
        <w:rPr>
          <w:kern w:val="3"/>
          <w:szCs w:val="24"/>
          <w:lang w:eastAsia="lt-LT"/>
        </w:rPr>
        <w:t xml:space="preserve">mano asmens duomenų valdytojas yra </w:t>
      </w:r>
      <w:r w:rsidR="004430B6" w:rsidRPr="00E735DF">
        <w:rPr>
          <w:kern w:val="3"/>
          <w:szCs w:val="24"/>
          <w:lang w:eastAsia="lt-LT"/>
        </w:rPr>
        <w:t xml:space="preserve">Jurbarko </w:t>
      </w:r>
      <w:r w:rsidRPr="00E735DF">
        <w:rPr>
          <w:kern w:val="3"/>
          <w:szCs w:val="24"/>
          <w:lang w:eastAsia="lt-LT"/>
        </w:rPr>
        <w:t>rajono savivaldybės administracija (juridinio asmens kodas 188</w:t>
      </w:r>
      <w:r w:rsidR="004430B6" w:rsidRPr="00E735DF">
        <w:rPr>
          <w:kern w:val="3"/>
          <w:szCs w:val="24"/>
          <w:lang w:eastAsia="lt-LT"/>
        </w:rPr>
        <w:t>713933</w:t>
      </w:r>
      <w:r w:rsidRPr="00E735DF">
        <w:rPr>
          <w:kern w:val="3"/>
          <w:szCs w:val="24"/>
          <w:lang w:eastAsia="lt-LT"/>
        </w:rPr>
        <w:t xml:space="preserve">, adresas: </w:t>
      </w:r>
      <w:r w:rsidR="004430B6" w:rsidRPr="00E735DF">
        <w:rPr>
          <w:kern w:val="3"/>
          <w:szCs w:val="24"/>
          <w:lang w:eastAsia="lt-LT"/>
        </w:rPr>
        <w:t>Dariaus ir Girėno</w:t>
      </w:r>
      <w:r w:rsidRPr="00E735DF">
        <w:rPr>
          <w:kern w:val="3"/>
          <w:szCs w:val="24"/>
          <w:lang w:eastAsia="lt-LT"/>
        </w:rPr>
        <w:t xml:space="preserve"> g. </w:t>
      </w:r>
      <w:r w:rsidR="004430B6" w:rsidRPr="00E735DF">
        <w:rPr>
          <w:kern w:val="3"/>
          <w:szCs w:val="24"/>
          <w:lang w:eastAsia="lt-LT"/>
        </w:rPr>
        <w:t>96</w:t>
      </w:r>
      <w:r w:rsidRPr="00E735DF">
        <w:rPr>
          <w:kern w:val="3"/>
          <w:szCs w:val="24"/>
          <w:lang w:eastAsia="lt-LT"/>
        </w:rPr>
        <w:t xml:space="preserve">, </w:t>
      </w:r>
      <w:r w:rsidR="004430B6" w:rsidRPr="00E735DF">
        <w:rPr>
          <w:kern w:val="3"/>
          <w:szCs w:val="24"/>
          <w:lang w:eastAsia="lt-LT"/>
        </w:rPr>
        <w:t>74187 Jurbarkas</w:t>
      </w:r>
      <w:r w:rsidRPr="00E735DF">
        <w:rPr>
          <w:kern w:val="3"/>
          <w:szCs w:val="24"/>
          <w:lang w:eastAsia="lt-LT"/>
        </w:rPr>
        <w:t xml:space="preserve">, tel. </w:t>
      </w:r>
      <w:r w:rsidR="00761318" w:rsidRPr="00E735DF">
        <w:rPr>
          <w:kern w:val="3"/>
          <w:szCs w:val="24"/>
          <w:lang w:eastAsia="lt-LT"/>
        </w:rPr>
        <w:t>+370</w:t>
      </w:r>
      <w:r w:rsidRPr="00E735DF">
        <w:rPr>
          <w:kern w:val="3"/>
          <w:szCs w:val="24"/>
          <w:lang w:eastAsia="lt-LT"/>
        </w:rPr>
        <w:t> 4</w:t>
      </w:r>
      <w:r w:rsidR="004430B6" w:rsidRPr="00E735DF">
        <w:rPr>
          <w:kern w:val="3"/>
          <w:szCs w:val="24"/>
          <w:lang w:eastAsia="lt-LT"/>
        </w:rPr>
        <w:t>47</w:t>
      </w:r>
      <w:r w:rsidRPr="00E735DF">
        <w:rPr>
          <w:kern w:val="3"/>
          <w:szCs w:val="24"/>
          <w:lang w:eastAsia="lt-LT"/>
        </w:rPr>
        <w:t xml:space="preserve"> 7</w:t>
      </w:r>
      <w:r w:rsidR="004430B6" w:rsidRPr="00E735DF">
        <w:rPr>
          <w:kern w:val="3"/>
          <w:szCs w:val="24"/>
          <w:lang w:eastAsia="lt-LT"/>
        </w:rPr>
        <w:t>0</w:t>
      </w:r>
      <w:r w:rsidRPr="00E735DF">
        <w:rPr>
          <w:kern w:val="3"/>
          <w:szCs w:val="24"/>
          <w:lang w:eastAsia="lt-LT"/>
        </w:rPr>
        <w:t xml:space="preserve"> </w:t>
      </w:r>
      <w:r w:rsidR="004430B6" w:rsidRPr="00E735DF">
        <w:rPr>
          <w:kern w:val="3"/>
          <w:szCs w:val="24"/>
          <w:lang w:eastAsia="lt-LT"/>
        </w:rPr>
        <w:t>153</w:t>
      </w:r>
      <w:r w:rsidRPr="00E735DF">
        <w:rPr>
          <w:kern w:val="3"/>
          <w:szCs w:val="24"/>
          <w:lang w:eastAsia="lt-LT"/>
        </w:rPr>
        <w:t xml:space="preserve">, </w:t>
      </w:r>
      <w:r w:rsidR="004430B6" w:rsidRPr="00E735DF">
        <w:rPr>
          <w:kern w:val="3"/>
          <w:szCs w:val="24"/>
          <w:lang w:eastAsia="lt-LT"/>
        </w:rPr>
        <w:br/>
      </w:r>
      <w:r w:rsidRPr="00E735DF">
        <w:rPr>
          <w:kern w:val="3"/>
          <w:szCs w:val="24"/>
          <w:lang w:eastAsia="lt-LT"/>
        </w:rPr>
        <w:t xml:space="preserve">el. p. </w:t>
      </w:r>
      <w:proofErr w:type="spellStart"/>
      <w:r w:rsidR="004430B6" w:rsidRPr="00E735DF">
        <w:rPr>
          <w:kern w:val="3"/>
          <w:szCs w:val="24"/>
          <w:lang w:eastAsia="lt-LT"/>
        </w:rPr>
        <w:t>info</w:t>
      </w:r>
      <w:r w:rsidRPr="00E735DF">
        <w:rPr>
          <w:kern w:val="3"/>
          <w:szCs w:val="24"/>
          <w:u w:val="single"/>
          <w:lang w:bidi="en-US"/>
        </w:rPr>
        <w:t>@</w:t>
      </w:r>
      <w:r w:rsidR="004430B6" w:rsidRPr="00E735DF">
        <w:rPr>
          <w:kern w:val="3"/>
          <w:szCs w:val="24"/>
          <w:u w:val="single"/>
          <w:lang w:bidi="en-US"/>
        </w:rPr>
        <w:t>jurbarkas</w:t>
      </w:r>
      <w:r w:rsidRPr="00E735DF">
        <w:rPr>
          <w:kern w:val="3"/>
          <w:szCs w:val="24"/>
          <w:u w:val="single"/>
          <w:lang w:bidi="en-US"/>
        </w:rPr>
        <w:t>.lt</w:t>
      </w:r>
      <w:proofErr w:type="spellEnd"/>
      <w:r w:rsidRPr="00E735DF">
        <w:rPr>
          <w:kern w:val="3"/>
          <w:szCs w:val="24"/>
          <w:lang w:bidi="en-US"/>
        </w:rPr>
        <w:t>);</w:t>
      </w:r>
    </w:p>
    <w:p w14:paraId="52D0C636" w14:textId="77777777" w:rsidR="005D00AA" w:rsidRPr="00E735DF" w:rsidRDefault="005D00AA" w:rsidP="005D00AA">
      <w:pPr>
        <w:widowControl w:val="0"/>
        <w:suppressAutoHyphens/>
        <w:overflowPunct w:val="0"/>
        <w:ind w:firstLine="627"/>
        <w:jc w:val="both"/>
        <w:textAlignment w:val="baseline"/>
        <w:rPr>
          <w:kern w:val="3"/>
          <w:szCs w:val="24"/>
          <w:lang w:eastAsia="lt-LT"/>
        </w:rPr>
      </w:pPr>
      <w:r w:rsidRPr="00E735DF">
        <w:rPr>
          <w:kern w:val="3"/>
          <w:szCs w:val="24"/>
          <w:lang w:eastAsia="lt-LT"/>
        </w:rPr>
        <w:t>asmens duomenys tvarkomi siekiant išnagrinėti prašymą. Tvarkymo pagrindas – tvarkyti būtina, siekiant atlikti užduotį, vykdomą dėl viešojo intereso arba vykdant duomenų valdytojui pavestas viešosios valdžios funkcijas; duomenys Savivaldybės administracijos atitinkamoje seniūnijoje bus saugomi penkerius (5) metus ir gali būti teikiami tretiesiems asmenims, jeigu tai yra būtina šiam prašymui išnagrinėti ir asmenims, kurie turi teisę šiuos duomenis gauti teisės aktų nustatyta tvarka;</w:t>
      </w:r>
    </w:p>
    <w:p w14:paraId="2E50F3B0" w14:textId="7112BCBA" w:rsidR="005D00AA" w:rsidRPr="00E735DF" w:rsidRDefault="005D00AA" w:rsidP="005D00AA">
      <w:pPr>
        <w:widowControl w:val="0"/>
        <w:suppressAutoHyphens/>
        <w:overflowPunct w:val="0"/>
        <w:ind w:firstLine="741"/>
        <w:jc w:val="both"/>
        <w:textAlignment w:val="baseline"/>
        <w:rPr>
          <w:kern w:val="3"/>
          <w:szCs w:val="24"/>
          <w:lang w:eastAsia="lt-LT"/>
        </w:rPr>
      </w:pPr>
      <w:r w:rsidRPr="00E735DF">
        <w:rPr>
          <w:kern w:val="3"/>
          <w:szCs w:val="24"/>
          <w:lang w:eastAsia="lt-LT"/>
        </w:rPr>
        <w:t>privalau pateikti duomenis, kadangi priešingu atveju nebus galima išnagrinėti šio prašymo ir (ar) suteikti paslaugos; turiu teisę kreiptis su prašymu susipažinti su asmens duomenimis, juos ištaisyti, ištrinti, apriboti jų tvarkymą, juos perkelti, taip pat teisę nesutikti su duomenų tvarkymu, pateikti skundą Valstybinei duomenų apsaugos inspekcijai</w:t>
      </w:r>
      <w:r w:rsidR="00AB4F11" w:rsidRPr="00E735DF">
        <w:rPr>
          <w:kern w:val="3"/>
          <w:szCs w:val="24"/>
          <w:lang w:eastAsia="lt-LT"/>
        </w:rPr>
        <w:t>.</w:t>
      </w:r>
    </w:p>
    <w:p w14:paraId="72A17A41" w14:textId="77777777" w:rsidR="005D00AA" w:rsidRPr="00E735DF" w:rsidRDefault="005D00AA" w:rsidP="005D00AA">
      <w:pPr>
        <w:widowControl w:val="0"/>
        <w:tabs>
          <w:tab w:val="left" w:pos="7195"/>
        </w:tabs>
        <w:spacing w:line="200" w:lineRule="exact"/>
        <w:jc w:val="both"/>
        <w:rPr>
          <w:kern w:val="3"/>
          <w:sz w:val="20"/>
          <w:lang w:eastAsia="lt-LT"/>
        </w:rPr>
      </w:pPr>
    </w:p>
    <w:p w14:paraId="37DC0F38" w14:textId="77777777" w:rsidR="005D00AA" w:rsidRPr="00E735DF" w:rsidRDefault="005D00AA" w:rsidP="005D00AA">
      <w:pPr>
        <w:widowControl w:val="0"/>
        <w:tabs>
          <w:tab w:val="left" w:pos="7195"/>
        </w:tabs>
        <w:spacing w:line="200" w:lineRule="exact"/>
        <w:jc w:val="both"/>
        <w:rPr>
          <w:kern w:val="3"/>
          <w:szCs w:val="24"/>
          <w:lang w:eastAsia="lt-LT"/>
        </w:rPr>
      </w:pPr>
    </w:p>
    <w:p w14:paraId="104097B6" w14:textId="77777777" w:rsidR="005D00AA" w:rsidRPr="00E735DF" w:rsidRDefault="005D00AA" w:rsidP="005D00AA">
      <w:pPr>
        <w:widowControl w:val="0"/>
        <w:tabs>
          <w:tab w:val="left" w:pos="7195"/>
        </w:tabs>
        <w:spacing w:line="200" w:lineRule="exact"/>
        <w:jc w:val="both"/>
        <w:rPr>
          <w:kern w:val="3"/>
          <w:szCs w:val="24"/>
          <w:lang w:eastAsia="lt-LT"/>
        </w:rPr>
      </w:pPr>
    </w:p>
    <w:p w14:paraId="1908D5B8" w14:textId="77777777" w:rsidR="005D00AA" w:rsidRPr="00E735DF" w:rsidRDefault="005D00AA" w:rsidP="005D00AA">
      <w:pPr>
        <w:widowControl w:val="0"/>
        <w:tabs>
          <w:tab w:val="left" w:pos="7195"/>
        </w:tabs>
        <w:spacing w:line="200" w:lineRule="exact"/>
        <w:jc w:val="both"/>
        <w:rPr>
          <w:kern w:val="3"/>
          <w:szCs w:val="24"/>
          <w:lang w:eastAsia="lt-LT"/>
        </w:rPr>
      </w:pPr>
      <w:r w:rsidRPr="00E735DF">
        <w:rPr>
          <w:kern w:val="3"/>
          <w:szCs w:val="24"/>
          <w:lang w:eastAsia="lt-LT"/>
        </w:rPr>
        <w:t>________________________________________                                                       _________________________</w:t>
      </w:r>
    </w:p>
    <w:p w14:paraId="207FBC55" w14:textId="77777777" w:rsidR="005D00AA" w:rsidRPr="00E735DF" w:rsidRDefault="005D00AA" w:rsidP="005D00AA">
      <w:pPr>
        <w:widowControl w:val="0"/>
        <w:tabs>
          <w:tab w:val="left" w:pos="7195"/>
        </w:tabs>
        <w:spacing w:line="200" w:lineRule="exact"/>
        <w:jc w:val="both"/>
        <w:rPr>
          <w:kern w:val="3"/>
          <w:szCs w:val="24"/>
          <w:lang w:eastAsia="lt-LT"/>
        </w:rPr>
      </w:pPr>
    </w:p>
    <w:p w14:paraId="5F68C99E" w14:textId="77777777" w:rsidR="005D00AA" w:rsidRPr="00E735DF" w:rsidRDefault="005D00AA" w:rsidP="005D00AA">
      <w:pPr>
        <w:widowControl w:val="0"/>
        <w:tabs>
          <w:tab w:val="left" w:pos="0"/>
        </w:tabs>
        <w:suppressAutoHyphens/>
        <w:overflowPunct w:val="0"/>
        <w:jc w:val="both"/>
        <w:textAlignment w:val="baseline"/>
        <w:rPr>
          <w:kern w:val="3"/>
          <w:szCs w:val="24"/>
          <w:lang w:eastAsia="lt-LT"/>
        </w:rPr>
      </w:pPr>
      <w:r w:rsidRPr="00E735DF">
        <w:rPr>
          <w:kern w:val="3"/>
          <w:szCs w:val="24"/>
          <w:lang w:eastAsia="lt-LT"/>
        </w:rPr>
        <w:t>Atsakymą pageidaučiau atsiimti:</w:t>
      </w:r>
    </w:p>
    <w:p w14:paraId="520B89D7" w14:textId="7436870B" w:rsidR="005D00AA" w:rsidRPr="00E735DF" w:rsidRDefault="005D00AA" w:rsidP="005D00AA">
      <w:pPr>
        <w:widowControl w:val="0"/>
        <w:tabs>
          <w:tab w:val="left" w:pos="0"/>
        </w:tabs>
        <w:suppressAutoHyphens/>
        <w:overflowPunct w:val="0"/>
        <w:jc w:val="both"/>
        <w:textAlignment w:val="baseline"/>
        <w:rPr>
          <w:kern w:val="3"/>
          <w:szCs w:val="24"/>
          <w:lang w:eastAsia="lt-LT"/>
        </w:rPr>
      </w:pPr>
      <w:r w:rsidRPr="00E735DF">
        <w:rPr>
          <w:kern w:val="3"/>
          <w:sz w:val="36"/>
          <w:szCs w:val="36"/>
          <w:lang w:eastAsia="lt-LT"/>
        </w:rPr>
        <w:t xml:space="preserve">□ </w:t>
      </w:r>
      <w:r w:rsidRPr="00E735DF">
        <w:rPr>
          <w:kern w:val="3"/>
          <w:szCs w:val="24"/>
          <w:lang w:eastAsia="lt-LT"/>
        </w:rPr>
        <w:t>El. paštu</w:t>
      </w:r>
      <w:r w:rsidRPr="00E735DF">
        <w:rPr>
          <w:kern w:val="3"/>
          <w:szCs w:val="24"/>
          <w:lang w:eastAsia="lt-LT"/>
        </w:rPr>
        <w:tab/>
      </w:r>
      <w:r w:rsidRPr="00E735DF">
        <w:rPr>
          <w:kern w:val="3"/>
          <w:szCs w:val="24"/>
          <w:lang w:eastAsia="lt-LT"/>
        </w:rPr>
        <w:tab/>
      </w:r>
      <w:r w:rsidRPr="00E735DF">
        <w:rPr>
          <w:kern w:val="3"/>
          <w:szCs w:val="24"/>
          <w:lang w:eastAsia="lt-LT"/>
        </w:rPr>
        <w:tab/>
      </w:r>
      <w:r w:rsidRPr="00E735DF">
        <w:rPr>
          <w:kern w:val="3"/>
          <w:szCs w:val="24"/>
          <w:lang w:eastAsia="lt-LT"/>
        </w:rPr>
        <w:tab/>
      </w:r>
      <w:r w:rsidRPr="00E735DF">
        <w:rPr>
          <w:kern w:val="3"/>
          <w:szCs w:val="24"/>
          <w:lang w:eastAsia="lt-LT"/>
        </w:rPr>
        <w:tab/>
      </w:r>
      <w:r w:rsidRPr="00E735DF">
        <w:rPr>
          <w:kern w:val="3"/>
          <w:szCs w:val="24"/>
          <w:lang w:eastAsia="lt-LT"/>
        </w:rPr>
        <w:tab/>
      </w:r>
      <w:r w:rsidRPr="00E735DF">
        <w:rPr>
          <w:kern w:val="3"/>
          <w:szCs w:val="24"/>
          <w:lang w:eastAsia="lt-LT"/>
        </w:rPr>
        <w:tab/>
        <w:t xml:space="preserve">                   </w:t>
      </w:r>
      <w:r w:rsidRPr="00E735DF">
        <w:rPr>
          <w:kern w:val="3"/>
          <w:sz w:val="36"/>
          <w:szCs w:val="36"/>
          <w:lang w:eastAsia="lt-LT"/>
        </w:rPr>
        <w:t xml:space="preserve">□ </w:t>
      </w:r>
      <w:r w:rsidRPr="00E735DF">
        <w:rPr>
          <w:kern w:val="3"/>
          <w:szCs w:val="24"/>
          <w:lang w:eastAsia="lt-LT"/>
        </w:rPr>
        <w:t xml:space="preserve"> Asmeniškai</w:t>
      </w:r>
    </w:p>
    <w:p w14:paraId="1FB3D5F9" w14:textId="77777777" w:rsidR="005D00AA" w:rsidRPr="00E735DF" w:rsidRDefault="005D00AA" w:rsidP="005D00AA">
      <w:pPr>
        <w:widowControl w:val="0"/>
        <w:tabs>
          <w:tab w:val="left" w:pos="0"/>
        </w:tabs>
        <w:suppressAutoHyphens/>
        <w:overflowPunct w:val="0"/>
        <w:jc w:val="both"/>
        <w:textAlignment w:val="baseline"/>
        <w:rPr>
          <w:kern w:val="3"/>
          <w:szCs w:val="24"/>
          <w:lang w:eastAsia="lt-LT"/>
        </w:rPr>
      </w:pPr>
    </w:p>
    <w:p w14:paraId="51247544" w14:textId="77777777" w:rsidR="005D00AA" w:rsidRPr="00E735DF" w:rsidRDefault="005D00AA" w:rsidP="005D00AA">
      <w:pPr>
        <w:widowControl w:val="0"/>
        <w:tabs>
          <w:tab w:val="left" w:pos="0"/>
        </w:tabs>
        <w:suppressAutoHyphens/>
        <w:overflowPunct w:val="0"/>
        <w:jc w:val="both"/>
        <w:textAlignment w:val="baseline"/>
        <w:rPr>
          <w:kern w:val="3"/>
          <w:szCs w:val="24"/>
          <w:lang w:eastAsia="lt-LT"/>
        </w:rPr>
      </w:pPr>
    </w:p>
    <w:tbl>
      <w:tblPr>
        <w:tblW w:w="9639" w:type="dxa"/>
        <w:tblInd w:w="108" w:type="dxa"/>
        <w:tblCellMar>
          <w:left w:w="10" w:type="dxa"/>
          <w:right w:w="10" w:type="dxa"/>
        </w:tblCellMar>
        <w:tblLook w:val="04A0" w:firstRow="1" w:lastRow="0" w:firstColumn="1" w:lastColumn="0" w:noHBand="0" w:noVBand="1"/>
      </w:tblPr>
      <w:tblGrid>
        <w:gridCol w:w="2835"/>
        <w:gridCol w:w="999"/>
        <w:gridCol w:w="1553"/>
        <w:gridCol w:w="850"/>
        <w:gridCol w:w="3402"/>
      </w:tblGrid>
      <w:tr w:rsidR="00E735DF" w:rsidRPr="00E735DF" w14:paraId="61860575" w14:textId="77777777" w:rsidTr="00995DCA">
        <w:tc>
          <w:tcPr>
            <w:tcW w:w="2835" w:type="dxa"/>
            <w:tcBorders>
              <w:top w:val="nil"/>
              <w:left w:val="nil"/>
              <w:bottom w:val="single" w:sz="4" w:space="0" w:color="000000"/>
              <w:right w:val="nil"/>
            </w:tcBorders>
            <w:tcMar>
              <w:top w:w="0" w:type="dxa"/>
              <w:left w:w="108" w:type="dxa"/>
              <w:bottom w:w="0" w:type="dxa"/>
              <w:right w:w="108" w:type="dxa"/>
            </w:tcMar>
          </w:tcPr>
          <w:p w14:paraId="7EB39A4D" w14:textId="77777777" w:rsidR="005D00AA" w:rsidRPr="00E735DF" w:rsidRDefault="005D00AA" w:rsidP="00995DCA">
            <w:pPr>
              <w:widowControl w:val="0"/>
              <w:tabs>
                <w:tab w:val="left" w:pos="1247"/>
              </w:tabs>
              <w:suppressAutoHyphens/>
              <w:overflowPunct w:val="0"/>
              <w:spacing w:line="276" w:lineRule="auto"/>
              <w:jc w:val="both"/>
              <w:textAlignment w:val="baseline"/>
              <w:rPr>
                <w:kern w:val="3"/>
                <w:szCs w:val="24"/>
                <w:lang w:eastAsia="lt-LT"/>
              </w:rPr>
            </w:pPr>
          </w:p>
        </w:tc>
        <w:tc>
          <w:tcPr>
            <w:tcW w:w="999" w:type="dxa"/>
            <w:tcMar>
              <w:top w:w="0" w:type="dxa"/>
              <w:left w:w="108" w:type="dxa"/>
              <w:bottom w:w="0" w:type="dxa"/>
              <w:right w:w="108" w:type="dxa"/>
            </w:tcMar>
          </w:tcPr>
          <w:p w14:paraId="4B336BB1" w14:textId="77777777" w:rsidR="005D00AA" w:rsidRPr="00E735DF" w:rsidRDefault="005D00AA" w:rsidP="00995DCA">
            <w:pPr>
              <w:widowControl w:val="0"/>
              <w:tabs>
                <w:tab w:val="left" w:pos="1247"/>
              </w:tabs>
              <w:suppressAutoHyphens/>
              <w:overflowPunct w:val="0"/>
              <w:spacing w:line="276" w:lineRule="auto"/>
              <w:jc w:val="both"/>
              <w:textAlignment w:val="baseline"/>
              <w:rPr>
                <w:kern w:val="3"/>
                <w:szCs w:val="24"/>
                <w:lang w:eastAsia="lt-LT"/>
              </w:rPr>
            </w:pPr>
          </w:p>
        </w:tc>
        <w:tc>
          <w:tcPr>
            <w:tcW w:w="1553" w:type="dxa"/>
            <w:tcBorders>
              <w:top w:val="nil"/>
              <w:left w:val="nil"/>
              <w:bottom w:val="single" w:sz="4" w:space="0" w:color="000000"/>
              <w:right w:val="nil"/>
            </w:tcBorders>
            <w:tcMar>
              <w:top w:w="0" w:type="dxa"/>
              <w:left w:w="108" w:type="dxa"/>
              <w:bottom w:w="0" w:type="dxa"/>
              <w:right w:w="108" w:type="dxa"/>
            </w:tcMar>
          </w:tcPr>
          <w:p w14:paraId="0EB7388D" w14:textId="77777777" w:rsidR="005D00AA" w:rsidRPr="00E735DF" w:rsidRDefault="005D00AA" w:rsidP="00995DCA">
            <w:pPr>
              <w:widowControl w:val="0"/>
              <w:tabs>
                <w:tab w:val="left" w:pos="1247"/>
              </w:tabs>
              <w:suppressAutoHyphens/>
              <w:overflowPunct w:val="0"/>
              <w:spacing w:line="276" w:lineRule="auto"/>
              <w:jc w:val="both"/>
              <w:textAlignment w:val="baseline"/>
              <w:rPr>
                <w:kern w:val="3"/>
                <w:szCs w:val="24"/>
                <w:lang w:eastAsia="lt-LT"/>
              </w:rPr>
            </w:pPr>
          </w:p>
        </w:tc>
        <w:tc>
          <w:tcPr>
            <w:tcW w:w="850" w:type="dxa"/>
            <w:tcMar>
              <w:top w:w="0" w:type="dxa"/>
              <w:left w:w="108" w:type="dxa"/>
              <w:bottom w:w="0" w:type="dxa"/>
              <w:right w:w="108" w:type="dxa"/>
            </w:tcMar>
          </w:tcPr>
          <w:p w14:paraId="26012522" w14:textId="77777777" w:rsidR="005D00AA" w:rsidRPr="00E735DF" w:rsidRDefault="005D00AA" w:rsidP="00995DCA">
            <w:pPr>
              <w:widowControl w:val="0"/>
              <w:tabs>
                <w:tab w:val="left" w:pos="1247"/>
              </w:tabs>
              <w:suppressAutoHyphens/>
              <w:overflowPunct w:val="0"/>
              <w:spacing w:line="276" w:lineRule="auto"/>
              <w:jc w:val="both"/>
              <w:textAlignment w:val="baseline"/>
              <w:rPr>
                <w:kern w:val="3"/>
                <w:szCs w:val="24"/>
                <w:lang w:eastAsia="lt-LT"/>
              </w:rPr>
            </w:pPr>
          </w:p>
        </w:tc>
        <w:tc>
          <w:tcPr>
            <w:tcW w:w="3402" w:type="dxa"/>
            <w:tcBorders>
              <w:top w:val="nil"/>
              <w:left w:val="nil"/>
              <w:bottom w:val="single" w:sz="4" w:space="0" w:color="000000"/>
              <w:right w:val="nil"/>
            </w:tcBorders>
            <w:tcMar>
              <w:top w:w="0" w:type="dxa"/>
              <w:left w:w="108" w:type="dxa"/>
              <w:bottom w:w="0" w:type="dxa"/>
              <w:right w:w="108" w:type="dxa"/>
            </w:tcMar>
          </w:tcPr>
          <w:p w14:paraId="14FA4DC4" w14:textId="77777777" w:rsidR="005D00AA" w:rsidRPr="00E735DF" w:rsidRDefault="005D00AA" w:rsidP="00995DCA">
            <w:pPr>
              <w:widowControl w:val="0"/>
              <w:tabs>
                <w:tab w:val="left" w:pos="1247"/>
              </w:tabs>
              <w:suppressAutoHyphens/>
              <w:overflowPunct w:val="0"/>
              <w:spacing w:line="276" w:lineRule="auto"/>
              <w:jc w:val="both"/>
              <w:textAlignment w:val="baseline"/>
              <w:rPr>
                <w:kern w:val="3"/>
                <w:szCs w:val="24"/>
                <w:lang w:eastAsia="lt-LT"/>
              </w:rPr>
            </w:pPr>
          </w:p>
        </w:tc>
      </w:tr>
      <w:tr w:rsidR="005D00AA" w:rsidRPr="00E735DF" w14:paraId="73ABDFD2" w14:textId="77777777" w:rsidTr="00995DCA">
        <w:tc>
          <w:tcPr>
            <w:tcW w:w="2835" w:type="dxa"/>
            <w:tcBorders>
              <w:top w:val="single" w:sz="4" w:space="0" w:color="000000"/>
              <w:left w:val="nil"/>
              <w:bottom w:val="nil"/>
              <w:right w:val="nil"/>
            </w:tcBorders>
            <w:tcMar>
              <w:top w:w="0" w:type="dxa"/>
              <w:left w:w="108" w:type="dxa"/>
              <w:bottom w:w="0" w:type="dxa"/>
              <w:right w:w="108" w:type="dxa"/>
            </w:tcMar>
            <w:hideMark/>
          </w:tcPr>
          <w:p w14:paraId="6D8C4E9D" w14:textId="6893F436" w:rsidR="005D00AA" w:rsidRPr="00E735DF" w:rsidRDefault="005D00AA" w:rsidP="00995DCA">
            <w:pPr>
              <w:widowControl w:val="0"/>
              <w:tabs>
                <w:tab w:val="left" w:pos="1247"/>
              </w:tabs>
              <w:suppressAutoHyphens/>
              <w:overflowPunct w:val="0"/>
              <w:spacing w:line="276" w:lineRule="auto"/>
              <w:textAlignment w:val="baseline"/>
              <w:rPr>
                <w:kern w:val="3"/>
                <w:szCs w:val="24"/>
                <w:vertAlign w:val="superscript"/>
                <w:lang w:eastAsia="lt-LT"/>
              </w:rPr>
            </w:pPr>
          </w:p>
        </w:tc>
        <w:tc>
          <w:tcPr>
            <w:tcW w:w="999" w:type="dxa"/>
            <w:tcMar>
              <w:top w:w="0" w:type="dxa"/>
              <w:left w:w="108" w:type="dxa"/>
              <w:bottom w:w="0" w:type="dxa"/>
              <w:right w:w="108" w:type="dxa"/>
            </w:tcMar>
          </w:tcPr>
          <w:p w14:paraId="3AB0D991" w14:textId="77777777" w:rsidR="005D00AA" w:rsidRPr="00E735DF" w:rsidRDefault="005D00AA" w:rsidP="00995DCA">
            <w:pPr>
              <w:widowControl w:val="0"/>
              <w:tabs>
                <w:tab w:val="left" w:pos="1247"/>
              </w:tabs>
              <w:suppressAutoHyphens/>
              <w:overflowPunct w:val="0"/>
              <w:spacing w:line="276" w:lineRule="auto"/>
              <w:jc w:val="both"/>
              <w:textAlignment w:val="baseline"/>
              <w:rPr>
                <w:kern w:val="3"/>
                <w:szCs w:val="24"/>
                <w:vertAlign w:val="superscript"/>
                <w:lang w:eastAsia="lt-LT"/>
              </w:rPr>
            </w:pPr>
          </w:p>
        </w:tc>
        <w:tc>
          <w:tcPr>
            <w:tcW w:w="1553" w:type="dxa"/>
            <w:tcBorders>
              <w:top w:val="single" w:sz="4" w:space="0" w:color="000000"/>
              <w:left w:val="nil"/>
              <w:bottom w:val="nil"/>
              <w:right w:val="nil"/>
            </w:tcBorders>
            <w:tcMar>
              <w:top w:w="0" w:type="dxa"/>
              <w:left w:w="108" w:type="dxa"/>
              <w:bottom w:w="0" w:type="dxa"/>
              <w:right w:w="108" w:type="dxa"/>
            </w:tcMar>
            <w:hideMark/>
          </w:tcPr>
          <w:p w14:paraId="2D976552" w14:textId="77777777" w:rsidR="005D00AA" w:rsidRPr="00E735DF" w:rsidRDefault="005D00AA" w:rsidP="00995DCA">
            <w:pPr>
              <w:widowControl w:val="0"/>
              <w:tabs>
                <w:tab w:val="left" w:pos="1247"/>
              </w:tabs>
              <w:suppressAutoHyphens/>
              <w:overflowPunct w:val="0"/>
              <w:spacing w:line="276" w:lineRule="auto"/>
              <w:textAlignment w:val="baseline"/>
              <w:rPr>
                <w:kern w:val="3"/>
                <w:szCs w:val="24"/>
                <w:vertAlign w:val="superscript"/>
                <w:lang w:eastAsia="lt-LT"/>
              </w:rPr>
            </w:pPr>
            <w:r w:rsidRPr="00E735DF">
              <w:rPr>
                <w:kern w:val="3"/>
                <w:szCs w:val="24"/>
                <w:vertAlign w:val="superscript"/>
                <w:lang w:eastAsia="lt-LT"/>
              </w:rPr>
              <w:t>(parašas)</w:t>
            </w:r>
          </w:p>
        </w:tc>
        <w:tc>
          <w:tcPr>
            <w:tcW w:w="850" w:type="dxa"/>
            <w:tcMar>
              <w:top w:w="0" w:type="dxa"/>
              <w:left w:w="108" w:type="dxa"/>
              <w:bottom w:w="0" w:type="dxa"/>
              <w:right w:w="108" w:type="dxa"/>
            </w:tcMar>
          </w:tcPr>
          <w:p w14:paraId="2416C5DF" w14:textId="77777777" w:rsidR="005D00AA" w:rsidRPr="00E735DF" w:rsidRDefault="005D00AA" w:rsidP="00995DCA">
            <w:pPr>
              <w:widowControl w:val="0"/>
              <w:tabs>
                <w:tab w:val="left" w:pos="1247"/>
              </w:tabs>
              <w:suppressAutoHyphens/>
              <w:overflowPunct w:val="0"/>
              <w:spacing w:line="276" w:lineRule="auto"/>
              <w:jc w:val="both"/>
              <w:textAlignment w:val="baseline"/>
              <w:rPr>
                <w:kern w:val="3"/>
                <w:szCs w:val="24"/>
                <w:vertAlign w:val="superscript"/>
                <w:lang w:eastAsia="lt-LT"/>
              </w:rPr>
            </w:pPr>
          </w:p>
        </w:tc>
        <w:tc>
          <w:tcPr>
            <w:tcW w:w="3402" w:type="dxa"/>
            <w:tcBorders>
              <w:top w:val="single" w:sz="4" w:space="0" w:color="000000"/>
              <w:left w:val="nil"/>
              <w:bottom w:val="nil"/>
              <w:right w:val="nil"/>
            </w:tcBorders>
            <w:tcMar>
              <w:top w:w="0" w:type="dxa"/>
              <w:left w:w="108" w:type="dxa"/>
              <w:bottom w:w="0" w:type="dxa"/>
              <w:right w:w="108" w:type="dxa"/>
            </w:tcMar>
            <w:hideMark/>
          </w:tcPr>
          <w:p w14:paraId="18B1AFA4" w14:textId="77777777" w:rsidR="005D00AA" w:rsidRPr="00E735DF" w:rsidRDefault="005D00AA" w:rsidP="00995DCA">
            <w:pPr>
              <w:widowControl w:val="0"/>
              <w:tabs>
                <w:tab w:val="left" w:pos="1247"/>
              </w:tabs>
              <w:suppressAutoHyphens/>
              <w:overflowPunct w:val="0"/>
              <w:spacing w:line="276" w:lineRule="auto"/>
              <w:textAlignment w:val="baseline"/>
              <w:rPr>
                <w:kern w:val="3"/>
                <w:szCs w:val="24"/>
                <w:vertAlign w:val="superscript"/>
                <w:lang w:eastAsia="lt-LT"/>
              </w:rPr>
            </w:pPr>
            <w:r w:rsidRPr="00E735DF">
              <w:rPr>
                <w:kern w:val="3"/>
                <w:szCs w:val="24"/>
                <w:vertAlign w:val="superscript"/>
                <w:lang w:eastAsia="lt-LT"/>
              </w:rPr>
              <w:t>(vardas, pavardė)</w:t>
            </w:r>
          </w:p>
        </w:tc>
      </w:tr>
    </w:tbl>
    <w:p w14:paraId="23B672CD" w14:textId="77777777" w:rsidR="005D00AA" w:rsidRPr="00E735DF" w:rsidRDefault="005D00AA" w:rsidP="005D00AA">
      <w:pPr>
        <w:widowControl w:val="0"/>
        <w:suppressAutoHyphens/>
        <w:overflowPunct w:val="0"/>
        <w:textAlignment w:val="baseline"/>
        <w:rPr>
          <w:rFonts w:ascii="Calibri" w:hAnsi="Calibri"/>
          <w:kern w:val="3"/>
          <w:szCs w:val="24"/>
          <w:lang w:eastAsia="lt-LT"/>
        </w:rPr>
      </w:pPr>
    </w:p>
    <w:p w14:paraId="12092AD1" w14:textId="77777777" w:rsidR="00B42F35" w:rsidRPr="00E735DF" w:rsidRDefault="00B42F35" w:rsidP="00B42F35">
      <w:pPr>
        <w:spacing w:line="276" w:lineRule="auto"/>
        <w:rPr>
          <w:szCs w:val="24"/>
          <w:lang w:eastAsia="lt-LT"/>
        </w:rPr>
      </w:pPr>
    </w:p>
    <w:p w14:paraId="3FCC4B65" w14:textId="77777777" w:rsidR="00B42F35" w:rsidRPr="00E735DF" w:rsidRDefault="00B42F35" w:rsidP="00B42F35">
      <w:pPr>
        <w:spacing w:line="276" w:lineRule="auto"/>
        <w:rPr>
          <w:szCs w:val="24"/>
          <w:lang w:eastAsia="lt-LT"/>
        </w:rPr>
      </w:pPr>
    </w:p>
    <w:p w14:paraId="58A2F3A3" w14:textId="77777777" w:rsidR="00B42F35" w:rsidRPr="00E735DF" w:rsidRDefault="00B42F35" w:rsidP="00B42F35">
      <w:pPr>
        <w:spacing w:line="276" w:lineRule="auto"/>
        <w:rPr>
          <w:szCs w:val="24"/>
          <w:lang w:eastAsia="lt-LT"/>
        </w:rPr>
      </w:pPr>
    </w:p>
    <w:p w14:paraId="542EEEEE" w14:textId="2DCE2660" w:rsidR="00B42F35" w:rsidRPr="00E735DF" w:rsidRDefault="00B42F35" w:rsidP="00B42F35">
      <w:pPr>
        <w:spacing w:line="276" w:lineRule="auto"/>
        <w:rPr>
          <w:szCs w:val="24"/>
          <w:lang w:eastAsia="lt-LT"/>
        </w:rPr>
      </w:pPr>
      <w:r w:rsidRPr="00E735DF">
        <w:rPr>
          <w:szCs w:val="24"/>
          <w:lang w:eastAsia="lt-LT"/>
        </w:rPr>
        <w:t xml:space="preserve">SUDERINTA:    </w:t>
      </w:r>
    </w:p>
    <w:p w14:paraId="27910D69" w14:textId="77777777" w:rsidR="00B42F35" w:rsidRPr="00E735DF" w:rsidRDefault="00B42F35" w:rsidP="00B42F35">
      <w:pPr>
        <w:spacing w:line="276" w:lineRule="auto"/>
        <w:rPr>
          <w:szCs w:val="24"/>
          <w:lang w:eastAsia="lt-LT"/>
        </w:rPr>
      </w:pPr>
      <w:r w:rsidRPr="00E735DF">
        <w:rPr>
          <w:szCs w:val="24"/>
          <w:lang w:eastAsia="lt-LT"/>
        </w:rPr>
        <w:t>_____________________________________________________________________</w:t>
      </w:r>
    </w:p>
    <w:p w14:paraId="02BC2CAC" w14:textId="77777777" w:rsidR="00B42F35" w:rsidRPr="00E735DF" w:rsidRDefault="00B42F35" w:rsidP="00B42F35">
      <w:pPr>
        <w:spacing w:line="276" w:lineRule="auto"/>
        <w:rPr>
          <w:szCs w:val="24"/>
          <w:lang w:eastAsia="lt-LT"/>
        </w:rPr>
      </w:pPr>
      <w:r w:rsidRPr="00E735DF">
        <w:rPr>
          <w:szCs w:val="24"/>
          <w:lang w:eastAsia="lt-LT"/>
        </w:rPr>
        <w:t>(Renginio organizatorius, pareigos, vardas, pavardė, parašas, data)</w:t>
      </w:r>
    </w:p>
    <w:p w14:paraId="55E44827" w14:textId="77777777" w:rsidR="003E500D" w:rsidRDefault="003E500D" w:rsidP="005D00AA">
      <w:pPr>
        <w:widowControl w:val="0"/>
        <w:suppressAutoHyphens/>
        <w:overflowPunct w:val="0"/>
        <w:ind w:left="5040" w:firstLine="630"/>
        <w:textAlignment w:val="baseline"/>
        <w:rPr>
          <w:kern w:val="3"/>
          <w:szCs w:val="24"/>
          <w:shd w:val="clear" w:color="auto" w:fill="FFFFFF"/>
          <w:lang w:eastAsia="lt-LT"/>
        </w:rPr>
      </w:pPr>
    </w:p>
    <w:p w14:paraId="60CF27AB" w14:textId="77777777" w:rsidR="003E500D" w:rsidRDefault="003E500D" w:rsidP="005D00AA">
      <w:pPr>
        <w:widowControl w:val="0"/>
        <w:suppressAutoHyphens/>
        <w:overflowPunct w:val="0"/>
        <w:ind w:left="5040" w:firstLine="630"/>
        <w:textAlignment w:val="baseline"/>
        <w:rPr>
          <w:kern w:val="3"/>
          <w:szCs w:val="24"/>
          <w:shd w:val="clear" w:color="auto" w:fill="FFFFFF"/>
          <w:lang w:eastAsia="lt-LT"/>
        </w:rPr>
      </w:pPr>
    </w:p>
    <w:p w14:paraId="39C4276E" w14:textId="055D2132" w:rsidR="005D00AA" w:rsidRPr="00E735DF" w:rsidRDefault="005D00AA" w:rsidP="005D00AA">
      <w:pPr>
        <w:widowControl w:val="0"/>
        <w:suppressAutoHyphens/>
        <w:overflowPunct w:val="0"/>
        <w:ind w:left="5040" w:firstLine="630"/>
        <w:textAlignment w:val="baseline"/>
        <w:rPr>
          <w:kern w:val="3"/>
          <w:szCs w:val="24"/>
          <w:shd w:val="clear" w:color="auto" w:fill="FFFFFF"/>
          <w:lang w:eastAsia="lt-LT"/>
        </w:rPr>
      </w:pPr>
      <w:r w:rsidRPr="00E735DF">
        <w:rPr>
          <w:kern w:val="3"/>
          <w:szCs w:val="24"/>
          <w:shd w:val="clear" w:color="auto" w:fill="FFFFFF"/>
          <w:lang w:eastAsia="lt-LT"/>
        </w:rPr>
        <w:lastRenderedPageBreak/>
        <w:t xml:space="preserve">Jurbarko rajono savivaldybės prekybos ir </w:t>
      </w:r>
    </w:p>
    <w:p w14:paraId="35298BF7" w14:textId="4558D571" w:rsidR="005D00AA" w:rsidRPr="00E735DF" w:rsidRDefault="005D00AA" w:rsidP="005D00AA">
      <w:pPr>
        <w:widowControl w:val="0"/>
        <w:suppressAutoHyphens/>
        <w:overflowPunct w:val="0"/>
        <w:ind w:left="5670"/>
        <w:textAlignment w:val="baseline"/>
        <w:rPr>
          <w:kern w:val="3"/>
          <w:szCs w:val="24"/>
          <w:shd w:val="clear" w:color="auto" w:fill="FFFFFF"/>
          <w:lang w:eastAsia="lt-LT"/>
        </w:rPr>
      </w:pPr>
      <w:r w:rsidRPr="00E735DF">
        <w:rPr>
          <w:kern w:val="3"/>
          <w:szCs w:val="24"/>
          <w:shd w:val="clear" w:color="auto" w:fill="FFFFFF"/>
          <w:lang w:eastAsia="lt-LT"/>
        </w:rPr>
        <w:t xml:space="preserve">paslaugų teikimo viešosiose vietose       </w:t>
      </w:r>
      <w:r w:rsidR="003E500D">
        <w:rPr>
          <w:kern w:val="3"/>
          <w:szCs w:val="24"/>
          <w:shd w:val="clear" w:color="auto" w:fill="FFFFFF"/>
          <w:lang w:eastAsia="lt-LT"/>
        </w:rPr>
        <w:t xml:space="preserve">tvarko aprašo </w:t>
      </w:r>
      <w:r w:rsidRPr="00E735DF">
        <w:rPr>
          <w:kern w:val="3"/>
          <w:szCs w:val="24"/>
          <w:shd w:val="clear" w:color="auto" w:fill="FFFFFF"/>
          <w:lang w:eastAsia="lt-LT"/>
        </w:rPr>
        <w:t xml:space="preserve"> </w:t>
      </w:r>
    </w:p>
    <w:p w14:paraId="15EB56E1" w14:textId="77777777" w:rsidR="005D00AA" w:rsidRPr="00E735DF" w:rsidRDefault="005D00AA" w:rsidP="005D00AA">
      <w:pPr>
        <w:widowControl w:val="0"/>
        <w:suppressAutoHyphens/>
        <w:overflowPunct w:val="0"/>
        <w:ind w:left="5670"/>
        <w:textAlignment w:val="baseline"/>
        <w:rPr>
          <w:kern w:val="3"/>
          <w:szCs w:val="24"/>
          <w:lang w:eastAsia="lt-LT"/>
        </w:rPr>
      </w:pPr>
      <w:r w:rsidRPr="00E735DF">
        <w:rPr>
          <w:kern w:val="3"/>
          <w:szCs w:val="24"/>
          <w:lang w:eastAsia="lt-LT"/>
        </w:rPr>
        <w:t>2 priedas</w:t>
      </w:r>
    </w:p>
    <w:p w14:paraId="0070A88B" w14:textId="77777777" w:rsidR="005D00AA" w:rsidRPr="00E735DF" w:rsidRDefault="005D00AA" w:rsidP="005D00AA">
      <w:pPr>
        <w:widowControl w:val="0"/>
        <w:suppressAutoHyphens/>
        <w:overflowPunct w:val="0"/>
        <w:spacing w:line="276" w:lineRule="auto"/>
        <w:ind w:left="5040" w:right="67" w:firstLine="720"/>
        <w:jc w:val="center"/>
        <w:textAlignment w:val="baseline"/>
        <w:rPr>
          <w:kern w:val="3"/>
          <w:szCs w:val="24"/>
          <w:lang w:eastAsia="lt-LT"/>
        </w:rPr>
      </w:pPr>
    </w:p>
    <w:p w14:paraId="7CFE95D0" w14:textId="4854D660" w:rsidR="005D00AA" w:rsidRPr="00E735DF" w:rsidRDefault="003C4D44" w:rsidP="005D00AA">
      <w:pPr>
        <w:widowControl w:val="0"/>
        <w:suppressAutoHyphens/>
        <w:overflowPunct w:val="0"/>
        <w:spacing w:line="276" w:lineRule="auto"/>
        <w:jc w:val="center"/>
        <w:textAlignment w:val="baseline"/>
        <w:rPr>
          <w:b/>
          <w:kern w:val="3"/>
          <w:szCs w:val="24"/>
          <w:lang w:eastAsia="lt-LT"/>
        </w:rPr>
      </w:pPr>
      <w:r w:rsidRPr="00E735DF">
        <w:rPr>
          <w:b/>
          <w:kern w:val="3"/>
          <w:szCs w:val="24"/>
          <w:lang w:eastAsia="lt-LT"/>
        </w:rPr>
        <w:t xml:space="preserve">JURBARKO </w:t>
      </w:r>
      <w:r w:rsidR="005D00AA" w:rsidRPr="00E735DF">
        <w:rPr>
          <w:b/>
          <w:kern w:val="3"/>
          <w:szCs w:val="24"/>
          <w:lang w:eastAsia="lt-LT"/>
        </w:rPr>
        <w:t>RAJONO SAVIVALDYBĖS ADMINISTRACIJOS</w:t>
      </w:r>
    </w:p>
    <w:p w14:paraId="4DC64B0B" w14:textId="77777777" w:rsidR="005D00AA" w:rsidRPr="00E735DF" w:rsidRDefault="005D00AA" w:rsidP="005D00AA">
      <w:pPr>
        <w:widowControl w:val="0"/>
        <w:suppressAutoHyphens/>
        <w:overflowPunct w:val="0"/>
        <w:spacing w:line="276" w:lineRule="auto"/>
        <w:jc w:val="center"/>
        <w:textAlignment w:val="baseline"/>
        <w:rPr>
          <w:rFonts w:ascii="Calibri" w:hAnsi="Calibri"/>
          <w:kern w:val="3"/>
          <w:sz w:val="22"/>
          <w:szCs w:val="22"/>
          <w:lang w:eastAsia="lt-LT"/>
        </w:rPr>
      </w:pPr>
      <w:r w:rsidRPr="00E735DF">
        <w:rPr>
          <w:b/>
          <w:bCs/>
          <w:kern w:val="3"/>
          <w:szCs w:val="24"/>
          <w:lang w:eastAsia="lt-LT"/>
        </w:rPr>
        <w:t>_________________SENIŪNIJA</w:t>
      </w:r>
    </w:p>
    <w:p w14:paraId="4B39BB63" w14:textId="77777777" w:rsidR="005D00AA" w:rsidRPr="00E735DF" w:rsidRDefault="005D00AA" w:rsidP="005D00AA">
      <w:pPr>
        <w:widowControl w:val="0"/>
        <w:suppressAutoHyphens/>
        <w:overflowPunct w:val="0"/>
        <w:spacing w:line="276" w:lineRule="auto"/>
        <w:ind w:left="215" w:firstLine="62"/>
        <w:jc w:val="center"/>
        <w:textAlignment w:val="baseline"/>
        <w:rPr>
          <w:kern w:val="3"/>
          <w:szCs w:val="24"/>
          <w:lang w:eastAsia="lt-LT"/>
        </w:rPr>
      </w:pPr>
    </w:p>
    <w:p w14:paraId="00D6AF5E" w14:textId="77777777" w:rsidR="005D00AA" w:rsidRPr="00E735DF" w:rsidRDefault="005D00AA" w:rsidP="005D00AA">
      <w:pPr>
        <w:widowControl w:val="0"/>
        <w:suppressAutoHyphens/>
        <w:overflowPunct w:val="0"/>
        <w:spacing w:line="276" w:lineRule="auto"/>
        <w:ind w:left="215"/>
        <w:jc w:val="center"/>
        <w:textAlignment w:val="baseline"/>
        <w:rPr>
          <w:b/>
          <w:bCs/>
          <w:kern w:val="3"/>
          <w:szCs w:val="24"/>
          <w:lang w:eastAsia="lt-LT"/>
        </w:rPr>
      </w:pPr>
    </w:p>
    <w:p w14:paraId="471259ED" w14:textId="77777777" w:rsidR="005D00AA" w:rsidRPr="00E735DF" w:rsidRDefault="005D00AA" w:rsidP="005D00AA">
      <w:pPr>
        <w:widowControl w:val="0"/>
        <w:suppressAutoHyphens/>
        <w:overflowPunct w:val="0"/>
        <w:spacing w:line="276" w:lineRule="auto"/>
        <w:ind w:left="215"/>
        <w:jc w:val="center"/>
        <w:textAlignment w:val="baseline"/>
        <w:rPr>
          <w:b/>
          <w:bCs/>
          <w:kern w:val="3"/>
          <w:szCs w:val="24"/>
          <w:lang w:eastAsia="lt-LT"/>
        </w:rPr>
      </w:pPr>
      <w:r w:rsidRPr="00E735DF">
        <w:rPr>
          <w:b/>
          <w:bCs/>
          <w:kern w:val="3"/>
          <w:szCs w:val="24"/>
          <w:lang w:eastAsia="lt-LT"/>
        </w:rPr>
        <w:t>PREKIAUTI AR TEIKTI PASLAUGAS VIEŠOSIOSE VIETOSE</w:t>
      </w:r>
    </w:p>
    <w:p w14:paraId="2610BC75" w14:textId="77777777" w:rsidR="005D00AA" w:rsidRPr="00E735DF" w:rsidRDefault="005D00AA" w:rsidP="005D00AA">
      <w:pPr>
        <w:widowControl w:val="0"/>
        <w:suppressAutoHyphens/>
        <w:overflowPunct w:val="0"/>
        <w:spacing w:line="276" w:lineRule="auto"/>
        <w:ind w:left="215"/>
        <w:jc w:val="center"/>
        <w:textAlignment w:val="baseline"/>
        <w:rPr>
          <w:b/>
          <w:bCs/>
          <w:kern w:val="3"/>
          <w:szCs w:val="24"/>
          <w:lang w:eastAsia="lt-LT"/>
        </w:rPr>
      </w:pPr>
      <w:r w:rsidRPr="00E735DF">
        <w:rPr>
          <w:b/>
          <w:bCs/>
          <w:kern w:val="3"/>
          <w:szCs w:val="24"/>
          <w:lang w:eastAsia="lt-LT"/>
        </w:rPr>
        <w:t>LEIDIMAS</w:t>
      </w:r>
    </w:p>
    <w:p w14:paraId="670D4D62" w14:textId="77777777" w:rsidR="005D00AA" w:rsidRPr="00E735DF" w:rsidRDefault="005D00AA" w:rsidP="005D00AA">
      <w:pPr>
        <w:widowControl w:val="0"/>
        <w:suppressAutoHyphens/>
        <w:overflowPunct w:val="0"/>
        <w:spacing w:line="276" w:lineRule="auto"/>
        <w:ind w:left="215"/>
        <w:jc w:val="center"/>
        <w:textAlignment w:val="baseline"/>
        <w:rPr>
          <w:kern w:val="3"/>
          <w:szCs w:val="24"/>
          <w:lang w:eastAsia="lt-LT"/>
        </w:rPr>
      </w:pPr>
      <w:r w:rsidRPr="00E735DF">
        <w:rPr>
          <w:kern w:val="3"/>
          <w:szCs w:val="24"/>
          <w:lang w:eastAsia="lt-LT"/>
        </w:rPr>
        <w:t xml:space="preserve">20__ m. _________________   ___ d. Nr. </w:t>
      </w:r>
      <w:r w:rsidRPr="00E735DF">
        <w:rPr>
          <w:kern w:val="3"/>
          <w:szCs w:val="24"/>
          <w:lang w:eastAsia="lt-LT"/>
        </w:rPr>
        <w:softHyphen/>
        <w:t>____</w:t>
      </w:r>
    </w:p>
    <w:p w14:paraId="045E9B78" w14:textId="063BC4EB" w:rsidR="005D00AA" w:rsidRPr="00E735DF" w:rsidRDefault="005D00AA" w:rsidP="005D00AA">
      <w:pPr>
        <w:widowControl w:val="0"/>
        <w:suppressAutoHyphens/>
        <w:overflowPunct w:val="0"/>
        <w:spacing w:line="276" w:lineRule="auto"/>
        <w:ind w:firstLine="720"/>
        <w:textAlignment w:val="baseline"/>
        <w:rPr>
          <w:kern w:val="3"/>
          <w:szCs w:val="24"/>
          <w:lang w:eastAsia="lt-LT"/>
        </w:rPr>
      </w:pPr>
      <w:r w:rsidRPr="00E735DF">
        <w:rPr>
          <w:kern w:val="3"/>
          <w:szCs w:val="24"/>
          <w:lang w:eastAsia="lt-LT"/>
        </w:rPr>
        <w:t>Leid</w:t>
      </w:r>
      <w:r w:rsidR="00B42F35" w:rsidRPr="00E735DF">
        <w:rPr>
          <w:kern w:val="3"/>
          <w:szCs w:val="24"/>
          <w:lang w:eastAsia="lt-LT"/>
        </w:rPr>
        <w:t xml:space="preserve">imas išduotas </w:t>
      </w:r>
      <w:r w:rsidRPr="00E735DF">
        <w:rPr>
          <w:kern w:val="3"/>
          <w:szCs w:val="24"/>
          <w:lang w:eastAsia="lt-LT"/>
        </w:rPr>
        <w:t xml:space="preserve"> _________________________________________________________________</w:t>
      </w:r>
    </w:p>
    <w:p w14:paraId="3C7F0F87" w14:textId="2631F78D" w:rsidR="005D00AA" w:rsidRPr="00E735DF" w:rsidRDefault="005D00AA" w:rsidP="005D00AA">
      <w:pPr>
        <w:widowControl w:val="0"/>
        <w:suppressAutoHyphens/>
        <w:overflowPunct w:val="0"/>
        <w:spacing w:line="276" w:lineRule="auto"/>
        <w:ind w:firstLine="2220"/>
        <w:textAlignment w:val="baseline"/>
        <w:rPr>
          <w:kern w:val="3"/>
          <w:sz w:val="20"/>
          <w:lang w:eastAsia="lt-LT"/>
        </w:rPr>
      </w:pPr>
      <w:r w:rsidRPr="00E735DF">
        <w:rPr>
          <w:kern w:val="3"/>
          <w:sz w:val="20"/>
          <w:lang w:eastAsia="lt-LT"/>
        </w:rPr>
        <w:t>(juridinio asmens pavadinimas</w:t>
      </w:r>
      <w:r w:rsidR="00B42F35" w:rsidRPr="00E735DF">
        <w:rPr>
          <w:kern w:val="3"/>
          <w:sz w:val="20"/>
          <w:lang w:eastAsia="lt-LT"/>
        </w:rPr>
        <w:t>, kodas</w:t>
      </w:r>
      <w:r w:rsidRPr="00E735DF">
        <w:rPr>
          <w:kern w:val="3"/>
          <w:sz w:val="20"/>
          <w:lang w:eastAsia="lt-LT"/>
        </w:rPr>
        <w:t xml:space="preserve"> arba fizinio asmens vardas, pavardė)     </w:t>
      </w:r>
    </w:p>
    <w:p w14:paraId="71838C13" w14:textId="77777777" w:rsidR="005D00AA" w:rsidRPr="00E735DF" w:rsidRDefault="005D00AA" w:rsidP="005D00AA">
      <w:pPr>
        <w:widowControl w:val="0"/>
        <w:suppressAutoHyphens/>
        <w:overflowPunct w:val="0"/>
        <w:spacing w:line="276" w:lineRule="auto"/>
        <w:textAlignment w:val="baseline"/>
        <w:rPr>
          <w:kern w:val="3"/>
          <w:szCs w:val="24"/>
          <w:lang w:eastAsia="lt-LT"/>
        </w:rPr>
      </w:pPr>
      <w:r w:rsidRPr="00E735DF">
        <w:rPr>
          <w:kern w:val="3"/>
          <w:szCs w:val="24"/>
          <w:lang w:eastAsia="lt-LT"/>
        </w:rPr>
        <w:t>________________________________________________________________________________</w:t>
      </w:r>
    </w:p>
    <w:p w14:paraId="5EA1B388" w14:textId="77777777" w:rsidR="005D00AA" w:rsidRPr="00E735DF" w:rsidRDefault="005D00AA" w:rsidP="005D00AA">
      <w:pPr>
        <w:widowControl w:val="0"/>
        <w:suppressAutoHyphens/>
        <w:overflowPunct w:val="0"/>
        <w:spacing w:line="276" w:lineRule="auto"/>
        <w:ind w:left="216" w:firstLine="62"/>
        <w:textAlignment w:val="baseline"/>
        <w:rPr>
          <w:kern w:val="3"/>
          <w:szCs w:val="24"/>
          <w:lang w:eastAsia="lt-LT"/>
        </w:rPr>
      </w:pPr>
    </w:p>
    <w:p w14:paraId="7C714158" w14:textId="77777777" w:rsidR="005D00AA" w:rsidRPr="00E735DF" w:rsidRDefault="005D00AA" w:rsidP="005D00AA">
      <w:pPr>
        <w:widowControl w:val="0"/>
        <w:suppressAutoHyphens/>
        <w:overflowPunct w:val="0"/>
        <w:spacing w:line="276" w:lineRule="auto"/>
        <w:textAlignment w:val="baseline"/>
        <w:rPr>
          <w:kern w:val="3"/>
          <w:szCs w:val="24"/>
          <w:lang w:eastAsia="lt-LT"/>
        </w:rPr>
      </w:pPr>
      <w:r w:rsidRPr="00E735DF">
        <w:rPr>
          <w:kern w:val="3"/>
          <w:szCs w:val="24"/>
          <w:lang w:eastAsia="lt-LT"/>
        </w:rPr>
        <w:t>prekiauti ar teikti paslaugas _________________________________________________________</w:t>
      </w:r>
    </w:p>
    <w:p w14:paraId="1FE4BE1D" w14:textId="70059A90" w:rsidR="005D00AA" w:rsidRPr="00E735DF" w:rsidRDefault="005D00AA" w:rsidP="005D00AA">
      <w:pPr>
        <w:widowControl w:val="0"/>
        <w:suppressAutoHyphens/>
        <w:overflowPunct w:val="0"/>
        <w:spacing w:line="276" w:lineRule="auto"/>
        <w:ind w:left="216" w:firstLine="3000"/>
        <w:textAlignment w:val="baseline"/>
        <w:rPr>
          <w:kern w:val="3"/>
          <w:sz w:val="20"/>
          <w:lang w:eastAsia="lt-LT"/>
        </w:rPr>
      </w:pPr>
      <w:r w:rsidRPr="00E735DF">
        <w:rPr>
          <w:kern w:val="3"/>
          <w:sz w:val="20"/>
          <w:lang w:eastAsia="lt-LT"/>
        </w:rPr>
        <w:t>(prekybos vietos adresas</w:t>
      </w:r>
      <w:r w:rsidR="00B42F35" w:rsidRPr="00E735DF">
        <w:rPr>
          <w:kern w:val="3"/>
          <w:sz w:val="20"/>
          <w:lang w:eastAsia="lt-LT"/>
        </w:rPr>
        <w:t>, vietų sk.</w:t>
      </w:r>
      <w:r w:rsidRPr="00E735DF">
        <w:rPr>
          <w:kern w:val="3"/>
          <w:sz w:val="20"/>
          <w:lang w:eastAsia="lt-LT"/>
        </w:rPr>
        <w:t xml:space="preserve"> )</w:t>
      </w:r>
    </w:p>
    <w:p w14:paraId="255E1CCD" w14:textId="77777777" w:rsidR="005D00AA" w:rsidRPr="00E735DF" w:rsidRDefault="005D00AA" w:rsidP="005D00AA">
      <w:pPr>
        <w:widowControl w:val="0"/>
        <w:tabs>
          <w:tab w:val="left" w:pos="1247"/>
        </w:tabs>
        <w:suppressAutoHyphens/>
        <w:overflowPunct w:val="0"/>
        <w:textAlignment w:val="baseline"/>
        <w:rPr>
          <w:rFonts w:ascii="Calibri" w:hAnsi="Calibri"/>
          <w:kern w:val="3"/>
          <w:sz w:val="22"/>
          <w:szCs w:val="22"/>
          <w:lang w:eastAsia="lt-LT"/>
        </w:rPr>
      </w:pPr>
      <w:r w:rsidRPr="00E735DF">
        <w:rPr>
          <w:b/>
          <w:kern w:val="3"/>
          <w:szCs w:val="24"/>
          <w:lang w:eastAsia="lt-LT"/>
        </w:rPr>
        <w:t>Prekybos (paslaugos teikimo)</w:t>
      </w:r>
      <w:r w:rsidRPr="00E735DF">
        <w:rPr>
          <w:kern w:val="3"/>
          <w:szCs w:val="24"/>
          <w:lang w:eastAsia="lt-LT"/>
        </w:rPr>
        <w:t xml:space="preserve"> (</w:t>
      </w:r>
      <w:r w:rsidRPr="00E735DF">
        <w:rPr>
          <w:i/>
          <w:kern w:val="3"/>
          <w:szCs w:val="24"/>
          <w:lang w:eastAsia="lt-LT"/>
        </w:rPr>
        <w:t>pažymėti</w:t>
      </w:r>
      <w:r w:rsidRPr="00E735DF">
        <w:rPr>
          <w:kern w:val="3"/>
          <w:szCs w:val="24"/>
          <w:lang w:eastAsia="lt-LT"/>
        </w:rPr>
        <w:t xml:space="preserve">) </w:t>
      </w:r>
    </w:p>
    <w:p w14:paraId="2683BC24" w14:textId="398CDD85"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iš (nuo) laikinųjų prekybos įrenginių, </w:t>
      </w:r>
    </w:p>
    <w:p w14:paraId="26D5787D"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prekybai prekybos kioskuose ar paviljonuose ___________, </w:t>
      </w:r>
    </w:p>
    <w:p w14:paraId="667C0ADB"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iš prekybai įrengtos specializuotos transporto priemonės (markė, </w:t>
      </w:r>
      <w:proofErr w:type="spellStart"/>
      <w:r w:rsidRPr="00E735DF">
        <w:rPr>
          <w:kern w:val="3"/>
          <w:szCs w:val="24"/>
          <w:lang w:eastAsia="lt-LT"/>
        </w:rPr>
        <w:t>valst</w:t>
      </w:r>
      <w:proofErr w:type="spellEnd"/>
      <w:r w:rsidRPr="00E735DF">
        <w:rPr>
          <w:kern w:val="3"/>
          <w:szCs w:val="24"/>
          <w:lang w:eastAsia="lt-LT"/>
        </w:rPr>
        <w:t xml:space="preserve">. Nr.) _____________, </w:t>
      </w:r>
    </w:p>
    <w:p w14:paraId="3FB95D48"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iš transporto priemonės ar jos priekabos (markė, </w:t>
      </w:r>
      <w:proofErr w:type="spellStart"/>
      <w:r w:rsidRPr="00E735DF">
        <w:rPr>
          <w:kern w:val="3"/>
          <w:szCs w:val="24"/>
          <w:lang w:eastAsia="lt-LT"/>
        </w:rPr>
        <w:t>valst</w:t>
      </w:r>
      <w:proofErr w:type="spellEnd"/>
      <w:r w:rsidRPr="00E735DF">
        <w:rPr>
          <w:kern w:val="3"/>
          <w:szCs w:val="24"/>
          <w:lang w:eastAsia="lt-LT"/>
        </w:rPr>
        <w:t>. Nr.) __________________________,</w:t>
      </w:r>
    </w:p>
    <w:p w14:paraId="453C784F"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rFonts w:eastAsia="MS Gothic"/>
          <w:kern w:val="3"/>
          <w:szCs w:val="24"/>
          <w:lang w:eastAsia="lt-LT"/>
        </w:rPr>
        <w:t xml:space="preserve"> </w:t>
      </w:r>
      <w:r w:rsidRPr="00E735DF">
        <w:rPr>
          <w:kern w:val="3"/>
          <w:szCs w:val="24"/>
          <w:lang w:eastAsia="lt-LT"/>
        </w:rPr>
        <w:t>prekybai</w:t>
      </w:r>
      <w:r w:rsidRPr="00E735DF">
        <w:rPr>
          <w:b/>
          <w:bCs/>
          <w:kern w:val="3"/>
          <w:szCs w:val="24"/>
          <w:lang w:eastAsia="lt-LT"/>
        </w:rPr>
        <w:t xml:space="preserve"> </w:t>
      </w:r>
      <w:r w:rsidRPr="00E735DF">
        <w:rPr>
          <w:kern w:val="3"/>
          <w:szCs w:val="24"/>
          <w:lang w:eastAsia="lt-LT"/>
        </w:rPr>
        <w:t>lauko kavinėje _____________________,</w:t>
      </w:r>
    </w:p>
    <w:p w14:paraId="3BE050C8"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teikti paslaugas (batutas, dviračių nuoma ir kt.)____________________________________,</w:t>
      </w:r>
    </w:p>
    <w:p w14:paraId="2787D995"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rFonts w:eastAsia="MS Gothic"/>
          <w:kern w:val="3"/>
          <w:szCs w:val="24"/>
          <w:lang w:eastAsia="lt-LT"/>
        </w:rPr>
        <w:t xml:space="preserve"> </w:t>
      </w:r>
      <w:r w:rsidRPr="00E735DF">
        <w:rPr>
          <w:kern w:val="3"/>
          <w:szCs w:val="24"/>
          <w:lang w:eastAsia="lt-LT"/>
        </w:rPr>
        <w:t>išvežiojamoji mažmeninė prekyba maisto ir ne maisto prekėmis (nurodomas maršrutas),</w:t>
      </w:r>
    </w:p>
    <w:p w14:paraId="21B2E333" w14:textId="77777777" w:rsidR="005D00AA" w:rsidRPr="00E735DF" w:rsidRDefault="005D00AA" w:rsidP="005D00AA">
      <w:pPr>
        <w:widowControl w:val="0"/>
        <w:tabs>
          <w:tab w:val="left" w:pos="1247"/>
        </w:tabs>
        <w:suppressAutoHyphens/>
        <w:overflowPunct w:val="0"/>
        <w:ind w:left="420"/>
        <w:textAlignment w:val="baseline"/>
        <w:rPr>
          <w:rFonts w:ascii="Calibri" w:hAnsi="Calibri"/>
          <w:kern w:val="3"/>
          <w:sz w:val="22"/>
          <w:szCs w:val="22"/>
          <w:lang w:eastAsia="lt-LT"/>
        </w:rPr>
      </w:pPr>
      <w:r w:rsidRPr="00E735DF">
        <w:rPr>
          <w:i/>
          <w:kern w:val="3"/>
          <w:szCs w:val="24"/>
          <w:lang w:eastAsia="lt-LT"/>
        </w:rPr>
        <w:t>Kita</w:t>
      </w:r>
      <w:r w:rsidRPr="00E735DF">
        <w:rPr>
          <w:kern w:val="3"/>
          <w:szCs w:val="24"/>
          <w:lang w:eastAsia="lt-LT"/>
        </w:rPr>
        <w:t xml:space="preserve"> _________________________________________________________________________.</w:t>
      </w:r>
    </w:p>
    <w:p w14:paraId="66C2EC99" w14:textId="77777777" w:rsidR="005D00AA" w:rsidRPr="00E735DF" w:rsidRDefault="005D00AA" w:rsidP="005D00AA">
      <w:pPr>
        <w:widowControl w:val="0"/>
        <w:suppressAutoHyphens/>
        <w:overflowPunct w:val="0"/>
        <w:spacing w:line="276" w:lineRule="auto"/>
        <w:textAlignment w:val="baseline"/>
        <w:rPr>
          <w:kern w:val="3"/>
          <w:szCs w:val="24"/>
          <w:lang w:eastAsia="lt-LT"/>
        </w:rPr>
      </w:pPr>
    </w:p>
    <w:p w14:paraId="5EFB97F3" w14:textId="77777777" w:rsidR="005D00AA" w:rsidRPr="00E735DF" w:rsidRDefault="005D00AA" w:rsidP="005D00AA">
      <w:pPr>
        <w:widowControl w:val="0"/>
        <w:tabs>
          <w:tab w:val="left" w:pos="1247"/>
        </w:tabs>
        <w:suppressAutoHyphens/>
        <w:overflowPunct w:val="0"/>
        <w:spacing w:line="276" w:lineRule="auto"/>
        <w:textAlignment w:val="baseline"/>
        <w:rPr>
          <w:rFonts w:ascii="Calibri" w:hAnsi="Calibri"/>
          <w:kern w:val="3"/>
          <w:sz w:val="22"/>
          <w:szCs w:val="22"/>
          <w:lang w:eastAsia="lt-LT"/>
        </w:rPr>
      </w:pPr>
      <w:r w:rsidRPr="00E735DF">
        <w:rPr>
          <w:b/>
          <w:kern w:val="3"/>
          <w:szCs w:val="24"/>
          <w:lang w:eastAsia="lt-LT"/>
        </w:rPr>
        <w:t>Prekių (paslaugų) asortimentas</w:t>
      </w:r>
      <w:r w:rsidRPr="00E735DF">
        <w:rPr>
          <w:kern w:val="3"/>
          <w:szCs w:val="24"/>
          <w:lang w:eastAsia="lt-LT"/>
        </w:rPr>
        <w:t xml:space="preserve"> (</w:t>
      </w:r>
      <w:r w:rsidRPr="00E735DF">
        <w:rPr>
          <w:i/>
          <w:kern w:val="3"/>
          <w:szCs w:val="24"/>
          <w:lang w:eastAsia="lt-LT"/>
        </w:rPr>
        <w:t>pažymėti</w:t>
      </w:r>
      <w:r w:rsidRPr="00E735DF">
        <w:rPr>
          <w:kern w:val="3"/>
          <w:szCs w:val="24"/>
          <w:lang w:eastAsia="lt-LT"/>
        </w:rPr>
        <w:t>):</w:t>
      </w:r>
    </w:p>
    <w:p w14:paraId="75013478" w14:textId="77777777" w:rsidR="005D00AA" w:rsidRPr="00E735DF" w:rsidRDefault="005D00AA" w:rsidP="005D00AA">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ne maisto prekės,</w:t>
      </w:r>
    </w:p>
    <w:p w14:paraId="4A46CEB6" w14:textId="77777777" w:rsidR="005D00AA" w:rsidRPr="00E735DF" w:rsidRDefault="005D00AA" w:rsidP="005D00AA">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maisto prekės,</w:t>
      </w:r>
    </w:p>
    <w:p w14:paraId="19750458" w14:textId="3A08ADD3" w:rsidR="005D00AA" w:rsidRPr="00E735DF" w:rsidRDefault="005D00AA" w:rsidP="005D00AA">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savos gamybos žemės ūkio produkcija,</w:t>
      </w:r>
    </w:p>
    <w:p w14:paraId="393470D9" w14:textId="77777777" w:rsidR="005D00AA" w:rsidRPr="00E735DF" w:rsidRDefault="005D00AA" w:rsidP="005D00AA">
      <w:pPr>
        <w:widowControl w:val="0"/>
        <w:tabs>
          <w:tab w:val="left" w:pos="1247"/>
        </w:tabs>
        <w:suppressAutoHyphens/>
        <w:overflowPunct w:val="0"/>
        <w:ind w:left="360"/>
        <w:textAlignment w:val="baseline"/>
        <w:rPr>
          <w:kern w:val="3"/>
          <w:szCs w:val="24"/>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vaiskrūmiai, vaismedžiai, dekoratyviniai augalai, gėlės, eglutės ir kt.,</w:t>
      </w:r>
    </w:p>
    <w:p w14:paraId="1FB7F58F" w14:textId="77777777" w:rsidR="00CE3C33" w:rsidRPr="00E735DF" w:rsidRDefault="00CE3C33" w:rsidP="00CE3C33">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 xml:space="preserve">☐ </w:t>
      </w:r>
      <w:r w:rsidRPr="00E735DF">
        <w:rPr>
          <w:kern w:val="3"/>
          <w:szCs w:val="24"/>
          <w:lang w:eastAsia="lt-LT"/>
        </w:rPr>
        <w:t>savo surinktos miško gėrybės (uogos, grybai, vaistažolės ir kt.),</w:t>
      </w:r>
    </w:p>
    <w:p w14:paraId="2BD9F63F" w14:textId="77777777" w:rsidR="005D00AA" w:rsidRPr="00E735DF" w:rsidRDefault="005D00AA" w:rsidP="005D00AA">
      <w:pPr>
        <w:widowControl w:val="0"/>
        <w:tabs>
          <w:tab w:val="left" w:pos="1247"/>
        </w:tabs>
        <w:suppressAutoHyphens/>
        <w:overflowPunct w:val="0"/>
        <w:ind w:left="360"/>
        <w:textAlignment w:val="baseline"/>
        <w:rPr>
          <w:rFonts w:ascii="Calibri" w:hAnsi="Calibri"/>
          <w:kern w:val="3"/>
          <w:sz w:val="22"/>
          <w:szCs w:val="22"/>
          <w:lang w:eastAsia="lt-LT"/>
        </w:rPr>
      </w:pPr>
      <w:r w:rsidRPr="00E735DF">
        <w:rPr>
          <w:rFonts w:ascii="Segoe UI Symbol" w:eastAsia="MS Gothic" w:hAnsi="Segoe UI Symbol" w:cs="Segoe UI Symbol"/>
          <w:kern w:val="3"/>
          <w:szCs w:val="24"/>
          <w:lang w:eastAsia="lt-LT"/>
        </w:rPr>
        <w:t>☐</w:t>
      </w:r>
      <w:r w:rsidRPr="00E735DF">
        <w:rPr>
          <w:kern w:val="3"/>
          <w:szCs w:val="24"/>
          <w:lang w:eastAsia="lt-LT"/>
        </w:rPr>
        <w:t xml:space="preserve"> viešojo maitinimo paslauga,</w:t>
      </w:r>
    </w:p>
    <w:p w14:paraId="63C89851" w14:textId="77777777" w:rsidR="005D00AA" w:rsidRPr="00E735DF" w:rsidRDefault="005D00AA" w:rsidP="005D00AA">
      <w:pPr>
        <w:widowControl w:val="0"/>
        <w:tabs>
          <w:tab w:val="left" w:pos="1247"/>
        </w:tabs>
        <w:suppressAutoHyphens/>
        <w:overflowPunct w:val="0"/>
        <w:spacing w:line="276" w:lineRule="auto"/>
        <w:textAlignment w:val="baseline"/>
        <w:rPr>
          <w:rFonts w:ascii="Calibri" w:hAnsi="Calibri"/>
          <w:kern w:val="3"/>
          <w:sz w:val="22"/>
          <w:szCs w:val="22"/>
          <w:lang w:eastAsia="lt-LT"/>
        </w:rPr>
      </w:pPr>
      <w:r w:rsidRPr="00E735DF">
        <w:rPr>
          <w:i/>
          <w:kern w:val="3"/>
          <w:szCs w:val="24"/>
          <w:lang w:eastAsia="lt-LT"/>
        </w:rPr>
        <w:t>kita</w:t>
      </w:r>
      <w:r w:rsidRPr="00E735DF">
        <w:rPr>
          <w:kern w:val="3"/>
          <w:szCs w:val="24"/>
          <w:lang w:eastAsia="lt-LT"/>
        </w:rPr>
        <w:t xml:space="preserve"> __________________________________________________________________________.</w:t>
      </w:r>
    </w:p>
    <w:p w14:paraId="21883591" w14:textId="77777777" w:rsidR="005D00AA" w:rsidRPr="00E735DF" w:rsidRDefault="005D00AA" w:rsidP="005D00AA">
      <w:pPr>
        <w:widowControl w:val="0"/>
        <w:tabs>
          <w:tab w:val="left" w:pos="1247"/>
        </w:tabs>
        <w:suppressAutoHyphens/>
        <w:overflowPunct w:val="0"/>
        <w:textAlignment w:val="baseline"/>
        <w:rPr>
          <w:bCs/>
          <w:kern w:val="3"/>
          <w:szCs w:val="24"/>
          <w:lang w:eastAsia="lt-LT"/>
        </w:rPr>
      </w:pPr>
    </w:p>
    <w:p w14:paraId="017BC2DD" w14:textId="0A8F9C28" w:rsidR="005D00AA" w:rsidRPr="00E735DF" w:rsidRDefault="005D00AA" w:rsidP="005D00AA">
      <w:pPr>
        <w:widowControl w:val="0"/>
        <w:tabs>
          <w:tab w:val="left" w:pos="1247"/>
        </w:tabs>
        <w:suppressAutoHyphens/>
        <w:overflowPunct w:val="0"/>
        <w:textAlignment w:val="baseline"/>
        <w:rPr>
          <w:kern w:val="3"/>
          <w:szCs w:val="24"/>
          <w:lang w:eastAsia="lt-LT"/>
        </w:rPr>
      </w:pPr>
      <w:r w:rsidRPr="00E735DF">
        <w:rPr>
          <w:bCs/>
          <w:kern w:val="3"/>
          <w:szCs w:val="24"/>
          <w:lang w:eastAsia="lt-LT"/>
        </w:rPr>
        <w:t xml:space="preserve">Leidimo galiojimo  </w:t>
      </w:r>
      <w:r w:rsidRPr="00E735DF">
        <w:rPr>
          <w:kern w:val="3"/>
          <w:szCs w:val="24"/>
          <w:lang w:eastAsia="lt-LT"/>
        </w:rPr>
        <w:t>laikotarpis</w:t>
      </w:r>
      <w:r w:rsidR="00CE3C33" w:rsidRPr="00E735DF">
        <w:rPr>
          <w:kern w:val="3"/>
          <w:szCs w:val="24"/>
          <w:lang w:eastAsia="lt-LT"/>
        </w:rPr>
        <w:t xml:space="preserve"> __________________________________________</w:t>
      </w:r>
      <w:r w:rsidRPr="00E735DF">
        <w:rPr>
          <w:kern w:val="3"/>
          <w:szCs w:val="24"/>
          <w:lang w:eastAsia="lt-LT"/>
        </w:rPr>
        <w:t>___________.</w:t>
      </w:r>
    </w:p>
    <w:p w14:paraId="03EF3AD5" w14:textId="77777777" w:rsidR="005D00AA" w:rsidRPr="00E735DF" w:rsidRDefault="005D00AA" w:rsidP="005D00AA">
      <w:pPr>
        <w:widowControl w:val="0"/>
        <w:suppressAutoHyphens/>
        <w:overflowPunct w:val="0"/>
        <w:spacing w:line="276" w:lineRule="auto"/>
        <w:textAlignment w:val="baseline"/>
        <w:rPr>
          <w:rFonts w:ascii="Calibri" w:hAnsi="Calibri"/>
          <w:kern w:val="3"/>
          <w:sz w:val="22"/>
          <w:szCs w:val="22"/>
          <w:lang w:eastAsia="lt-LT"/>
        </w:rPr>
      </w:pPr>
    </w:p>
    <w:p w14:paraId="42C388E6" w14:textId="6DE828FF" w:rsidR="00A267CB" w:rsidRPr="00E735DF" w:rsidRDefault="005D00AA" w:rsidP="00A267CB">
      <w:pPr>
        <w:spacing w:line="276" w:lineRule="auto"/>
        <w:rPr>
          <w:szCs w:val="24"/>
          <w:lang w:eastAsia="lt-LT"/>
        </w:rPr>
      </w:pPr>
      <w:r w:rsidRPr="00E735DF">
        <w:rPr>
          <w:bCs/>
          <w:kern w:val="3"/>
          <w:szCs w:val="24"/>
          <w:lang w:eastAsia="lt-LT"/>
        </w:rPr>
        <w:t>Leidimą išdavė</w:t>
      </w:r>
      <w:r w:rsidR="0086021C" w:rsidRPr="00E735DF">
        <w:rPr>
          <w:bCs/>
          <w:kern w:val="3"/>
          <w:szCs w:val="24"/>
          <w:lang w:eastAsia="lt-LT"/>
        </w:rPr>
        <w:t>:</w:t>
      </w:r>
      <w:r w:rsidR="00A267CB" w:rsidRPr="00E735DF">
        <w:rPr>
          <w:bCs/>
          <w:kern w:val="3"/>
          <w:szCs w:val="24"/>
          <w:lang w:eastAsia="lt-LT"/>
        </w:rPr>
        <w:t xml:space="preserve">  </w:t>
      </w:r>
      <w:r w:rsidR="00A267CB" w:rsidRPr="00E735DF">
        <w:rPr>
          <w:szCs w:val="24"/>
          <w:lang w:eastAsia="lt-LT"/>
        </w:rPr>
        <w:t>______________________________________________________________________________</w:t>
      </w:r>
    </w:p>
    <w:p w14:paraId="6267B499" w14:textId="6CB6ECC0" w:rsidR="00A267CB" w:rsidRPr="00E735DF" w:rsidRDefault="00A267CB" w:rsidP="00A267CB">
      <w:pPr>
        <w:spacing w:line="276" w:lineRule="auto"/>
        <w:rPr>
          <w:szCs w:val="24"/>
          <w:lang w:eastAsia="lt-LT"/>
        </w:rPr>
      </w:pPr>
      <w:r w:rsidRPr="00E735DF">
        <w:rPr>
          <w:szCs w:val="24"/>
          <w:lang w:eastAsia="lt-LT"/>
        </w:rPr>
        <w:t>( pareigos, vardas, pavardė,</w:t>
      </w:r>
      <w:r w:rsidR="00890CC7" w:rsidRPr="00E735DF">
        <w:rPr>
          <w:szCs w:val="24"/>
          <w:lang w:eastAsia="lt-LT"/>
        </w:rPr>
        <w:t xml:space="preserve"> parašas</w:t>
      </w:r>
      <w:r w:rsidRPr="00E735DF">
        <w:rPr>
          <w:szCs w:val="24"/>
          <w:lang w:eastAsia="lt-LT"/>
        </w:rPr>
        <w:t>)</w:t>
      </w:r>
    </w:p>
    <w:p w14:paraId="2DBCF468" w14:textId="0A5F646A" w:rsidR="005D00AA" w:rsidRPr="00E735DF" w:rsidRDefault="005D00AA" w:rsidP="00A267CB">
      <w:pPr>
        <w:widowControl w:val="0"/>
        <w:suppressAutoHyphens/>
        <w:overflowPunct w:val="0"/>
        <w:spacing w:line="276" w:lineRule="auto"/>
        <w:textAlignment w:val="baseline"/>
        <w:rPr>
          <w:kern w:val="3"/>
          <w:szCs w:val="24"/>
          <w:shd w:val="clear" w:color="auto" w:fill="FFFFFF"/>
          <w:lang w:eastAsia="lt-LT"/>
        </w:rPr>
      </w:pPr>
    </w:p>
    <w:sectPr w:rsidR="005D00AA" w:rsidRPr="00E735DF" w:rsidSect="00930C6E">
      <w:headerReference w:type="even" r:id="rId9"/>
      <w:footerReference w:type="even" r:id="rId10"/>
      <w:footerReference w:type="default" r:id="rId11"/>
      <w:headerReference w:type="first" r:id="rId12"/>
      <w:footerReference w:type="first" r:id="rId13"/>
      <w:pgSz w:w="11906" w:h="16838"/>
      <w:pgMar w:top="1438" w:right="567" w:bottom="539"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BBA3D" w14:textId="77777777" w:rsidR="00111AFA" w:rsidRDefault="00111AFA">
      <w:pPr>
        <w:widowControl w:val="0"/>
        <w:suppressAutoHyphens/>
        <w:textAlignment w:val="baseline"/>
        <w:rPr>
          <w:sz w:val="20"/>
          <w:lang w:val="en-US"/>
        </w:rPr>
      </w:pPr>
      <w:r>
        <w:rPr>
          <w:sz w:val="20"/>
          <w:lang w:val="en-US"/>
        </w:rPr>
        <w:separator/>
      </w:r>
    </w:p>
  </w:endnote>
  <w:endnote w:type="continuationSeparator" w:id="0">
    <w:p w14:paraId="3DBEB3E4" w14:textId="77777777" w:rsidR="00111AFA" w:rsidRDefault="00111AFA">
      <w:pPr>
        <w:widowControl w:val="0"/>
        <w:suppressAutoHyphens/>
        <w:textAlignment w:val="baseline"/>
        <w:rPr>
          <w:sz w:val="20"/>
          <w:lang w:val="en-US"/>
        </w:rPr>
      </w:pPr>
      <w:r>
        <w:rPr>
          <w:sz w:val="2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00"/>
    <w:family w:val="auto"/>
    <w:pitch w:val="variable"/>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2F8E0" w14:textId="77777777" w:rsidR="00A8752D" w:rsidRDefault="00A8752D">
    <w:pPr>
      <w:widowControl w:val="0"/>
      <w:tabs>
        <w:tab w:val="center" w:pos="4986"/>
        <w:tab w:val="right" w:pos="9972"/>
      </w:tabs>
      <w:suppressAutoHyphens/>
      <w:textAlignment w:val="baseline"/>
      <w:rPr>
        <w:sz w:val="20"/>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B62C" w14:textId="77777777" w:rsidR="00A8752D" w:rsidRDefault="00A8752D">
    <w:pPr>
      <w:widowControl w:val="0"/>
      <w:tabs>
        <w:tab w:val="center" w:pos="4986"/>
        <w:tab w:val="right" w:pos="9972"/>
      </w:tabs>
      <w:suppressAutoHyphens/>
      <w:textAlignment w:val="baseline"/>
      <w:rPr>
        <w:sz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7626" w14:textId="77777777" w:rsidR="00A8752D" w:rsidRDefault="00A8752D">
    <w:pPr>
      <w:widowControl w:val="0"/>
      <w:tabs>
        <w:tab w:val="center" w:pos="4986"/>
        <w:tab w:val="right" w:pos="9972"/>
      </w:tabs>
      <w:suppressAutoHyphens/>
      <w:textAlignment w:val="baseline"/>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13D64" w14:textId="77777777" w:rsidR="00111AFA" w:rsidRDefault="00111AFA">
      <w:pPr>
        <w:widowControl w:val="0"/>
        <w:suppressAutoHyphens/>
        <w:textAlignment w:val="baseline"/>
        <w:rPr>
          <w:sz w:val="20"/>
          <w:lang w:val="en-US"/>
        </w:rPr>
      </w:pPr>
      <w:r>
        <w:rPr>
          <w:color w:val="000000"/>
          <w:sz w:val="20"/>
          <w:lang w:val="en-US"/>
        </w:rPr>
        <w:separator/>
      </w:r>
    </w:p>
  </w:footnote>
  <w:footnote w:type="continuationSeparator" w:id="0">
    <w:p w14:paraId="1AC8710C" w14:textId="77777777" w:rsidR="00111AFA" w:rsidRDefault="00111AFA">
      <w:pPr>
        <w:widowControl w:val="0"/>
        <w:suppressAutoHyphens/>
        <w:textAlignment w:val="baseline"/>
        <w:rPr>
          <w:sz w:val="20"/>
          <w:lang w:val="en-US"/>
        </w:rPr>
      </w:pPr>
      <w:r>
        <w:rPr>
          <w:sz w:val="2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018E1" w14:textId="77777777" w:rsidR="00A8752D" w:rsidRDefault="00A8752D">
    <w:pPr>
      <w:tabs>
        <w:tab w:val="center" w:pos="4153"/>
        <w:tab w:val="right" w:pos="8306"/>
      </w:tabs>
      <w:suppressAutoHyphens/>
      <w:ind w:firstLine="567"/>
      <w:jc w:val="both"/>
      <w:textAlignment w:val="baseline"/>
      <w:rPr>
        <w:sz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C2B58" w14:textId="77777777" w:rsidR="00A8752D" w:rsidRDefault="00A8752D">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21ED2"/>
    <w:multiLevelType w:val="multilevel"/>
    <w:tmpl w:val="26A84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430E44"/>
    <w:multiLevelType w:val="multilevel"/>
    <w:tmpl w:val="EF8E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725996">
    <w:abstractNumId w:val="0"/>
  </w:num>
  <w:num w:numId="2" w16cid:durableId="1763909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3DA"/>
    <w:rsid w:val="00015F2C"/>
    <w:rsid w:val="00033C51"/>
    <w:rsid w:val="000501F1"/>
    <w:rsid w:val="000842B0"/>
    <w:rsid w:val="00092D89"/>
    <w:rsid w:val="000B5979"/>
    <w:rsid w:val="0010064A"/>
    <w:rsid w:val="00101D21"/>
    <w:rsid w:val="00106549"/>
    <w:rsid w:val="00107893"/>
    <w:rsid w:val="00111AFA"/>
    <w:rsid w:val="00122F70"/>
    <w:rsid w:val="00124FBC"/>
    <w:rsid w:val="0012512A"/>
    <w:rsid w:val="00154AAD"/>
    <w:rsid w:val="00174AFC"/>
    <w:rsid w:val="0017555C"/>
    <w:rsid w:val="00184404"/>
    <w:rsid w:val="00184FB6"/>
    <w:rsid w:val="00187AF4"/>
    <w:rsid w:val="001E19AE"/>
    <w:rsid w:val="00203930"/>
    <w:rsid w:val="002050CD"/>
    <w:rsid w:val="0023756B"/>
    <w:rsid w:val="00273D09"/>
    <w:rsid w:val="00282871"/>
    <w:rsid w:val="00294A78"/>
    <w:rsid w:val="002966C1"/>
    <w:rsid w:val="002E40FF"/>
    <w:rsid w:val="002F134D"/>
    <w:rsid w:val="003333DA"/>
    <w:rsid w:val="00335DF1"/>
    <w:rsid w:val="0035149E"/>
    <w:rsid w:val="00362522"/>
    <w:rsid w:val="00364DFB"/>
    <w:rsid w:val="00376616"/>
    <w:rsid w:val="0039006C"/>
    <w:rsid w:val="003A3251"/>
    <w:rsid w:val="003C4D44"/>
    <w:rsid w:val="003C5935"/>
    <w:rsid w:val="003E500D"/>
    <w:rsid w:val="003E5E11"/>
    <w:rsid w:val="003E7AF2"/>
    <w:rsid w:val="003F6EDB"/>
    <w:rsid w:val="00402CCB"/>
    <w:rsid w:val="0040760E"/>
    <w:rsid w:val="00423FC4"/>
    <w:rsid w:val="004430B6"/>
    <w:rsid w:val="00461748"/>
    <w:rsid w:val="00465FFC"/>
    <w:rsid w:val="004C58C9"/>
    <w:rsid w:val="004E24AB"/>
    <w:rsid w:val="004E4788"/>
    <w:rsid w:val="005029BE"/>
    <w:rsid w:val="00532B77"/>
    <w:rsid w:val="00535AAA"/>
    <w:rsid w:val="00551A9F"/>
    <w:rsid w:val="00565CF1"/>
    <w:rsid w:val="0058466F"/>
    <w:rsid w:val="00585401"/>
    <w:rsid w:val="00586AA5"/>
    <w:rsid w:val="005A7EAB"/>
    <w:rsid w:val="005B0CDC"/>
    <w:rsid w:val="005C0E2B"/>
    <w:rsid w:val="005C15FA"/>
    <w:rsid w:val="005D00AA"/>
    <w:rsid w:val="005D5E81"/>
    <w:rsid w:val="005E3F10"/>
    <w:rsid w:val="005F5C3A"/>
    <w:rsid w:val="00610B28"/>
    <w:rsid w:val="006218CE"/>
    <w:rsid w:val="00626692"/>
    <w:rsid w:val="006566C6"/>
    <w:rsid w:val="00666B8F"/>
    <w:rsid w:val="006721BE"/>
    <w:rsid w:val="006771BD"/>
    <w:rsid w:val="006872F4"/>
    <w:rsid w:val="006D39BD"/>
    <w:rsid w:val="006E1646"/>
    <w:rsid w:val="00701397"/>
    <w:rsid w:val="00705AF6"/>
    <w:rsid w:val="00727FE5"/>
    <w:rsid w:val="007557D1"/>
    <w:rsid w:val="00761318"/>
    <w:rsid w:val="007674E2"/>
    <w:rsid w:val="007765F4"/>
    <w:rsid w:val="00777CCD"/>
    <w:rsid w:val="007A284B"/>
    <w:rsid w:val="007D09EA"/>
    <w:rsid w:val="007E5BD1"/>
    <w:rsid w:val="00830CBF"/>
    <w:rsid w:val="0083614B"/>
    <w:rsid w:val="00845790"/>
    <w:rsid w:val="00846374"/>
    <w:rsid w:val="00854D59"/>
    <w:rsid w:val="00855653"/>
    <w:rsid w:val="0086021C"/>
    <w:rsid w:val="00890CC7"/>
    <w:rsid w:val="008B3DCF"/>
    <w:rsid w:val="008D0CDF"/>
    <w:rsid w:val="008E20C8"/>
    <w:rsid w:val="00930C6E"/>
    <w:rsid w:val="0095735E"/>
    <w:rsid w:val="00986C2E"/>
    <w:rsid w:val="00994040"/>
    <w:rsid w:val="009A5D0B"/>
    <w:rsid w:val="009A7C07"/>
    <w:rsid w:val="009D737A"/>
    <w:rsid w:val="009F7E1C"/>
    <w:rsid w:val="00A2525F"/>
    <w:rsid w:val="00A267CB"/>
    <w:rsid w:val="00A32E99"/>
    <w:rsid w:val="00A75F23"/>
    <w:rsid w:val="00A763AB"/>
    <w:rsid w:val="00A774B0"/>
    <w:rsid w:val="00A82680"/>
    <w:rsid w:val="00A8752D"/>
    <w:rsid w:val="00AB4F11"/>
    <w:rsid w:val="00B36EFF"/>
    <w:rsid w:val="00B42F35"/>
    <w:rsid w:val="00B4554D"/>
    <w:rsid w:val="00B635FE"/>
    <w:rsid w:val="00B82D15"/>
    <w:rsid w:val="00B85F32"/>
    <w:rsid w:val="00B94C2F"/>
    <w:rsid w:val="00BE0911"/>
    <w:rsid w:val="00C04946"/>
    <w:rsid w:val="00C537CA"/>
    <w:rsid w:val="00C568CE"/>
    <w:rsid w:val="00C575CC"/>
    <w:rsid w:val="00C72ECD"/>
    <w:rsid w:val="00C85419"/>
    <w:rsid w:val="00CA35A0"/>
    <w:rsid w:val="00CE2AEC"/>
    <w:rsid w:val="00CE3C33"/>
    <w:rsid w:val="00CF1EFA"/>
    <w:rsid w:val="00D318A1"/>
    <w:rsid w:val="00D732FF"/>
    <w:rsid w:val="00D87D49"/>
    <w:rsid w:val="00DA191E"/>
    <w:rsid w:val="00DA7007"/>
    <w:rsid w:val="00DB1A63"/>
    <w:rsid w:val="00DD4B3B"/>
    <w:rsid w:val="00E272B5"/>
    <w:rsid w:val="00E31F7F"/>
    <w:rsid w:val="00E45F3A"/>
    <w:rsid w:val="00E660A8"/>
    <w:rsid w:val="00E67618"/>
    <w:rsid w:val="00E70CD3"/>
    <w:rsid w:val="00E735DF"/>
    <w:rsid w:val="00E852AF"/>
    <w:rsid w:val="00EA5D8F"/>
    <w:rsid w:val="00EA702C"/>
    <w:rsid w:val="00EF0F4A"/>
    <w:rsid w:val="00EF7F5E"/>
    <w:rsid w:val="00F03381"/>
    <w:rsid w:val="00F328E8"/>
    <w:rsid w:val="00F411E1"/>
    <w:rsid w:val="00F4428C"/>
    <w:rsid w:val="00F453CB"/>
    <w:rsid w:val="00F503D6"/>
    <w:rsid w:val="00F65C35"/>
    <w:rsid w:val="00F669AB"/>
    <w:rsid w:val="00FA23ED"/>
    <w:rsid w:val="00FC5957"/>
    <w:rsid w:val="00FE468D"/>
    <w:rsid w:val="00FF7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C9F5F"/>
  <w15:docId w15:val="{C15816CC-F271-4F43-8D58-B7A981384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4428C"/>
    <w:rPr>
      <w:color w:val="808080"/>
    </w:rPr>
  </w:style>
  <w:style w:type="character" w:styleId="Komentaronuoroda">
    <w:name w:val="annotation reference"/>
    <w:basedOn w:val="Numatytasispastraiposriftas"/>
    <w:semiHidden/>
    <w:unhideWhenUsed/>
    <w:rsid w:val="00986C2E"/>
    <w:rPr>
      <w:sz w:val="16"/>
      <w:szCs w:val="16"/>
    </w:rPr>
  </w:style>
  <w:style w:type="paragraph" w:styleId="Komentarotekstas">
    <w:name w:val="annotation text"/>
    <w:basedOn w:val="prastasis"/>
    <w:link w:val="KomentarotekstasDiagrama"/>
    <w:semiHidden/>
    <w:unhideWhenUsed/>
    <w:rsid w:val="00986C2E"/>
    <w:rPr>
      <w:sz w:val="20"/>
    </w:rPr>
  </w:style>
  <w:style w:type="character" w:customStyle="1" w:styleId="KomentarotekstasDiagrama">
    <w:name w:val="Komentaro tekstas Diagrama"/>
    <w:basedOn w:val="Numatytasispastraiposriftas"/>
    <w:link w:val="Komentarotekstas"/>
    <w:semiHidden/>
    <w:rsid w:val="00986C2E"/>
    <w:rPr>
      <w:sz w:val="20"/>
    </w:rPr>
  </w:style>
  <w:style w:type="paragraph" w:styleId="Komentarotema">
    <w:name w:val="annotation subject"/>
    <w:basedOn w:val="Komentarotekstas"/>
    <w:next w:val="Komentarotekstas"/>
    <w:link w:val="KomentarotemaDiagrama"/>
    <w:semiHidden/>
    <w:unhideWhenUsed/>
    <w:rsid w:val="00986C2E"/>
    <w:rPr>
      <w:b/>
      <w:bCs/>
    </w:rPr>
  </w:style>
  <w:style w:type="character" w:customStyle="1" w:styleId="KomentarotemaDiagrama">
    <w:name w:val="Komentaro tema Diagrama"/>
    <w:basedOn w:val="KomentarotekstasDiagrama"/>
    <w:link w:val="Komentarotema"/>
    <w:semiHidden/>
    <w:rsid w:val="00986C2E"/>
    <w:rPr>
      <w:b/>
      <w:bCs/>
      <w:sz w:val="20"/>
    </w:rPr>
  </w:style>
  <w:style w:type="character" w:styleId="Hipersaitas">
    <w:name w:val="Hyperlink"/>
    <w:basedOn w:val="Numatytasispastraiposriftas"/>
    <w:unhideWhenUsed/>
    <w:rsid w:val="00015F2C"/>
    <w:rPr>
      <w:color w:val="0563C1" w:themeColor="hyperlink"/>
      <w:u w:val="single"/>
    </w:rPr>
  </w:style>
  <w:style w:type="character" w:styleId="Neapdorotaspaminjimas">
    <w:name w:val="Unresolved Mention"/>
    <w:basedOn w:val="Numatytasispastraiposriftas"/>
    <w:uiPriority w:val="99"/>
    <w:semiHidden/>
    <w:unhideWhenUsed/>
    <w:rsid w:val="00015F2C"/>
    <w:rPr>
      <w:color w:val="605E5C"/>
      <w:shd w:val="clear" w:color="auto" w:fill="E1DFDD"/>
    </w:rPr>
  </w:style>
  <w:style w:type="paragraph" w:styleId="Antrats">
    <w:name w:val="header"/>
    <w:basedOn w:val="prastasis"/>
    <w:link w:val="AntratsDiagrama"/>
    <w:semiHidden/>
    <w:unhideWhenUsed/>
    <w:rsid w:val="00930C6E"/>
    <w:pPr>
      <w:tabs>
        <w:tab w:val="center" w:pos="4819"/>
        <w:tab w:val="right" w:pos="9638"/>
      </w:tabs>
    </w:pPr>
  </w:style>
  <w:style w:type="character" w:customStyle="1" w:styleId="AntratsDiagrama">
    <w:name w:val="Antraštės Diagrama"/>
    <w:basedOn w:val="Numatytasispastraiposriftas"/>
    <w:link w:val="Antrats"/>
    <w:semiHidden/>
    <w:rsid w:val="00930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5905421">
      <w:bodyDiv w:val="1"/>
      <w:marLeft w:val="0"/>
      <w:marRight w:val="0"/>
      <w:marTop w:val="0"/>
      <w:marBottom w:val="0"/>
      <w:divBdr>
        <w:top w:val="none" w:sz="0" w:space="0" w:color="auto"/>
        <w:left w:val="none" w:sz="0" w:space="0" w:color="auto"/>
        <w:bottom w:val="none" w:sz="0" w:space="0" w:color="auto"/>
        <w:right w:val="none" w:sz="0" w:space="0" w:color="auto"/>
      </w:divBdr>
    </w:div>
    <w:div w:id="1721049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encijavimas.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9301D-C379-4816-A482-67D5BA20C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14080</Words>
  <Characters>8027</Characters>
  <Application>Microsoft Office Word</Application>
  <DocSecurity>0</DocSecurity>
  <Lines>66</Lines>
  <Paragraphs>44</Paragraphs>
  <ScaleCrop>false</ScaleCrop>
  <HeadingPairs>
    <vt:vector size="4" baseType="variant">
      <vt:variant>
        <vt:lpstr>Pavadinimas</vt:lpstr>
      </vt:variant>
      <vt:variant>
        <vt:i4>1</vt:i4>
      </vt:variant>
      <vt:variant>
        <vt:lpstr>Antraštės</vt:lpstr>
      </vt:variant>
      <vt:variant>
        <vt:i4>1</vt:i4>
      </vt:variant>
    </vt:vector>
  </HeadingPairs>
  <TitlesOfParts>
    <vt:vector size="2" baseType="lpstr">
      <vt:lpstr>Projektas</vt:lpstr>
      <vt:lpstr>    Patvirtinu, kad esu susipažinęs ir laikysiuosi Prekybos ir paslaugų teikimo Jurb</vt:lpstr>
    </vt:vector>
  </TitlesOfParts>
  <Company>LRS Kanceliarija</Company>
  <LinksUpToDate>false</LinksUpToDate>
  <CharactersWithSpaces>22063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noname</dc:creator>
  <cp:lastModifiedBy>Dovilė Dačkauskaitė</cp:lastModifiedBy>
  <cp:revision>2</cp:revision>
  <cp:lastPrinted>2025-10-09T05:48:00Z</cp:lastPrinted>
  <dcterms:created xsi:type="dcterms:W3CDTF">2025-10-16T06:17:00Z</dcterms:created>
  <dcterms:modified xsi:type="dcterms:W3CDTF">2025-10-16T06:17:00Z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