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5C" w:rsidRDefault="008335F0" w:rsidP="008335F0">
      <w:pPr>
        <w:widowControl/>
        <w:tabs>
          <w:tab w:val="left" w:pos="426"/>
          <w:tab w:val="left" w:pos="709"/>
        </w:tabs>
        <w:autoSpaceDE/>
        <w:autoSpaceDN/>
        <w:adjustRightInd/>
        <w:ind w:firstLine="567"/>
        <w:jc w:val="both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r w:rsidRPr="00AC0B5C">
        <w:rPr>
          <w:rFonts w:ascii="Times New Roman" w:hAnsi="Times New Roman"/>
          <w:b/>
          <w:caps/>
          <w:sz w:val="24"/>
        </w:rPr>
        <w:t>UAB „</w:t>
      </w:r>
      <w:r w:rsidR="002267AD">
        <w:rPr>
          <w:rFonts w:ascii="Times New Roman" w:hAnsi="Times New Roman"/>
          <w:b/>
          <w:caps/>
          <w:sz w:val="24"/>
        </w:rPr>
        <w:t>JURBARKO</w:t>
      </w:r>
      <w:r w:rsidRPr="00AC0B5C">
        <w:rPr>
          <w:rFonts w:ascii="Times New Roman" w:hAnsi="Times New Roman"/>
          <w:b/>
          <w:caps/>
          <w:sz w:val="24"/>
        </w:rPr>
        <w:t xml:space="preserve"> vandenys“ geriamojo vandens tiekimo ir nuotekų tvarkymo bei paviršinių nuotekų tvarkymo paslaugų ir atsiskaitomųjų apskaitos prietaisų priežiūros ir vartotojų aptarnavimo paslaugos bazinės kainos</w:t>
      </w:r>
      <w:r w:rsidR="00AC0B5C">
        <w:rPr>
          <w:rFonts w:ascii="Times New Roman" w:hAnsi="Times New Roman"/>
          <w:b/>
          <w:caps/>
          <w:sz w:val="24"/>
        </w:rPr>
        <w:t xml:space="preserve"> (be pridėtinės vertės mokesčio)</w:t>
      </w:r>
    </w:p>
    <w:p w:rsidR="00AC0B5C" w:rsidRDefault="00AC0B5C" w:rsidP="008335F0">
      <w:pPr>
        <w:widowControl/>
        <w:tabs>
          <w:tab w:val="left" w:pos="426"/>
          <w:tab w:val="left" w:pos="709"/>
        </w:tabs>
        <w:autoSpaceDE/>
        <w:autoSpaceDN/>
        <w:adjustRightInd/>
        <w:ind w:firstLine="567"/>
        <w:jc w:val="both"/>
        <w:rPr>
          <w:rFonts w:ascii="Times New Roman" w:hAnsi="Times New Roman"/>
          <w:b/>
          <w:caps/>
          <w:sz w:val="24"/>
        </w:rPr>
      </w:pPr>
    </w:p>
    <w:p w:rsidR="00AC0B5C" w:rsidRPr="00AC0B5C" w:rsidRDefault="00AC0B5C" w:rsidP="008335F0">
      <w:pPr>
        <w:widowControl/>
        <w:tabs>
          <w:tab w:val="left" w:pos="426"/>
          <w:tab w:val="left" w:pos="709"/>
        </w:tabs>
        <w:autoSpaceDE/>
        <w:autoSpaceDN/>
        <w:adjustRightInd/>
        <w:ind w:firstLine="567"/>
        <w:jc w:val="both"/>
        <w:rPr>
          <w:rFonts w:ascii="Times New Roman" w:hAnsi="Times New Roman"/>
          <w:b/>
          <w:caps/>
          <w:sz w:val="24"/>
        </w:rPr>
      </w:pPr>
    </w:p>
    <w:p w:rsidR="008335F0" w:rsidRPr="00B362DE" w:rsidRDefault="008335F0" w:rsidP="008335F0">
      <w:pPr>
        <w:tabs>
          <w:tab w:val="num" w:pos="1848"/>
        </w:tabs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 xml:space="preserve">1. </w:t>
      </w:r>
      <w:r w:rsidR="00AC0B5C">
        <w:rPr>
          <w:rFonts w:ascii="Times New Roman" w:hAnsi="Times New Roman" w:cs="Times New Roman"/>
          <w:iCs/>
          <w:position w:val="-6"/>
          <w:sz w:val="24"/>
        </w:rPr>
        <w:t>G</w:t>
      </w:r>
      <w:r w:rsidRPr="00B362DE">
        <w:rPr>
          <w:rFonts w:ascii="Times New Roman" w:hAnsi="Times New Roman" w:cs="Times New Roman"/>
          <w:iCs/>
          <w:position w:val="-6"/>
          <w:sz w:val="24"/>
        </w:rPr>
        <w:t>eriamojo vandens tiekimo ir nuotekų tvarkymo paslaugų bazin</w:t>
      </w:r>
      <w:r w:rsidR="00AC0B5C">
        <w:rPr>
          <w:rFonts w:ascii="Times New Roman" w:hAnsi="Times New Roman" w:cs="Times New Roman"/>
          <w:iCs/>
          <w:position w:val="-6"/>
          <w:sz w:val="24"/>
        </w:rPr>
        <w:t>ė kaina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vartotojams, perkantiems geriamojo vandens tiekimo ir nuotek</w:t>
      </w:r>
      <w:r>
        <w:rPr>
          <w:rFonts w:ascii="Times New Roman" w:hAnsi="Times New Roman" w:cs="Times New Roman"/>
          <w:iCs/>
          <w:position w:val="-6"/>
          <w:sz w:val="24"/>
        </w:rPr>
        <w:t>ų tvarkymo paslaugas bute – 2,</w:t>
      </w:r>
      <w:r w:rsidR="002267AD">
        <w:rPr>
          <w:rFonts w:ascii="Times New Roman" w:hAnsi="Times New Roman" w:cs="Times New Roman"/>
          <w:iCs/>
          <w:position w:val="-6"/>
          <w:sz w:val="24"/>
        </w:rPr>
        <w:t>32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, iš šio skaičiaus:</w:t>
      </w:r>
    </w:p>
    <w:p w:rsidR="008335F0" w:rsidRPr="00B657B1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 w:rsidRPr="00B657B1">
        <w:rPr>
          <w:rFonts w:ascii="Times New Roman" w:hAnsi="Times New Roman" w:cs="Times New Roman"/>
          <w:iCs/>
          <w:position w:val="-6"/>
          <w:sz w:val="24"/>
        </w:rPr>
        <w:t>1.</w:t>
      </w:r>
      <w:r>
        <w:rPr>
          <w:rFonts w:ascii="Times New Roman" w:hAnsi="Times New Roman" w:cs="Times New Roman"/>
          <w:iCs/>
          <w:position w:val="-6"/>
          <w:sz w:val="24"/>
        </w:rPr>
        <w:t>1.</w:t>
      </w:r>
      <w:r w:rsidRPr="00B657B1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>geriamojo vandens tiekimo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84</w:t>
      </w:r>
      <w:r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Pr="00B657B1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1.</w:t>
      </w:r>
      <w:r w:rsidRPr="00B657B1">
        <w:rPr>
          <w:rFonts w:ascii="Times New Roman" w:hAnsi="Times New Roman" w:cs="Times New Roman"/>
          <w:iCs/>
          <w:position w:val="-6"/>
          <w:sz w:val="24"/>
        </w:rPr>
        <w:t xml:space="preserve">2. </w:t>
      </w:r>
      <w:r>
        <w:rPr>
          <w:rFonts w:ascii="Times New Roman" w:hAnsi="Times New Roman" w:cs="Times New Roman"/>
          <w:iCs/>
          <w:position w:val="-6"/>
          <w:sz w:val="24"/>
        </w:rPr>
        <w:t>nuotekų tvarkymo – 1,</w:t>
      </w:r>
      <w:r w:rsidR="002267AD">
        <w:rPr>
          <w:rFonts w:ascii="Times New Roman" w:hAnsi="Times New Roman" w:cs="Times New Roman"/>
          <w:iCs/>
          <w:position w:val="-6"/>
          <w:sz w:val="24"/>
        </w:rPr>
        <w:t>48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, iš šio skaičiaus:</w:t>
      </w:r>
    </w:p>
    <w:p w:rsidR="008335F0" w:rsidRPr="00B657B1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1.2.1.</w:t>
      </w:r>
      <w:r w:rsidRPr="00B657B1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>nuotekų surinkimo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32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Pr="00B657B1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1.2.2.</w:t>
      </w:r>
      <w:r w:rsidRPr="00B657B1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 xml:space="preserve">nuotekų valymo – </w:t>
      </w:r>
      <w:r w:rsidR="002267AD">
        <w:rPr>
          <w:rFonts w:ascii="Times New Roman" w:hAnsi="Times New Roman" w:cs="Times New Roman"/>
          <w:iCs/>
          <w:position w:val="-6"/>
          <w:sz w:val="24"/>
        </w:rPr>
        <w:t>1.05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1.2.3.</w:t>
      </w:r>
      <w:r w:rsidRPr="00B657B1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>nuotekų dumblo tvarkymo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11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Pr="00B657B1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 xml:space="preserve">2. </w:t>
      </w:r>
      <w:r w:rsidR="00AC0B5C">
        <w:rPr>
          <w:rFonts w:ascii="Times New Roman" w:hAnsi="Times New Roman" w:cs="Times New Roman"/>
          <w:iCs/>
          <w:position w:val="-6"/>
          <w:sz w:val="24"/>
        </w:rPr>
        <w:t>G</w:t>
      </w:r>
      <w:r w:rsidRPr="00B362DE">
        <w:rPr>
          <w:rFonts w:ascii="Times New Roman" w:hAnsi="Times New Roman" w:cs="Times New Roman"/>
          <w:iCs/>
          <w:position w:val="-6"/>
          <w:sz w:val="24"/>
        </w:rPr>
        <w:t>eriamojo vandens tiekimo ir nuotekų tvarkymo paslaugų bazin</w:t>
      </w:r>
      <w:r w:rsidR="00AC0B5C">
        <w:rPr>
          <w:rFonts w:ascii="Times New Roman" w:hAnsi="Times New Roman" w:cs="Times New Roman"/>
          <w:iCs/>
          <w:position w:val="-6"/>
          <w:sz w:val="24"/>
        </w:rPr>
        <w:t>ė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kain</w:t>
      </w:r>
      <w:r w:rsidR="00AC0B5C">
        <w:rPr>
          <w:rFonts w:ascii="Times New Roman" w:hAnsi="Times New Roman" w:cs="Times New Roman"/>
          <w:iCs/>
          <w:position w:val="-6"/>
          <w:sz w:val="24"/>
        </w:rPr>
        <w:t>a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vartotojams, perkantiems geriamojo vandens tiekimo ir nuotekų tvarkymo paslaugas individualių gyvenamųjų namų ar kitų patalpų, skirtų asmeninėms, šeimos a</w:t>
      </w:r>
      <w:r>
        <w:rPr>
          <w:rFonts w:ascii="Times New Roman" w:hAnsi="Times New Roman" w:cs="Times New Roman"/>
          <w:iCs/>
          <w:position w:val="-6"/>
          <w:sz w:val="24"/>
        </w:rPr>
        <w:t>r namų reikmėms, įvaduose – 2,</w:t>
      </w:r>
      <w:r w:rsidR="002267AD">
        <w:rPr>
          <w:rFonts w:ascii="Times New Roman" w:hAnsi="Times New Roman" w:cs="Times New Roman"/>
          <w:iCs/>
          <w:position w:val="-6"/>
          <w:sz w:val="24"/>
        </w:rPr>
        <w:t>11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, iš šio skaičiaus:</w:t>
      </w:r>
    </w:p>
    <w:p w:rsidR="008335F0" w:rsidRPr="00B657B1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2.1.</w:t>
      </w:r>
      <w:r w:rsidRPr="00B657B1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>geriamojo vandens tiekimo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77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Pr="00B657B1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2.2.</w:t>
      </w:r>
      <w:r w:rsidRPr="00B657B1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>nuotekų tvarkymo – 1,</w:t>
      </w:r>
      <w:r w:rsidR="002267AD">
        <w:rPr>
          <w:rFonts w:ascii="Times New Roman" w:hAnsi="Times New Roman" w:cs="Times New Roman"/>
          <w:iCs/>
          <w:position w:val="-6"/>
          <w:sz w:val="24"/>
        </w:rPr>
        <w:t>34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, iš šio skaičiaus:</w:t>
      </w:r>
    </w:p>
    <w:p w:rsidR="008335F0" w:rsidRPr="00B362DE" w:rsidRDefault="008335F0" w:rsidP="008335F0">
      <w:pPr>
        <w:tabs>
          <w:tab w:val="num" w:pos="1848"/>
        </w:tabs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2.2.1.</w:t>
      </w:r>
      <w:r w:rsidRPr="00B657B1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>nuotekų surinkimo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29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Pr="00B657B1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2.2.2. nuotekų valymo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95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2.2.3.</w:t>
      </w:r>
      <w:r w:rsidRPr="00B657B1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>nuotekų dumblo tvarkymo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10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Pr="00B657B1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 w:rsidRPr="00E74C68">
        <w:rPr>
          <w:rFonts w:ascii="Times New Roman" w:hAnsi="Times New Roman" w:cs="Times New Roman"/>
          <w:iCs/>
          <w:position w:val="-6"/>
          <w:sz w:val="24"/>
        </w:rPr>
        <w:t xml:space="preserve">3. </w:t>
      </w:r>
      <w:r w:rsidR="00AC0B5C">
        <w:rPr>
          <w:rFonts w:ascii="Times New Roman" w:hAnsi="Times New Roman" w:cs="Times New Roman"/>
          <w:iCs/>
          <w:position w:val="-6"/>
          <w:sz w:val="24"/>
        </w:rPr>
        <w:t>G</w:t>
      </w:r>
      <w:r w:rsidRPr="00B362DE">
        <w:rPr>
          <w:rFonts w:ascii="Times New Roman" w:hAnsi="Times New Roman" w:cs="Times New Roman"/>
          <w:iCs/>
          <w:position w:val="-6"/>
          <w:sz w:val="24"/>
        </w:rPr>
        <w:t>eriamojo vandens tiekimo ir nuotekų tvarkymo paslaugų bazin</w:t>
      </w:r>
      <w:r w:rsidR="00AC0B5C">
        <w:rPr>
          <w:rFonts w:ascii="Times New Roman" w:hAnsi="Times New Roman" w:cs="Times New Roman"/>
          <w:iCs/>
          <w:position w:val="-6"/>
          <w:sz w:val="24"/>
        </w:rPr>
        <w:t>ė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kain</w:t>
      </w:r>
      <w:r w:rsidR="00AC0B5C">
        <w:rPr>
          <w:rFonts w:ascii="Times New Roman" w:hAnsi="Times New Roman" w:cs="Times New Roman"/>
          <w:iCs/>
          <w:position w:val="-6"/>
          <w:sz w:val="24"/>
        </w:rPr>
        <w:t>ą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abonentams, perkantiems geriamojo vandens tiekimo ir nuotekų tvarkymo paslaugas buities ir komerciniams poreikiams bei perkantiems geriamąjį vandenį, skirtą karštam vandeniui ruošti</w:t>
      </w:r>
      <w:r>
        <w:rPr>
          <w:rFonts w:ascii="Times New Roman" w:hAnsi="Times New Roman" w:cs="Times New Roman"/>
          <w:iCs/>
          <w:position w:val="-6"/>
          <w:sz w:val="24"/>
        </w:rPr>
        <w:t xml:space="preserve"> ir tiekiamą abonentams – 2,</w:t>
      </w:r>
      <w:r w:rsidR="002267AD">
        <w:rPr>
          <w:rFonts w:ascii="Times New Roman" w:hAnsi="Times New Roman" w:cs="Times New Roman"/>
          <w:iCs/>
          <w:position w:val="-6"/>
          <w:sz w:val="24"/>
        </w:rPr>
        <w:t>18</w:t>
      </w:r>
      <w:r w:rsidR="00450038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, iš šio skaičiaus:</w:t>
      </w:r>
    </w:p>
    <w:p w:rsidR="008335F0" w:rsidRPr="00B657B1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3.1</w:t>
      </w:r>
      <w:r w:rsidRPr="00B657B1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 xml:space="preserve">geriamojo vandens tiekimo – </w:t>
      </w:r>
      <w:r w:rsidR="00450038">
        <w:rPr>
          <w:rFonts w:ascii="Times New Roman" w:hAnsi="Times New Roman" w:cs="Times New Roman"/>
          <w:iCs/>
          <w:position w:val="-6"/>
          <w:sz w:val="24"/>
        </w:rPr>
        <w:t>0,</w:t>
      </w:r>
      <w:r w:rsidR="002267AD">
        <w:rPr>
          <w:rFonts w:ascii="Times New Roman" w:hAnsi="Times New Roman" w:cs="Times New Roman"/>
          <w:iCs/>
          <w:position w:val="-6"/>
          <w:sz w:val="24"/>
        </w:rPr>
        <w:t>85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Pr="00B362DE" w:rsidRDefault="008335F0" w:rsidP="008335F0">
      <w:pPr>
        <w:tabs>
          <w:tab w:val="num" w:pos="1848"/>
        </w:tabs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3.2.</w:t>
      </w:r>
      <w:r w:rsidRPr="00B657B1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>nuotekų tvarkymo – 1,</w:t>
      </w:r>
      <w:r w:rsidR="002267AD">
        <w:rPr>
          <w:rFonts w:ascii="Times New Roman" w:hAnsi="Times New Roman" w:cs="Times New Roman"/>
          <w:iCs/>
          <w:position w:val="-6"/>
          <w:sz w:val="24"/>
        </w:rPr>
        <w:t>33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, iš šio skaičiaus:</w:t>
      </w:r>
    </w:p>
    <w:p w:rsidR="008335F0" w:rsidRPr="00B657B1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3.2.1.</w:t>
      </w:r>
      <w:r w:rsidRPr="00B657B1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>nuotekų surinkimo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29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Pr="00B657B1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3.2.2.</w:t>
      </w:r>
      <w:r w:rsidRPr="00B657B1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>nuotekų valymo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94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Pr="00B362DE" w:rsidRDefault="008335F0" w:rsidP="008335F0">
      <w:pPr>
        <w:tabs>
          <w:tab w:val="num" w:pos="1848"/>
        </w:tabs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 xml:space="preserve">3.2.3. </w:t>
      </w:r>
      <w:r w:rsidRPr="00B362DE">
        <w:rPr>
          <w:rFonts w:ascii="Times New Roman" w:hAnsi="Times New Roman" w:cs="Times New Roman"/>
          <w:iCs/>
          <w:position w:val="-6"/>
          <w:sz w:val="24"/>
        </w:rPr>
        <w:t>nuote</w:t>
      </w:r>
      <w:r>
        <w:rPr>
          <w:rFonts w:ascii="Times New Roman" w:hAnsi="Times New Roman" w:cs="Times New Roman"/>
          <w:iCs/>
          <w:position w:val="-6"/>
          <w:sz w:val="24"/>
        </w:rPr>
        <w:t>kų dumblo tvarkymo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10</w:t>
      </w:r>
      <w:r w:rsidRPr="00B362DE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B362DE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B362DE">
        <w:rPr>
          <w:rFonts w:ascii="Times New Roman" w:hAnsi="Times New Roman" w:cs="Times New Roman"/>
          <w:iCs/>
          <w:position w:val="-6"/>
          <w:sz w:val="24"/>
        </w:rPr>
        <w:t>/m</w:t>
      </w:r>
      <w:r w:rsidRPr="00B362DE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B362DE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Pr="00D12826" w:rsidRDefault="008335F0" w:rsidP="008335F0">
      <w:pPr>
        <w:tabs>
          <w:tab w:val="num" w:pos="1848"/>
        </w:tabs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 w:rsidRPr="00E74C68">
        <w:rPr>
          <w:rFonts w:ascii="Times New Roman" w:hAnsi="Times New Roman" w:cs="Times New Roman"/>
          <w:iCs/>
          <w:position w:val="-6"/>
          <w:sz w:val="24"/>
        </w:rPr>
        <w:t xml:space="preserve">4. </w:t>
      </w:r>
      <w:r w:rsidR="00AC0B5C">
        <w:rPr>
          <w:rFonts w:ascii="Times New Roman" w:hAnsi="Times New Roman" w:cs="Times New Roman"/>
          <w:iCs/>
          <w:position w:val="-6"/>
          <w:sz w:val="24"/>
        </w:rPr>
        <w:t>G</w:t>
      </w:r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eriamojo vandens tiekimo ir </w:t>
      </w:r>
      <w:r w:rsidR="00AC0B5C">
        <w:rPr>
          <w:rFonts w:ascii="Times New Roman" w:hAnsi="Times New Roman" w:cs="Times New Roman"/>
          <w:iCs/>
          <w:position w:val="-6"/>
          <w:sz w:val="24"/>
        </w:rPr>
        <w:t>nuotekų tvarkymo paslaugų bazinė</w:t>
      </w:r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kain</w:t>
      </w:r>
      <w:r w:rsidR="00AC0B5C">
        <w:rPr>
          <w:rFonts w:ascii="Times New Roman" w:hAnsi="Times New Roman" w:cs="Times New Roman"/>
          <w:iCs/>
          <w:position w:val="-6"/>
          <w:sz w:val="24"/>
        </w:rPr>
        <w:t>a</w:t>
      </w:r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abonentams, perkantiems geriamąjį vandenį, skirtą patalpoms šildyti ir tiekiamą vartotojams ir abonentams bei geriamąjį vandenį, skirtą karštam vandeniui ruošti ir tiekiamą vartotojams, ir vartotojų kategorijai, perkančiai paslaugas daugiabu</w:t>
      </w:r>
      <w:r>
        <w:rPr>
          <w:rFonts w:ascii="Times New Roman" w:hAnsi="Times New Roman" w:cs="Times New Roman"/>
          <w:iCs/>
          <w:position w:val="-6"/>
          <w:sz w:val="24"/>
        </w:rPr>
        <w:t>čių gyvenamųjų namų įvade – 2,0</w:t>
      </w:r>
      <w:r w:rsidR="002267AD">
        <w:rPr>
          <w:rFonts w:ascii="Times New Roman" w:hAnsi="Times New Roman" w:cs="Times New Roman"/>
          <w:iCs/>
          <w:position w:val="-6"/>
          <w:sz w:val="24"/>
        </w:rPr>
        <w:t>9</w:t>
      </w:r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D12826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D12826">
        <w:rPr>
          <w:rFonts w:ascii="Times New Roman" w:hAnsi="Times New Roman" w:cs="Times New Roman"/>
          <w:iCs/>
          <w:position w:val="-6"/>
          <w:sz w:val="24"/>
        </w:rPr>
        <w:t>/m</w:t>
      </w:r>
      <w:r w:rsidRPr="00D12826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D12826">
        <w:rPr>
          <w:rFonts w:ascii="Times New Roman" w:hAnsi="Times New Roman" w:cs="Times New Roman"/>
          <w:iCs/>
          <w:position w:val="-6"/>
          <w:sz w:val="24"/>
        </w:rPr>
        <w:t>, iš šio skaičiaus:</w:t>
      </w:r>
    </w:p>
    <w:p w:rsidR="008335F0" w:rsidRPr="009B7A19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4.1.</w:t>
      </w:r>
      <w:r w:rsidRPr="009B7A19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>geriamojo vandens tiekimo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76</w:t>
      </w:r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D12826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D12826">
        <w:rPr>
          <w:rFonts w:ascii="Times New Roman" w:hAnsi="Times New Roman" w:cs="Times New Roman"/>
          <w:iCs/>
          <w:position w:val="-6"/>
          <w:sz w:val="24"/>
        </w:rPr>
        <w:t>/m</w:t>
      </w:r>
      <w:r w:rsidRPr="00D12826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D12826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Pr="009B7A19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4.2.</w:t>
      </w:r>
      <w:r w:rsidRPr="009B7A19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>nuotekų tvarkymo – 1,</w:t>
      </w:r>
      <w:r w:rsidR="002267AD">
        <w:rPr>
          <w:rFonts w:ascii="Times New Roman" w:hAnsi="Times New Roman" w:cs="Times New Roman"/>
          <w:iCs/>
          <w:position w:val="-6"/>
          <w:sz w:val="24"/>
        </w:rPr>
        <w:t>33</w:t>
      </w:r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D12826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D12826">
        <w:rPr>
          <w:rFonts w:ascii="Times New Roman" w:hAnsi="Times New Roman" w:cs="Times New Roman"/>
          <w:iCs/>
          <w:position w:val="-6"/>
          <w:sz w:val="24"/>
        </w:rPr>
        <w:t>/m</w:t>
      </w:r>
      <w:r w:rsidRPr="00D12826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D12826">
        <w:rPr>
          <w:rFonts w:ascii="Times New Roman" w:hAnsi="Times New Roman" w:cs="Times New Roman"/>
          <w:iCs/>
          <w:position w:val="-6"/>
          <w:sz w:val="24"/>
        </w:rPr>
        <w:t>, iš šio skaičiaus:</w:t>
      </w:r>
    </w:p>
    <w:p w:rsidR="008335F0" w:rsidRPr="009B7A19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4.2.1.</w:t>
      </w:r>
      <w:r w:rsidRPr="009B7A19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>nuotekų surinkimo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29</w:t>
      </w:r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D12826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D12826">
        <w:rPr>
          <w:rFonts w:ascii="Times New Roman" w:hAnsi="Times New Roman" w:cs="Times New Roman"/>
          <w:iCs/>
          <w:position w:val="-6"/>
          <w:sz w:val="24"/>
        </w:rPr>
        <w:t>/m</w:t>
      </w:r>
      <w:r w:rsidRPr="00D12826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D12826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4.2.2.</w:t>
      </w:r>
      <w:r w:rsidRPr="009B7A19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>nuotekų valymo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94</w:t>
      </w:r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D12826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D12826">
        <w:rPr>
          <w:rFonts w:ascii="Times New Roman" w:hAnsi="Times New Roman" w:cs="Times New Roman"/>
          <w:iCs/>
          <w:position w:val="-6"/>
          <w:sz w:val="24"/>
        </w:rPr>
        <w:t>/m</w:t>
      </w:r>
      <w:r w:rsidRPr="00D12826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D12826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4.2.3.</w:t>
      </w:r>
      <w:r w:rsidRPr="009B7A19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>
        <w:rPr>
          <w:rFonts w:ascii="Times New Roman" w:hAnsi="Times New Roman" w:cs="Times New Roman"/>
          <w:iCs/>
          <w:position w:val="-6"/>
          <w:sz w:val="24"/>
        </w:rPr>
        <w:t>nuotekų dumblo tvarkymo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10</w:t>
      </w:r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D12826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D12826">
        <w:rPr>
          <w:rFonts w:ascii="Times New Roman" w:hAnsi="Times New Roman" w:cs="Times New Roman"/>
          <w:iCs/>
          <w:position w:val="-6"/>
          <w:sz w:val="24"/>
        </w:rPr>
        <w:t>/m</w:t>
      </w:r>
      <w:r w:rsidRPr="00D12826">
        <w:rPr>
          <w:rFonts w:ascii="Times New Roman" w:hAnsi="Times New Roman" w:cs="Times New Roman"/>
          <w:iCs/>
          <w:position w:val="-6"/>
          <w:sz w:val="24"/>
          <w:vertAlign w:val="superscript"/>
        </w:rPr>
        <w:t>3</w:t>
      </w:r>
      <w:r w:rsidRPr="00D12826">
        <w:rPr>
          <w:rFonts w:ascii="Times New Roman" w:hAnsi="Times New Roman" w:cs="Times New Roman"/>
          <w:iCs/>
          <w:position w:val="-6"/>
          <w:sz w:val="24"/>
        </w:rPr>
        <w:t>;</w:t>
      </w:r>
    </w:p>
    <w:p w:rsidR="008335F0" w:rsidRPr="00853941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5</w:t>
      </w:r>
      <w:r w:rsidRPr="00E74C68">
        <w:rPr>
          <w:rFonts w:ascii="Times New Roman" w:hAnsi="Times New Roman" w:cs="Times New Roman"/>
          <w:iCs/>
          <w:position w:val="-6"/>
          <w:sz w:val="24"/>
        </w:rPr>
        <w:t xml:space="preserve">. </w:t>
      </w:r>
      <w:r w:rsidR="00AC0B5C">
        <w:rPr>
          <w:rFonts w:ascii="Times New Roman" w:hAnsi="Times New Roman" w:cs="Times New Roman"/>
          <w:iCs/>
          <w:position w:val="-6"/>
          <w:sz w:val="24"/>
        </w:rPr>
        <w:t>A</w:t>
      </w:r>
      <w:r w:rsidRPr="00D12826">
        <w:rPr>
          <w:rFonts w:ascii="Times New Roman" w:hAnsi="Times New Roman" w:cs="Times New Roman"/>
          <w:iCs/>
          <w:position w:val="-6"/>
          <w:sz w:val="24"/>
        </w:rPr>
        <w:t>tsiskaitomųjų apskaitos prietaisų priežiūros ir vartotojų aptarnavimo paslaugos bazin</w:t>
      </w:r>
      <w:r w:rsidR="00AC0B5C">
        <w:rPr>
          <w:rFonts w:ascii="Times New Roman" w:hAnsi="Times New Roman" w:cs="Times New Roman"/>
          <w:iCs/>
          <w:position w:val="-6"/>
          <w:sz w:val="24"/>
        </w:rPr>
        <w:t>ė</w:t>
      </w:r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kain</w:t>
      </w:r>
      <w:r w:rsidR="00AC0B5C">
        <w:rPr>
          <w:rFonts w:ascii="Times New Roman" w:hAnsi="Times New Roman" w:cs="Times New Roman"/>
          <w:iCs/>
          <w:position w:val="-6"/>
          <w:sz w:val="24"/>
        </w:rPr>
        <w:t>a</w:t>
      </w:r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vartotojams, perkantiems geriamojo vandens tiekimo ir nuotekų tvarkymo paslaugas bute:</w:t>
      </w:r>
    </w:p>
    <w:p w:rsidR="008335F0" w:rsidRPr="00D12826" w:rsidRDefault="008335F0" w:rsidP="008335F0">
      <w:pPr>
        <w:tabs>
          <w:tab w:val="num" w:pos="1848"/>
        </w:tabs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5.1.</w:t>
      </w:r>
      <w:r w:rsidRPr="00853941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 w:rsidRPr="00D12826">
        <w:rPr>
          <w:rFonts w:ascii="Times New Roman" w:hAnsi="Times New Roman" w:cs="Times New Roman"/>
          <w:iCs/>
          <w:position w:val="-6"/>
          <w:sz w:val="24"/>
        </w:rPr>
        <w:t>kai įrengtas atsiskaitom</w:t>
      </w:r>
      <w:r>
        <w:rPr>
          <w:rFonts w:ascii="Times New Roman" w:hAnsi="Times New Roman" w:cs="Times New Roman"/>
          <w:iCs/>
          <w:position w:val="-6"/>
          <w:sz w:val="24"/>
        </w:rPr>
        <w:t>asis apskaitos prietaisas – 1,</w:t>
      </w:r>
      <w:r w:rsidR="002267AD">
        <w:rPr>
          <w:rFonts w:ascii="Times New Roman" w:hAnsi="Times New Roman" w:cs="Times New Roman"/>
          <w:iCs/>
          <w:position w:val="-6"/>
          <w:sz w:val="24"/>
        </w:rPr>
        <w:t>79</w:t>
      </w:r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D12826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butui per mėn.;</w:t>
      </w:r>
    </w:p>
    <w:p w:rsidR="008335F0" w:rsidRPr="00D12826" w:rsidRDefault="008335F0" w:rsidP="008335F0">
      <w:pPr>
        <w:tabs>
          <w:tab w:val="num" w:pos="1848"/>
        </w:tabs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5.2.</w:t>
      </w:r>
      <w:r w:rsidRPr="00853941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 w:rsidRPr="00D12826">
        <w:rPr>
          <w:rFonts w:ascii="Times New Roman" w:hAnsi="Times New Roman" w:cs="Times New Roman"/>
          <w:iCs/>
          <w:position w:val="-6"/>
          <w:sz w:val="24"/>
        </w:rPr>
        <w:t>kai dėl techninių ar kitų priežasčių nėra galimybės įrengti atsiskaito</w:t>
      </w:r>
      <w:r>
        <w:rPr>
          <w:rFonts w:ascii="Times New Roman" w:hAnsi="Times New Roman" w:cs="Times New Roman"/>
          <w:iCs/>
          <w:position w:val="-6"/>
          <w:sz w:val="24"/>
        </w:rPr>
        <w:t xml:space="preserve">mojo apskaitos </w:t>
      </w:r>
      <w:r>
        <w:rPr>
          <w:rFonts w:ascii="Times New Roman" w:hAnsi="Times New Roman" w:cs="Times New Roman"/>
          <w:iCs/>
          <w:position w:val="-6"/>
          <w:sz w:val="24"/>
        </w:rPr>
        <w:br/>
        <w:t>prietaiso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63</w:t>
      </w:r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D12826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butui per mėn.;</w:t>
      </w:r>
    </w:p>
    <w:p w:rsidR="008335F0" w:rsidRPr="00D12826" w:rsidRDefault="008335F0" w:rsidP="008335F0">
      <w:pPr>
        <w:tabs>
          <w:tab w:val="num" w:pos="1848"/>
        </w:tabs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6</w:t>
      </w:r>
      <w:r w:rsidRPr="00E74C68">
        <w:rPr>
          <w:rFonts w:ascii="Times New Roman" w:hAnsi="Times New Roman" w:cs="Times New Roman"/>
          <w:iCs/>
          <w:position w:val="-6"/>
          <w:sz w:val="24"/>
        </w:rPr>
        <w:t xml:space="preserve">. </w:t>
      </w:r>
      <w:r w:rsidRPr="00D12826">
        <w:rPr>
          <w:rFonts w:ascii="Times New Roman" w:hAnsi="Times New Roman" w:cs="Times New Roman"/>
          <w:iCs/>
          <w:position w:val="-6"/>
          <w:sz w:val="24"/>
        </w:rPr>
        <w:t>atsiskaitomųjų apskaitos prietaisų priežiūros ir vartotojų aptarnavimo paslaugos bazinę kainą vartotojams, perkantiems geriamojo vandens tiekimo ir nuotekų tvarkymo paslaugas daugiabu</w:t>
      </w:r>
      <w:r>
        <w:rPr>
          <w:rFonts w:ascii="Times New Roman" w:hAnsi="Times New Roman" w:cs="Times New Roman"/>
          <w:iCs/>
          <w:position w:val="-6"/>
          <w:sz w:val="24"/>
        </w:rPr>
        <w:t>čio gyvenamojo namo įvade – 6,</w:t>
      </w:r>
      <w:r w:rsidR="002267AD">
        <w:rPr>
          <w:rFonts w:ascii="Times New Roman" w:hAnsi="Times New Roman" w:cs="Times New Roman"/>
          <w:iCs/>
          <w:position w:val="-6"/>
          <w:sz w:val="24"/>
        </w:rPr>
        <w:t>98</w:t>
      </w:r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D12826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namui per mėn.;</w:t>
      </w:r>
    </w:p>
    <w:p w:rsidR="008335F0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lastRenderedPageBreak/>
        <w:t>7</w:t>
      </w:r>
      <w:r w:rsidRPr="00E74C68">
        <w:rPr>
          <w:rFonts w:ascii="Times New Roman" w:hAnsi="Times New Roman" w:cs="Times New Roman"/>
          <w:iCs/>
          <w:position w:val="-6"/>
          <w:sz w:val="24"/>
        </w:rPr>
        <w:t xml:space="preserve">. </w:t>
      </w:r>
      <w:r w:rsidR="004F25EF">
        <w:rPr>
          <w:rFonts w:ascii="Times New Roman" w:hAnsi="Times New Roman" w:cs="Times New Roman"/>
          <w:iCs/>
          <w:position w:val="-6"/>
          <w:sz w:val="24"/>
        </w:rPr>
        <w:t>A</w:t>
      </w:r>
      <w:r w:rsidRPr="00D12826">
        <w:rPr>
          <w:rFonts w:ascii="Times New Roman" w:hAnsi="Times New Roman" w:cs="Times New Roman"/>
          <w:iCs/>
          <w:position w:val="-6"/>
          <w:sz w:val="24"/>
        </w:rPr>
        <w:t>tsiskaitomųjų apskaitos prietaisų priežiūros ir vartotojų aptarnavimo paslaugos bazin</w:t>
      </w:r>
      <w:r w:rsidR="004F25EF">
        <w:rPr>
          <w:rFonts w:ascii="Times New Roman" w:hAnsi="Times New Roman" w:cs="Times New Roman"/>
          <w:iCs/>
          <w:position w:val="-6"/>
          <w:sz w:val="24"/>
        </w:rPr>
        <w:t xml:space="preserve">ė </w:t>
      </w:r>
      <w:r w:rsidRPr="00D12826">
        <w:rPr>
          <w:rFonts w:ascii="Times New Roman" w:hAnsi="Times New Roman" w:cs="Times New Roman"/>
          <w:iCs/>
          <w:position w:val="-6"/>
          <w:sz w:val="24"/>
        </w:rPr>
        <w:t>kain</w:t>
      </w:r>
      <w:r w:rsidR="004F25EF">
        <w:rPr>
          <w:rFonts w:ascii="Times New Roman" w:hAnsi="Times New Roman" w:cs="Times New Roman"/>
          <w:iCs/>
          <w:position w:val="-6"/>
          <w:sz w:val="24"/>
        </w:rPr>
        <w:t>a</w:t>
      </w:r>
      <w:r w:rsidRPr="00D12826">
        <w:rPr>
          <w:rFonts w:ascii="Times New Roman" w:hAnsi="Times New Roman" w:cs="Times New Roman"/>
          <w:iCs/>
          <w:position w:val="-6"/>
          <w:sz w:val="24"/>
        </w:rPr>
        <w:t xml:space="preserve"> vartotojams, perkantiems geriamojo vandens tiekimo ir nuotekų tvarkymo paslaugas individualių gyvenamųjų namų ar kitų patalpų, skirtų asmeninėms, šeimos ar namų reikmėms, įvaduose:</w:t>
      </w:r>
    </w:p>
    <w:p w:rsidR="008335F0" w:rsidRPr="00D12826" w:rsidRDefault="008335F0" w:rsidP="008335F0">
      <w:pPr>
        <w:tabs>
          <w:tab w:val="left" w:pos="851"/>
          <w:tab w:val="num" w:pos="1848"/>
        </w:tabs>
        <w:ind w:firstLine="567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>7.1.</w:t>
      </w:r>
      <w:r w:rsidRPr="00D65D30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r w:rsidRPr="00700905">
        <w:rPr>
          <w:rFonts w:ascii="Times New Roman" w:hAnsi="Times New Roman" w:cs="Times New Roman"/>
          <w:iCs/>
          <w:position w:val="-6"/>
          <w:sz w:val="24"/>
        </w:rPr>
        <w:t>kai įrengtas atsiskaito</w:t>
      </w:r>
      <w:r>
        <w:rPr>
          <w:rFonts w:ascii="Times New Roman" w:hAnsi="Times New Roman" w:cs="Times New Roman"/>
          <w:iCs/>
          <w:position w:val="-6"/>
          <w:sz w:val="24"/>
        </w:rPr>
        <w:t>masis apskaitos prietaisas – 1,</w:t>
      </w:r>
      <w:r w:rsidR="002267AD">
        <w:rPr>
          <w:rFonts w:ascii="Times New Roman" w:hAnsi="Times New Roman" w:cs="Times New Roman"/>
          <w:iCs/>
          <w:position w:val="-6"/>
          <w:sz w:val="24"/>
        </w:rPr>
        <w:t>22</w:t>
      </w:r>
      <w:r w:rsidRPr="00700905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700905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700905">
        <w:rPr>
          <w:rFonts w:ascii="Times New Roman" w:hAnsi="Times New Roman" w:cs="Times New Roman"/>
          <w:iCs/>
          <w:position w:val="-6"/>
          <w:sz w:val="24"/>
        </w:rPr>
        <w:t xml:space="preserve"> apskaitos prietaisui per mėn.;</w:t>
      </w:r>
    </w:p>
    <w:p w:rsidR="008335F0" w:rsidRPr="00700905" w:rsidRDefault="008335F0" w:rsidP="008335F0">
      <w:pPr>
        <w:tabs>
          <w:tab w:val="left" w:pos="851"/>
          <w:tab w:val="num" w:pos="1848"/>
        </w:tabs>
        <w:ind w:firstLine="567"/>
        <w:jc w:val="both"/>
        <w:rPr>
          <w:rFonts w:ascii="Times New Roman" w:hAnsi="Times New Roman" w:cs="Times New Roman"/>
          <w:iCs/>
          <w:position w:val="-6"/>
          <w:sz w:val="24"/>
        </w:rPr>
      </w:pPr>
      <w:r>
        <w:rPr>
          <w:rFonts w:ascii="Times New Roman" w:hAnsi="Times New Roman" w:cs="Times New Roman"/>
          <w:iCs/>
          <w:position w:val="-6"/>
          <w:sz w:val="24"/>
        </w:rPr>
        <w:t xml:space="preserve">7.2. </w:t>
      </w:r>
      <w:r w:rsidRPr="00700905">
        <w:rPr>
          <w:rFonts w:ascii="Times New Roman" w:hAnsi="Times New Roman" w:cs="Times New Roman"/>
          <w:iCs/>
          <w:position w:val="-6"/>
          <w:sz w:val="24"/>
        </w:rPr>
        <w:t>kai dėl techninių ar kitų priežasčių nėra galimybės įr</w:t>
      </w:r>
      <w:r>
        <w:rPr>
          <w:rFonts w:ascii="Times New Roman" w:hAnsi="Times New Roman" w:cs="Times New Roman"/>
          <w:iCs/>
          <w:position w:val="-6"/>
          <w:sz w:val="24"/>
        </w:rPr>
        <w:t>engti atsiskaitomojo apskaitos prietaiso – 0,</w:t>
      </w:r>
      <w:r w:rsidR="002267AD">
        <w:rPr>
          <w:rFonts w:ascii="Times New Roman" w:hAnsi="Times New Roman" w:cs="Times New Roman"/>
          <w:iCs/>
          <w:position w:val="-6"/>
          <w:sz w:val="24"/>
        </w:rPr>
        <w:t>43</w:t>
      </w:r>
      <w:r w:rsidRPr="00700905">
        <w:rPr>
          <w:rFonts w:ascii="Times New Roman" w:hAnsi="Times New Roman" w:cs="Times New Roman"/>
          <w:iCs/>
          <w:position w:val="-6"/>
          <w:sz w:val="24"/>
        </w:rPr>
        <w:t xml:space="preserve"> </w:t>
      </w:r>
      <w:proofErr w:type="spellStart"/>
      <w:r w:rsidRPr="00700905">
        <w:rPr>
          <w:rFonts w:ascii="Times New Roman" w:hAnsi="Times New Roman" w:cs="Times New Roman"/>
          <w:iCs/>
          <w:position w:val="-6"/>
          <w:sz w:val="24"/>
        </w:rPr>
        <w:t>Eur</w:t>
      </w:r>
      <w:proofErr w:type="spellEnd"/>
      <w:r w:rsidRPr="00700905">
        <w:rPr>
          <w:rFonts w:ascii="Times New Roman" w:hAnsi="Times New Roman" w:cs="Times New Roman"/>
          <w:iCs/>
          <w:position w:val="-6"/>
          <w:sz w:val="24"/>
        </w:rPr>
        <w:t xml:space="preserve"> namui per mėn.;</w:t>
      </w:r>
    </w:p>
    <w:p w:rsidR="008335F0" w:rsidRDefault="008335F0" w:rsidP="008335F0">
      <w:pPr>
        <w:tabs>
          <w:tab w:val="num" w:pos="709"/>
          <w:tab w:val="left" w:pos="851"/>
          <w:tab w:val="num" w:pos="1848"/>
        </w:tabs>
        <w:ind w:firstLine="567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8</w:t>
      </w:r>
      <w:r w:rsidRPr="00E74C68">
        <w:rPr>
          <w:rFonts w:ascii="Times New Roman" w:hAnsi="Times New Roman" w:cs="Times New Roman"/>
          <w:iCs/>
          <w:sz w:val="24"/>
        </w:rPr>
        <w:t xml:space="preserve">. </w:t>
      </w:r>
      <w:r w:rsidR="004F25EF">
        <w:rPr>
          <w:rFonts w:ascii="Times New Roman" w:hAnsi="Times New Roman" w:cs="Times New Roman"/>
          <w:iCs/>
          <w:sz w:val="24"/>
        </w:rPr>
        <w:t>V</w:t>
      </w:r>
      <w:r w:rsidRPr="00D12826">
        <w:rPr>
          <w:rFonts w:ascii="Times New Roman" w:hAnsi="Times New Roman" w:cs="Times New Roman"/>
          <w:iCs/>
          <w:sz w:val="24"/>
        </w:rPr>
        <w:t>idutin</w:t>
      </w:r>
      <w:r w:rsidR="004F25EF">
        <w:rPr>
          <w:rFonts w:ascii="Times New Roman" w:hAnsi="Times New Roman" w:cs="Times New Roman"/>
          <w:iCs/>
          <w:sz w:val="24"/>
        </w:rPr>
        <w:t>ė</w:t>
      </w:r>
      <w:r w:rsidRPr="00D12826">
        <w:rPr>
          <w:rFonts w:ascii="Times New Roman" w:hAnsi="Times New Roman" w:cs="Times New Roman"/>
          <w:iCs/>
          <w:sz w:val="24"/>
        </w:rPr>
        <w:t xml:space="preserve"> atsiskaitomųjų apskaitos prietaisų priežiūros ir varto</w:t>
      </w:r>
      <w:r w:rsidR="004F25EF">
        <w:rPr>
          <w:rFonts w:ascii="Times New Roman" w:hAnsi="Times New Roman" w:cs="Times New Roman"/>
          <w:iCs/>
          <w:sz w:val="24"/>
        </w:rPr>
        <w:t>tojų aptarnavimo paslaugos kaina</w:t>
      </w:r>
      <w:r w:rsidRPr="00D12826">
        <w:rPr>
          <w:rFonts w:ascii="Times New Roman" w:hAnsi="Times New Roman" w:cs="Times New Roman"/>
          <w:iCs/>
          <w:sz w:val="24"/>
        </w:rPr>
        <w:t xml:space="preserve"> abonentams, perkantiems geriamojo vandens tiekimo ir n</w:t>
      </w:r>
      <w:r>
        <w:rPr>
          <w:rFonts w:ascii="Times New Roman" w:hAnsi="Times New Roman" w:cs="Times New Roman"/>
          <w:iCs/>
          <w:sz w:val="24"/>
        </w:rPr>
        <w:t>uotekų tvarkymo paslaugas – 2,</w:t>
      </w:r>
      <w:r w:rsidR="002267AD">
        <w:rPr>
          <w:rFonts w:ascii="Times New Roman" w:hAnsi="Times New Roman" w:cs="Times New Roman"/>
          <w:iCs/>
          <w:sz w:val="24"/>
        </w:rPr>
        <w:t>56</w:t>
      </w:r>
      <w:r w:rsidRPr="00D12826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D12826">
        <w:rPr>
          <w:rFonts w:ascii="Times New Roman" w:hAnsi="Times New Roman" w:cs="Times New Roman"/>
          <w:iCs/>
          <w:sz w:val="24"/>
        </w:rPr>
        <w:t>Eur</w:t>
      </w:r>
      <w:proofErr w:type="spellEnd"/>
      <w:r w:rsidRPr="00D12826">
        <w:rPr>
          <w:rFonts w:ascii="Times New Roman" w:hAnsi="Times New Roman" w:cs="Times New Roman"/>
          <w:iCs/>
          <w:sz w:val="24"/>
        </w:rPr>
        <w:t xml:space="preserve"> apskaitos prietaisui per mėn.;</w:t>
      </w:r>
    </w:p>
    <w:p w:rsidR="008335F0" w:rsidRDefault="008335F0" w:rsidP="008335F0">
      <w:pPr>
        <w:tabs>
          <w:tab w:val="num" w:pos="709"/>
          <w:tab w:val="left" w:pos="851"/>
          <w:tab w:val="num" w:pos="1848"/>
        </w:tabs>
        <w:ind w:firstLine="567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8.1 </w:t>
      </w:r>
      <w:r w:rsidR="00FE3F17">
        <w:rPr>
          <w:rFonts w:ascii="Times New Roman" w:hAnsi="Times New Roman" w:cs="Times New Roman"/>
          <w:iCs/>
          <w:sz w:val="24"/>
        </w:rPr>
        <w:t>A</w:t>
      </w:r>
      <w:r w:rsidR="004F25EF" w:rsidRPr="00D12826">
        <w:rPr>
          <w:rFonts w:ascii="Times New Roman" w:hAnsi="Times New Roman" w:cs="Times New Roman"/>
          <w:iCs/>
          <w:sz w:val="24"/>
        </w:rPr>
        <w:t>tsiskaitomųjų apskaitos prietaisų priežiūros ir varto</w:t>
      </w:r>
      <w:r w:rsidR="004F25EF">
        <w:rPr>
          <w:rFonts w:ascii="Times New Roman" w:hAnsi="Times New Roman" w:cs="Times New Roman"/>
          <w:iCs/>
          <w:sz w:val="24"/>
        </w:rPr>
        <w:t>tojų aptarnavimo paslaugos kaina</w:t>
      </w:r>
      <w:r w:rsidR="004F25EF" w:rsidRPr="00D12826">
        <w:rPr>
          <w:rFonts w:ascii="Times New Roman" w:hAnsi="Times New Roman" w:cs="Times New Roman"/>
          <w:iCs/>
          <w:sz w:val="24"/>
        </w:rPr>
        <w:t xml:space="preserve"> abonentams</w:t>
      </w:r>
      <w:r w:rsidR="004F25EF">
        <w:rPr>
          <w:rFonts w:ascii="Times New Roman" w:hAnsi="Times New Roman" w:cs="Times New Roman"/>
          <w:iCs/>
          <w:sz w:val="24"/>
        </w:rPr>
        <w:t xml:space="preserve"> diferencijuojama pagal  skaitiklių diametrus</w:t>
      </w:r>
      <w:r w:rsidR="00A31BB9">
        <w:rPr>
          <w:rFonts w:ascii="Times New Roman" w:hAnsi="Times New Roman" w:cs="Times New Roman"/>
          <w:iCs/>
          <w:sz w:val="24"/>
        </w:rPr>
        <w:t>:</w:t>
      </w:r>
    </w:p>
    <w:p w:rsidR="004F25EF" w:rsidRDefault="004F25EF" w:rsidP="008335F0">
      <w:pPr>
        <w:tabs>
          <w:tab w:val="num" w:pos="709"/>
          <w:tab w:val="left" w:pos="851"/>
          <w:tab w:val="num" w:pos="1848"/>
        </w:tabs>
        <w:ind w:firstLine="567"/>
        <w:jc w:val="both"/>
        <w:rPr>
          <w:rFonts w:ascii="Times New Roman" w:hAnsi="Times New Roman" w:cs="Times New Roman"/>
          <w:iCs/>
          <w:sz w:val="24"/>
        </w:rPr>
      </w:pPr>
    </w:p>
    <w:tbl>
      <w:tblPr>
        <w:tblW w:w="7338" w:type="dxa"/>
        <w:tblLook w:val="04A0" w:firstRow="1" w:lastRow="0" w:firstColumn="1" w:lastColumn="0" w:noHBand="0" w:noVBand="1"/>
      </w:tblPr>
      <w:tblGrid>
        <w:gridCol w:w="1320"/>
        <w:gridCol w:w="1160"/>
        <w:gridCol w:w="4858"/>
      </w:tblGrid>
      <w:tr w:rsidR="004F25EF" w:rsidRPr="00774CE8" w:rsidTr="00774CE8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D15 mm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F30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1,</w:t>
            </w:r>
            <w:r w:rsidR="00F30663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858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Eur</w:t>
            </w:r>
            <w:proofErr w:type="spellEnd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 xml:space="preserve"> apskaitos prietaisui per mėnesį</w:t>
            </w:r>
          </w:p>
        </w:tc>
      </w:tr>
      <w:tr w:rsidR="004F25EF" w:rsidRPr="00774CE8" w:rsidTr="00774CE8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D20 mm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4F25EF" w:rsidRPr="00774CE8" w:rsidRDefault="00F30663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2,20</w:t>
            </w:r>
          </w:p>
        </w:tc>
        <w:tc>
          <w:tcPr>
            <w:tcW w:w="4858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Eur</w:t>
            </w:r>
            <w:proofErr w:type="spellEnd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 xml:space="preserve"> apskaitos prietaisui per mėnesį</w:t>
            </w:r>
          </w:p>
        </w:tc>
      </w:tr>
      <w:tr w:rsidR="004F25EF" w:rsidRPr="00774CE8" w:rsidTr="00774CE8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D25 mm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4F25EF" w:rsidRPr="00774CE8" w:rsidRDefault="00F30663" w:rsidP="00F30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4F25EF" w:rsidRPr="00774CE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858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Eur</w:t>
            </w:r>
            <w:proofErr w:type="spellEnd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 xml:space="preserve"> apskaitos prietaisui per mėnesį</w:t>
            </w:r>
          </w:p>
        </w:tc>
      </w:tr>
      <w:tr w:rsidR="004F25EF" w:rsidRPr="00774CE8" w:rsidTr="00774CE8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D32 mm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4F25EF" w:rsidRPr="00774CE8" w:rsidRDefault="00F30663" w:rsidP="00F30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4F25EF" w:rsidRPr="00774CE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858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Eur</w:t>
            </w:r>
            <w:proofErr w:type="spellEnd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 xml:space="preserve"> apskaitos prietaisui per mėnesį</w:t>
            </w:r>
          </w:p>
        </w:tc>
      </w:tr>
      <w:tr w:rsidR="004F25EF" w:rsidRPr="00774CE8" w:rsidTr="00774CE8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F30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D4</w:t>
            </w:r>
            <w:r w:rsidR="00F30663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 xml:space="preserve"> mm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4F25EF" w:rsidRPr="00774CE8" w:rsidRDefault="00F30663" w:rsidP="00F30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  <w:r w:rsidR="004F25EF" w:rsidRPr="00774CE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858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Eur</w:t>
            </w:r>
            <w:proofErr w:type="spellEnd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 xml:space="preserve"> apskaitos prietaisui per mėnesį</w:t>
            </w:r>
          </w:p>
        </w:tc>
      </w:tr>
      <w:tr w:rsidR="004F25EF" w:rsidRPr="00774CE8" w:rsidTr="00774CE8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D50 mm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F30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F3066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F30663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858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Eur</w:t>
            </w:r>
            <w:proofErr w:type="spellEnd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 xml:space="preserve"> apskaitos prietaisui per mėnesį</w:t>
            </w:r>
          </w:p>
        </w:tc>
      </w:tr>
      <w:tr w:rsidR="004F25EF" w:rsidRPr="00774CE8" w:rsidTr="00774CE8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D65 mm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4F25EF" w:rsidRPr="00774CE8" w:rsidRDefault="00F30663" w:rsidP="00F30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 w:rsidR="004F25EF" w:rsidRPr="00774CE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858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Eur</w:t>
            </w:r>
            <w:proofErr w:type="spellEnd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 xml:space="preserve"> apskaitos prietaisui per mėnesį</w:t>
            </w:r>
          </w:p>
        </w:tc>
      </w:tr>
      <w:tr w:rsidR="004F25EF" w:rsidRPr="00774CE8" w:rsidTr="00774CE8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D80 mm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4F25EF" w:rsidRPr="00774CE8" w:rsidRDefault="00F30663" w:rsidP="00F30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  <w:r w:rsidR="004F25EF" w:rsidRPr="00774CE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03</w:t>
            </w:r>
          </w:p>
        </w:tc>
        <w:tc>
          <w:tcPr>
            <w:tcW w:w="4858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Eur</w:t>
            </w:r>
            <w:proofErr w:type="spellEnd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 xml:space="preserve"> apskaitos prietaisui per mėnesį</w:t>
            </w:r>
          </w:p>
        </w:tc>
      </w:tr>
      <w:tr w:rsidR="004F25EF" w:rsidRPr="00774CE8" w:rsidTr="00774CE8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D100 mm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4F25EF" w:rsidRPr="00774CE8" w:rsidRDefault="00F30663" w:rsidP="00F30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  <w:r w:rsidR="004F25EF" w:rsidRPr="00774CE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06</w:t>
            </w:r>
          </w:p>
        </w:tc>
        <w:tc>
          <w:tcPr>
            <w:tcW w:w="4858" w:type="dxa"/>
            <w:shd w:val="clear" w:color="auto" w:fill="auto"/>
            <w:noWrap/>
            <w:vAlign w:val="bottom"/>
            <w:hideMark/>
          </w:tcPr>
          <w:p w:rsidR="004F25EF" w:rsidRPr="00774CE8" w:rsidRDefault="004F25EF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>Eur</w:t>
            </w:r>
            <w:proofErr w:type="spellEnd"/>
            <w:r w:rsidRPr="00774CE8">
              <w:rPr>
                <w:rFonts w:ascii="Times New Roman" w:hAnsi="Times New Roman" w:cs="Times New Roman"/>
                <w:color w:val="000000"/>
                <w:sz w:val="24"/>
              </w:rPr>
              <w:t xml:space="preserve"> apskaitos prietaisui per mėnesį</w:t>
            </w:r>
          </w:p>
        </w:tc>
      </w:tr>
      <w:tr w:rsidR="00FE3F17" w:rsidRPr="00774CE8" w:rsidTr="00774CE8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</w:tcPr>
          <w:p w:rsidR="00FE3F17" w:rsidRPr="00774CE8" w:rsidRDefault="00FE3F17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FE3F17" w:rsidRPr="00774CE8" w:rsidRDefault="00FE3F17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858" w:type="dxa"/>
            <w:shd w:val="clear" w:color="auto" w:fill="auto"/>
            <w:noWrap/>
            <w:vAlign w:val="bottom"/>
          </w:tcPr>
          <w:p w:rsidR="00FE3F17" w:rsidRPr="00774CE8" w:rsidRDefault="00FE3F17" w:rsidP="004F2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8335F0" w:rsidRDefault="008335F0" w:rsidP="008335F0">
      <w:pPr>
        <w:widowControl/>
        <w:tabs>
          <w:tab w:val="num" w:pos="1848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9</w:t>
      </w:r>
      <w:r w:rsidRPr="00E74C68">
        <w:rPr>
          <w:rFonts w:ascii="Times New Roman" w:hAnsi="Times New Roman" w:cs="Times New Roman"/>
          <w:iCs/>
          <w:sz w:val="24"/>
        </w:rPr>
        <w:t xml:space="preserve">. </w:t>
      </w:r>
      <w:r w:rsidR="00E517B6">
        <w:rPr>
          <w:rFonts w:ascii="Times New Roman" w:hAnsi="Times New Roman" w:cs="Times New Roman"/>
          <w:iCs/>
          <w:sz w:val="24"/>
        </w:rPr>
        <w:t>N</w:t>
      </w:r>
      <w:r w:rsidRPr="00D12826">
        <w:rPr>
          <w:rFonts w:ascii="Times New Roman" w:hAnsi="Times New Roman" w:cs="Times New Roman"/>
          <w:iCs/>
          <w:sz w:val="24"/>
        </w:rPr>
        <w:t>uotekų transportavimo asenizacijos transporto pri</w:t>
      </w:r>
      <w:r>
        <w:rPr>
          <w:rFonts w:ascii="Times New Roman" w:hAnsi="Times New Roman" w:cs="Times New Roman"/>
          <w:iCs/>
          <w:sz w:val="24"/>
        </w:rPr>
        <w:t>emonėmis paslaugos kain</w:t>
      </w:r>
      <w:r w:rsidR="00E517B6">
        <w:rPr>
          <w:rFonts w:ascii="Times New Roman" w:hAnsi="Times New Roman" w:cs="Times New Roman"/>
          <w:iCs/>
          <w:sz w:val="24"/>
        </w:rPr>
        <w:t>a</w:t>
      </w:r>
      <w:r>
        <w:rPr>
          <w:rFonts w:ascii="Times New Roman" w:hAnsi="Times New Roman" w:cs="Times New Roman"/>
          <w:iCs/>
          <w:sz w:val="24"/>
        </w:rPr>
        <w:t xml:space="preserve"> - </w:t>
      </w:r>
      <w:r>
        <w:rPr>
          <w:rFonts w:ascii="Times New Roman" w:hAnsi="Times New Roman" w:cs="Times New Roman"/>
          <w:iCs/>
          <w:sz w:val="24"/>
        </w:rPr>
        <w:br/>
      </w:r>
      <w:r w:rsidR="002267AD">
        <w:rPr>
          <w:rFonts w:ascii="Times New Roman" w:hAnsi="Times New Roman" w:cs="Times New Roman"/>
          <w:iCs/>
          <w:sz w:val="24"/>
        </w:rPr>
        <w:t>5,56</w:t>
      </w:r>
      <w:r w:rsidRPr="00D12826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D12826">
        <w:rPr>
          <w:rFonts w:ascii="Times New Roman" w:hAnsi="Times New Roman" w:cs="Times New Roman"/>
          <w:iCs/>
          <w:sz w:val="24"/>
        </w:rPr>
        <w:t>Eur</w:t>
      </w:r>
      <w:proofErr w:type="spellEnd"/>
      <w:r w:rsidRPr="00D12826">
        <w:rPr>
          <w:rFonts w:ascii="Times New Roman" w:hAnsi="Times New Roman" w:cs="Times New Roman"/>
          <w:iCs/>
          <w:sz w:val="24"/>
        </w:rPr>
        <w:t>/m</w:t>
      </w:r>
      <w:r w:rsidRPr="00D12826">
        <w:rPr>
          <w:rFonts w:ascii="Times New Roman" w:hAnsi="Times New Roman" w:cs="Times New Roman"/>
          <w:iCs/>
          <w:sz w:val="24"/>
          <w:vertAlign w:val="superscript"/>
        </w:rPr>
        <w:t>3</w:t>
      </w:r>
      <w:r w:rsidRPr="00D12826">
        <w:rPr>
          <w:rFonts w:ascii="Times New Roman" w:hAnsi="Times New Roman" w:cs="Times New Roman"/>
          <w:iCs/>
          <w:sz w:val="24"/>
        </w:rPr>
        <w:t>;</w:t>
      </w:r>
    </w:p>
    <w:p w:rsidR="008335F0" w:rsidRPr="00E63BFD" w:rsidRDefault="008335F0" w:rsidP="008335F0">
      <w:pPr>
        <w:widowControl/>
        <w:tabs>
          <w:tab w:val="num" w:pos="709"/>
          <w:tab w:val="left" w:pos="851"/>
          <w:tab w:val="num" w:pos="1848"/>
        </w:tabs>
        <w:autoSpaceDE/>
        <w:autoSpaceDN/>
        <w:adjustRightInd/>
        <w:ind w:right="-1" w:firstLine="567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1</w:t>
      </w:r>
      <w:r w:rsidR="002267AD">
        <w:rPr>
          <w:rFonts w:ascii="Times New Roman" w:hAnsi="Times New Roman" w:cs="Times New Roman"/>
          <w:iCs/>
          <w:sz w:val="24"/>
        </w:rPr>
        <w:t>0</w:t>
      </w:r>
      <w:r w:rsidR="00E517B6">
        <w:rPr>
          <w:rFonts w:ascii="Times New Roman" w:hAnsi="Times New Roman" w:cs="Times New Roman"/>
          <w:iCs/>
          <w:sz w:val="24"/>
        </w:rPr>
        <w:t>. N</w:t>
      </w:r>
      <w:r w:rsidRPr="00E63BFD">
        <w:rPr>
          <w:rFonts w:ascii="Times New Roman" w:hAnsi="Times New Roman" w:cs="Times New Roman"/>
          <w:iCs/>
          <w:sz w:val="24"/>
        </w:rPr>
        <w:t>uotekų valymo kain</w:t>
      </w:r>
      <w:r w:rsidR="00E517B6">
        <w:rPr>
          <w:rFonts w:ascii="Times New Roman" w:hAnsi="Times New Roman" w:cs="Times New Roman"/>
          <w:iCs/>
          <w:sz w:val="24"/>
        </w:rPr>
        <w:t>a</w:t>
      </w:r>
      <w:r w:rsidRPr="00E63BFD">
        <w:rPr>
          <w:rFonts w:ascii="Times New Roman" w:hAnsi="Times New Roman" w:cs="Times New Roman"/>
          <w:iCs/>
          <w:sz w:val="24"/>
        </w:rPr>
        <w:t xml:space="preserve"> abonentams už kiekvieną 100 mg/l virš bazinės taršos BDS</w:t>
      </w:r>
      <w:r w:rsidRPr="00E63BFD">
        <w:rPr>
          <w:rFonts w:ascii="Times New Roman" w:hAnsi="Times New Roman" w:cs="Times New Roman"/>
          <w:iCs/>
          <w:sz w:val="24"/>
          <w:vertAlign w:val="subscript"/>
        </w:rPr>
        <w:t>7</w:t>
      </w:r>
      <w:r w:rsidRPr="00E63BFD">
        <w:rPr>
          <w:rFonts w:ascii="Times New Roman" w:hAnsi="Times New Roman" w:cs="Times New Roman"/>
          <w:iCs/>
          <w:sz w:val="24"/>
        </w:rPr>
        <w:t xml:space="preserve"> koncentracijos padidėjimą – 0,0</w:t>
      </w:r>
      <w:r w:rsidR="002267AD">
        <w:rPr>
          <w:rFonts w:ascii="Times New Roman" w:hAnsi="Times New Roman" w:cs="Times New Roman"/>
          <w:iCs/>
          <w:sz w:val="24"/>
        </w:rPr>
        <w:t>45</w:t>
      </w:r>
      <w:r w:rsidRPr="00E63BFD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E63BFD">
        <w:rPr>
          <w:rFonts w:ascii="Times New Roman" w:hAnsi="Times New Roman" w:cs="Times New Roman"/>
          <w:iCs/>
          <w:sz w:val="24"/>
        </w:rPr>
        <w:t>Eur</w:t>
      </w:r>
      <w:proofErr w:type="spellEnd"/>
      <w:r w:rsidRPr="00E63BFD">
        <w:rPr>
          <w:rFonts w:ascii="Times New Roman" w:hAnsi="Times New Roman" w:cs="Times New Roman"/>
          <w:iCs/>
          <w:sz w:val="24"/>
        </w:rPr>
        <w:t>/m</w:t>
      </w:r>
      <w:r w:rsidRPr="00E63BFD">
        <w:rPr>
          <w:rFonts w:ascii="Times New Roman" w:hAnsi="Times New Roman" w:cs="Times New Roman"/>
          <w:iCs/>
          <w:sz w:val="24"/>
          <w:vertAlign w:val="superscript"/>
        </w:rPr>
        <w:t>3</w:t>
      </w:r>
      <w:r w:rsidRPr="00E63BFD">
        <w:rPr>
          <w:rFonts w:ascii="Times New Roman" w:hAnsi="Times New Roman" w:cs="Times New Roman"/>
          <w:iCs/>
          <w:sz w:val="24"/>
        </w:rPr>
        <w:t>;</w:t>
      </w:r>
    </w:p>
    <w:p w:rsidR="008335F0" w:rsidRPr="00E63BFD" w:rsidRDefault="008335F0" w:rsidP="008335F0">
      <w:pPr>
        <w:widowControl/>
        <w:tabs>
          <w:tab w:val="num" w:pos="709"/>
          <w:tab w:val="left" w:pos="851"/>
          <w:tab w:val="num" w:pos="1848"/>
        </w:tabs>
        <w:autoSpaceDE/>
        <w:autoSpaceDN/>
        <w:adjustRightInd/>
        <w:ind w:right="-1" w:firstLine="567"/>
        <w:jc w:val="both"/>
        <w:rPr>
          <w:rFonts w:ascii="Times New Roman" w:hAnsi="Times New Roman" w:cs="Times New Roman"/>
          <w:iCs/>
          <w:sz w:val="24"/>
        </w:rPr>
      </w:pPr>
      <w:r w:rsidRPr="00E63BFD">
        <w:rPr>
          <w:rFonts w:ascii="Times New Roman" w:hAnsi="Times New Roman" w:cs="Times New Roman"/>
          <w:iCs/>
          <w:sz w:val="24"/>
        </w:rPr>
        <w:t>1</w:t>
      </w:r>
      <w:r w:rsidR="002267AD">
        <w:rPr>
          <w:rFonts w:ascii="Times New Roman" w:hAnsi="Times New Roman" w:cs="Times New Roman"/>
          <w:iCs/>
          <w:sz w:val="24"/>
        </w:rPr>
        <w:t>1</w:t>
      </w:r>
      <w:r w:rsidRPr="00E63BFD">
        <w:rPr>
          <w:rFonts w:ascii="Times New Roman" w:hAnsi="Times New Roman" w:cs="Times New Roman"/>
          <w:iCs/>
          <w:sz w:val="24"/>
        </w:rPr>
        <w:t xml:space="preserve">. </w:t>
      </w:r>
      <w:r w:rsidR="00E517B6">
        <w:rPr>
          <w:rFonts w:ascii="Times New Roman" w:hAnsi="Times New Roman" w:cs="Times New Roman"/>
          <w:iCs/>
          <w:sz w:val="24"/>
        </w:rPr>
        <w:t>N</w:t>
      </w:r>
      <w:r w:rsidRPr="00E63BFD">
        <w:rPr>
          <w:rFonts w:ascii="Times New Roman" w:hAnsi="Times New Roman" w:cs="Times New Roman"/>
          <w:iCs/>
          <w:sz w:val="24"/>
        </w:rPr>
        <w:t>uotekų valymo kain</w:t>
      </w:r>
      <w:r w:rsidR="00E517B6">
        <w:rPr>
          <w:rFonts w:ascii="Times New Roman" w:hAnsi="Times New Roman" w:cs="Times New Roman"/>
          <w:iCs/>
          <w:sz w:val="24"/>
        </w:rPr>
        <w:t>a</w:t>
      </w:r>
      <w:r w:rsidRPr="00E63BFD">
        <w:rPr>
          <w:rFonts w:ascii="Times New Roman" w:hAnsi="Times New Roman" w:cs="Times New Roman"/>
          <w:iCs/>
          <w:sz w:val="24"/>
        </w:rPr>
        <w:t xml:space="preserve"> abonentams už kiekvieną 100 mg/l virš bazinės taršos skendinčių medžiagų koncentracijos padidėjimą – 0,0</w:t>
      </w:r>
      <w:r>
        <w:rPr>
          <w:rFonts w:ascii="Times New Roman" w:hAnsi="Times New Roman" w:cs="Times New Roman"/>
          <w:iCs/>
          <w:sz w:val="24"/>
        </w:rPr>
        <w:t>3</w:t>
      </w:r>
      <w:r w:rsidR="002267AD">
        <w:rPr>
          <w:rFonts w:ascii="Times New Roman" w:hAnsi="Times New Roman" w:cs="Times New Roman"/>
          <w:iCs/>
          <w:sz w:val="24"/>
        </w:rPr>
        <w:t>2</w:t>
      </w:r>
      <w:r w:rsidRPr="00E63BFD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E63BFD">
        <w:rPr>
          <w:rFonts w:ascii="Times New Roman" w:hAnsi="Times New Roman" w:cs="Times New Roman"/>
          <w:iCs/>
          <w:sz w:val="24"/>
        </w:rPr>
        <w:t>Eur</w:t>
      </w:r>
      <w:proofErr w:type="spellEnd"/>
      <w:r w:rsidRPr="00E63BFD">
        <w:rPr>
          <w:rFonts w:ascii="Times New Roman" w:hAnsi="Times New Roman" w:cs="Times New Roman"/>
          <w:iCs/>
          <w:sz w:val="24"/>
        </w:rPr>
        <w:t>/m</w:t>
      </w:r>
      <w:r w:rsidRPr="00E63BFD">
        <w:rPr>
          <w:rFonts w:ascii="Times New Roman" w:hAnsi="Times New Roman" w:cs="Times New Roman"/>
          <w:iCs/>
          <w:sz w:val="24"/>
          <w:vertAlign w:val="superscript"/>
        </w:rPr>
        <w:t>3</w:t>
      </w:r>
      <w:r w:rsidRPr="00E63BFD">
        <w:rPr>
          <w:rFonts w:ascii="Times New Roman" w:hAnsi="Times New Roman" w:cs="Times New Roman"/>
          <w:iCs/>
          <w:sz w:val="24"/>
        </w:rPr>
        <w:t>;</w:t>
      </w:r>
    </w:p>
    <w:p w:rsidR="008335F0" w:rsidRDefault="008335F0" w:rsidP="008335F0">
      <w:pPr>
        <w:widowControl/>
        <w:tabs>
          <w:tab w:val="num" w:pos="709"/>
          <w:tab w:val="left" w:pos="851"/>
          <w:tab w:val="num" w:pos="1848"/>
        </w:tabs>
        <w:autoSpaceDE/>
        <w:autoSpaceDN/>
        <w:adjustRightInd/>
        <w:ind w:right="-1" w:firstLine="567"/>
        <w:jc w:val="both"/>
        <w:rPr>
          <w:rFonts w:ascii="Times New Roman" w:hAnsi="Times New Roman" w:cs="Times New Roman"/>
          <w:iCs/>
          <w:sz w:val="24"/>
          <w:vertAlign w:val="subscript"/>
        </w:rPr>
      </w:pPr>
      <w:r w:rsidRPr="00FE3F17">
        <w:rPr>
          <w:rFonts w:ascii="Times New Roman" w:hAnsi="Times New Roman" w:cs="Times New Roman"/>
          <w:iCs/>
          <w:sz w:val="24"/>
        </w:rPr>
        <w:t>1</w:t>
      </w:r>
      <w:r w:rsidR="002267AD">
        <w:rPr>
          <w:rFonts w:ascii="Times New Roman" w:hAnsi="Times New Roman" w:cs="Times New Roman"/>
          <w:iCs/>
          <w:sz w:val="24"/>
        </w:rPr>
        <w:t>2</w:t>
      </w:r>
      <w:r w:rsidRPr="00FE3F17">
        <w:rPr>
          <w:rFonts w:ascii="Times New Roman" w:hAnsi="Times New Roman" w:cs="Times New Roman"/>
          <w:iCs/>
          <w:sz w:val="24"/>
        </w:rPr>
        <w:t xml:space="preserve">. </w:t>
      </w:r>
      <w:r w:rsidR="00E517B6">
        <w:rPr>
          <w:rFonts w:ascii="Times New Roman" w:hAnsi="Times New Roman" w:cs="Times New Roman"/>
          <w:iCs/>
          <w:sz w:val="24"/>
        </w:rPr>
        <w:t>N</w:t>
      </w:r>
      <w:r w:rsidRPr="00E63BFD">
        <w:rPr>
          <w:rFonts w:ascii="Times New Roman" w:hAnsi="Times New Roman" w:cs="Times New Roman"/>
          <w:iCs/>
          <w:sz w:val="24"/>
        </w:rPr>
        <w:t>uotekų valymo kain</w:t>
      </w:r>
      <w:r w:rsidR="00E517B6">
        <w:rPr>
          <w:rFonts w:ascii="Times New Roman" w:hAnsi="Times New Roman" w:cs="Times New Roman"/>
          <w:iCs/>
          <w:sz w:val="24"/>
        </w:rPr>
        <w:t>a</w:t>
      </w:r>
      <w:r w:rsidRPr="00E63BFD">
        <w:rPr>
          <w:rFonts w:ascii="Times New Roman" w:hAnsi="Times New Roman" w:cs="Times New Roman"/>
          <w:iCs/>
          <w:sz w:val="24"/>
        </w:rPr>
        <w:t xml:space="preserve"> abonentams už kiekvieną 10 mg/l virš bazinės taršos azoto koncentracijos padidėjimą – 0,0</w:t>
      </w:r>
      <w:r w:rsidR="002267AD">
        <w:rPr>
          <w:rFonts w:ascii="Times New Roman" w:hAnsi="Times New Roman" w:cs="Times New Roman"/>
          <w:iCs/>
          <w:sz w:val="24"/>
        </w:rPr>
        <w:t>27</w:t>
      </w:r>
      <w:r w:rsidRPr="00E63BFD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E63BFD">
        <w:rPr>
          <w:rFonts w:ascii="Times New Roman" w:hAnsi="Times New Roman" w:cs="Times New Roman"/>
          <w:iCs/>
          <w:sz w:val="24"/>
        </w:rPr>
        <w:t>Eur</w:t>
      </w:r>
      <w:proofErr w:type="spellEnd"/>
      <w:r w:rsidRPr="00E63BFD">
        <w:rPr>
          <w:rFonts w:ascii="Times New Roman" w:hAnsi="Times New Roman" w:cs="Times New Roman"/>
          <w:iCs/>
          <w:sz w:val="24"/>
        </w:rPr>
        <w:t>/m</w:t>
      </w:r>
      <w:r w:rsidRPr="00E63BFD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2267AD">
        <w:rPr>
          <w:rFonts w:ascii="Times New Roman" w:hAnsi="Times New Roman" w:cs="Times New Roman"/>
          <w:iCs/>
          <w:sz w:val="24"/>
          <w:vertAlign w:val="subscript"/>
        </w:rPr>
        <w:t>;</w:t>
      </w:r>
    </w:p>
    <w:p w:rsidR="002267AD" w:rsidRDefault="002267AD" w:rsidP="002267AD">
      <w:pPr>
        <w:widowControl/>
        <w:tabs>
          <w:tab w:val="num" w:pos="709"/>
          <w:tab w:val="left" w:pos="851"/>
          <w:tab w:val="num" w:pos="1848"/>
        </w:tabs>
        <w:autoSpaceDE/>
        <w:autoSpaceDN/>
        <w:adjustRightInd/>
        <w:ind w:right="-1" w:firstLine="567"/>
        <w:jc w:val="both"/>
        <w:rPr>
          <w:rFonts w:ascii="Times New Roman" w:hAnsi="Times New Roman" w:cs="Times New Roman"/>
          <w:iCs/>
          <w:sz w:val="24"/>
          <w:vertAlign w:val="subscript"/>
        </w:rPr>
      </w:pPr>
      <w:r>
        <w:rPr>
          <w:rFonts w:ascii="Times New Roman" w:hAnsi="Times New Roman" w:cs="Times New Roman"/>
          <w:iCs/>
          <w:sz w:val="24"/>
        </w:rPr>
        <w:t>13.</w:t>
      </w:r>
      <w:r w:rsidRPr="002267AD"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n</w:t>
      </w:r>
      <w:r w:rsidRPr="00E63BFD">
        <w:rPr>
          <w:rFonts w:ascii="Times New Roman" w:hAnsi="Times New Roman" w:cs="Times New Roman"/>
          <w:iCs/>
          <w:sz w:val="24"/>
        </w:rPr>
        <w:t>uotekų valymo kain</w:t>
      </w:r>
      <w:r>
        <w:rPr>
          <w:rFonts w:ascii="Times New Roman" w:hAnsi="Times New Roman" w:cs="Times New Roman"/>
          <w:iCs/>
          <w:sz w:val="24"/>
        </w:rPr>
        <w:t>a</w:t>
      </w:r>
      <w:r w:rsidRPr="00E63BFD">
        <w:rPr>
          <w:rFonts w:ascii="Times New Roman" w:hAnsi="Times New Roman" w:cs="Times New Roman"/>
          <w:iCs/>
          <w:sz w:val="24"/>
        </w:rPr>
        <w:t xml:space="preserve"> abonentams už kiekvieną 1</w:t>
      </w:r>
      <w:r>
        <w:rPr>
          <w:rFonts w:ascii="Times New Roman" w:hAnsi="Times New Roman" w:cs="Times New Roman"/>
          <w:iCs/>
          <w:sz w:val="24"/>
        </w:rPr>
        <w:t>1</w:t>
      </w:r>
      <w:r w:rsidRPr="00E63BFD">
        <w:rPr>
          <w:rFonts w:ascii="Times New Roman" w:hAnsi="Times New Roman" w:cs="Times New Roman"/>
          <w:iCs/>
          <w:sz w:val="24"/>
        </w:rPr>
        <w:t xml:space="preserve"> mg/l virš bazinės taršos </w:t>
      </w:r>
      <w:r>
        <w:rPr>
          <w:rFonts w:ascii="Times New Roman" w:hAnsi="Times New Roman" w:cs="Times New Roman"/>
          <w:iCs/>
          <w:sz w:val="24"/>
        </w:rPr>
        <w:t>fosforo</w:t>
      </w:r>
      <w:r w:rsidRPr="00E63BFD">
        <w:rPr>
          <w:rFonts w:ascii="Times New Roman" w:hAnsi="Times New Roman" w:cs="Times New Roman"/>
          <w:iCs/>
          <w:sz w:val="24"/>
        </w:rPr>
        <w:t xml:space="preserve"> koncentracijos padidėjimą – 0,0</w:t>
      </w:r>
      <w:r>
        <w:rPr>
          <w:rFonts w:ascii="Times New Roman" w:hAnsi="Times New Roman" w:cs="Times New Roman"/>
          <w:iCs/>
          <w:sz w:val="24"/>
        </w:rPr>
        <w:t>28</w:t>
      </w:r>
      <w:r w:rsidRPr="00E63BFD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E63BFD">
        <w:rPr>
          <w:rFonts w:ascii="Times New Roman" w:hAnsi="Times New Roman" w:cs="Times New Roman"/>
          <w:iCs/>
          <w:sz w:val="24"/>
        </w:rPr>
        <w:t>Eur</w:t>
      </w:r>
      <w:proofErr w:type="spellEnd"/>
      <w:r w:rsidRPr="00E63BFD">
        <w:rPr>
          <w:rFonts w:ascii="Times New Roman" w:hAnsi="Times New Roman" w:cs="Times New Roman"/>
          <w:iCs/>
          <w:sz w:val="24"/>
        </w:rPr>
        <w:t>/m</w:t>
      </w:r>
      <w:r w:rsidRPr="00E63BFD">
        <w:rPr>
          <w:rFonts w:ascii="Times New Roman" w:hAnsi="Times New Roman" w:cs="Times New Roman"/>
          <w:iCs/>
          <w:sz w:val="24"/>
          <w:vertAlign w:val="superscript"/>
        </w:rPr>
        <w:t>3</w:t>
      </w:r>
      <w:r>
        <w:rPr>
          <w:rFonts w:ascii="Times New Roman" w:hAnsi="Times New Roman" w:cs="Times New Roman"/>
          <w:iCs/>
          <w:sz w:val="24"/>
          <w:vertAlign w:val="subscript"/>
        </w:rPr>
        <w:t>;</w:t>
      </w:r>
    </w:p>
    <w:p w:rsidR="00A31BB9" w:rsidRDefault="00A31BB9" w:rsidP="008335F0">
      <w:pPr>
        <w:widowControl/>
        <w:tabs>
          <w:tab w:val="num" w:pos="709"/>
          <w:tab w:val="left" w:pos="851"/>
          <w:tab w:val="num" w:pos="1848"/>
        </w:tabs>
        <w:autoSpaceDE/>
        <w:autoSpaceDN/>
        <w:adjustRightInd/>
        <w:ind w:right="-1" w:firstLine="567"/>
        <w:jc w:val="both"/>
        <w:rPr>
          <w:rFonts w:ascii="Times New Roman" w:hAnsi="Times New Roman" w:cs="Times New Roman"/>
          <w:iCs/>
          <w:sz w:val="24"/>
        </w:rPr>
      </w:pPr>
    </w:p>
    <w:p w:rsidR="00A31BB9" w:rsidRDefault="00A31BB9" w:rsidP="008335F0">
      <w:pPr>
        <w:widowControl/>
        <w:tabs>
          <w:tab w:val="num" w:pos="709"/>
          <w:tab w:val="left" w:pos="851"/>
          <w:tab w:val="num" w:pos="1848"/>
        </w:tabs>
        <w:autoSpaceDE/>
        <w:autoSpaceDN/>
        <w:adjustRightInd/>
        <w:ind w:right="-1" w:firstLine="567"/>
        <w:jc w:val="both"/>
        <w:rPr>
          <w:rFonts w:ascii="Times New Roman" w:hAnsi="Times New Roman" w:cs="Times New Roman"/>
          <w:iCs/>
          <w:sz w:val="24"/>
        </w:rPr>
      </w:pPr>
    </w:p>
    <w:p w:rsidR="00A31BB9" w:rsidRDefault="00A31BB9" w:rsidP="008335F0">
      <w:pPr>
        <w:widowControl/>
        <w:tabs>
          <w:tab w:val="num" w:pos="709"/>
          <w:tab w:val="left" w:pos="851"/>
          <w:tab w:val="num" w:pos="1848"/>
        </w:tabs>
        <w:autoSpaceDE/>
        <w:autoSpaceDN/>
        <w:adjustRightInd/>
        <w:ind w:right="-1" w:firstLine="567"/>
        <w:jc w:val="both"/>
        <w:rPr>
          <w:rFonts w:ascii="Times New Roman" w:hAnsi="Times New Roman" w:cs="Times New Roman"/>
          <w:iCs/>
          <w:sz w:val="24"/>
        </w:rPr>
      </w:pPr>
    </w:p>
    <w:p w:rsidR="00A31BB9" w:rsidRDefault="00A31BB9" w:rsidP="008335F0">
      <w:pPr>
        <w:widowControl/>
        <w:tabs>
          <w:tab w:val="num" w:pos="709"/>
          <w:tab w:val="left" w:pos="851"/>
          <w:tab w:val="num" w:pos="1848"/>
        </w:tabs>
        <w:autoSpaceDE/>
        <w:autoSpaceDN/>
        <w:adjustRightInd/>
        <w:ind w:right="-1" w:firstLine="567"/>
        <w:jc w:val="both"/>
        <w:rPr>
          <w:rFonts w:ascii="Times New Roman" w:hAnsi="Times New Roman" w:cs="Times New Roman"/>
          <w:iCs/>
          <w:sz w:val="24"/>
        </w:rPr>
      </w:pPr>
    </w:p>
    <w:p w:rsidR="00A31BB9" w:rsidRDefault="00A31BB9" w:rsidP="008335F0">
      <w:pPr>
        <w:widowControl/>
        <w:tabs>
          <w:tab w:val="num" w:pos="709"/>
          <w:tab w:val="left" w:pos="851"/>
          <w:tab w:val="num" w:pos="1848"/>
        </w:tabs>
        <w:autoSpaceDE/>
        <w:autoSpaceDN/>
        <w:adjustRightInd/>
        <w:ind w:right="-1" w:firstLine="567"/>
        <w:jc w:val="both"/>
        <w:rPr>
          <w:rFonts w:ascii="Times New Roman" w:hAnsi="Times New Roman" w:cs="Times New Roman"/>
          <w:iCs/>
          <w:sz w:val="24"/>
        </w:rPr>
      </w:pPr>
    </w:p>
    <w:p w:rsidR="00A31BB9" w:rsidRDefault="00A31BB9" w:rsidP="008335F0">
      <w:pPr>
        <w:widowControl/>
        <w:tabs>
          <w:tab w:val="num" w:pos="709"/>
          <w:tab w:val="left" w:pos="851"/>
          <w:tab w:val="num" w:pos="1848"/>
        </w:tabs>
        <w:autoSpaceDE/>
        <w:autoSpaceDN/>
        <w:adjustRightInd/>
        <w:ind w:right="-1" w:firstLine="567"/>
        <w:jc w:val="both"/>
        <w:rPr>
          <w:rFonts w:ascii="Times New Roman" w:hAnsi="Times New Roman" w:cs="Times New Roman"/>
          <w:iCs/>
          <w:sz w:val="24"/>
        </w:rPr>
      </w:pPr>
    </w:p>
    <w:p w:rsidR="00A31BB9" w:rsidRPr="00E63BFD" w:rsidRDefault="00A31BB9" w:rsidP="00A31BB9">
      <w:pPr>
        <w:widowControl/>
        <w:tabs>
          <w:tab w:val="num" w:pos="709"/>
          <w:tab w:val="left" w:pos="851"/>
          <w:tab w:val="num" w:pos="1848"/>
        </w:tabs>
        <w:autoSpaceDE/>
        <w:autoSpaceDN/>
        <w:adjustRightInd/>
        <w:ind w:right="-1" w:firstLine="0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Direktorius</w:t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</w:r>
      <w:r w:rsidR="00EC6D41">
        <w:rPr>
          <w:rFonts w:ascii="Times New Roman" w:hAnsi="Times New Roman" w:cs="Times New Roman"/>
          <w:iCs/>
          <w:sz w:val="24"/>
        </w:rPr>
        <w:t xml:space="preserve">                                   </w:t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</w:r>
      <w:proofErr w:type="spellStart"/>
      <w:r w:rsidR="00DA0BD1">
        <w:rPr>
          <w:rFonts w:ascii="Times New Roman" w:hAnsi="Times New Roman" w:cs="Times New Roman"/>
          <w:iCs/>
          <w:sz w:val="24"/>
        </w:rPr>
        <w:t>Romaldas</w:t>
      </w:r>
      <w:proofErr w:type="spellEnd"/>
      <w:r w:rsidR="00DA0BD1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="00DA0BD1">
        <w:rPr>
          <w:rFonts w:ascii="Times New Roman" w:hAnsi="Times New Roman" w:cs="Times New Roman"/>
          <w:iCs/>
          <w:sz w:val="24"/>
        </w:rPr>
        <w:t>Vaitelavičius</w:t>
      </w:r>
      <w:proofErr w:type="spellEnd"/>
    </w:p>
    <w:sectPr w:rsidR="00A31BB9" w:rsidRPr="00E63B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F0"/>
    <w:rsid w:val="00223747"/>
    <w:rsid w:val="002267AD"/>
    <w:rsid w:val="0042081C"/>
    <w:rsid w:val="00450038"/>
    <w:rsid w:val="004F25EF"/>
    <w:rsid w:val="006F13BC"/>
    <w:rsid w:val="00774CE8"/>
    <w:rsid w:val="00812C3B"/>
    <w:rsid w:val="008335F0"/>
    <w:rsid w:val="009062FF"/>
    <w:rsid w:val="00A31BB9"/>
    <w:rsid w:val="00AC0B5C"/>
    <w:rsid w:val="00D20745"/>
    <w:rsid w:val="00DA0BD1"/>
    <w:rsid w:val="00E517B6"/>
    <w:rsid w:val="00EC6D41"/>
    <w:rsid w:val="00F30663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35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1B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1BB9"/>
    <w:rPr>
      <w:rFonts w:ascii="Segoe UI" w:eastAsia="Times New Roman" w:hAnsi="Segoe UI" w:cs="Segoe UI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35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1B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1BB9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3145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V3</cp:lastModifiedBy>
  <cp:revision>2</cp:revision>
  <cp:lastPrinted>2018-02-06T06:30:00Z</cp:lastPrinted>
  <dcterms:created xsi:type="dcterms:W3CDTF">2018-02-06T06:39:00Z</dcterms:created>
  <dcterms:modified xsi:type="dcterms:W3CDTF">2018-02-06T06:39:00Z</dcterms:modified>
</cp:coreProperties>
</file>