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07"/>
        <w:gridCol w:w="1568"/>
        <w:gridCol w:w="4364"/>
      </w:tblGrid>
      <w:tr w:rsidR="00B51870" w:rsidRPr="00481C84" w:rsidTr="00FA6FF6">
        <w:trPr>
          <w:jc w:val="center"/>
        </w:trPr>
        <w:tc>
          <w:tcPr>
            <w:tcW w:w="9639" w:type="dxa"/>
            <w:gridSpan w:val="3"/>
          </w:tcPr>
          <w:p w:rsidR="00B51870" w:rsidRPr="00481C84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481C84" w:rsidTr="00FA6FF6">
        <w:trPr>
          <w:jc w:val="center"/>
        </w:trPr>
        <w:tc>
          <w:tcPr>
            <w:tcW w:w="9639" w:type="dxa"/>
            <w:gridSpan w:val="3"/>
          </w:tcPr>
          <w:p w:rsidR="00B51870" w:rsidRPr="00481C84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481C84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FA6FF6" w:rsidRPr="00481C84" w:rsidRDefault="00481C84" w:rsidP="00535964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Jurbarko rajono </w:t>
            </w:r>
            <w:r w:rsidR="00535964"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savivaldybės </w:t>
            </w:r>
            <w:r w:rsidR="00380D25" w:rsidRPr="00481C84">
              <w:rPr>
                <w:rFonts w:ascii="Trebuchet MS" w:hAnsi="Trebuchet MS"/>
                <w:color w:val="000000"/>
                <w:sz w:val="22"/>
                <w:szCs w:val="22"/>
              </w:rPr>
              <w:t>a</w:t>
            </w:r>
            <w:r w:rsidR="00535964" w:rsidRPr="00481C84">
              <w:rPr>
                <w:rFonts w:ascii="Trebuchet MS" w:hAnsi="Trebuchet MS"/>
                <w:color w:val="000000"/>
                <w:sz w:val="22"/>
                <w:szCs w:val="22"/>
              </w:rPr>
              <w:t>dministracija</w:t>
            </w:r>
          </w:p>
          <w:p w:rsidR="00535964" w:rsidRPr="00481C84" w:rsidRDefault="00481C84" w:rsidP="00380D25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sz w:val="22"/>
                <w:szCs w:val="22"/>
              </w:rPr>
              <w:t>Dariaus ir Girėno g. 96 Jurbarkas LT-74187</w:t>
            </w:r>
          </w:p>
        </w:tc>
        <w:tc>
          <w:tcPr>
            <w:tcW w:w="1568" w:type="dxa"/>
            <w:vMerge w:val="restart"/>
          </w:tcPr>
          <w:p w:rsidR="00FA6FF6" w:rsidRPr="00481C84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481C84" w:rsidRDefault="00145CB1" w:rsidP="00481C84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  2017-0</w:t>
            </w:r>
            <w:r w:rsidR="00481C84" w:rsidRPr="00481C84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-   </w:t>
            </w:r>
            <w:r w:rsidR="00FA6FF6"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 Nr. (</w:t>
            </w: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  <w:r w:rsidR="00D0067F" w:rsidRPr="00481C84"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>-33</w:t>
            </w:r>
            <w:r w:rsidR="00D0067F"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 E</w:t>
            </w:r>
            <w:r w:rsidR="00FA6FF6" w:rsidRPr="00481C84">
              <w:rPr>
                <w:rFonts w:ascii="Trebuchet MS" w:hAnsi="Trebuchet MS"/>
                <w:color w:val="000000"/>
                <w:sz w:val="22"/>
                <w:szCs w:val="22"/>
              </w:rPr>
              <w:t>)</w:t>
            </w: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 R-</w:t>
            </w:r>
          </w:p>
        </w:tc>
      </w:tr>
      <w:tr w:rsidR="00FA6FF6" w:rsidRPr="00481C84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481C84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481C84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481C84" w:rsidRDefault="00FA6FF6" w:rsidP="00481C84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535964" w:rsidRPr="00481C84">
              <w:rPr>
                <w:rFonts w:ascii="Trebuchet MS" w:hAnsi="Trebuchet MS"/>
                <w:color w:val="000000"/>
                <w:sz w:val="22"/>
                <w:szCs w:val="22"/>
              </w:rPr>
              <w:t>2017-0</w:t>
            </w:r>
            <w:r w:rsidR="00481C84" w:rsidRPr="00481C84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535964" w:rsidRPr="00481C84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481C84" w:rsidRPr="00481C84"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 xml:space="preserve"> Nr. </w:t>
            </w:r>
            <w:bookmarkStart w:id="0" w:name="_Hlk488234344"/>
            <w:r w:rsidR="00481C84" w:rsidRPr="00481C84">
              <w:rPr>
                <w:rFonts w:ascii="Trebuchet MS" w:hAnsi="Trebuchet MS"/>
                <w:color w:val="000000"/>
                <w:sz w:val="22"/>
                <w:szCs w:val="22"/>
              </w:rPr>
              <w:t>R4-24-1349</w:t>
            </w:r>
            <w:bookmarkEnd w:id="0"/>
          </w:p>
        </w:tc>
      </w:tr>
      <w:tr w:rsidR="00B51870" w:rsidRPr="00481C84" w:rsidTr="00FA6FF6">
        <w:trPr>
          <w:jc w:val="center"/>
        </w:trPr>
        <w:tc>
          <w:tcPr>
            <w:tcW w:w="9639" w:type="dxa"/>
            <w:gridSpan w:val="3"/>
          </w:tcPr>
          <w:p w:rsidR="00B51870" w:rsidRPr="00481C84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481C84" w:rsidTr="00FA6FF6">
        <w:trPr>
          <w:jc w:val="center"/>
        </w:trPr>
        <w:tc>
          <w:tcPr>
            <w:tcW w:w="9639" w:type="dxa"/>
            <w:gridSpan w:val="3"/>
          </w:tcPr>
          <w:p w:rsidR="00B51870" w:rsidRPr="00481C84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481C84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481C84" w:rsidRDefault="00535964" w:rsidP="00145CB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81C84" w:rsidRPr="00481C84">
              <w:rPr>
                <w:rFonts w:ascii="Trebuchet MS" w:hAnsi="Trebuchet MS"/>
                <w:b/>
                <w:sz w:val="22"/>
                <w:szCs w:val="22"/>
              </w:rPr>
              <w:t>SUTIKIMO NURAŠYTI VALSTYBĖS TURTĄ</w:t>
            </w:r>
          </w:p>
        </w:tc>
      </w:tr>
    </w:tbl>
    <w:p w:rsidR="00B51870" w:rsidRPr="00481C84" w:rsidRDefault="00B51870">
      <w:pPr>
        <w:rPr>
          <w:rFonts w:ascii="Trebuchet MS" w:hAnsi="Trebuchet MS"/>
          <w:sz w:val="22"/>
          <w:szCs w:val="22"/>
        </w:rPr>
      </w:pPr>
    </w:p>
    <w:p w:rsidR="00145CB1" w:rsidRPr="00481C84" w:rsidRDefault="00535964" w:rsidP="00535964">
      <w:pPr>
        <w:ind w:firstLine="993"/>
        <w:jc w:val="both"/>
        <w:rPr>
          <w:rFonts w:ascii="Trebuchet MS" w:hAnsi="Trebuchet MS"/>
          <w:sz w:val="22"/>
          <w:szCs w:val="22"/>
        </w:rPr>
      </w:pPr>
      <w:r w:rsidRPr="00481C84">
        <w:rPr>
          <w:rFonts w:ascii="Trebuchet MS" w:hAnsi="Trebuchet MS"/>
          <w:sz w:val="22"/>
          <w:szCs w:val="22"/>
        </w:rPr>
        <w:t xml:space="preserve">Valstybinė mokesčių inspekcija prie Lietuvos Respublikos finansų ministerijos neprieštarauja, kad </w:t>
      </w:r>
      <w:r w:rsidR="00481C84" w:rsidRPr="00481C84">
        <w:rPr>
          <w:rFonts w:ascii="Trebuchet MS" w:hAnsi="Trebuchet MS"/>
          <w:sz w:val="22"/>
          <w:szCs w:val="22"/>
        </w:rPr>
        <w:t xml:space="preserve">Jurbarko rajono </w:t>
      </w:r>
      <w:r w:rsidRPr="00481C84">
        <w:rPr>
          <w:rFonts w:ascii="Trebuchet MS" w:hAnsi="Trebuchet MS"/>
          <w:sz w:val="22"/>
          <w:szCs w:val="22"/>
        </w:rPr>
        <w:t xml:space="preserve">savivaldybės administracija, Lietuvos Respublikos teisės aktų nustatyta tvarka, nurašytų ir likviduotų materialųjį turtą išvardintą, </w:t>
      </w:r>
      <w:r w:rsidR="00481C84" w:rsidRPr="00481C84">
        <w:rPr>
          <w:rFonts w:ascii="Trebuchet MS" w:hAnsi="Trebuchet MS"/>
          <w:color w:val="000000"/>
          <w:sz w:val="22"/>
          <w:szCs w:val="22"/>
        </w:rPr>
        <w:t>2017-07-11</w:t>
      </w:r>
      <w:r w:rsidRPr="00481C84">
        <w:rPr>
          <w:rFonts w:ascii="Trebuchet MS" w:hAnsi="Trebuchet MS"/>
          <w:color w:val="000000"/>
          <w:sz w:val="22"/>
          <w:szCs w:val="22"/>
        </w:rPr>
        <w:t xml:space="preserve"> d. </w:t>
      </w:r>
      <w:r w:rsidRPr="00481C84">
        <w:rPr>
          <w:rFonts w:ascii="Trebuchet MS" w:hAnsi="Trebuchet MS"/>
          <w:sz w:val="22"/>
          <w:szCs w:val="22"/>
        </w:rPr>
        <w:t xml:space="preserve">rašte  Nr.: </w:t>
      </w:r>
      <w:r w:rsidR="00481C84" w:rsidRPr="00481C84">
        <w:rPr>
          <w:rFonts w:ascii="Trebuchet MS" w:hAnsi="Trebuchet MS"/>
          <w:color w:val="000000"/>
          <w:sz w:val="22"/>
          <w:szCs w:val="22"/>
        </w:rPr>
        <w:t>R4-24-1349</w:t>
      </w:r>
      <w:r w:rsidRPr="00481C84">
        <w:rPr>
          <w:rFonts w:ascii="Trebuchet MS" w:hAnsi="Trebuchet MS"/>
          <w:color w:val="000000"/>
          <w:sz w:val="22"/>
          <w:szCs w:val="22"/>
        </w:rPr>
        <w:t xml:space="preserve"> </w:t>
      </w:r>
      <w:r w:rsidRPr="00481C84">
        <w:rPr>
          <w:rFonts w:ascii="Trebuchet MS" w:hAnsi="Trebuchet MS"/>
          <w:sz w:val="22"/>
          <w:szCs w:val="22"/>
        </w:rPr>
        <w:t>,,</w:t>
      </w:r>
      <w:r w:rsidR="00481C84" w:rsidRPr="00481C84">
        <w:rPr>
          <w:rFonts w:ascii="Trebuchet MS" w:hAnsi="Trebuchet MS"/>
          <w:sz w:val="22"/>
          <w:szCs w:val="22"/>
        </w:rPr>
        <w:t xml:space="preserve"> Dėl sutikimo nurašyti valstybės turtą</w:t>
      </w:r>
      <w:r w:rsidRPr="00481C84">
        <w:rPr>
          <w:rFonts w:ascii="Trebuchet MS" w:hAnsi="Trebuchet MS"/>
          <w:sz w:val="22"/>
          <w:szCs w:val="22"/>
        </w:rPr>
        <w:t>“.</w:t>
      </w:r>
    </w:p>
    <w:p w:rsidR="00145CB1" w:rsidRPr="00481C84" w:rsidRDefault="00145CB1" w:rsidP="00145CB1">
      <w:pPr>
        <w:rPr>
          <w:rFonts w:ascii="Trebuchet MS" w:hAnsi="Trebuchet MS"/>
          <w:sz w:val="22"/>
          <w:szCs w:val="22"/>
        </w:rPr>
      </w:pPr>
    </w:p>
    <w:p w:rsidR="00145CB1" w:rsidRPr="00481C84" w:rsidRDefault="00145CB1" w:rsidP="00145CB1">
      <w:pPr>
        <w:rPr>
          <w:rFonts w:ascii="Trebuchet MS" w:hAnsi="Trebuchet MS"/>
          <w:sz w:val="22"/>
          <w:szCs w:val="22"/>
        </w:rPr>
      </w:pPr>
      <w:bookmarkStart w:id="1" w:name="_GoBack"/>
      <w:bookmarkEnd w:id="1"/>
    </w:p>
    <w:p w:rsidR="00145CB1" w:rsidRPr="00481C84" w:rsidRDefault="00145CB1" w:rsidP="00145CB1">
      <w:pPr>
        <w:rPr>
          <w:rFonts w:ascii="Trebuchet MS" w:hAnsi="Trebuchet MS"/>
          <w:sz w:val="22"/>
          <w:szCs w:val="22"/>
        </w:rPr>
      </w:pPr>
    </w:p>
    <w:p w:rsidR="00145CB1" w:rsidRPr="00481C84" w:rsidRDefault="00145CB1" w:rsidP="00145CB1">
      <w:pPr>
        <w:rPr>
          <w:rFonts w:ascii="Trebuchet MS" w:hAnsi="Trebuchet MS"/>
          <w:sz w:val="22"/>
          <w:szCs w:val="22"/>
        </w:rPr>
      </w:pPr>
    </w:p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2694"/>
        <w:gridCol w:w="3544"/>
      </w:tblGrid>
      <w:tr w:rsidR="00145CB1" w:rsidRPr="00481C84" w:rsidTr="00D40679">
        <w:tc>
          <w:tcPr>
            <w:tcW w:w="3402" w:type="dxa"/>
            <w:vAlign w:val="bottom"/>
          </w:tcPr>
          <w:p w:rsidR="00145CB1" w:rsidRPr="00481C84" w:rsidRDefault="00145CB1" w:rsidP="00D40679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>Viršininko pavaduotojas</w:t>
            </w:r>
          </w:p>
        </w:tc>
        <w:tc>
          <w:tcPr>
            <w:tcW w:w="2694" w:type="dxa"/>
            <w:vAlign w:val="bottom"/>
          </w:tcPr>
          <w:p w:rsidR="00145CB1" w:rsidRPr="00481C84" w:rsidRDefault="00145CB1" w:rsidP="00D4067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145CB1" w:rsidRPr="00481C84" w:rsidRDefault="00145CB1" w:rsidP="00D40679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81C84">
              <w:rPr>
                <w:rFonts w:ascii="Trebuchet MS" w:hAnsi="Trebuchet MS"/>
                <w:color w:val="000000"/>
                <w:sz w:val="22"/>
                <w:szCs w:val="22"/>
              </w:rPr>
              <w:t>Vygantas Ivanauskas</w:t>
            </w:r>
          </w:p>
        </w:tc>
      </w:tr>
    </w:tbl>
    <w:p w:rsidR="008F4204" w:rsidRPr="00481C84" w:rsidRDefault="008F4204">
      <w:pPr>
        <w:rPr>
          <w:rFonts w:ascii="Trebuchet MS" w:hAnsi="Trebuchet MS"/>
          <w:sz w:val="22"/>
          <w:szCs w:val="22"/>
        </w:rPr>
      </w:pPr>
    </w:p>
    <w:p w:rsidR="008F4204" w:rsidRPr="00481C84" w:rsidRDefault="008F4204">
      <w:pPr>
        <w:rPr>
          <w:rFonts w:ascii="Trebuchet MS" w:hAnsi="Trebuchet MS"/>
          <w:sz w:val="22"/>
          <w:szCs w:val="22"/>
        </w:rPr>
      </w:pPr>
    </w:p>
    <w:p w:rsidR="008F4204" w:rsidRPr="00481C84" w:rsidRDefault="008F4204">
      <w:pPr>
        <w:rPr>
          <w:rFonts w:ascii="Trebuchet MS" w:hAnsi="Trebuchet MS"/>
          <w:sz w:val="22"/>
          <w:szCs w:val="22"/>
        </w:rPr>
      </w:pPr>
    </w:p>
    <w:p w:rsidR="00323351" w:rsidRPr="00481C84" w:rsidRDefault="00323351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535964" w:rsidRPr="00481C84" w:rsidRDefault="00535964">
      <w:pPr>
        <w:rPr>
          <w:rFonts w:ascii="Trebuchet MS" w:hAnsi="Trebuchet MS"/>
          <w:sz w:val="22"/>
          <w:szCs w:val="22"/>
        </w:rPr>
      </w:pPr>
    </w:p>
    <w:p w:rsidR="00145CB1" w:rsidRPr="00481C84" w:rsidRDefault="00145CB1">
      <w:pPr>
        <w:rPr>
          <w:rFonts w:ascii="Trebuchet MS" w:hAnsi="Trebuchet MS"/>
          <w:sz w:val="22"/>
          <w:szCs w:val="22"/>
        </w:rPr>
      </w:pPr>
    </w:p>
    <w:p w:rsidR="00E6306C" w:rsidRPr="00481C84" w:rsidRDefault="00E6306C">
      <w:pPr>
        <w:rPr>
          <w:rFonts w:ascii="Trebuchet MS" w:hAnsi="Trebuchet MS"/>
          <w:sz w:val="22"/>
          <w:szCs w:val="22"/>
        </w:rPr>
      </w:pPr>
    </w:p>
    <w:p w:rsidR="00A43576" w:rsidRPr="00481C84" w:rsidRDefault="00C26727" w:rsidP="00A43576">
      <w:pPr>
        <w:keepNext/>
        <w:jc w:val="right"/>
        <w:rPr>
          <w:rFonts w:ascii="Trebuchet MS" w:hAnsi="Trebuchet MS"/>
          <w:sz w:val="22"/>
          <w:szCs w:val="22"/>
        </w:rPr>
      </w:pPr>
      <w:r w:rsidRPr="00481C84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>
            <wp:extent cx="581025" cy="581025"/>
            <wp:effectExtent l="0" t="0" r="9525" b="9525"/>
            <wp:docPr id="6" name="Picture 25" descr="C:\Users\A.Klimas\Desktop\Temp\eV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.Klimas\Desktop\Temp\eVM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C84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>
            <wp:extent cx="581025" cy="581025"/>
            <wp:effectExtent l="0" t="0" r="9525" b="9525"/>
            <wp:docPr id="3" name="Picture 31" descr="C:\Users\A.Klimas\Desktop\Temp\Prane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.Klimas\Desktop\Temp\Pranes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70" w:rsidRPr="00481C84">
        <w:rPr>
          <w:rFonts w:ascii="Trebuchet MS" w:hAnsi="Trebuchet MS"/>
          <w:sz w:val="22"/>
          <w:szCs w:val="22"/>
        </w:rPr>
        <w:br/>
      </w:r>
    </w:p>
    <w:p w:rsidR="00B51870" w:rsidRPr="00481C84" w:rsidRDefault="00B51870" w:rsidP="004A1980">
      <w:pPr>
        <w:rPr>
          <w:rFonts w:ascii="Trebuchet MS" w:hAnsi="Trebuchet MS"/>
          <w:sz w:val="22"/>
          <w:szCs w:val="22"/>
          <w:lang w:val="en-US"/>
        </w:rPr>
      </w:pPr>
      <w:r w:rsidRPr="00481C84">
        <w:rPr>
          <w:rFonts w:ascii="Trebuchet MS" w:hAnsi="Trebuchet MS"/>
          <w:sz w:val="22"/>
          <w:szCs w:val="22"/>
        </w:rPr>
        <w:br/>
      </w:r>
      <w:r w:rsidR="004A1980" w:rsidRPr="00481C84">
        <w:rPr>
          <w:rFonts w:ascii="Trebuchet MS" w:hAnsi="Trebuchet MS"/>
          <w:sz w:val="22"/>
          <w:szCs w:val="22"/>
        </w:rPr>
        <w:t xml:space="preserve">Nerijus Mačiulevičius, tel. (8 5) 2687991, el. p. </w:t>
      </w:r>
      <w:hyperlink r:id="rId9" w:history="1">
        <w:r w:rsidR="004A1980" w:rsidRPr="00481C84">
          <w:rPr>
            <w:rStyle w:val="Hipersaitas"/>
            <w:rFonts w:ascii="Trebuchet MS" w:hAnsi="Trebuchet MS"/>
            <w:sz w:val="22"/>
            <w:szCs w:val="22"/>
          </w:rPr>
          <w:t>n.maciulevicius</w:t>
        </w:r>
        <w:r w:rsidR="004A1980" w:rsidRPr="00481C84">
          <w:rPr>
            <w:rStyle w:val="Hipersaitas"/>
            <w:rFonts w:ascii="Trebuchet MS" w:hAnsi="Trebuchet MS"/>
            <w:sz w:val="22"/>
            <w:szCs w:val="22"/>
            <w:lang w:val="en-US"/>
          </w:rPr>
          <w:t>@vmi.lt</w:t>
        </w:r>
      </w:hyperlink>
    </w:p>
    <w:p w:rsidR="004A1980" w:rsidRPr="00481C84" w:rsidRDefault="004A1980" w:rsidP="004A1980">
      <w:pPr>
        <w:rPr>
          <w:rFonts w:ascii="Trebuchet MS" w:hAnsi="Trebuchet MS"/>
          <w:sz w:val="22"/>
          <w:szCs w:val="22"/>
        </w:rPr>
      </w:pPr>
    </w:p>
    <w:p w:rsidR="000744B5" w:rsidRPr="00481C84" w:rsidRDefault="000744B5" w:rsidP="00F1568D">
      <w:pPr>
        <w:tabs>
          <w:tab w:val="left" w:pos="6090"/>
        </w:tabs>
        <w:ind w:right="57"/>
        <w:rPr>
          <w:rFonts w:ascii="Trebuchet MS" w:hAnsi="Trebuchet MS"/>
          <w:sz w:val="22"/>
          <w:szCs w:val="22"/>
        </w:rPr>
      </w:pPr>
    </w:p>
    <w:sectPr w:rsidR="000744B5" w:rsidRPr="00481C84" w:rsidSect="002844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A88" w:rsidRDefault="004C6A88">
      <w:r>
        <w:separator/>
      </w:r>
    </w:p>
  </w:endnote>
  <w:endnote w:type="continuationSeparator" w:id="0">
    <w:p w:rsidR="004C6A88" w:rsidRDefault="004C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C6" w:rsidRDefault="00C26727">
    <w:pPr>
      <w:pStyle w:val="Porat"/>
      <w:rPr>
        <w:lang w:val="lt-LT"/>
      </w:rPr>
    </w:pPr>
    <w:r w:rsidRPr="00A61428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85" w:tblpY="1"/>
      <w:tblOverlap w:val="never"/>
      <w:tblW w:w="12555" w:type="dxa"/>
      <w:tblBorders>
        <w:top w:val="single" w:sz="4" w:space="0" w:color="auto"/>
      </w:tblBorders>
      <w:tblLayout w:type="fixed"/>
      <w:tblLook w:val="01E0"/>
    </w:tblPr>
    <w:tblGrid>
      <w:gridCol w:w="1985"/>
      <w:gridCol w:w="1843"/>
      <w:gridCol w:w="1842"/>
      <w:gridCol w:w="1843"/>
      <w:gridCol w:w="5042"/>
    </w:tblGrid>
    <w:tr w:rsidR="004B64F1" w:rsidRPr="00323351" w:rsidTr="004B64F1">
      <w:tc>
        <w:tcPr>
          <w:tcW w:w="1985" w:type="dxa"/>
          <w:vAlign w:val="center"/>
        </w:tcPr>
        <w:p w:rsidR="004B64F1" w:rsidRPr="00CF40D8" w:rsidRDefault="004B64F1" w:rsidP="004B64F1">
          <w:pPr>
            <w:ind w:left="-227"/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>
                <wp:extent cx="1333500" cy="69532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1842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4B64F1" w:rsidRPr="00950743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1843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4B64F1" w:rsidRPr="0032335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  <w:tc>
        <w:tcPr>
          <w:tcW w:w="5042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7620</wp:posOffset>
                </wp:positionV>
                <wp:extent cx="1703754" cy="73152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tkurtailietuvai100-horizontalus-logo-tamsus-cmy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754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B64F1" w:rsidRPr="00323351" w:rsidTr="004B64F1">
      <w:tc>
        <w:tcPr>
          <w:tcW w:w="1985" w:type="dxa"/>
          <w:vAlign w:val="center"/>
        </w:tcPr>
        <w:p w:rsidR="004B64F1" w:rsidRPr="00512656" w:rsidRDefault="004B64F1" w:rsidP="004B64F1">
          <w:pPr>
            <w:ind w:left="-227"/>
            <w:rPr>
              <w:noProof/>
              <w:lang w:eastAsia="lt-LT"/>
            </w:rPr>
          </w:pPr>
        </w:p>
      </w:tc>
      <w:tc>
        <w:tcPr>
          <w:tcW w:w="1843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2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3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5042" w:type="dxa"/>
        </w:tcPr>
        <w:p w:rsidR="004B64F1" w:rsidRDefault="004B64F1" w:rsidP="004B64F1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Default="00E0027A" w:rsidP="002F65AA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A88" w:rsidRDefault="004C6A88">
      <w:r>
        <w:separator/>
      </w:r>
    </w:p>
  </w:footnote>
  <w:footnote w:type="continuationSeparator" w:id="0">
    <w:p w:rsidR="004C6A88" w:rsidRDefault="004C6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AA" w:rsidRDefault="001501A5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65A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AA" w:rsidRDefault="001501A5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65A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596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870" w:rsidRPr="002F65AA" w:rsidRDefault="001501A5">
    <w:pPr>
      <w:pStyle w:val="Antrats"/>
      <w:jc w:val="center"/>
      <w:rPr>
        <w:sz w:val="18"/>
        <w:szCs w:val="18"/>
      </w:rPr>
    </w:pPr>
    <w:r w:rsidRPr="001501A5">
      <w:rPr>
        <w:noProof/>
        <w:lang w:val="lt-LT"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52pt;margin-top:.85pt;width:2in;height:27pt;z-index:251657728;visibility:visible" wrapcoords="-112 0 -112 21000 21600 21000 21600 0 -112 0" o:allowincell="f" stroked="f">
          <v:textbox inset="0,0,0,0">
            <w:txbxContent>
              <w:p w:rsidR="00B51870" w:rsidRDefault="00B51870">
                <w:pPr>
                  <w:rPr>
                    <w:b/>
                    <w:lang w:val="en-US"/>
                  </w:rPr>
                </w:pPr>
              </w:p>
            </w:txbxContent>
          </v:textbox>
          <w10:wrap type="tight"/>
        </v:shape>
      </w:pic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C26727" w:rsidRPr="00A61428">
      <w:rPr>
        <w:noProof/>
        <w:color w:val="000000"/>
        <w:lang w:val="lt-LT" w:eastAsia="lt-LT"/>
      </w:rPr>
      <w:drawing>
        <wp:inline distT="0" distB="0" distL="0" distR="0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396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25C"/>
    <w:rsid w:val="000744B5"/>
    <w:rsid w:val="00096890"/>
    <w:rsid w:val="000C5616"/>
    <w:rsid w:val="001276CA"/>
    <w:rsid w:val="00145CB1"/>
    <w:rsid w:val="001501A5"/>
    <w:rsid w:val="00177299"/>
    <w:rsid w:val="00193575"/>
    <w:rsid w:val="001A087D"/>
    <w:rsid w:val="001F0B32"/>
    <w:rsid w:val="0021603F"/>
    <w:rsid w:val="00220275"/>
    <w:rsid w:val="00252EE1"/>
    <w:rsid w:val="00264C6F"/>
    <w:rsid w:val="00274A87"/>
    <w:rsid w:val="0028441B"/>
    <w:rsid w:val="00297EB5"/>
    <w:rsid w:val="002B66D6"/>
    <w:rsid w:val="002E3779"/>
    <w:rsid w:val="002E7A9C"/>
    <w:rsid w:val="002F65AA"/>
    <w:rsid w:val="00322E56"/>
    <w:rsid w:val="00323351"/>
    <w:rsid w:val="0033132A"/>
    <w:rsid w:val="00335D51"/>
    <w:rsid w:val="0034594F"/>
    <w:rsid w:val="003470D0"/>
    <w:rsid w:val="00380433"/>
    <w:rsid w:val="00380D25"/>
    <w:rsid w:val="003A166F"/>
    <w:rsid w:val="00413419"/>
    <w:rsid w:val="00434478"/>
    <w:rsid w:val="00437E3E"/>
    <w:rsid w:val="004431EF"/>
    <w:rsid w:val="004445A3"/>
    <w:rsid w:val="00481C84"/>
    <w:rsid w:val="004A1980"/>
    <w:rsid w:val="004A543B"/>
    <w:rsid w:val="004B64F1"/>
    <w:rsid w:val="004C2502"/>
    <w:rsid w:val="004C6A88"/>
    <w:rsid w:val="004E0708"/>
    <w:rsid w:val="00502B1C"/>
    <w:rsid w:val="005346A2"/>
    <w:rsid w:val="00535964"/>
    <w:rsid w:val="0056192C"/>
    <w:rsid w:val="0057418F"/>
    <w:rsid w:val="005751C3"/>
    <w:rsid w:val="005E70D8"/>
    <w:rsid w:val="00605D4A"/>
    <w:rsid w:val="00622CC7"/>
    <w:rsid w:val="00631030"/>
    <w:rsid w:val="00640109"/>
    <w:rsid w:val="006642AB"/>
    <w:rsid w:val="006A6A3B"/>
    <w:rsid w:val="00723FCC"/>
    <w:rsid w:val="00740E76"/>
    <w:rsid w:val="007E2A6B"/>
    <w:rsid w:val="00807488"/>
    <w:rsid w:val="00807811"/>
    <w:rsid w:val="008241BC"/>
    <w:rsid w:val="0083394E"/>
    <w:rsid w:val="00897D5C"/>
    <w:rsid w:val="008F4204"/>
    <w:rsid w:val="008F6530"/>
    <w:rsid w:val="00936050"/>
    <w:rsid w:val="00950743"/>
    <w:rsid w:val="00986A34"/>
    <w:rsid w:val="00993DC6"/>
    <w:rsid w:val="00995A95"/>
    <w:rsid w:val="009E2517"/>
    <w:rsid w:val="009F0CD9"/>
    <w:rsid w:val="00A21115"/>
    <w:rsid w:val="00A36079"/>
    <w:rsid w:val="00A43576"/>
    <w:rsid w:val="00A61428"/>
    <w:rsid w:val="00A80896"/>
    <w:rsid w:val="00A86C54"/>
    <w:rsid w:val="00AB35C6"/>
    <w:rsid w:val="00AC3EFF"/>
    <w:rsid w:val="00B27F6D"/>
    <w:rsid w:val="00B306E6"/>
    <w:rsid w:val="00B447B4"/>
    <w:rsid w:val="00B51870"/>
    <w:rsid w:val="00B54E39"/>
    <w:rsid w:val="00B62787"/>
    <w:rsid w:val="00B86952"/>
    <w:rsid w:val="00B9241C"/>
    <w:rsid w:val="00BA5DA3"/>
    <w:rsid w:val="00BF4B80"/>
    <w:rsid w:val="00C26727"/>
    <w:rsid w:val="00C27AEA"/>
    <w:rsid w:val="00C43F5C"/>
    <w:rsid w:val="00C57013"/>
    <w:rsid w:val="00C64481"/>
    <w:rsid w:val="00C66719"/>
    <w:rsid w:val="00C855A5"/>
    <w:rsid w:val="00CC19B3"/>
    <w:rsid w:val="00CE1720"/>
    <w:rsid w:val="00CF40D8"/>
    <w:rsid w:val="00D00006"/>
    <w:rsid w:val="00D0067F"/>
    <w:rsid w:val="00D57202"/>
    <w:rsid w:val="00D74D57"/>
    <w:rsid w:val="00D76BED"/>
    <w:rsid w:val="00D97FA9"/>
    <w:rsid w:val="00DA0759"/>
    <w:rsid w:val="00E0027A"/>
    <w:rsid w:val="00E1125C"/>
    <w:rsid w:val="00E22AF9"/>
    <w:rsid w:val="00E36DA0"/>
    <w:rsid w:val="00E43308"/>
    <w:rsid w:val="00E44BC7"/>
    <w:rsid w:val="00E45477"/>
    <w:rsid w:val="00E50BF2"/>
    <w:rsid w:val="00E6306C"/>
    <w:rsid w:val="00E75AC4"/>
    <w:rsid w:val="00EA7462"/>
    <w:rsid w:val="00EF592A"/>
    <w:rsid w:val="00F1568D"/>
    <w:rsid w:val="00F30A62"/>
    <w:rsid w:val="00F45213"/>
    <w:rsid w:val="00F47A1C"/>
    <w:rsid w:val="00FA45EA"/>
    <w:rsid w:val="00FA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01A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501A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501A5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rsid w:val="001501A5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rsid w:val="001501A5"/>
    <w:pPr>
      <w:jc w:val="both"/>
    </w:pPr>
  </w:style>
  <w:style w:type="paragraph" w:styleId="Pagrindiniotekstotrauka2">
    <w:name w:val="Body Text Indent 2"/>
    <w:basedOn w:val="prastasis"/>
    <w:rsid w:val="001501A5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rsid w:val="001501A5"/>
    <w:pPr>
      <w:ind w:firstLine="720"/>
      <w:jc w:val="both"/>
    </w:pPr>
  </w:style>
  <w:style w:type="character" w:styleId="Hipersaitas">
    <w:name w:val="Hyperlink"/>
    <w:rsid w:val="001501A5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maciulevicius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719</CharactersWithSpaces>
  <SharedDoc>false</SharedDoc>
  <HLinks>
    <vt:vector size="6" baseType="variant"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Jurbarkas2</cp:lastModifiedBy>
  <cp:revision>2</cp:revision>
  <cp:lastPrinted>2016-08-25T11:49:00Z</cp:lastPrinted>
  <dcterms:created xsi:type="dcterms:W3CDTF">2017-08-17T13:18:00Z</dcterms:created>
  <dcterms:modified xsi:type="dcterms:W3CDTF">2017-08-17T13:18:00Z</dcterms:modified>
</cp:coreProperties>
</file>